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Login Remember me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f1f1f1" w:val="clear"/>
        </w:rPr>
      </w:pPr>
      <w:r w:rsidDel="00000000" w:rsidR="00000000" w:rsidRPr="00000000">
        <w:rPr>
          <w:shd w:fill="f1f1f1" w:val="clear"/>
          <w:rtl w:val="0"/>
        </w:rPr>
        <w:t xml:space="preserve">Cancel Forgot </w:t>
      </w:r>
      <w:hyperlink w:anchor="gjdgxs">
        <w:r w:rsidDel="00000000" w:rsidR="00000000" w:rsidRPr="00000000">
          <w:rPr>
            <w:color w:val="0000ee"/>
            <w:u w:val="single"/>
            <w:shd w:fill="f1f1f1" w:val="clear"/>
            <w:rtl w:val="0"/>
          </w:rPr>
          <w:t xml:space="preserve">password?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