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Abstract:</w:t>
      </w:r>
    </w:p>
    <w:p>
      <w:pPr>
        <w:rPr>
          <w:rFonts w:hint="default"/>
          <w:b/>
          <w:bCs/>
          <w:sz w:val="24"/>
          <w:szCs w:val="24"/>
          <w:lang w:val="en-US"/>
        </w:rPr>
      </w:pPr>
    </w:p>
    <w:p>
      <w:pPr>
        <w:spacing w:line="360" w:lineRule="auto"/>
        <w:rPr>
          <w:color w:val="3D3D3D"/>
          <w:sz w:val="24"/>
          <w:szCs w:val="24"/>
        </w:rPr>
      </w:pPr>
      <w:r>
        <w:rPr>
          <w:color w:val="3D3D3D"/>
          <w:sz w:val="24"/>
          <w:szCs w:val="24"/>
        </w:rPr>
        <w:t>The</w:t>
      </w:r>
      <w:r>
        <w:rPr>
          <w:color w:val="3D3D3D"/>
          <w:spacing w:val="19"/>
          <w:sz w:val="24"/>
          <w:szCs w:val="24"/>
        </w:rPr>
        <w:t xml:space="preserve"> </w:t>
      </w:r>
      <w:r>
        <w:rPr>
          <w:color w:val="2D2D2D"/>
          <w:sz w:val="24"/>
          <w:szCs w:val="24"/>
        </w:rPr>
        <w:t>report</w:t>
      </w:r>
      <w:r>
        <w:rPr>
          <w:color w:val="2D2D2D"/>
          <w:spacing w:val="22"/>
          <w:sz w:val="24"/>
          <w:szCs w:val="24"/>
        </w:rPr>
        <w:t xml:space="preserve"> </w:t>
      </w:r>
      <w:r>
        <w:rPr>
          <w:color w:val="2D2D2D"/>
          <w:sz w:val="24"/>
          <w:szCs w:val="24"/>
        </w:rPr>
        <w:t xml:space="preserve">focuses </w:t>
      </w:r>
      <w:r>
        <w:rPr>
          <w:color w:val="3D3D3D"/>
          <w:sz w:val="24"/>
          <w:szCs w:val="24"/>
        </w:rPr>
        <w:t>on</w:t>
      </w:r>
      <w:r>
        <w:rPr>
          <w:color w:val="3D3D3D"/>
          <w:spacing w:val="25"/>
          <w:sz w:val="24"/>
          <w:szCs w:val="24"/>
        </w:rPr>
        <w:t xml:space="preserve"> </w:t>
      </w:r>
      <w:r>
        <w:rPr>
          <w:color w:val="1C1C1C"/>
          <w:sz w:val="24"/>
          <w:szCs w:val="24"/>
        </w:rPr>
        <w:t xml:space="preserve">the </w:t>
      </w:r>
      <w:r>
        <w:rPr>
          <w:color w:val="2D2D2D"/>
          <w:sz w:val="24"/>
          <w:szCs w:val="24"/>
        </w:rPr>
        <w:t>cybersecurity</w:t>
      </w:r>
      <w:r>
        <w:rPr>
          <w:color w:val="2D2D2D"/>
          <w:spacing w:val="36"/>
          <w:sz w:val="24"/>
          <w:szCs w:val="24"/>
        </w:rPr>
        <w:t xml:space="preserve"> </w:t>
      </w:r>
      <w:r>
        <w:rPr>
          <w:color w:val="1C1C1C"/>
          <w:sz w:val="24"/>
          <w:szCs w:val="24"/>
        </w:rPr>
        <w:t xml:space="preserve">risks </w:t>
      </w:r>
      <w:r>
        <w:rPr>
          <w:color w:val="3D3D3D"/>
          <w:sz w:val="24"/>
          <w:szCs w:val="24"/>
        </w:rPr>
        <w:t>of</w:t>
      </w:r>
      <w:r>
        <w:rPr>
          <w:color w:val="3D3D3D"/>
          <w:spacing w:val="24"/>
          <w:sz w:val="24"/>
          <w:szCs w:val="24"/>
        </w:rPr>
        <w:t xml:space="preserve"> </w:t>
      </w:r>
      <w:r>
        <w:rPr>
          <w:color w:val="3D3D3D"/>
          <w:sz w:val="24"/>
          <w:szCs w:val="24"/>
        </w:rPr>
        <w:t>smartphones</w:t>
      </w:r>
      <w:r>
        <w:rPr>
          <w:color w:val="3D3D3D"/>
          <w:spacing w:val="33"/>
          <w:sz w:val="24"/>
          <w:szCs w:val="24"/>
        </w:rPr>
        <w:t xml:space="preserve"> </w:t>
      </w:r>
      <w:r>
        <w:rPr>
          <w:color w:val="3D3D3D"/>
          <w:sz w:val="24"/>
          <w:szCs w:val="24"/>
        </w:rPr>
        <w:t>and</w:t>
      </w:r>
      <w:r>
        <w:rPr>
          <w:color w:val="3D3D3D"/>
          <w:spacing w:val="25"/>
          <w:sz w:val="24"/>
          <w:szCs w:val="24"/>
        </w:rPr>
        <w:t xml:space="preserve"> </w:t>
      </w:r>
      <w:r>
        <w:rPr>
          <w:color w:val="3D3D3D"/>
          <w:sz w:val="24"/>
          <w:szCs w:val="24"/>
        </w:rPr>
        <w:t>digital</w:t>
      </w:r>
      <w:r>
        <w:rPr>
          <w:color w:val="3D3D3D"/>
          <w:spacing w:val="27"/>
          <w:sz w:val="24"/>
          <w:szCs w:val="24"/>
        </w:rPr>
        <w:t xml:space="preserve"> </w:t>
      </w:r>
      <w:r>
        <w:rPr>
          <w:color w:val="1C1C1C"/>
          <w:sz w:val="24"/>
          <w:szCs w:val="24"/>
        </w:rPr>
        <w:t xml:space="preserve">payments. </w:t>
      </w:r>
      <w:r>
        <w:rPr>
          <w:color w:val="3D3D3D"/>
          <w:sz w:val="24"/>
          <w:szCs w:val="24"/>
        </w:rPr>
        <w:t>It</w:t>
      </w:r>
      <w:r>
        <w:rPr>
          <w:color w:val="3D3D3D"/>
          <w:spacing w:val="28"/>
          <w:sz w:val="24"/>
          <w:szCs w:val="24"/>
        </w:rPr>
        <w:t xml:space="preserve"> </w:t>
      </w:r>
      <w:r>
        <w:rPr>
          <w:color w:val="3D3D3D"/>
          <w:sz w:val="24"/>
          <w:szCs w:val="24"/>
        </w:rPr>
        <w:t xml:space="preserve">focuses on a </w:t>
      </w:r>
      <w:r>
        <w:rPr>
          <w:color w:val="1C1C1C"/>
          <w:sz w:val="24"/>
          <w:szCs w:val="24"/>
        </w:rPr>
        <w:t xml:space="preserve">problem </w:t>
      </w:r>
      <w:r>
        <w:rPr>
          <w:color w:val="2D2D2D"/>
          <w:sz w:val="24"/>
          <w:szCs w:val="24"/>
        </w:rPr>
        <w:t xml:space="preserve">and </w:t>
      </w:r>
      <w:r>
        <w:rPr>
          <w:color w:val="3D3D3D"/>
          <w:sz w:val="24"/>
          <w:szCs w:val="24"/>
        </w:rPr>
        <w:t xml:space="preserve">a </w:t>
      </w:r>
      <w:r>
        <w:rPr>
          <w:color w:val="2D2D2D"/>
          <w:sz w:val="24"/>
          <w:szCs w:val="24"/>
        </w:rPr>
        <w:t xml:space="preserve">research </w:t>
      </w:r>
      <w:r>
        <w:rPr>
          <w:color w:val="3D3D3D"/>
          <w:sz w:val="24"/>
          <w:szCs w:val="24"/>
        </w:rPr>
        <w:t xml:space="preserve">structure of </w:t>
      </w:r>
      <w:r>
        <w:rPr>
          <w:color w:val="1C1C1C"/>
          <w:sz w:val="24"/>
          <w:szCs w:val="24"/>
        </w:rPr>
        <w:t xml:space="preserve">the </w:t>
      </w:r>
      <w:r>
        <w:rPr>
          <w:color w:val="3D3D3D"/>
          <w:sz w:val="24"/>
          <w:szCs w:val="24"/>
        </w:rPr>
        <w:t>study.</w:t>
      </w:r>
      <w:r>
        <w:rPr>
          <w:color w:val="3D3D3D"/>
          <w:spacing w:val="-1"/>
          <w:sz w:val="24"/>
          <w:szCs w:val="24"/>
        </w:rPr>
        <w:t xml:space="preserve"> </w:t>
      </w:r>
      <w:r>
        <w:rPr>
          <w:color w:val="3D3D3D"/>
          <w:sz w:val="24"/>
          <w:szCs w:val="24"/>
        </w:rPr>
        <w:t xml:space="preserve">The </w:t>
      </w:r>
      <w:r>
        <w:rPr>
          <w:color w:val="1C1C1C"/>
          <w:sz w:val="24"/>
          <w:szCs w:val="24"/>
        </w:rPr>
        <w:t xml:space="preserve">report </w:t>
      </w:r>
      <w:r>
        <w:rPr>
          <w:color w:val="2D2D2D"/>
          <w:sz w:val="24"/>
          <w:szCs w:val="24"/>
        </w:rPr>
        <w:t xml:space="preserve">includes </w:t>
      </w:r>
      <w:r>
        <w:rPr>
          <w:color w:val="1C1C1C"/>
          <w:sz w:val="24"/>
          <w:szCs w:val="24"/>
        </w:rPr>
        <w:t xml:space="preserve">the </w:t>
      </w:r>
      <w:r>
        <w:rPr>
          <w:color w:val="3D3D3D"/>
          <w:sz w:val="24"/>
          <w:szCs w:val="24"/>
        </w:rPr>
        <w:t xml:space="preserve">various </w:t>
      </w:r>
      <w:r>
        <w:rPr>
          <w:color w:val="1C1C1C"/>
          <w:sz w:val="24"/>
          <w:szCs w:val="24"/>
        </w:rPr>
        <w:t xml:space="preserve">potential </w:t>
      </w:r>
      <w:r>
        <w:rPr>
          <w:color w:val="2D2D2D"/>
          <w:sz w:val="24"/>
          <w:szCs w:val="24"/>
        </w:rPr>
        <w:t xml:space="preserve">cybersecurity </w:t>
      </w:r>
      <w:r>
        <w:rPr>
          <w:color w:val="1C1C1C"/>
          <w:sz w:val="24"/>
          <w:szCs w:val="24"/>
        </w:rPr>
        <w:t xml:space="preserve">threats </w:t>
      </w:r>
      <w:r>
        <w:rPr>
          <w:color w:val="3D3D3D"/>
          <w:sz w:val="24"/>
          <w:szCs w:val="24"/>
        </w:rPr>
        <w:t xml:space="preserve">on smartphones </w:t>
      </w:r>
      <w:r>
        <w:rPr>
          <w:color w:val="2D2D2D"/>
          <w:sz w:val="24"/>
          <w:szCs w:val="24"/>
        </w:rPr>
        <w:t xml:space="preserve">and digital </w:t>
      </w:r>
      <w:r>
        <w:rPr>
          <w:color w:val="1C1C1C"/>
          <w:sz w:val="24"/>
          <w:szCs w:val="24"/>
        </w:rPr>
        <w:t xml:space="preserve">payments. </w:t>
      </w:r>
      <w:r>
        <w:rPr>
          <w:color w:val="3D3D3D"/>
          <w:sz w:val="24"/>
          <w:szCs w:val="24"/>
        </w:rPr>
        <w:t xml:space="preserve">It </w:t>
      </w:r>
      <w:r>
        <w:rPr>
          <w:color w:val="2D2D2D"/>
          <w:sz w:val="24"/>
          <w:szCs w:val="24"/>
        </w:rPr>
        <w:t xml:space="preserve">also includes the </w:t>
      </w:r>
      <w:r>
        <w:rPr>
          <w:color w:val="1C1C1C"/>
          <w:sz w:val="24"/>
          <w:szCs w:val="24"/>
        </w:rPr>
        <w:t>possible</w:t>
      </w:r>
      <w:r>
        <w:rPr>
          <w:color w:val="1C1C1C"/>
          <w:spacing w:val="40"/>
          <w:sz w:val="24"/>
          <w:szCs w:val="24"/>
        </w:rPr>
        <w:t xml:space="preserve"> </w:t>
      </w:r>
      <w:r>
        <w:rPr>
          <w:color w:val="3D3D3D"/>
          <w:sz w:val="24"/>
          <w:szCs w:val="24"/>
        </w:rPr>
        <w:t>outcomes and</w:t>
      </w:r>
      <w:r>
        <w:rPr>
          <w:color w:val="3D3D3D"/>
          <w:spacing w:val="30"/>
          <w:sz w:val="24"/>
          <w:szCs w:val="24"/>
        </w:rPr>
        <w:t xml:space="preserve"> </w:t>
      </w:r>
      <w:r>
        <w:rPr>
          <w:color w:val="3D3D3D"/>
          <w:sz w:val="24"/>
          <w:szCs w:val="24"/>
        </w:rPr>
        <w:t xml:space="preserve">best </w:t>
      </w:r>
      <w:r>
        <w:rPr>
          <w:color w:val="2D2D2D"/>
          <w:sz w:val="24"/>
          <w:szCs w:val="24"/>
        </w:rPr>
        <w:t>practices</w:t>
      </w:r>
      <w:r>
        <w:rPr>
          <w:color w:val="2D2D2D"/>
          <w:spacing w:val="30"/>
          <w:sz w:val="24"/>
          <w:szCs w:val="24"/>
        </w:rPr>
        <w:t xml:space="preserve"> </w:t>
      </w:r>
      <w:r>
        <w:rPr>
          <w:color w:val="1C1C1C"/>
          <w:sz w:val="24"/>
          <w:szCs w:val="24"/>
        </w:rPr>
        <w:t xml:space="preserve">to </w:t>
      </w:r>
      <w:r>
        <w:rPr>
          <w:color w:val="2D2D2D"/>
          <w:sz w:val="24"/>
          <w:szCs w:val="24"/>
        </w:rPr>
        <w:t>avoid</w:t>
      </w:r>
      <w:r>
        <w:rPr>
          <w:color w:val="2D2D2D"/>
          <w:spacing w:val="37"/>
          <w:sz w:val="24"/>
          <w:szCs w:val="24"/>
        </w:rPr>
        <w:t xml:space="preserve"> </w:t>
      </w:r>
      <w:r>
        <w:rPr>
          <w:color w:val="1C1C1C"/>
          <w:sz w:val="24"/>
          <w:szCs w:val="24"/>
        </w:rPr>
        <w:t>these</w:t>
      </w:r>
      <w:r>
        <w:rPr>
          <w:color w:val="1C1C1C"/>
          <w:spacing w:val="30"/>
          <w:sz w:val="24"/>
          <w:szCs w:val="24"/>
        </w:rPr>
        <w:t xml:space="preserve"> </w:t>
      </w:r>
      <w:r>
        <w:rPr>
          <w:color w:val="2D2D2D"/>
          <w:sz w:val="24"/>
          <w:szCs w:val="24"/>
        </w:rPr>
        <w:t>potential</w:t>
      </w:r>
      <w:r>
        <w:rPr>
          <w:color w:val="2D2D2D"/>
          <w:spacing w:val="34"/>
          <w:sz w:val="24"/>
          <w:szCs w:val="24"/>
        </w:rPr>
        <w:t xml:space="preserve"> </w:t>
      </w:r>
      <w:r>
        <w:rPr>
          <w:color w:val="1C1C1C"/>
          <w:sz w:val="24"/>
          <w:szCs w:val="24"/>
        </w:rPr>
        <w:t xml:space="preserve">cyber </w:t>
      </w:r>
      <w:r>
        <w:rPr>
          <w:color w:val="2D2D2D"/>
          <w:sz w:val="24"/>
          <w:szCs w:val="24"/>
        </w:rPr>
        <w:t xml:space="preserve">risks. Smartphones </w:t>
      </w:r>
      <w:r>
        <w:rPr>
          <w:color w:val="3D3D3D"/>
          <w:sz w:val="24"/>
          <w:szCs w:val="24"/>
        </w:rPr>
        <w:t xml:space="preserve">are </w:t>
      </w:r>
      <w:r>
        <w:rPr>
          <w:color w:val="2D2D2D"/>
          <w:sz w:val="24"/>
          <w:szCs w:val="24"/>
        </w:rPr>
        <w:t xml:space="preserve">an </w:t>
      </w:r>
      <w:r>
        <w:rPr>
          <w:color w:val="1C1C1C"/>
          <w:sz w:val="24"/>
          <w:szCs w:val="24"/>
        </w:rPr>
        <w:t xml:space="preserve">integral </w:t>
      </w:r>
      <w:r>
        <w:rPr>
          <w:color w:val="3D3D3D"/>
          <w:sz w:val="24"/>
          <w:szCs w:val="24"/>
        </w:rPr>
        <w:t>part</w:t>
      </w:r>
      <w:r>
        <w:rPr>
          <w:color w:val="3D3D3D"/>
          <w:spacing w:val="-12"/>
          <w:sz w:val="24"/>
          <w:szCs w:val="24"/>
        </w:rPr>
        <w:t xml:space="preserve"> </w:t>
      </w:r>
      <w:r>
        <w:rPr>
          <w:color w:val="3D3D3D"/>
          <w:sz w:val="24"/>
          <w:szCs w:val="24"/>
        </w:rPr>
        <w:t>of our</w:t>
      </w:r>
      <w:r>
        <w:rPr>
          <w:color w:val="3D3D3D"/>
          <w:spacing w:val="-8"/>
          <w:sz w:val="24"/>
          <w:szCs w:val="24"/>
        </w:rPr>
        <w:t xml:space="preserve"> </w:t>
      </w:r>
      <w:r>
        <w:rPr>
          <w:color w:val="1C1C1C"/>
          <w:sz w:val="24"/>
          <w:szCs w:val="24"/>
        </w:rPr>
        <w:t xml:space="preserve">lives </w:t>
      </w:r>
      <w:r>
        <w:rPr>
          <w:color w:val="2D2D2D"/>
          <w:sz w:val="24"/>
          <w:szCs w:val="24"/>
        </w:rPr>
        <w:t xml:space="preserve">and </w:t>
      </w:r>
      <w:r>
        <w:rPr>
          <w:color w:val="1C1C1C"/>
          <w:sz w:val="24"/>
          <w:szCs w:val="24"/>
        </w:rPr>
        <w:t xml:space="preserve">payments through </w:t>
      </w:r>
      <w:r>
        <w:rPr>
          <w:color w:val="2D2D2D"/>
          <w:sz w:val="24"/>
          <w:szCs w:val="24"/>
        </w:rPr>
        <w:t>smartphone shave</w:t>
      </w:r>
      <w:r>
        <w:rPr>
          <w:color w:val="2D2D2D"/>
          <w:spacing w:val="-8"/>
          <w:sz w:val="24"/>
          <w:szCs w:val="24"/>
        </w:rPr>
        <w:t xml:space="preserve"> </w:t>
      </w:r>
      <w:r>
        <w:rPr>
          <w:color w:val="3D3D3D"/>
          <w:sz w:val="24"/>
          <w:szCs w:val="24"/>
        </w:rPr>
        <w:t>emerged as</w:t>
      </w:r>
      <w:r>
        <w:rPr>
          <w:color w:val="3D3D3D"/>
          <w:spacing w:val="-8"/>
          <w:sz w:val="24"/>
          <w:szCs w:val="24"/>
        </w:rPr>
        <w:t xml:space="preserve"> </w:t>
      </w:r>
      <w:r>
        <w:rPr>
          <w:color w:val="1C1C1C"/>
          <w:sz w:val="24"/>
          <w:szCs w:val="24"/>
        </w:rPr>
        <w:t xml:space="preserve">the most </w:t>
      </w:r>
      <w:r>
        <w:rPr>
          <w:color w:val="2D2D2D"/>
          <w:sz w:val="24"/>
          <w:szCs w:val="24"/>
        </w:rPr>
        <w:t xml:space="preserve">popular </w:t>
      </w:r>
      <w:r>
        <w:rPr>
          <w:color w:val="1C1C1C"/>
          <w:sz w:val="24"/>
          <w:szCs w:val="24"/>
        </w:rPr>
        <w:t xml:space="preserve">in recent </w:t>
      </w:r>
      <w:r>
        <w:rPr>
          <w:color w:val="3D3D3D"/>
          <w:sz w:val="24"/>
          <w:szCs w:val="24"/>
        </w:rPr>
        <w:t>years.</w:t>
      </w:r>
      <w:r>
        <w:rPr>
          <w:color w:val="3D3D3D"/>
          <w:spacing w:val="-5"/>
          <w:sz w:val="24"/>
          <w:szCs w:val="24"/>
        </w:rPr>
        <w:t xml:space="preserve"> </w:t>
      </w:r>
      <w:r>
        <w:rPr>
          <w:color w:val="3D3D3D"/>
          <w:sz w:val="24"/>
          <w:szCs w:val="24"/>
        </w:rPr>
        <w:t xml:space="preserve">The </w:t>
      </w:r>
      <w:r>
        <w:rPr>
          <w:color w:val="1C1C1C"/>
          <w:sz w:val="24"/>
          <w:szCs w:val="24"/>
        </w:rPr>
        <w:t xml:space="preserve">report </w:t>
      </w:r>
      <w:r>
        <w:rPr>
          <w:color w:val="3D3D3D"/>
          <w:sz w:val="24"/>
          <w:szCs w:val="24"/>
        </w:rPr>
        <w:t>focuses on</w:t>
      </w:r>
      <w:r>
        <w:rPr>
          <w:color w:val="3D3D3D"/>
          <w:spacing w:val="21"/>
          <w:sz w:val="24"/>
          <w:szCs w:val="24"/>
        </w:rPr>
        <w:t xml:space="preserve"> </w:t>
      </w:r>
      <w:r>
        <w:rPr>
          <w:color w:val="1C1C1C"/>
          <w:sz w:val="24"/>
          <w:szCs w:val="24"/>
        </w:rPr>
        <w:t xml:space="preserve">the </w:t>
      </w:r>
      <w:r>
        <w:rPr>
          <w:color w:val="3D3D3D"/>
          <w:sz w:val="24"/>
          <w:szCs w:val="24"/>
        </w:rPr>
        <w:t xml:space="preserve">risks </w:t>
      </w:r>
      <w:r>
        <w:rPr>
          <w:color w:val="1C1C1C"/>
          <w:sz w:val="24"/>
          <w:szCs w:val="24"/>
        </w:rPr>
        <w:t>in</w:t>
      </w:r>
      <w:r>
        <w:rPr>
          <w:color w:val="1C1C1C"/>
          <w:spacing w:val="31"/>
          <w:sz w:val="24"/>
          <w:szCs w:val="24"/>
        </w:rPr>
        <w:t xml:space="preserve"> </w:t>
      </w:r>
      <w:r>
        <w:rPr>
          <w:color w:val="1C1C1C"/>
          <w:sz w:val="24"/>
          <w:szCs w:val="24"/>
        </w:rPr>
        <w:t>the utilization</w:t>
      </w:r>
      <w:r>
        <w:rPr>
          <w:color w:val="1C1C1C"/>
          <w:spacing w:val="26"/>
          <w:sz w:val="24"/>
          <w:szCs w:val="24"/>
        </w:rPr>
        <w:t xml:space="preserve"> </w:t>
      </w:r>
      <w:r>
        <w:rPr>
          <w:color w:val="3D3D3D"/>
          <w:sz w:val="24"/>
          <w:szCs w:val="24"/>
        </w:rPr>
        <w:t>of</w:t>
      </w:r>
      <w:r>
        <w:rPr>
          <w:color w:val="3D3D3D"/>
          <w:spacing w:val="21"/>
          <w:sz w:val="24"/>
          <w:szCs w:val="24"/>
        </w:rPr>
        <w:t xml:space="preserve"> </w:t>
      </w:r>
      <w:r>
        <w:rPr>
          <w:color w:val="1C1C1C"/>
          <w:sz w:val="24"/>
          <w:szCs w:val="24"/>
        </w:rPr>
        <w:t>the payments</w:t>
      </w:r>
      <w:r>
        <w:rPr>
          <w:color w:val="1C1C1C"/>
          <w:spacing w:val="30"/>
          <w:sz w:val="24"/>
          <w:szCs w:val="24"/>
        </w:rPr>
        <w:t xml:space="preserve"> </w:t>
      </w:r>
      <w:r>
        <w:rPr>
          <w:color w:val="1C1C1C"/>
          <w:sz w:val="24"/>
          <w:szCs w:val="24"/>
        </w:rPr>
        <w:t>through</w:t>
      </w:r>
      <w:r>
        <w:rPr>
          <w:color w:val="1C1C1C"/>
          <w:spacing w:val="35"/>
          <w:sz w:val="24"/>
          <w:szCs w:val="24"/>
        </w:rPr>
        <w:t xml:space="preserve"> </w:t>
      </w:r>
      <w:r>
        <w:rPr>
          <w:color w:val="3D3D3D"/>
          <w:sz w:val="24"/>
          <w:szCs w:val="24"/>
        </w:rPr>
        <w:t>smartphones.</w:t>
      </w:r>
    </w:p>
    <w:p>
      <w:pPr>
        <w:spacing w:line="360" w:lineRule="auto"/>
        <w:rPr>
          <w:color w:val="3D3D3D"/>
          <w:sz w:val="24"/>
          <w:szCs w:val="24"/>
        </w:rPr>
      </w:pPr>
    </w:p>
    <w:p>
      <w:pPr>
        <w:spacing w:line="480" w:lineRule="auto"/>
        <w:rPr>
          <w:rFonts w:hint="default"/>
          <w:b/>
          <w:bCs/>
          <w:color w:val="3D3D3D"/>
          <w:sz w:val="24"/>
          <w:szCs w:val="24"/>
          <w:lang w:val="en-US"/>
        </w:rPr>
      </w:pPr>
      <w:r>
        <w:rPr>
          <w:rFonts w:hint="default"/>
          <w:b/>
          <w:bCs/>
          <w:color w:val="3D3D3D"/>
          <w:sz w:val="24"/>
          <w:szCs w:val="24"/>
          <w:lang w:val="en-US"/>
        </w:rPr>
        <w:t>Problem Statement:</w:t>
      </w:r>
    </w:p>
    <w:p>
      <w:pPr>
        <w:spacing w:line="360" w:lineRule="auto"/>
        <w:rPr>
          <w:rFonts w:hint="default"/>
          <w:b w:val="0"/>
          <w:bCs w:val="0"/>
          <w:color w:val="3D3D3D"/>
          <w:sz w:val="24"/>
          <w:szCs w:val="24"/>
          <w:lang w:val="en-US"/>
        </w:rPr>
      </w:pPr>
      <w:r>
        <w:rPr>
          <w:rFonts w:hint="default"/>
          <w:b w:val="0"/>
          <w:bCs w:val="0"/>
          <w:color w:val="3D3D3D"/>
          <w:sz w:val="24"/>
          <w:szCs w:val="24"/>
          <w:lang w:val="en-US"/>
        </w:rPr>
        <w:t>The increase in digital payment over the few years has increased security threats. The attacks include mobile malware and viruses, phishing attack, keyloggers, trojan and fraud apps/updates and others. These cyber security risks lead to various adverse consequences such as theft, loss of integrity and leakage of confidential financial information.</w:t>
      </w:r>
    </w:p>
    <w:p>
      <w:pPr>
        <w:spacing w:line="360" w:lineRule="auto"/>
        <w:rPr>
          <w:rFonts w:hint="default"/>
          <w:b w:val="0"/>
          <w:bCs w:val="0"/>
          <w:color w:val="3D3D3D"/>
          <w:sz w:val="24"/>
          <w:szCs w:val="24"/>
          <w:lang w:val="en-US"/>
        </w:rPr>
      </w:pPr>
    </w:p>
    <w:p>
      <w:pPr>
        <w:spacing w:line="480" w:lineRule="auto"/>
        <w:rPr>
          <w:rFonts w:hint="default"/>
          <w:b/>
          <w:bCs/>
          <w:color w:val="3D3D3D"/>
          <w:sz w:val="24"/>
          <w:szCs w:val="24"/>
          <w:lang w:val="en-US"/>
        </w:rPr>
      </w:pPr>
      <w:r>
        <w:rPr>
          <w:rFonts w:hint="default"/>
          <w:b/>
          <w:bCs/>
          <w:color w:val="3D3D3D"/>
          <w:sz w:val="24"/>
          <w:szCs w:val="24"/>
          <w:lang w:val="en-US"/>
        </w:rPr>
        <w:t>Research:</w:t>
      </w:r>
    </w:p>
    <w:p>
      <w:pPr>
        <w:spacing w:line="360" w:lineRule="auto"/>
        <w:rPr>
          <w:rFonts w:hint="default"/>
          <w:b w:val="0"/>
          <w:bCs w:val="0"/>
          <w:color w:val="3D3D3D"/>
          <w:sz w:val="24"/>
          <w:szCs w:val="24"/>
          <w:lang w:val="en-US"/>
        </w:rPr>
      </w:pPr>
      <w:r>
        <w:rPr>
          <w:rFonts w:hint="default"/>
          <w:b w:val="0"/>
          <w:bCs w:val="0"/>
          <w:color w:val="3D3D3D"/>
          <w:sz w:val="24"/>
          <w:szCs w:val="24"/>
          <w:lang w:val="en-US"/>
        </w:rPr>
        <w:t>The report consists of a problem system regarding the complication of digital payments and cyber security risks related to it. It also includes a discussion and analysis that consists of the cyber security risk in the payments app and protection techniques. It concludes with some best practices that can be undertaken by smartphone users to avoid cyber-attacks and to complete smooth payments.</w:t>
      </w:r>
    </w:p>
    <w:p>
      <w:pPr>
        <w:spacing w:line="360" w:lineRule="auto"/>
        <w:rPr>
          <w:rFonts w:hint="default"/>
          <w:b w:val="0"/>
          <w:bCs w:val="0"/>
          <w:color w:val="3D3D3D"/>
          <w:sz w:val="24"/>
          <w:szCs w:val="24"/>
          <w:lang w:val="en-US"/>
        </w:rPr>
      </w:pPr>
    </w:p>
    <w:p>
      <w:pPr>
        <w:spacing w:line="480" w:lineRule="auto"/>
        <w:rPr>
          <w:rFonts w:hint="default"/>
          <w:b/>
          <w:bCs/>
          <w:color w:val="3D3D3D"/>
          <w:sz w:val="24"/>
          <w:szCs w:val="24"/>
          <w:lang w:val="en-US"/>
        </w:rPr>
      </w:pPr>
      <w:r>
        <w:rPr>
          <w:rFonts w:hint="default"/>
          <w:b/>
          <w:bCs/>
          <w:color w:val="3D3D3D"/>
          <w:sz w:val="24"/>
          <w:szCs w:val="24"/>
          <w:lang w:val="en-US"/>
        </w:rPr>
        <w:t>Analysis:</w:t>
      </w:r>
    </w:p>
    <w:p>
      <w:pPr>
        <w:spacing w:line="360" w:lineRule="auto"/>
        <w:rPr>
          <w:rFonts w:hint="default"/>
          <w:b w:val="0"/>
          <w:bCs w:val="0"/>
          <w:color w:val="3D3D3D"/>
          <w:sz w:val="24"/>
          <w:szCs w:val="24"/>
          <w:lang w:val="en-US"/>
        </w:rPr>
      </w:pPr>
      <w:r>
        <w:rPr>
          <w:rFonts w:hint="default"/>
          <w:b w:val="0"/>
          <w:bCs w:val="0"/>
          <w:color w:val="3D3D3D"/>
          <w:sz w:val="24"/>
          <w:szCs w:val="24"/>
          <w:lang w:val="en-US"/>
        </w:rPr>
        <w:t>The security breaches regarding mobile devices have not yet been systematically discussed in the literature. People need to be aware of such vulnerabilities, possible hazards, and actions they can take to minimise these. Using mobile applications comes with a variety of privacy risks. Some significant security issues in this study were presented to highlight by this research.</w:t>
      </w:r>
    </w:p>
    <w:p>
      <w:pPr>
        <w:spacing w:line="360" w:lineRule="auto"/>
        <w:rPr>
          <w:rFonts w:hint="default"/>
          <w:b w:val="0"/>
          <w:bCs w:val="0"/>
          <w:color w:val="3D3D3D"/>
          <w:sz w:val="24"/>
          <w:szCs w:val="24"/>
          <w:lang w:val="en-US"/>
        </w:rPr>
      </w:pPr>
    </w:p>
    <w:p>
      <w:pPr>
        <w:spacing w:line="360" w:lineRule="auto"/>
        <w:rPr>
          <w:rFonts w:hint="default"/>
          <w:b w:val="0"/>
          <w:bCs w:val="0"/>
          <w:color w:val="3D3D3D"/>
          <w:sz w:val="24"/>
          <w:szCs w:val="24"/>
          <w:lang w:val="en-US"/>
        </w:rPr>
      </w:pPr>
      <w:r>
        <w:rPr>
          <w:rFonts w:hint="default"/>
          <w:b w:val="0"/>
          <w:bCs w:val="0"/>
          <w:color w:val="3D3D3D"/>
          <w:sz w:val="24"/>
          <w:szCs w:val="24"/>
          <w:lang w:val="en-US"/>
        </w:rPr>
        <w:tab/>
        <w:t>People should refrain from relying on just about any hyperlinks received through Text from dubious addresses, in addition to accepting SMS/MMS communications from unknown sources. Update the mobile Operating system as quickly as is practical after the patch is issued. Sensitive material should indeed be kept in safe facilities with good protection, a powerful passcode must be utilized.</w:t>
      </w:r>
    </w:p>
    <w:p>
      <w:pPr>
        <w:spacing w:line="360" w:lineRule="auto"/>
        <w:rPr>
          <w:rFonts w:hint="default"/>
          <w:b w:val="0"/>
          <w:bCs w:val="0"/>
          <w:color w:val="3D3D3D"/>
          <w:sz w:val="24"/>
          <w:szCs w:val="24"/>
          <w:lang w:val="en-US"/>
        </w:rPr>
      </w:pPr>
    </w:p>
    <w:p>
      <w:pPr>
        <w:spacing w:line="480" w:lineRule="auto"/>
        <w:rPr>
          <w:rFonts w:hint="default"/>
          <w:b/>
          <w:bCs/>
          <w:color w:val="3D3D3D"/>
          <w:sz w:val="24"/>
          <w:szCs w:val="24"/>
          <w:lang w:val="en-US"/>
        </w:rPr>
      </w:pPr>
      <w:r>
        <w:rPr>
          <w:rFonts w:hint="default"/>
          <w:b/>
          <w:bCs/>
          <w:color w:val="3D3D3D"/>
          <w:sz w:val="24"/>
          <w:szCs w:val="24"/>
          <w:lang w:val="en-US"/>
        </w:rPr>
        <w:t>Conclusion:</w:t>
      </w:r>
    </w:p>
    <w:p>
      <w:pPr>
        <w:spacing w:line="360" w:lineRule="auto"/>
        <w:rPr>
          <w:rFonts w:hint="default"/>
          <w:b w:val="0"/>
          <w:bCs w:val="0"/>
          <w:color w:val="3D3D3D"/>
          <w:sz w:val="24"/>
          <w:szCs w:val="24"/>
          <w:lang w:val="en-US"/>
        </w:rPr>
      </w:pPr>
      <w:r>
        <w:rPr>
          <w:rFonts w:hint="default"/>
          <w:b w:val="0"/>
          <w:bCs w:val="0"/>
          <w:color w:val="3D3D3D"/>
          <w:sz w:val="24"/>
          <w:szCs w:val="24"/>
          <w:lang w:val="en-US"/>
        </w:rPr>
        <w:t>People depend on android smartphones to preserve everywhere from texts, personal documents, contact information, and online network account names to online payments, internet ordering, and general merchandise money transfers. This study looks at numerous cyber threats to smartphone devices including wallets and financial apps. The report focuses on cybersecurity issues in smartphone payment.</w:t>
      </w:r>
    </w:p>
    <w:p>
      <w:pPr>
        <w:spacing w:line="360" w:lineRule="auto"/>
        <w:rPr>
          <w:rFonts w:hint="default"/>
          <w:b w:val="0"/>
          <w:bCs w:val="0"/>
          <w:color w:val="3D3D3D"/>
          <w:sz w:val="24"/>
          <w:szCs w:val="24"/>
          <w:lang w:val="en-US"/>
        </w:rPr>
      </w:pPr>
      <w:r>
        <w:rPr>
          <w:rFonts w:hint="default"/>
          <w:b w:val="0"/>
          <w:bCs w:val="0"/>
          <w:color w:val="3D3D3D"/>
          <w:sz w:val="24"/>
          <w:szCs w:val="24"/>
          <w:lang w:val="en-US"/>
        </w:rPr>
        <w:tab/>
        <w:t>The report analyses possible risks and security issues of mobile phone payments and provides the best possible solutions and techniques to avoid these attacks. The outcome of the study is to analyse and evaluate the cybersecuriry risks in mobile phones and digital payments. These cybersecurity risks are based on the threats to the privacy of the users, mobile devices and security of the payments.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80DEA"/>
    <w:rsid w:val="1D280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2022-10-16T20:52:00Z</dcterms:created>
  <dc:creator>kdsri</dc:creator>
  <cp:lastModifiedBy>Sri Dhanush Reddy</cp:lastModifiedBy>
  <dcterms:modified xsi:type="dcterms:W3CDTF">2022-10-16T21:30:56Z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ABA6087284D84FAC95584B2054D90DE5</vt:lpwstr>
  </property>
</Properties>
</file>