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180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Minor Project- Report</w:t>
      </w:r>
    </w:p>
    <w:p>
      <w:pPr>
        <w:spacing w:before="0" w:after="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Aug-2019-2020</w:t>
      </w:r>
    </w:p>
    <w:p>
      <w:pPr>
        <w:spacing w:before="0" w:after="0" w:line="240"/>
        <w:ind w:right="0" w:left="0" w:firstLine="0"/>
        <w:jc w:val="left"/>
        <w:rPr>
          <w:rFonts w:ascii="Calibri" w:hAnsi="Calibri" w:cs="Calibri" w:eastAsia="Calibri"/>
          <w:color w:val="auto"/>
          <w:spacing w:val="0"/>
          <w:position w:val="0"/>
          <w:sz w:val="28"/>
          <w:shd w:fill="auto" w:val="clear"/>
        </w:rPr>
      </w:pPr>
    </w:p>
    <w:p>
      <w:pPr>
        <w:tabs>
          <w:tab w:val="center" w:pos="4680" w:leader="none"/>
          <w:tab w:val="right" w:pos="936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 Faculty:                                       </w:t>
        <w:tab/>
        <w:t xml:space="preserve">                                 Course Name &amp; code: </w:t>
        <w:tab/>
      </w:r>
    </w:p>
    <w:p>
      <w:pPr>
        <w:tabs>
          <w:tab w:val="center" w:pos="4680" w:leader="none"/>
          <w:tab w:val="right" w:pos="936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Semester: 3</w:t>
        <w:tab/>
        <w:t xml:space="preserve">                                                 Date:</w:t>
      </w:r>
    </w:p>
    <w:p>
      <w:pPr>
        <w:spacing w:before="0" w:after="0" w:line="240"/>
        <w:ind w:right="0" w:left="0" w:firstLine="0"/>
        <w:jc w:val="left"/>
        <w:rPr>
          <w:rFonts w:ascii="Calibri" w:hAnsi="Calibri" w:cs="Calibri" w:eastAsia="Calibri"/>
          <w:b/>
          <w:color w:val="auto"/>
          <w:spacing w:val="0"/>
          <w:position w:val="0"/>
          <w:sz w:val="28"/>
          <w:shd w:fill="auto" w:val="clear"/>
        </w:rPr>
      </w:pPr>
    </w:p>
    <w:tbl>
      <w:tblPr/>
      <w:tblGrid>
        <w:gridCol w:w="2434"/>
        <w:gridCol w:w="2098"/>
        <w:gridCol w:w="1985"/>
        <w:gridCol w:w="1984"/>
        <w:gridCol w:w="1844"/>
      </w:tblGrid>
      <w:tr>
        <w:trPr>
          <w:trHeight w:val="1" w:hRule="atLeast"/>
          <w:jc w:val="center"/>
        </w:trPr>
        <w:tc>
          <w:tcPr>
            <w:tcW w:w="2434"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OF THE PROJECT</w:t>
            </w:r>
          </w:p>
          <w:p>
            <w:pPr>
              <w:spacing w:before="0" w:after="0" w:line="240"/>
              <w:ind w:right="0" w:left="0" w:firstLine="0"/>
              <w:jc w:val="center"/>
              <w:rPr>
                <w:rFonts w:ascii="Calibri" w:hAnsi="Calibri" w:cs="Calibri" w:eastAsia="Calibri"/>
                <w:color w:val="auto"/>
                <w:spacing w:val="0"/>
                <w:position w:val="0"/>
                <w:sz w:val="22"/>
              </w:rPr>
            </w:pPr>
          </w:p>
        </w:tc>
        <w:tc>
          <w:tcPr>
            <w:tcW w:w="7911"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Supply Chain Management System</w:t>
            </w:r>
          </w:p>
        </w:tc>
      </w:tr>
      <w:tr>
        <w:trPr>
          <w:trHeight w:val="258" w:hRule="auto"/>
          <w:jc w:val="center"/>
        </w:trPr>
        <w:tc>
          <w:tcPr>
            <w:tcW w:w="2434"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911" w:type="dxa"/>
            <w:gridSpan w:val="4"/>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center"/>
        </w:trPr>
        <w:tc>
          <w:tcPr>
            <w:tcW w:w="2434"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NAME</w:t>
            </w:r>
          </w:p>
          <w:p>
            <w:pPr>
              <w:spacing w:before="0" w:after="0" w:line="240"/>
              <w:ind w:right="0" w:left="0" w:firstLine="0"/>
              <w:jc w:val="center"/>
              <w:rPr>
                <w:rFonts w:ascii="Calibri" w:hAnsi="Calibri" w:cs="Calibri" w:eastAsia="Calibri"/>
                <w:color w:val="auto"/>
                <w:spacing w:val="0"/>
                <w:position w:val="0"/>
                <w:sz w:val="22"/>
              </w:rPr>
            </w:pPr>
          </w:p>
        </w:tc>
        <w:tc>
          <w:tcPr>
            <w:tcW w:w="2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Sreeram 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SriGoutam J</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Srivathsa N Rao</w:t>
            </w: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Srividya Adiga</w:t>
            </w:r>
          </w:p>
        </w:tc>
      </w:tr>
      <w:tr>
        <w:trPr>
          <w:trHeight w:val="270" w:hRule="auto"/>
          <w:jc w:val="center"/>
        </w:trPr>
        <w:tc>
          <w:tcPr>
            <w:tcW w:w="2434"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USN</w:t>
            </w:r>
          </w:p>
        </w:tc>
        <w:tc>
          <w:tcPr>
            <w:tcW w:w="2098"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1DS19CS165</w:t>
            </w:r>
          </w:p>
        </w:tc>
        <w:tc>
          <w:tcPr>
            <w:tcW w:w="1985"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1DS19CS166</w:t>
            </w:r>
          </w:p>
        </w:tc>
        <w:tc>
          <w:tcPr>
            <w:tcW w:w="1984"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1DS19CS167</w:t>
            </w:r>
          </w:p>
        </w:tc>
        <w:tc>
          <w:tcPr>
            <w:tcW w:w="1844"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1DS19CS168</w:t>
            </w:r>
          </w:p>
        </w:tc>
      </w:tr>
      <w:tr>
        <w:trPr>
          <w:trHeight w:val="817" w:hRule="auto"/>
          <w:jc w:val="center"/>
        </w:trPr>
        <w:tc>
          <w:tcPr>
            <w:tcW w:w="2434"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CONTRIBUTION</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rPr>
            </w:pPr>
          </w:p>
        </w:tc>
        <w:tc>
          <w:tcPr>
            <w:tcW w:w="2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2434"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108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GUIDE</w:t>
            </w:r>
          </w:p>
          <w:p>
            <w:pPr>
              <w:spacing w:before="0" w:after="0" w:line="240"/>
              <w:ind w:right="0" w:left="0" w:firstLine="0"/>
              <w:jc w:val="center"/>
              <w:rPr>
                <w:rFonts w:ascii="Calibri" w:hAnsi="Calibri" w:cs="Calibri" w:eastAsia="Calibri"/>
                <w:color w:val="auto"/>
                <w:spacing w:val="0"/>
                <w:position w:val="0"/>
                <w:sz w:val="22"/>
              </w:rPr>
            </w:pPr>
          </w:p>
        </w:tc>
        <w:tc>
          <w:tcPr>
            <w:tcW w:w="7911"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p>
        </w:tc>
      </w:tr>
      <w:tr>
        <w:trPr>
          <w:trHeight w:val="1" w:hRule="atLeast"/>
          <w:jc w:val="center"/>
        </w:trPr>
        <w:tc>
          <w:tcPr>
            <w:tcW w:w="2434"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911" w:type="dxa"/>
            <w:gridSpan w:val="4"/>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2434"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aps w:val="true"/>
                <w:color w:val="auto"/>
                <w:spacing w:val="0"/>
                <w:position w:val="0"/>
                <w:sz w:val="22"/>
                <w:shd w:fill="auto" w:val="clear"/>
              </w:rPr>
              <w:t xml:space="preserve">PROJECT ABSTRACT :</w:t>
            </w:r>
          </w:p>
        </w:tc>
        <w:tc>
          <w:tcPr>
            <w:tcW w:w="7911" w:type="dxa"/>
            <w:gridSpan w:val="4"/>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76"/>
              <w:ind w:right="0" w:left="0" w:firstLine="0"/>
              <w:jc w:val="left"/>
              <w:rPr>
                <w:rFonts w:ascii="Arial" w:hAnsi="Arial" w:cs="Arial" w:eastAsia="Arial"/>
                <w:color w:val="auto"/>
                <w:spacing w:val="0"/>
                <w:position w:val="0"/>
                <w:sz w:val="44"/>
                <w:shd w:fill="auto" w:val="clear"/>
              </w:rPr>
            </w:pPr>
            <w:r>
              <w:rPr>
                <w:rFonts w:ascii="Arial" w:hAnsi="Arial" w:cs="Arial" w:eastAsia="Arial"/>
                <w:color w:val="auto"/>
                <w:spacing w:val="0"/>
                <w:position w:val="0"/>
                <w:sz w:val="44"/>
                <w:shd w:fill="auto" w:val="clear"/>
              </w:rPr>
              <w:t xml:space="preserve">Supply Chain Management System</w:t>
            </w:r>
          </w:p>
          <w:p>
            <w:pPr>
              <w:spacing w:before="0" w:after="0" w:line="276"/>
              <w:ind w:right="0" w:left="0" w:firstLine="0"/>
              <w:jc w:val="left"/>
              <w:rPr>
                <w:rFonts w:ascii="Arial" w:hAnsi="Arial" w:cs="Arial" w:eastAsia="Arial"/>
                <w:color w:val="auto"/>
                <w:spacing w:val="0"/>
                <w:position w:val="0"/>
                <w:sz w:val="44"/>
                <w:shd w:fill="auto" w:val="clear"/>
              </w:rPr>
            </w:pPr>
          </w:p>
          <w:p>
            <w:pPr>
              <w:spacing w:before="100" w:after="100" w:line="240"/>
              <w:ind w:right="0" w:left="0" w:firstLine="0"/>
              <w:jc w:val="left"/>
              <w:rPr>
                <w:rFonts w:ascii="Arial" w:hAnsi="Arial" w:cs="Arial" w:eastAsia="Arial"/>
                <w:color w:val="0B0080"/>
                <w:spacing w:val="0"/>
                <w:position w:val="0"/>
                <w:sz w:val="32"/>
                <w:shd w:fill="auto" w:val="clear"/>
                <w:vertAlign w:val="superscript"/>
              </w:rPr>
            </w:pPr>
            <w:r>
              <w:rPr>
                <w:rFonts w:ascii="Arial" w:hAnsi="Arial" w:cs="Arial" w:eastAsia="Arial"/>
                <w:color w:val="auto"/>
                <w:spacing w:val="0"/>
                <w:position w:val="0"/>
                <w:sz w:val="22"/>
                <w:shd w:fill="auto" w:val="clear"/>
              </w:rPr>
              <w:t xml:space="preserve">      Supply</w:t>
            </w:r>
            <w:r>
              <w:rPr>
                <w:rFonts w:ascii="Arial" w:hAnsi="Arial" w:cs="Arial" w:eastAsia="Arial"/>
                <w:color w:val="222222"/>
                <w:spacing w:val="0"/>
                <w:position w:val="0"/>
                <w:sz w:val="25"/>
                <w:shd w:fill="auto" w:val="clear"/>
              </w:rPr>
              <w:t xml:space="preserve">-chain-management</w:t>
            </w:r>
            <w:r>
              <w:rPr>
                <w:rFonts w:ascii="Arial" w:hAnsi="Arial" w:cs="Arial" w:eastAsia="Arial"/>
                <w:color w:val="202122"/>
                <w:spacing w:val="0"/>
                <w:position w:val="0"/>
                <w:sz w:val="25"/>
                <w:shd w:fill="auto" w:val="clear"/>
              </w:rPr>
              <w:t xml:space="preserve"> software (SCMS) is the </w:t>
            </w:r>
            <w:r>
              <w:rPr>
                <w:rFonts w:ascii="Arial" w:hAnsi="Arial" w:cs="Arial" w:eastAsia="Arial"/>
                <w:b/>
                <w:color w:val="202122"/>
                <w:spacing w:val="0"/>
                <w:position w:val="0"/>
                <w:sz w:val="25"/>
                <w:shd w:fill="auto" w:val="clear"/>
              </w:rPr>
              <w:t xml:space="preserve">software tools or modules </w:t>
            </w:r>
            <w:r>
              <w:rPr>
                <w:rFonts w:ascii="Arial" w:hAnsi="Arial" w:cs="Arial" w:eastAsia="Arial"/>
                <w:color w:val="202122"/>
                <w:spacing w:val="0"/>
                <w:position w:val="0"/>
                <w:sz w:val="25"/>
                <w:shd w:fill="auto" w:val="clear"/>
              </w:rPr>
              <w:t xml:space="preserve">used in executing supply chain transactions, managing supplier relationships and controlling associated business processes.</w:t>
            </w:r>
          </w:p>
          <w:p>
            <w:pPr>
              <w:spacing w:before="100" w:after="100" w:line="240"/>
              <w:ind w:right="0" w:left="0" w:firstLine="0"/>
              <w:jc w:val="left"/>
              <w:rPr>
                <w:rFonts w:ascii="Arial" w:hAnsi="Arial" w:cs="Arial" w:eastAsia="Arial"/>
                <w:color w:val="0B0080"/>
                <w:spacing w:val="0"/>
                <w:position w:val="0"/>
                <w:sz w:val="32"/>
                <w:shd w:fill="auto" w:val="clear"/>
                <w:vertAlign w:val="superscript"/>
              </w:rPr>
            </w:pPr>
            <w:r>
              <w:rPr>
                <w:rFonts w:ascii="Arial" w:hAnsi="Arial" w:cs="Arial" w:eastAsia="Arial"/>
                <w:color w:val="202122"/>
                <w:spacing w:val="0"/>
                <w:position w:val="0"/>
                <w:sz w:val="25"/>
                <w:shd w:fill="auto" w:val="clear"/>
              </w:rPr>
              <w:t xml:space="preserve">While functionality in such systems can often be broad </w:t>
            </w:r>
            <w:r>
              <w:rPr>
                <w:rFonts w:ascii="Arial" w:hAnsi="Arial" w:cs="Arial" w:eastAsia="Arial"/>
                <w:color w:val="202122"/>
                <w:spacing w:val="0"/>
                <w:position w:val="0"/>
                <w:sz w:val="25"/>
                <w:shd w:fill="auto" w:val="clear"/>
              </w:rPr>
              <w:t xml:space="preserve">–</w:t>
            </w:r>
            <w:r>
              <w:rPr>
                <w:rFonts w:ascii="Arial" w:hAnsi="Arial" w:cs="Arial" w:eastAsia="Arial"/>
                <w:color w:val="202122"/>
                <w:spacing w:val="0"/>
                <w:position w:val="0"/>
                <w:sz w:val="25"/>
                <w:shd w:fill="auto" w:val="clear"/>
              </w:rPr>
              <w:t xml:space="preserve"> it commonly includes:</w:t>
            </w:r>
          </w:p>
          <w:p>
            <w:pPr>
              <w:numPr>
                <w:ilvl w:val="0"/>
                <w:numId w:val="40"/>
              </w:numPr>
              <w:spacing w:before="120" w:after="0" w:line="240"/>
              <w:ind w:right="0" w:left="1420" w:hanging="360"/>
              <w:jc w:val="left"/>
              <w:rPr>
                <w:rFonts w:ascii="Arial" w:hAnsi="Arial" w:cs="Arial" w:eastAsia="Arial"/>
                <w:color w:val="auto"/>
                <w:spacing w:val="0"/>
                <w:position w:val="0"/>
                <w:sz w:val="25"/>
                <w:shd w:fill="auto" w:val="clear"/>
              </w:rPr>
            </w:pPr>
            <w:r>
              <w:rPr>
                <w:rFonts w:ascii="Arial" w:hAnsi="Arial" w:cs="Arial" w:eastAsia="Arial"/>
                <w:color w:val="202122"/>
                <w:spacing w:val="0"/>
                <w:position w:val="0"/>
                <w:sz w:val="25"/>
                <w:shd w:fill="auto" w:val="clear"/>
              </w:rPr>
              <w:t xml:space="preserve">Customer-requirement processing</w:t>
            </w:r>
          </w:p>
          <w:p>
            <w:pPr>
              <w:numPr>
                <w:ilvl w:val="0"/>
                <w:numId w:val="40"/>
              </w:numPr>
              <w:spacing w:before="0" w:after="0" w:line="240"/>
              <w:ind w:right="0" w:left="1420" w:hanging="360"/>
              <w:jc w:val="left"/>
              <w:rPr>
                <w:rFonts w:ascii="Arial" w:hAnsi="Arial" w:cs="Arial" w:eastAsia="Arial"/>
                <w:color w:val="auto"/>
                <w:spacing w:val="0"/>
                <w:position w:val="0"/>
                <w:sz w:val="25"/>
                <w:shd w:fill="auto" w:val="clear"/>
              </w:rPr>
            </w:pPr>
            <w:r>
              <w:rPr>
                <w:rFonts w:ascii="Arial" w:hAnsi="Arial" w:cs="Arial" w:eastAsia="Arial"/>
                <w:color w:val="202122"/>
                <w:spacing w:val="0"/>
                <w:position w:val="0"/>
                <w:sz w:val="25"/>
                <w:shd w:fill="auto" w:val="clear"/>
              </w:rPr>
              <w:t xml:space="preserve">Purchase-order processing</w:t>
            </w:r>
          </w:p>
          <w:p>
            <w:pPr>
              <w:numPr>
                <w:ilvl w:val="0"/>
                <w:numId w:val="40"/>
              </w:numPr>
              <w:spacing w:before="0" w:after="0" w:line="240"/>
              <w:ind w:right="0" w:left="1420" w:hanging="360"/>
              <w:jc w:val="left"/>
              <w:rPr>
                <w:rFonts w:ascii="Arial" w:hAnsi="Arial" w:cs="Arial" w:eastAsia="Arial"/>
                <w:color w:val="auto"/>
                <w:spacing w:val="0"/>
                <w:position w:val="0"/>
                <w:sz w:val="25"/>
                <w:shd w:fill="auto" w:val="clear"/>
              </w:rPr>
            </w:pPr>
            <w:r>
              <w:rPr>
                <w:rFonts w:ascii="Arial" w:hAnsi="Arial" w:cs="Arial" w:eastAsia="Arial"/>
                <w:color w:val="202122"/>
                <w:spacing w:val="0"/>
                <w:position w:val="0"/>
                <w:sz w:val="25"/>
                <w:shd w:fill="auto" w:val="clear"/>
              </w:rPr>
              <w:t xml:space="preserve">Supplier Management/Sourcing</w:t>
            </w:r>
          </w:p>
          <w:p>
            <w:pPr>
              <w:numPr>
                <w:ilvl w:val="0"/>
                <w:numId w:val="40"/>
              </w:numPr>
              <w:spacing w:before="0" w:after="0" w:line="240"/>
              <w:ind w:right="0" w:left="1420" w:hanging="360"/>
              <w:jc w:val="left"/>
              <w:rPr>
                <w:rFonts w:ascii="Arial" w:hAnsi="Arial" w:cs="Arial" w:eastAsia="Arial"/>
                <w:color w:val="auto"/>
                <w:spacing w:val="0"/>
                <w:position w:val="0"/>
                <w:sz w:val="25"/>
                <w:shd w:fill="auto" w:val="clear"/>
              </w:rPr>
            </w:pPr>
            <w:r>
              <w:rPr>
                <w:rFonts w:ascii="Arial" w:hAnsi="Arial" w:cs="Arial" w:eastAsia="Arial"/>
                <w:color w:val="202122"/>
                <w:spacing w:val="0"/>
                <w:position w:val="0"/>
                <w:sz w:val="25"/>
                <w:shd w:fill="auto" w:val="clear"/>
              </w:rPr>
              <w:t xml:space="preserve">Inventory management</w:t>
            </w:r>
          </w:p>
          <w:p>
            <w:pPr>
              <w:numPr>
                <w:ilvl w:val="0"/>
                <w:numId w:val="40"/>
              </w:numPr>
              <w:spacing w:before="0" w:after="0" w:line="240"/>
              <w:ind w:right="0" w:left="1420" w:hanging="360"/>
              <w:jc w:val="left"/>
              <w:rPr>
                <w:rFonts w:ascii="Arial" w:hAnsi="Arial" w:cs="Arial" w:eastAsia="Arial"/>
                <w:color w:val="auto"/>
                <w:spacing w:val="0"/>
                <w:position w:val="0"/>
                <w:sz w:val="25"/>
                <w:shd w:fill="auto" w:val="clear"/>
              </w:rPr>
            </w:pPr>
            <w:r>
              <w:rPr>
                <w:rFonts w:ascii="Arial" w:hAnsi="Arial" w:cs="Arial" w:eastAsia="Arial"/>
                <w:color w:val="202122"/>
                <w:spacing w:val="0"/>
                <w:position w:val="0"/>
                <w:sz w:val="25"/>
                <w:shd w:fill="auto" w:val="clear"/>
              </w:rPr>
              <w:t xml:space="preserve">Goods receipt and Warehouse management</w:t>
            </w:r>
          </w:p>
          <w:p>
            <w:pPr>
              <w:numPr>
                <w:ilvl w:val="0"/>
                <w:numId w:val="40"/>
              </w:numPr>
              <w:spacing w:before="0" w:after="0" w:line="240"/>
              <w:ind w:right="0" w:left="1420" w:hanging="360"/>
              <w:jc w:val="left"/>
              <w:rPr>
                <w:rFonts w:ascii="Arial" w:hAnsi="Arial" w:cs="Arial" w:eastAsia="Arial"/>
                <w:color w:val="auto"/>
                <w:spacing w:val="0"/>
                <w:position w:val="0"/>
                <w:sz w:val="25"/>
                <w:shd w:fill="auto" w:val="clear"/>
              </w:rPr>
            </w:pPr>
            <w:r>
              <w:rPr>
                <w:rFonts w:ascii="Arial" w:hAnsi="Arial" w:cs="Arial" w:eastAsia="Arial"/>
                <w:color w:val="202122"/>
                <w:spacing w:val="0"/>
                <w:position w:val="0"/>
                <w:sz w:val="25"/>
                <w:shd w:fill="auto" w:val="clear"/>
              </w:rPr>
              <w:t xml:space="preserve">Sales and Distribution</w:t>
            </w:r>
          </w:p>
          <w:p>
            <w:pPr>
              <w:spacing w:before="0" w:after="20" w:line="240"/>
              <w:ind w:right="0" w:left="0" w:firstLine="0"/>
              <w:jc w:val="left"/>
              <w:rPr>
                <w:rFonts w:ascii="Arial" w:hAnsi="Arial" w:cs="Arial" w:eastAsia="Arial"/>
                <w:color w:val="auto"/>
                <w:spacing w:val="0"/>
                <w:position w:val="0"/>
                <w:sz w:val="25"/>
                <w:shd w:fill="auto" w:val="clear"/>
              </w:rPr>
            </w:pPr>
          </w:p>
          <w:p>
            <w:pPr>
              <w:spacing w:before="120" w:after="20" w:line="240"/>
              <w:ind w:right="0" w:left="0" w:firstLine="0"/>
              <w:jc w:val="left"/>
              <w:rPr>
                <w:rFonts w:ascii="Arial" w:hAnsi="Arial" w:cs="Arial" w:eastAsia="Arial"/>
                <w:color w:val="202122"/>
                <w:spacing w:val="0"/>
                <w:position w:val="0"/>
                <w:sz w:val="25"/>
                <w:shd w:fill="auto" w:val="clear"/>
              </w:rPr>
            </w:pPr>
          </w:p>
          <w:p>
            <w:pPr>
              <w:spacing w:before="120" w:after="20" w:line="240"/>
              <w:ind w:right="0" w:left="0" w:firstLine="0"/>
              <w:jc w:val="left"/>
              <w:rPr>
                <w:rFonts w:ascii="Arial" w:hAnsi="Arial" w:cs="Arial" w:eastAsia="Arial"/>
                <w:color w:val="202122"/>
                <w:spacing w:val="0"/>
                <w:position w:val="0"/>
                <w:sz w:val="25"/>
                <w:shd w:fill="auto" w:val="clear"/>
              </w:rPr>
            </w:pPr>
          </w:p>
          <w:p>
            <w:pPr>
              <w:spacing w:before="120" w:after="20" w:line="240"/>
              <w:ind w:right="0" w:left="0" w:firstLine="0"/>
              <w:jc w:val="left"/>
              <w:rPr>
                <w:rFonts w:ascii="Arial" w:hAnsi="Arial" w:cs="Arial" w:eastAsia="Arial"/>
                <w:b/>
                <w:color w:val="202122"/>
                <w:spacing w:val="0"/>
                <w:position w:val="0"/>
                <w:sz w:val="30"/>
                <w:shd w:fill="auto" w:val="clear"/>
              </w:rPr>
            </w:pPr>
            <w:r>
              <w:rPr>
                <w:rFonts w:ascii="Arial" w:hAnsi="Arial" w:cs="Arial" w:eastAsia="Arial"/>
                <w:b/>
                <w:color w:val="202122"/>
                <w:spacing w:val="0"/>
                <w:position w:val="0"/>
                <w:sz w:val="30"/>
                <w:shd w:fill="auto" w:val="clear"/>
              </w:rPr>
              <w:t xml:space="preserve">Project :</w:t>
            </w:r>
          </w:p>
          <w:p>
            <w:pPr>
              <w:spacing w:before="120" w:after="20" w:line="240"/>
              <w:ind w:right="0" w:left="0" w:firstLine="0"/>
              <w:jc w:val="left"/>
              <w:rPr>
                <w:rFonts w:ascii="Arial" w:hAnsi="Arial" w:cs="Arial" w:eastAsia="Arial"/>
                <w:color w:val="202122"/>
                <w:spacing w:val="0"/>
                <w:position w:val="0"/>
                <w:sz w:val="24"/>
                <w:shd w:fill="auto" w:val="clear"/>
              </w:rPr>
            </w:pPr>
            <w:r>
              <w:rPr>
                <w:rFonts w:ascii="Arial" w:hAnsi="Arial" w:cs="Arial" w:eastAsia="Arial"/>
                <w:color w:val="202122"/>
                <w:spacing w:val="0"/>
                <w:position w:val="0"/>
                <w:sz w:val="24"/>
                <w:shd w:fill="auto" w:val="clear"/>
              </w:rPr>
              <w:t xml:space="preserve">       The Application implemented aims at increasing the efficiency of the management of a supply chain and easing the process of fulfilling the client’s requirements, ultimately  making it a hassle free experience for the involved entities.  </w:t>
            </w:r>
          </w:p>
          <w:p>
            <w:pPr>
              <w:spacing w:before="120" w:after="20" w:line="240"/>
              <w:ind w:right="0" w:left="0" w:firstLine="0"/>
              <w:jc w:val="left"/>
              <w:rPr>
                <w:rFonts w:ascii="Arial" w:hAnsi="Arial" w:cs="Arial" w:eastAsia="Arial"/>
                <w:color w:val="202122"/>
                <w:spacing w:val="0"/>
                <w:position w:val="0"/>
                <w:sz w:val="24"/>
                <w:shd w:fill="auto" w:val="clear"/>
              </w:rPr>
            </w:pPr>
            <w:r>
              <w:rPr>
                <w:rFonts w:ascii="Arial" w:hAnsi="Arial" w:cs="Arial" w:eastAsia="Arial"/>
                <w:color w:val="202122"/>
                <w:spacing w:val="0"/>
                <w:position w:val="0"/>
                <w:sz w:val="24"/>
                <w:shd w:fill="auto" w:val="clear"/>
              </w:rPr>
              <w:t xml:space="preserve">       The application is implemented using Java but it isn’t necessary for the system running the application to have java installed in it.The system grants access to activity to two of the three involved entities, namely the client and the admin. Based on the granted access, various activities limited to the user are made available.  </w:t>
            </w:r>
          </w:p>
          <w:p>
            <w:pPr>
              <w:spacing w:before="0" w:after="0" w:line="240"/>
              <w:ind w:right="0" w:left="0" w:firstLine="0"/>
              <w:jc w:val="left"/>
              <w:rPr>
                <w:spacing w:val="0"/>
                <w:position w:val="0"/>
              </w:rPr>
            </w:pPr>
          </w:p>
        </w:tc>
      </w:tr>
      <w:tr>
        <w:trPr>
          <w:trHeight w:val="1" w:hRule="atLeast"/>
          <w:jc w:val="center"/>
        </w:trPr>
        <w:tc>
          <w:tcPr>
            <w:tcW w:w="2434"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rFonts w:ascii="Calibri" w:hAnsi="Calibri" w:cs="Calibri" w:eastAsia="Calibri"/>
                <w:caps w:val="true"/>
                <w:color w:val="auto"/>
                <w:spacing w:val="0"/>
                <w:position w:val="0"/>
                <w:sz w:val="22"/>
                <w:shd w:fill="auto" w:val="clear"/>
              </w:rPr>
            </w:pPr>
            <w:r>
              <w:rPr>
                <w:rFonts w:ascii="Calibri" w:hAnsi="Calibri" w:cs="Calibri" w:eastAsia="Calibri"/>
                <w:caps w:val="true"/>
                <w:color w:val="auto"/>
                <w:spacing w:val="0"/>
                <w:position w:val="0"/>
                <w:sz w:val="22"/>
                <w:shd w:fill="auto" w:val="clear"/>
              </w:rPr>
              <w:t xml:space="preserve">PLATFORM USED</w:t>
            </w: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aps w:val="true"/>
                <w:color w:val="auto"/>
                <w:spacing w:val="0"/>
                <w:position w:val="0"/>
                <w:sz w:val="22"/>
                <w:shd w:fill="auto" w:val="clear"/>
              </w:rPr>
              <w:t xml:space="preserve">(H/W &amp; S/w tools to be used</w:t>
            </w:r>
          </w:p>
        </w:tc>
        <w:tc>
          <w:tcPr>
            <w:tcW w:w="7911" w:type="dxa"/>
            <w:gridSpan w:val="4"/>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FrontEnd : HTML,CSS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 MySQL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1.Language: Java (JSP, JDBC and Servlets)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2.Web Server: Apache Tom Cat</w:t>
            </w: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center"/>
        </w:trPr>
        <w:tc>
          <w:tcPr>
            <w:tcW w:w="2434"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911" w:type="dxa"/>
            <w:gridSpan w:val="4"/>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07" w:hRule="auto"/>
          <w:jc w:val="center"/>
        </w:trPr>
        <w:tc>
          <w:tcPr>
            <w:tcW w:w="2434"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aps w:val="true"/>
                <w:color w:val="auto"/>
                <w:spacing w:val="0"/>
                <w:position w:val="0"/>
                <w:sz w:val="22"/>
                <w:shd w:fill="auto" w:val="clear"/>
              </w:rPr>
              <w:t xml:space="preserve">Introduction</w:t>
            </w:r>
          </w:p>
        </w:tc>
        <w:tc>
          <w:tcPr>
            <w:tcW w:w="7911"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44"/>
                <w:shd w:fill="auto" w:val="clear"/>
              </w:rPr>
            </w:pPr>
            <w:r>
              <w:rPr>
                <w:rFonts w:ascii="Arial" w:hAnsi="Arial" w:cs="Arial" w:eastAsia="Arial"/>
                <w:color w:val="auto"/>
                <w:spacing w:val="0"/>
                <w:position w:val="0"/>
                <w:sz w:val="44"/>
                <w:shd w:fill="auto" w:val="clear"/>
              </w:rPr>
              <w:t xml:space="preserve">Supply Chain Management System</w:t>
            </w:r>
          </w:p>
          <w:p>
            <w:pPr>
              <w:spacing w:before="0" w:after="0" w:line="276"/>
              <w:ind w:right="0" w:left="0" w:firstLine="0"/>
              <w:jc w:val="left"/>
              <w:rPr>
                <w:rFonts w:ascii="Arial" w:hAnsi="Arial" w:cs="Arial" w:eastAsia="Arial"/>
                <w:color w:val="auto"/>
                <w:spacing w:val="0"/>
                <w:position w:val="0"/>
                <w:sz w:val="4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To understand the project in hand, it is vital to understand what it aims at improvising.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understand this, a look at following is required: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Supply chain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202124"/>
                <w:spacing w:val="0"/>
                <w:position w:val="0"/>
                <w:sz w:val="24"/>
                <w:shd w:fill="auto" w:val="clear"/>
              </w:rPr>
            </w:pPr>
            <w:r>
              <w:rPr>
                <w:rFonts w:ascii="Arial" w:hAnsi="Arial" w:cs="Arial" w:eastAsia="Arial"/>
                <w:color w:val="202124"/>
                <w:spacing w:val="0"/>
                <w:position w:val="0"/>
                <w:sz w:val="24"/>
                <w:shd w:fill="auto" w:val="clear"/>
              </w:rPr>
              <w:t xml:space="preserve">       A supply </w:t>
            </w:r>
            <w:r>
              <w:rPr>
                <w:rFonts w:ascii="Arial" w:hAnsi="Arial" w:cs="Arial" w:eastAsia="Arial"/>
                <w:b/>
                <w:color w:val="202124"/>
                <w:spacing w:val="0"/>
                <w:position w:val="0"/>
                <w:sz w:val="24"/>
                <w:shd w:fill="auto" w:val="clear"/>
              </w:rPr>
              <w:t xml:space="preserve">chain is a network</w:t>
            </w:r>
            <w:r>
              <w:rPr>
                <w:rFonts w:ascii="Arial" w:hAnsi="Arial" w:cs="Arial" w:eastAsia="Arial"/>
                <w:color w:val="202124"/>
                <w:spacing w:val="0"/>
                <w:position w:val="0"/>
                <w:sz w:val="24"/>
                <w:shd w:fill="auto" w:val="clear"/>
              </w:rPr>
              <w:t xml:space="preserve"> between a company(here, admin) and its suppliers(here, dealers) to produce and distribute a specific product to the final buyer(here, client). This network includes different activities, entities, information, and resources.</w:t>
            </w:r>
          </w:p>
          <w:p>
            <w:pPr>
              <w:spacing w:before="0" w:after="0" w:line="276"/>
              <w:ind w:right="0" w:left="0" w:firstLine="0"/>
              <w:jc w:val="left"/>
              <w:rPr>
                <w:rFonts w:ascii="Arial" w:hAnsi="Arial" w:cs="Arial" w:eastAsia="Arial"/>
                <w:color w:val="202124"/>
                <w:spacing w:val="0"/>
                <w:position w:val="0"/>
                <w:sz w:val="24"/>
                <w:shd w:fill="auto" w:val="clear"/>
              </w:rPr>
            </w:pPr>
          </w:p>
          <w:p>
            <w:pPr>
              <w:spacing w:before="0" w:after="0" w:line="276"/>
              <w:ind w:right="0" w:left="0" w:firstLine="0"/>
              <w:jc w:val="left"/>
              <w:rPr>
                <w:rFonts w:ascii="Arial" w:hAnsi="Arial" w:cs="Arial" w:eastAsia="Arial"/>
                <w:b/>
                <w:color w:val="202124"/>
                <w:spacing w:val="0"/>
                <w:position w:val="0"/>
                <w:sz w:val="30"/>
                <w:shd w:fill="auto" w:val="clear"/>
              </w:rPr>
            </w:pPr>
            <w:r>
              <w:rPr>
                <w:rFonts w:ascii="Arial" w:hAnsi="Arial" w:cs="Arial" w:eastAsia="Arial"/>
                <w:b/>
                <w:color w:val="202124"/>
                <w:spacing w:val="0"/>
                <w:position w:val="0"/>
                <w:sz w:val="30"/>
                <w:shd w:fill="auto" w:val="clear"/>
              </w:rPr>
              <w:t xml:space="preserve">Supply chain management</w:t>
            </w:r>
          </w:p>
          <w:p>
            <w:pPr>
              <w:spacing w:before="0" w:after="0" w:line="276"/>
              <w:ind w:right="0" w:left="0" w:firstLine="0"/>
              <w:jc w:val="left"/>
              <w:rPr>
                <w:rFonts w:ascii="Arial" w:hAnsi="Arial" w:cs="Arial" w:eastAsia="Arial"/>
                <w:color w:val="222222"/>
                <w:spacing w:val="0"/>
                <w:position w:val="0"/>
                <w:sz w:val="24"/>
                <w:shd w:fill="auto" w:val="clear"/>
              </w:rPr>
            </w:pPr>
          </w:p>
          <w:p>
            <w:pPr>
              <w:spacing w:before="0" w:after="0" w:line="276"/>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       At the most fundamental level, supply chain management (SCM) is </w:t>
            </w:r>
            <w:r>
              <w:rPr>
                <w:rFonts w:ascii="Arial" w:hAnsi="Arial" w:cs="Arial" w:eastAsia="Arial"/>
                <w:b/>
                <w:color w:val="222222"/>
                <w:spacing w:val="0"/>
                <w:position w:val="0"/>
                <w:sz w:val="24"/>
                <w:shd w:fill="auto" w:val="clear"/>
              </w:rPr>
              <w:t xml:space="preserve">management</w:t>
            </w:r>
            <w:r>
              <w:rPr>
                <w:rFonts w:ascii="Arial" w:hAnsi="Arial" w:cs="Arial" w:eastAsia="Arial"/>
                <w:color w:val="222222"/>
                <w:spacing w:val="0"/>
                <w:position w:val="0"/>
                <w:sz w:val="24"/>
                <w:shd w:fill="auto" w:val="clear"/>
              </w:rPr>
              <w:t xml:space="preserve"> of the flow of goods, data, and finances related to a product or service, from the procurement of raw materials to the delivery of the product at its final destination.(oracle)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Supply Chain Management System</w:t>
            </w:r>
          </w:p>
          <w:p>
            <w:pPr>
              <w:spacing w:before="0" w:after="0" w:line="276"/>
              <w:ind w:right="0" w:left="0" w:firstLine="0"/>
              <w:jc w:val="left"/>
              <w:rPr>
                <w:rFonts w:ascii="Arial" w:hAnsi="Arial" w:cs="Arial" w:eastAsia="Arial"/>
                <w:color w:val="auto"/>
                <w:spacing w:val="0"/>
                <w:position w:val="0"/>
                <w:sz w:val="44"/>
                <w:shd w:fill="auto" w:val="clear"/>
              </w:rPr>
            </w:pPr>
          </w:p>
          <w:p>
            <w:pPr>
              <w:spacing w:before="100" w:after="100" w:line="240"/>
              <w:ind w:right="0" w:left="0" w:firstLine="0"/>
              <w:jc w:val="left"/>
              <w:rPr>
                <w:rFonts w:ascii="Arial" w:hAnsi="Arial" w:cs="Arial" w:eastAsia="Arial"/>
                <w:color w:val="0B0080"/>
                <w:spacing w:val="0"/>
                <w:position w:val="0"/>
                <w:sz w:val="32"/>
                <w:shd w:fill="auto" w:val="clear"/>
                <w:vertAlign w:val="superscript"/>
              </w:rPr>
            </w:pPr>
            <w:r>
              <w:rPr>
                <w:rFonts w:ascii="Arial" w:hAnsi="Arial" w:cs="Arial" w:eastAsia="Arial"/>
                <w:color w:val="auto"/>
                <w:spacing w:val="0"/>
                <w:position w:val="0"/>
                <w:sz w:val="22"/>
                <w:shd w:fill="auto" w:val="clear"/>
              </w:rPr>
              <w:t xml:space="preserve">        Supply</w:t>
            </w:r>
            <w:r>
              <w:rPr>
                <w:rFonts w:ascii="Arial" w:hAnsi="Arial" w:cs="Arial" w:eastAsia="Arial"/>
                <w:color w:val="222222"/>
                <w:spacing w:val="0"/>
                <w:position w:val="0"/>
                <w:sz w:val="25"/>
                <w:shd w:fill="auto" w:val="clear"/>
              </w:rPr>
              <w:t xml:space="preserve">-chain-management</w:t>
            </w:r>
            <w:r>
              <w:rPr>
                <w:rFonts w:ascii="Arial" w:hAnsi="Arial" w:cs="Arial" w:eastAsia="Arial"/>
                <w:color w:val="202122"/>
                <w:spacing w:val="0"/>
                <w:position w:val="0"/>
                <w:sz w:val="25"/>
                <w:shd w:fill="auto" w:val="clear"/>
              </w:rPr>
              <w:t xml:space="preserve"> software (SCMS) is the </w:t>
            </w:r>
            <w:r>
              <w:rPr>
                <w:rFonts w:ascii="Arial" w:hAnsi="Arial" w:cs="Arial" w:eastAsia="Arial"/>
                <w:b/>
                <w:color w:val="202122"/>
                <w:spacing w:val="0"/>
                <w:position w:val="0"/>
                <w:sz w:val="25"/>
                <w:shd w:fill="auto" w:val="clear"/>
              </w:rPr>
              <w:t xml:space="preserve">software tools or modules </w:t>
            </w:r>
            <w:r>
              <w:rPr>
                <w:rFonts w:ascii="Arial" w:hAnsi="Arial" w:cs="Arial" w:eastAsia="Arial"/>
                <w:color w:val="202122"/>
                <w:spacing w:val="0"/>
                <w:position w:val="0"/>
                <w:sz w:val="25"/>
                <w:shd w:fill="auto" w:val="clear"/>
              </w:rPr>
              <w:t xml:space="preserve">used in executing supply chain transactions, managing supplier relationships and controlling associated business processes.</w:t>
            </w:r>
          </w:p>
          <w:p>
            <w:pPr>
              <w:spacing w:before="100" w:after="100" w:line="240"/>
              <w:ind w:right="0" w:left="0" w:firstLine="0"/>
              <w:jc w:val="left"/>
              <w:rPr>
                <w:rFonts w:ascii="Arial" w:hAnsi="Arial" w:cs="Arial" w:eastAsia="Arial"/>
                <w:color w:val="0B0080"/>
                <w:spacing w:val="0"/>
                <w:position w:val="0"/>
                <w:sz w:val="32"/>
                <w:shd w:fill="auto" w:val="clear"/>
                <w:vertAlign w:val="superscript"/>
              </w:rPr>
            </w:pPr>
            <w:r>
              <w:rPr>
                <w:rFonts w:ascii="Arial" w:hAnsi="Arial" w:cs="Arial" w:eastAsia="Arial"/>
                <w:color w:val="202122"/>
                <w:spacing w:val="0"/>
                <w:position w:val="0"/>
                <w:sz w:val="25"/>
                <w:shd w:fill="auto" w:val="clear"/>
              </w:rPr>
              <w:t xml:space="preserve">While functionality in such systems can often be broad </w:t>
            </w:r>
            <w:r>
              <w:rPr>
                <w:rFonts w:ascii="Arial" w:hAnsi="Arial" w:cs="Arial" w:eastAsia="Arial"/>
                <w:color w:val="202122"/>
                <w:spacing w:val="0"/>
                <w:position w:val="0"/>
                <w:sz w:val="25"/>
                <w:shd w:fill="auto" w:val="clear"/>
              </w:rPr>
              <w:t xml:space="preserve">–</w:t>
            </w:r>
            <w:r>
              <w:rPr>
                <w:rFonts w:ascii="Arial" w:hAnsi="Arial" w:cs="Arial" w:eastAsia="Arial"/>
                <w:color w:val="202122"/>
                <w:spacing w:val="0"/>
                <w:position w:val="0"/>
                <w:sz w:val="25"/>
                <w:shd w:fill="auto" w:val="clear"/>
              </w:rPr>
              <w:t xml:space="preserve"> it commonly includes:</w:t>
            </w:r>
          </w:p>
          <w:p>
            <w:pPr>
              <w:numPr>
                <w:ilvl w:val="0"/>
                <w:numId w:val="60"/>
              </w:numPr>
              <w:spacing w:before="120" w:after="0" w:line="240"/>
              <w:ind w:right="0" w:left="1420" w:hanging="360"/>
              <w:jc w:val="left"/>
              <w:rPr>
                <w:rFonts w:ascii="Arial" w:hAnsi="Arial" w:cs="Arial" w:eastAsia="Arial"/>
                <w:color w:val="auto"/>
                <w:spacing w:val="0"/>
                <w:position w:val="0"/>
                <w:sz w:val="25"/>
                <w:shd w:fill="auto" w:val="clear"/>
              </w:rPr>
            </w:pPr>
            <w:r>
              <w:rPr>
                <w:rFonts w:ascii="Arial" w:hAnsi="Arial" w:cs="Arial" w:eastAsia="Arial"/>
                <w:color w:val="202122"/>
                <w:spacing w:val="0"/>
                <w:position w:val="0"/>
                <w:sz w:val="25"/>
                <w:shd w:fill="auto" w:val="clear"/>
              </w:rPr>
              <w:t xml:space="preserve">Customer-requirement processing</w:t>
            </w:r>
          </w:p>
          <w:p>
            <w:pPr>
              <w:numPr>
                <w:ilvl w:val="0"/>
                <w:numId w:val="60"/>
              </w:numPr>
              <w:spacing w:before="0" w:after="0" w:line="240"/>
              <w:ind w:right="0" w:left="1420" w:hanging="360"/>
              <w:jc w:val="left"/>
              <w:rPr>
                <w:rFonts w:ascii="Arial" w:hAnsi="Arial" w:cs="Arial" w:eastAsia="Arial"/>
                <w:color w:val="auto"/>
                <w:spacing w:val="0"/>
                <w:position w:val="0"/>
                <w:sz w:val="25"/>
                <w:shd w:fill="auto" w:val="clear"/>
              </w:rPr>
            </w:pPr>
            <w:r>
              <w:rPr>
                <w:rFonts w:ascii="Arial" w:hAnsi="Arial" w:cs="Arial" w:eastAsia="Arial"/>
                <w:color w:val="202122"/>
                <w:spacing w:val="0"/>
                <w:position w:val="0"/>
                <w:sz w:val="25"/>
                <w:shd w:fill="auto" w:val="clear"/>
              </w:rPr>
              <w:t xml:space="preserve">Purchase-order processing</w:t>
            </w:r>
          </w:p>
          <w:p>
            <w:pPr>
              <w:numPr>
                <w:ilvl w:val="0"/>
                <w:numId w:val="60"/>
              </w:numPr>
              <w:spacing w:before="0" w:after="0" w:line="240"/>
              <w:ind w:right="0" w:left="1420" w:hanging="360"/>
              <w:jc w:val="left"/>
              <w:rPr>
                <w:rFonts w:ascii="Arial" w:hAnsi="Arial" w:cs="Arial" w:eastAsia="Arial"/>
                <w:color w:val="auto"/>
                <w:spacing w:val="0"/>
                <w:position w:val="0"/>
                <w:sz w:val="25"/>
                <w:shd w:fill="auto" w:val="clear"/>
              </w:rPr>
            </w:pPr>
            <w:r>
              <w:rPr>
                <w:rFonts w:ascii="Arial" w:hAnsi="Arial" w:cs="Arial" w:eastAsia="Arial"/>
                <w:color w:val="202122"/>
                <w:spacing w:val="0"/>
                <w:position w:val="0"/>
                <w:sz w:val="25"/>
                <w:shd w:fill="auto" w:val="clear"/>
              </w:rPr>
              <w:t xml:space="preserve">Supplier Management/Sourcing</w:t>
            </w:r>
          </w:p>
          <w:p>
            <w:pPr>
              <w:numPr>
                <w:ilvl w:val="0"/>
                <w:numId w:val="60"/>
              </w:numPr>
              <w:spacing w:before="0" w:after="0" w:line="240"/>
              <w:ind w:right="0" w:left="1420" w:hanging="360"/>
              <w:jc w:val="left"/>
              <w:rPr>
                <w:rFonts w:ascii="Arial" w:hAnsi="Arial" w:cs="Arial" w:eastAsia="Arial"/>
                <w:color w:val="auto"/>
                <w:spacing w:val="0"/>
                <w:position w:val="0"/>
                <w:sz w:val="25"/>
                <w:shd w:fill="auto" w:val="clear"/>
              </w:rPr>
            </w:pPr>
            <w:r>
              <w:rPr>
                <w:rFonts w:ascii="Arial" w:hAnsi="Arial" w:cs="Arial" w:eastAsia="Arial"/>
                <w:color w:val="202122"/>
                <w:spacing w:val="0"/>
                <w:position w:val="0"/>
                <w:sz w:val="25"/>
                <w:shd w:fill="auto" w:val="clear"/>
              </w:rPr>
              <w:t xml:space="preserve">Inventory management</w:t>
            </w:r>
          </w:p>
          <w:p>
            <w:pPr>
              <w:numPr>
                <w:ilvl w:val="0"/>
                <w:numId w:val="60"/>
              </w:numPr>
              <w:spacing w:before="0" w:after="0" w:line="240"/>
              <w:ind w:right="0" w:left="1420" w:hanging="360"/>
              <w:jc w:val="left"/>
              <w:rPr>
                <w:rFonts w:ascii="Arial" w:hAnsi="Arial" w:cs="Arial" w:eastAsia="Arial"/>
                <w:color w:val="auto"/>
                <w:spacing w:val="0"/>
                <w:position w:val="0"/>
                <w:sz w:val="25"/>
                <w:shd w:fill="auto" w:val="clear"/>
              </w:rPr>
            </w:pPr>
            <w:r>
              <w:rPr>
                <w:rFonts w:ascii="Arial" w:hAnsi="Arial" w:cs="Arial" w:eastAsia="Arial"/>
                <w:color w:val="202122"/>
                <w:spacing w:val="0"/>
                <w:position w:val="0"/>
                <w:sz w:val="25"/>
                <w:shd w:fill="auto" w:val="clear"/>
              </w:rPr>
              <w:t xml:space="preserve">Goods receipt and Warehouse management</w:t>
            </w:r>
          </w:p>
          <w:p>
            <w:pPr>
              <w:numPr>
                <w:ilvl w:val="0"/>
                <w:numId w:val="60"/>
              </w:numPr>
              <w:spacing w:before="0" w:after="0" w:line="240"/>
              <w:ind w:right="0" w:left="1420" w:hanging="360"/>
              <w:jc w:val="left"/>
              <w:rPr>
                <w:rFonts w:ascii="Arial" w:hAnsi="Arial" w:cs="Arial" w:eastAsia="Arial"/>
                <w:color w:val="auto"/>
                <w:spacing w:val="0"/>
                <w:position w:val="0"/>
                <w:sz w:val="25"/>
                <w:shd w:fill="auto" w:val="clear"/>
              </w:rPr>
            </w:pPr>
            <w:r>
              <w:rPr>
                <w:rFonts w:ascii="Arial" w:hAnsi="Arial" w:cs="Arial" w:eastAsia="Arial"/>
                <w:color w:val="202122"/>
                <w:spacing w:val="0"/>
                <w:position w:val="0"/>
                <w:sz w:val="25"/>
                <w:shd w:fill="auto" w:val="clear"/>
              </w:rPr>
              <w:t xml:space="preserve">Sales and Distribution</w:t>
            </w:r>
          </w:p>
          <w:p>
            <w:pPr>
              <w:spacing w:before="0" w:after="0" w:line="240"/>
              <w:ind w:right="0" w:left="0" w:firstLine="0"/>
              <w:jc w:val="left"/>
              <w:rPr>
                <w:spacing w:val="0"/>
                <w:position w:val="0"/>
              </w:rPr>
            </w:pPr>
          </w:p>
        </w:tc>
      </w:tr>
      <w:tr>
        <w:trPr>
          <w:trHeight w:val="278" w:hRule="auto"/>
          <w:jc w:val="center"/>
        </w:trPr>
        <w:tc>
          <w:tcPr>
            <w:tcW w:w="2434"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911" w:type="dxa"/>
            <w:gridSpan w:val="4"/>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2427" w:hRule="auto"/>
          <w:jc w:val="center"/>
        </w:trPr>
        <w:tc>
          <w:tcPr>
            <w:tcW w:w="2434"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0" w:line="240"/>
              <w:ind w:right="0" w:left="0" w:firstLine="0"/>
              <w:jc w:val="center"/>
              <w:rPr>
                <w:rFonts w:ascii="Calibri" w:hAnsi="Calibri" w:cs="Calibri" w:eastAsia="Calibri"/>
                <w:caps w:val="true"/>
                <w:color w:val="auto"/>
                <w:spacing w:val="0"/>
                <w:position w:val="0"/>
                <w:sz w:val="22"/>
                <w:shd w:fill="auto" w:val="clear"/>
              </w:rPr>
            </w:pPr>
            <w:r>
              <w:rPr>
                <w:rFonts w:ascii="Calibri" w:hAnsi="Calibri" w:cs="Calibri" w:eastAsia="Calibri"/>
                <w:caps w:val="true"/>
                <w:color w:val="auto"/>
                <w:spacing w:val="0"/>
                <w:position w:val="0"/>
                <w:sz w:val="22"/>
                <w:shd w:fill="auto" w:val="clear"/>
              </w:rPr>
              <w:t xml:space="preserve">Design</w:t>
            </w:r>
          </w:p>
          <w:p>
            <w:pPr>
              <w:spacing w:before="0" w:after="0" w:line="240"/>
              <w:ind w:right="0" w:left="0" w:firstLine="0"/>
              <w:jc w:val="center"/>
              <w:rPr>
                <w:rFonts w:ascii="Calibri" w:hAnsi="Calibri" w:cs="Calibri" w:eastAsia="Calibri"/>
                <w:color w:val="auto"/>
                <w:spacing w:val="0"/>
                <w:position w:val="0"/>
                <w:sz w:val="22"/>
              </w:rPr>
            </w:pPr>
          </w:p>
        </w:tc>
        <w:tc>
          <w:tcPr>
            <w:tcW w:w="7911"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has been split into three modules: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1.Admin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2.Dealer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3.Client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Client Module</w:t>
            </w:r>
            <w:r>
              <w:rPr>
                <w:rFonts w:ascii="Calibri" w:hAnsi="Calibri" w:cs="Calibri" w:eastAsia="Calibri"/>
                <w:color w:val="auto"/>
                <w:spacing w:val="0"/>
                <w:position w:val="0"/>
                <w:sz w:val="22"/>
                <w:shd w:fill="auto" w:val="clear"/>
              </w:rPr>
              <w:t xml:space="preserve"> is described with the UML diagram below: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4008" w:dyaOrig="3361">
                <v:rect xmlns:o="urn:schemas-microsoft-com:office:office" xmlns:v="urn:schemas-microsoft-com:vml" id="rectole0000000000" style="width:200.400000pt;height:168.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Fig(1.1):Client Functionalities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above diagram shows the client functionality,where the client logs in with the user name and password, specifies the product and checks the product status.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Admin Module</w:t>
            </w:r>
            <w:r>
              <w:rPr>
                <w:rFonts w:ascii="Calibri" w:hAnsi="Calibri" w:cs="Calibri" w:eastAsia="Calibri"/>
                <w:color w:val="auto"/>
                <w:spacing w:val="0"/>
                <w:position w:val="0"/>
                <w:sz w:val="22"/>
                <w:shd w:fill="auto" w:val="clear"/>
              </w:rPr>
              <w:t xml:space="preserve"> is described with the UML diagram below: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4292" w:dyaOrig="3583">
                <v:rect xmlns:o="urn:schemas-microsoft-com:office:office" xmlns:v="urn:schemas-microsoft-com:vml" id="rectole0000000001" style="width:214.600000pt;height:179.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Fig(1.2):Admin Functionalities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above figure shows the Admin functions.There are five classes which are associated with each other.The ‘Admin’ class is the main class which is associated with the ‘View client request’,’View dealer info’,’Product status’,’Inventory processing’ classes.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Dealer Module</w:t>
            </w:r>
            <w:r>
              <w:rPr>
                <w:rFonts w:ascii="Calibri" w:hAnsi="Calibri" w:cs="Calibri" w:eastAsia="Calibri"/>
                <w:color w:val="auto"/>
                <w:spacing w:val="0"/>
                <w:position w:val="0"/>
                <w:sz w:val="22"/>
                <w:shd w:fill="auto" w:val="clear"/>
              </w:rPr>
              <w:t xml:space="preserve"> is described with the UML diagram below: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4029" w:dyaOrig="3745">
                <v:rect xmlns:o="urn:schemas-microsoft-com:office:office" xmlns:v="urn:schemas-microsoft-com:vml" id="rectole0000000002" style="width:201.450000pt;height:187.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Fig(1.3):Dealer Functions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above diagram shows the Dealer functionality.The dealer class is associated with the ‘Item’ class and it is dependent on the ‘Admin’ 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Work Flow Activity: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client logs in, gives the product details, Admin views the requirements,contacts the Dealers and then finally delivers the product.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Dealer generates the item’s list and maintains the record of the items.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Similarly the Admin verifies the client’s reqiurements, selects the item, maintains the Dealer record. Admin functions also include inventory processing, invoice of the selected items.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Database Design: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database consists of all the required data that needs to be validated with or displayed on the jsp pages. the database consists of the following tables: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332" w:hRule="auto"/>
          <w:jc w:val="center"/>
        </w:trPr>
        <w:tc>
          <w:tcPr>
            <w:tcW w:w="2434"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911" w:type="dxa"/>
            <w:gridSpan w:val="4"/>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8" w:hRule="auto"/>
          <w:jc w:val="center"/>
        </w:trPr>
        <w:tc>
          <w:tcPr>
            <w:tcW w:w="2434"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aps w:val="true"/>
                <w:color w:val="auto"/>
                <w:spacing w:val="0"/>
                <w:position w:val="0"/>
                <w:sz w:val="22"/>
                <w:shd w:fill="auto" w:val="clear"/>
              </w:rPr>
              <w:t xml:space="preserve">Project Source Code Link (Github/ Google DRive)</w:t>
            </w:r>
          </w:p>
        </w:tc>
        <w:tc>
          <w:tcPr>
            <w:tcW w:w="7911"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 Github:</w:t>
            </w:r>
            <w:r>
              <w:rPr>
                <w:rFonts w:ascii="Calibri" w:hAnsi="Calibri" w:cs="Calibri" w:eastAsia="Calibri"/>
                <w:color w:val="auto"/>
                <w:spacing w:val="0"/>
                <w:position w:val="0"/>
                <w:sz w:val="22"/>
                <w:shd w:fill="auto" w:val="clear"/>
              </w:rPr>
              <w:t xml:space="preserve">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https://github.com/SriGoutamJ/SCMS</w:t>
              </w:r>
            </w:hyperlink>
            <w:r>
              <w:rPr>
                <w:rFonts w:ascii="Calibri" w:hAnsi="Calibri" w:cs="Calibri" w:eastAsia="Calibri"/>
                <w:color w:val="auto"/>
                <w:spacing w:val="0"/>
                <w:position w:val="0"/>
                <w:sz w:val="22"/>
                <w:shd w:fill="auto" w:val="clear"/>
              </w:rPr>
              <w:t xml:space="preserve">                                                                                                                                                                                                                                                                                          </w:t>
            </w:r>
          </w:p>
        </w:tc>
      </w:tr>
      <w:tr>
        <w:trPr>
          <w:trHeight w:val="188" w:hRule="auto"/>
          <w:jc w:val="center"/>
        </w:trPr>
        <w:tc>
          <w:tcPr>
            <w:tcW w:w="2434"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911" w:type="dxa"/>
            <w:gridSpan w:val="4"/>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88" w:hRule="auto"/>
          <w:jc w:val="center"/>
        </w:trPr>
        <w:tc>
          <w:tcPr>
            <w:tcW w:w="2434"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aps w:val="true"/>
                <w:color w:val="auto"/>
                <w:spacing w:val="0"/>
                <w:position w:val="0"/>
                <w:sz w:val="22"/>
                <w:shd w:fill="auto" w:val="clear"/>
              </w:rPr>
              <w:t xml:space="preserve">Conclusion /FUTURE ENHANCEMENT</w:t>
            </w:r>
          </w:p>
        </w:tc>
        <w:tc>
          <w:tcPr>
            <w:tcW w:w="7911" w:type="dxa"/>
            <w:gridSpan w:val="4"/>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suggest the following enhancements: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Include </w:t>
            </w:r>
            <w:r>
              <w:rPr>
                <w:rFonts w:ascii="Calibri" w:hAnsi="Calibri" w:cs="Calibri" w:eastAsia="Calibri"/>
                <w:b/>
                <w:color w:val="auto"/>
                <w:spacing w:val="0"/>
                <w:position w:val="0"/>
                <w:sz w:val="22"/>
                <w:shd w:fill="auto" w:val="clear"/>
              </w:rPr>
              <w:t xml:space="preserve">Payment Options</w:t>
            </w:r>
            <w:r>
              <w:rPr>
                <w:rFonts w:ascii="Calibri" w:hAnsi="Calibri" w:cs="Calibri" w:eastAsia="Calibri"/>
                <w:color w:val="auto"/>
                <w:spacing w:val="0"/>
                <w:position w:val="0"/>
                <w:sz w:val="22"/>
                <w:shd w:fill="auto" w:val="clear"/>
              </w:rPr>
              <w:t xml:space="preserve"> and a</w:t>
            </w:r>
            <w:r>
              <w:rPr>
                <w:rFonts w:ascii="Calibri" w:hAnsi="Calibri" w:cs="Calibri" w:eastAsia="Calibri"/>
                <w:b/>
                <w:color w:val="auto"/>
                <w:spacing w:val="0"/>
                <w:position w:val="0"/>
                <w:sz w:val="22"/>
                <w:shd w:fill="auto" w:val="clear"/>
              </w:rPr>
              <w:t xml:space="preserve"> Payment Gateway</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rPr>
            </w:pPr>
          </w:p>
        </w:tc>
      </w:tr>
      <w:tr>
        <w:trPr>
          <w:trHeight w:val="188" w:hRule="auto"/>
          <w:jc w:val="center"/>
        </w:trPr>
        <w:tc>
          <w:tcPr>
            <w:tcW w:w="2434"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911" w:type="dxa"/>
            <w:gridSpan w:val="4"/>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918" w:hRule="auto"/>
          <w:jc w:val="center"/>
        </w:trPr>
        <w:tc>
          <w:tcPr>
            <w:tcW w:w="2434"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w:t>
            </w:r>
            <w:r>
              <w:rPr>
                <w:rFonts w:ascii="Calibri" w:hAnsi="Calibri" w:cs="Calibri" w:eastAsia="Calibri"/>
                <w:caps w:val="true"/>
                <w:color w:val="auto"/>
                <w:spacing w:val="0"/>
                <w:position w:val="0"/>
                <w:sz w:val="22"/>
                <w:shd w:fill="auto" w:val="clear"/>
              </w:rPr>
              <w:t xml:space="preserve">i sCreenshots </w:t>
            </w:r>
          </w:p>
        </w:tc>
        <w:tc>
          <w:tcPr>
            <w:tcW w:w="7911"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0">
    <w:abstractNumId w:val="6"/>
  </w:num>
  <w:num w:numId="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github.com/SriGoutamJ/SCMS"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