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56"/>
          <w:szCs w:val="56"/>
        </w:rPr>
        <w:t xml:space="preserve">Database Management Systems</w:t>
      </w:r>
    </w:p>
    <w:p>
      <w:pPr>
        <w:spacing w:after="200" w:before="200"/>
        <w:jc w:val="center"/>
      </w:pPr>
      <w:r>
        <w:rPr>
          <w:b/>
          <w:bCs/>
          <w:color w:val="2E75B6"/>
          <w:sz w:val="32"/>
          <w:szCs w:val="32"/>
        </w:rPr>
        <w:t xml:space="preserve">Complete Concept &amp; Formula Handbook</w:t>
      </w:r>
    </w:p>
    <w:p>
      <w:pPr>
        <w:spacing w:after="3000"/>
        <w:jc w:val="center"/>
      </w:pPr>
      <w:r>
        <w:rPr>
          <w:i/>
          <w:iCs/>
          <w:color w:val="555555"/>
          <w:sz w:val="22"/>
          <w:szCs w:val="22"/>
        </w:rPr>
        <w:t xml:space="preserve">Every DBMS topic, formula, and rule to remember — built around the patterns seen across previous years' question papers, for exam and placement preparation.</w:t>
      </w:r>
    </w:p>
    <w:p>
      <w:pPr>
        <w:jc w:val="center"/>
      </w:pPr>
      <w:r>
        <w:rPr>
          <w:b/>
          <w:bCs/>
          <w:sz w:val="22"/>
          <w:szCs w:val="22"/>
        </w:rPr>
        <w:t xml:space="preserve">Prepared for: Botsa Sriharshitha</w:t>
      </w:r>
    </w:p>
    <w:p>
      <w:pPr>
        <w:jc w:val="center"/>
      </w:pPr>
      <w:r>
        <w:rPr>
          <w:color w:val="666666"/>
          <w:sz w:val="20"/>
          <w:szCs w:val="20"/>
        </w:rPr>
        <w:t xml:space="preserve">B.Tech CSE, ANITS Visakhapatnam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Database Fundamentals &amp;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independence: Logical independence = change conceptual schema without changing external schema/apps; Physical independence = change internal (storage) schema without changing conceptual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Three-schema architecture: External (user views) → Conceptual (logical structure, whole DB) → Internal (physical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DBMS advantages over file systems: controlled redundancy, enforced integrity constraints, concurrent access control, centralized security, crash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DDL = defines schema (CREATE, ALTER, DROP) | DML = manipulates data (SELECT, INSERT, UPDATE, DELETE) | DCL = permissions (GRANT, REVOKE) | TCL = transaction control (COMMIT, ROLLBACK, SAVEPOINT)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ER Model &amp; Database Design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Entities, Attributes,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Strong entity: has its own primary key | Weak entity: no primary key of its own — identified by a partial key + relationship (identifying relationship) with its owner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Attribute types: Simple (atomic), Composite (divisible, e.g. Name→First+Last), Derived (computed, e.g. Age from DOB), Multivalued (more than one value, e.g. Phone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Relationship cardinality: 1:1, 1:N, M:N — describes how many instances of one entity relate to another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Participation constraint: Total (double line, every entity instance must participate) vs Partial (single line, participation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Generalization/Specialization: Disjoint (no overlap between subclasses) vs Overlapping; Total (every superclass instance belongs to a subclass) vs Partial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ER-to-Relational Mapping Rules (high-frequency rule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Strong entity → one table, entity's key becomes the primary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Weak entity → table with (owner's primary key + weak entity's partial key) as the composite primary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1:1 relationship → foreign key placed on either side (prefer the side with total participation)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1:N relationship → foreign key placed on the 'N' side referencing the '1' side's primary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M:N relationship → separate relation created with both entities' keys together forming the composite primary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Multivalued attribute → becomes its own separate table with a foreign key back to the owning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Composite attribute → each component becomes a separate column; derived attributes are usually NOT stored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Keys &amp; Closures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Super key: any attribute set that uniquely identifies a tuple | Candidate key: minimal super key (no proper subset is also a super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Primary key: the chosen candidate key | Alternate key: candidate key(s) not chosen as primary | Foreign key: references a candidate key of another (or the same) relation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Prime attribute: part of at least one candidate key | Non-prime attribute: part of no candidate key — this distinction drives the 2NF/3NF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 count/find candidate keys: compute the closure (X⁺) of every attribute combination; X is a candidate key if X⁺ = all attributes AND no subset of X also gives all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attribute appearing on the RHS only of every FD (never on LHS) can never be part of a candidate key; an attribute appearing on LHS only (never RHS) must be part of every candidate key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Relational Algebra &amp; Relational Calculus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Core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Selection σ(condition)(R): picks rows | Projection π(attributes)(R): picks columns, removes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Union ∪, Set Difference −, Cartesian Product ×: require union-compatible (same arity &amp; domains) relations for ∪ and 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Rename ρ: renames a relation or its attributes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Derived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Natural Join ⋈: combines tuples with equal values on common attributes, common attributes appear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Theta Join: join with a general condition θ, not necessarily equality | Equijoin: theta join where θ uses only '='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Division (÷): R÷S returns tuples of R that are associated with ALL tuples of S — classic 'find X related to every Y' query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Outer Joins: Left/Right/Full Outer Join keep unmatched tuples, padding missing side with NULLs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Relational Calculus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Tuple Relational Calculus (TRC): {t | P(t)} — variables range over tuples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Domain Relational Calculus (DRC): {&lt;x1,x2,...&gt; | P(x1,x2,...)} — variables range over domain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expression is 'safe' only if it yields a finite result — unsafe expressions (e.g. using ¬ without bounding) are excluded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SQL — Queries, Joins, Constraints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Logical Query Processing Order (remember this — commonly tested)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FROM → WHERE → GROUP BY → HAVING → SELECT → ORDER BY (aliases from SELECT are NOT usable in WHERE, but ARE usable in ORDER BY)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Aggregate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COUNT, SUM, AVG, MAX, MIN — all ignore NULL values except COUNT(*), which counts all rows including NULLs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HAVING filters groups (after GROUP BY); WHERE filters rows (before grouping) — a frequent trap in query-output questions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Joins &amp; Subqueries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INNER JOIN: only matching rows | LEFT/RIGHT OUTER JOIN: keeps unmatched rows from one side with NULLs | FULL OUTER JOIN: keeps unmatched from both sides | CROSS JOIN: Cartesian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 join: a table joined with itself using aliases — used for hierarchical/comparative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Correlated subquery: inner query references the outer query's row, re-evaluated once per outer row (slower than a plain nested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 vs ANY vs ALL vs EXISTS: IN checks membership; ANY true if condition holds for at least one value; ALL true only if it holds for every value; EXISTS checks for non-empty result set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 NULL, UNIQUE, CHECK, PRIMARY KEY (NOT NULL + UNIQUE), FOREIGN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DELETE / ON UPDATE actions: CASCADE (propagate change), SET NULL, RESTRICT/NO ACTION (block the operation)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view is a virtual table from a stored query; a view is updatable only if it doesn't involve joins, aggregates, GROUP BY, or DISTINCT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Functional Dependencies &amp; Normalization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Functional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X → Y means: for any two tuples agreeing on X, they must agree on 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Trivial FD: X → Y where Y ⊆ X (always holds, adds no information)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Armstrong's Axioms (sound &amp; complete — basis of all FD reasoning)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Reflexivity: if Y ⊆ X, then X → 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Augmentation: if X → Y, then XZ → YZ for any 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Transitivity: if X → Y and Y → Z, then X → 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Derived rules (provable from the above, used as shortcuts): Union — X→Y and X→Z ⇒ X→YZ; Decomposition — X→YZ ⇒ X→Y and X→Z; Pseudo-transitivity — X→Y and WY→Z ⇒ WX→Z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Closures &amp; Minimal Cover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Attribute closure X⁺: repeatedly add Y to X⁺ whenever some FD's LHS ⊆ current X⁺, until no more additions are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F⁺ (closure of a set of FDs): the set of ALL FDs logically implied by 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FD sets F and G are equivalent if F⁺ = G⁺ (each FD of one is derivable from the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Minimal (canonical) cover — steps: (1) make every RHS a single attribute, (2) remove extraneous attributes from every LHS, (3) remove any FD that is redundant (derivable from the rest)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Normal Forms — the exact test for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1NF: every attribute holds a single atomic value (no repeating groups / multivalued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2NF: 1NF + no non-prime attribute is partially dependent on any candidate key (only relevant when a candidate key is composite)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3NF: 2NF + for every non-trivial FD X→A, either X is a super key OR A is a prime attribute (no transitive dependency of non-prime attributes on the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BCNF: for every non-trivial FD X→Y, X must be a super key — stricter than 3NF, may sacrifice dependency preservation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4NF: no non-trivial multivalued dependency X↠Y unless X is a super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5NF (PJNF): every join dependency is implied by the candidate keys — relation cannot be decomposed further without loss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Decomposition Properties (commonly tested pair)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Lossless-join decomposition: for R decomposed into R1, R2 — must have (R1 ∩ R2) → R1  OR  (R1 ∩ R2) → R2 (the common attributes must be a super key of at least one piece)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Dependency-preserving decomposition: the union of FDs holding on each Ri, taken together, must have the same closure as F on the original 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3NF synthesis algorithm always guarantees BOTH lossless-join AND dependency-preserving decomposition; BCNF decomposition guarantees lossless-join but may NOT preserve all dependencies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Transactions &amp; Concurrency Control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ACID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Atomicity: all-or-nothing execution | Consistency: DB moves between valid states | Isolation: concurrent transactions don't interfere | Durability: committed changes survive failures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Schedules &amp; Serializability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Serial schedule: transactions run one after another with no interleaving (always consistent, but no concurrency benefit)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Conflict-serializable: can be transformed into a serial schedule by swapping non-conflicting operations — test by drawing the precedence graph and checking for NO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View-serializable: equivalent to a serial schedule based on initial reads, updates, and final writes — every conflict-serializable schedule is view-serializable, but not vice versa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Recoverable schedule: a transaction commits only after every transaction from which it read has already committed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Cascadeless schedule: transactions may only read values written by already-committed transactions (avoids cascading rollback)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Strict schedule: a transaction can neither read nor write an item until the transaction that last wrote it has committed or aborted — strictest, simplest to recover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Locking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Shared lock (S): allows concurrent reads | Exclusive lock (X): required for writes, blocks all other 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Lock compatibility: S-S compatible; S-X, X-S, X-X all incompatible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Two-Phase Locking (2PL): Growing phase (only acquire locks) then Shrinking phase (only release locks) — guarantees conflict-serializability but not deadlock-freedom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Strict 2PL: all exclusive locks held until commit/abort — guarantees a strict, recoverable, cascadeless schedule; the most commonly assumed protocol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Deadlock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Deadlock detection: build a wait-for graph — a cycle indicates deadlock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Deadlock prevention (timestamp-based): Wait-Die — older transaction waits, younger one dies (rolled back); Wound-Wait — older transaction forces younger to abort, younger waits if older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Timestamp Ordering &amp; Isolation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Timestamp Ordering Protocol: reject a read/write if it would violate the timestamp order (Thomas Write Rule allows ignoring 'obsolete' writes to improve concurrency)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Isolation levels (weakest to strongest): Read Uncommitted → Read Committed → Repeatable Read → Serializable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Anomalies by level: Dirty Read (reading uncommitted data), Non-Repeatable Read (value changes between two reads in same transaction), Phantom Read (new rows appear on re-query) — Serializable level prevents all three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8. Recovery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Write-Ahead Logging (WAL) rule: the log record for an update must be written to stable storage BEFORE the actual data update is written to disk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Deferred update: writes to DB happen only after commit (only REDO needed on recovery)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Immediate update: writes can happen before commit (both UNDO and REDO may be needed on recovery)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Checkpoints: periodic markers that limit how far back the recovery process must scan the log — drastically reduce recovery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Shadow paging: maintains two page tables (current + shadow); avoids need for logging but complicates concurrent transactions and garbage collection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9. File Organization, Indexing &amp; Hashing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File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Heap (unordered) file: fast insert O(1), slow search O(n)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Sequential file: records sorted by key — fast range queries, slow insert (needs reordering)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Clustered file: physically groups related records together (e.g. by a non-key attribute) for fast retrieval of that group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Indexing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Primary index: built on the ordering key field of a sequentially ordered file — usually sparse (one entry per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Secondary index: built on a non-ordering field — must be dense (one entry per record) since records aren't sorted by that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Clustering index: built on a non-key ordering field when file is sorted by a non-key attribute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Dense index: one index entry per record | Sparse index: one index entry per block — sparse saves space but only works when the file is sorted on that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Multilevel index: index on the index — reduces search from O(n) toward O(log n) in terms of block accesses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B-Tree and B+-Tree (very high-frequency numerical topic)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B-tree of order p: each node has at most p children and at least ⌈p/2⌉ children (root at least 2 children if it has any); data pointers exist at ALL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B+-tree of order p: internal nodes only guide search; ALL data pointers are at the LEAF level, and leaves are linked in a list for fast range/sequential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Approx. height of a B+-tree with N records and order p: h ≈ ⌈log⌈p/2⌉(N)⌉ — always compute using the ceiling of p/2, not p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B+-tree preferred over B-tree in practice because range queries only need a leaf-level scan once the starting point is found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Static hashing: fixed number of buckets — simple, but performance degrades badly as the file grows (needs overflow chaining)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Extendible (dynamic) hashing: directory of pointers doubles when a bucket overflows — directory size = 2^(global depth)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Linear hashing: buckets are split in a fixed round-robin order as the file grows, without needing a directory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RAID (often paired with file/storage questions)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RAID 0: striping only, no redundancy, best performance, no fault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RAID 1: mirroring, full redundancy, 50% storage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RAID 5: block-level striping with distributed parity — tolerates single disk failure, better storage efficiency than RAID 1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10. Highest-Priority Areas Based on Previous Years' Paper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Functional Dependencies &amp; Normalization (up to BCNF): the single most consistently tested area — closures, candidate-key counting, and normal-form identification appear almost every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SQL — joins, subqueries, aggregate/GROUP BY/HAVING behavior, and predicting query output: high frequency, moderate difficulty, very scoreable with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Transactions &amp; Concurrency — schedule serializability (conflict/view), 2PL, and isolation-level anomalies: increasingly tested as multi-correct (select-all-that-apply) questions, so full conceptual clarity matters more than elimination tricks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Relational Algebra expressions and equivalence rewriting, including the division 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ER-to-relational mapping rules, especially weak entities and M:N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Keys — counting candidate keys/super keys via attribute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Indexing — B-tree vs B+-tree structure and height/node-count numericals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organization and RAID basics — usually one direct conceptual question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How to use this priority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strong conceptual clarity first on Normalization and Transactions — they carry the most weight and are now frequently tested as multi-select questions with no partial credit, so partial understanding costs the full 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Practice numerical-style questions (closures, B+-tree height, superkey counting) by hand, not just theory recall — these previous-year patterns repeat with new numbers every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SQL, practice predicting exact output rows/values for nested and correlated subqueries — this is where most avoidable mistakes happen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2026-09-12T13:51:59.548Z</dcterms:created>
  <dcterms:modified xsi:type="dcterms:W3CDTF">2026-09-12T13:51:59.558Z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