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565C0"/>
          <w:sz w:val="60"/>
        </w:rPr>
        <w:t>HEALTHEXpress AI</w:t>
      </w:r>
    </w:p>
    <w:p>
      <w:pPr>
        <w:jc w:val="center"/>
      </w:pPr>
      <w:r>
        <w:rPr>
          <w:b/>
          <w:color w:val="17365D"/>
          <w:sz w:val="40"/>
        </w:rPr>
        <w:t>Software Requirements Specification (SRS)</w:t>
      </w:r>
    </w:p>
    <w:p>
      <w:pPr>
        <w:jc w:val="center"/>
      </w:pPr>
      <w:r>
        <w:rPr>
          <w:i/>
        </w:rPr>
        <w:t>End-to-End Product, Functional, Technical, Security, Data, API and Operations Specification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/>
        </w:trPr>
        <w:tc>
          <w:tcPr>
            <w:tcW w:type="dxa" w:w="259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  <w:shd w:fill="1565C0"/>
          </w:tcPr>
          <w:p>
            <w:pPr>
              <w:pStyle w:val="TableText"/>
            </w:pPr>
            <w:r>
              <w:rPr>
                <w:b/>
                <w:color w:val="FFFFFF"/>
                <w:sz w:val="15"/>
              </w:rPr>
              <w:t>Document Item</w:t>
            </w:r>
          </w:p>
        </w:tc>
        <w:tc>
          <w:tcPr>
            <w:tcW w:type="dxa" w:w="676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  <w:shd w:fill="1565C0"/>
          </w:tcPr>
          <w:p>
            <w:pPr>
              <w:pStyle w:val="TableText"/>
            </w:pPr>
            <w:r>
              <w:rPr>
                <w:b/>
                <w:color w:val="FFFFFF"/>
                <w:sz w:val="15"/>
              </w:rPr>
              <w:t>Value</w:t>
            </w:r>
          </w:p>
        </w:tc>
      </w:tr>
      <w:tr>
        <w:trPr>
          <w:trHeight w:hRule="atLeast"/>
        </w:trPr>
        <w:tc>
          <w:tcPr>
            <w:tcW w:type="dxa" w:w="259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Product</w:t>
            </w:r>
          </w:p>
        </w:tc>
        <w:tc>
          <w:tcPr>
            <w:tcW w:type="dxa" w:w="676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HealthExpress AI</w:t>
            </w:r>
          </w:p>
        </w:tc>
      </w:tr>
      <w:tr>
        <w:trPr>
          <w:trHeight w:hRule="atLeast"/>
        </w:trPr>
        <w:tc>
          <w:tcPr>
            <w:tcW w:type="dxa" w:w="259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Document Type</w:t>
            </w:r>
          </w:p>
        </w:tc>
        <w:tc>
          <w:tcPr>
            <w:tcW w:type="dxa" w:w="676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Software Requirements Specification</w:t>
            </w:r>
          </w:p>
        </w:tc>
      </w:tr>
      <w:tr>
        <w:trPr>
          <w:trHeight w:hRule="atLeast"/>
        </w:trPr>
        <w:tc>
          <w:tcPr>
            <w:tcW w:type="dxa" w:w="259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Version</w:t>
            </w:r>
          </w:p>
        </w:tc>
        <w:tc>
          <w:tcPr>
            <w:tcW w:type="dxa" w:w="676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1.0</w:t>
            </w:r>
          </w:p>
        </w:tc>
      </w:tr>
      <w:tr>
        <w:trPr>
          <w:trHeight w:hRule="atLeast"/>
        </w:trPr>
        <w:tc>
          <w:tcPr>
            <w:tcW w:type="dxa" w:w="259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Target Platforms</w:t>
            </w:r>
          </w:p>
        </w:tc>
        <w:tc>
          <w:tcPr>
            <w:tcW w:type="dxa" w:w="676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Flutter mobile app; Web Admin Panel</w:t>
            </w:r>
          </w:p>
        </w:tc>
      </w:tr>
      <w:tr>
        <w:trPr>
          <w:trHeight w:hRule="atLeast"/>
        </w:trPr>
        <w:tc>
          <w:tcPr>
            <w:tcW w:type="dxa" w:w="259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Primary Roles</w:t>
            </w:r>
          </w:p>
        </w:tc>
        <w:tc>
          <w:tcPr>
            <w:tcW w:type="dxa" w:w="676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User; Doctor; Admin (administrative console only)</w:t>
            </w:r>
          </w:p>
        </w:tc>
      </w:tr>
      <w:tr>
        <w:trPr>
          <w:trHeight w:hRule="atLeast"/>
        </w:trPr>
        <w:tc>
          <w:tcPr>
            <w:tcW w:type="dxa" w:w="259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Core AI</w:t>
            </w:r>
          </w:p>
        </w:tc>
        <w:tc>
          <w:tcPr>
            <w:tcW w:type="dxa" w:w="676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Gemini Live API / conversational AI</w:t>
            </w:r>
          </w:p>
        </w:tc>
      </w:tr>
      <w:tr>
        <w:trPr>
          <w:trHeight w:hRule="atLeast"/>
        </w:trPr>
        <w:tc>
          <w:tcPr>
            <w:tcW w:type="dxa" w:w="259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Maps</w:t>
            </w:r>
          </w:p>
        </w:tc>
        <w:tc>
          <w:tcPr>
            <w:tcW w:type="dxa" w:w="676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Mapbox</w:t>
            </w:r>
          </w:p>
        </w:tc>
      </w:tr>
      <w:tr>
        <w:trPr>
          <w:trHeight w:hRule="atLeast"/>
        </w:trPr>
        <w:tc>
          <w:tcPr>
            <w:tcW w:type="dxa" w:w="259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Database</w:t>
            </w:r>
          </w:p>
        </w:tc>
        <w:tc>
          <w:tcPr>
            <w:tcW w:type="dxa" w:w="676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MySQL</w:t>
            </w:r>
          </w:p>
        </w:tc>
      </w:tr>
      <w:tr>
        <w:trPr>
          <w:trHeight w:hRule="atLeast"/>
        </w:trPr>
        <w:tc>
          <w:tcPr>
            <w:tcW w:type="dxa" w:w="259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Backend</w:t>
            </w:r>
          </w:p>
        </w:tc>
        <w:tc>
          <w:tcPr>
            <w:tcW w:type="dxa" w:w="676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PHP + ExpressJS</w:t>
            </w:r>
          </w:p>
        </w:tc>
      </w:tr>
      <w:tr>
        <w:trPr>
          <w:trHeight w:hRule="atLeast"/>
        </w:trPr>
        <w:tc>
          <w:tcPr>
            <w:tcW w:type="dxa" w:w="259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Storage</w:t>
            </w:r>
          </w:p>
        </w:tc>
        <w:tc>
          <w:tcPr>
            <w:tcW w:type="dxa" w:w="676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Hostinger web hosting / SSH-managed storage</w:t>
            </w:r>
          </w:p>
        </w:tc>
      </w:tr>
      <w:tr>
        <w:trPr>
          <w:trHeight w:hRule="atLeast"/>
        </w:trPr>
        <w:tc>
          <w:tcPr>
            <w:tcW w:type="dxa" w:w="259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Notifications / Authentication</w:t>
            </w:r>
          </w:p>
        </w:tc>
        <w:tc>
          <w:tcPr>
            <w:tcW w:type="dxa" w:w="676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Firebase Authentication + FCM + supporting Firebase services</w:t>
            </w:r>
          </w:p>
        </w:tc>
      </w:tr>
      <w:tr>
        <w:trPr>
          <w:trHeight w:hRule="atLeast"/>
        </w:trPr>
        <w:tc>
          <w:tcPr>
            <w:tcW w:type="dxa" w:w="259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Payments</w:t>
            </w:r>
          </w:p>
        </w:tc>
        <w:tc>
          <w:tcPr>
            <w:tcW w:type="dxa" w:w="676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Razorpay</w:t>
            </w:r>
          </w:p>
        </w:tc>
      </w:tr>
      <w:tr>
        <w:trPr>
          <w:trHeight w:hRule="atLeast"/>
        </w:trPr>
        <w:tc>
          <w:tcPr>
            <w:tcW w:type="dxa" w:w="259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Calling</w:t>
            </w:r>
          </w:p>
        </w:tc>
        <w:tc>
          <w:tcPr>
            <w:tcW w:type="dxa" w:w="676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WebRTC media layer with backend signaling/session control</w:t>
            </w:r>
          </w:p>
        </w:tc>
      </w:tr>
      <w:tr>
        <w:trPr>
          <w:trHeight w:hRule="atLeast"/>
        </w:trPr>
        <w:tc>
          <w:tcPr>
            <w:tcW w:type="dxa" w:w="259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Status</w:t>
            </w:r>
          </w:p>
        </w:tc>
        <w:tc>
          <w:tcPr>
            <w:tcW w:type="dxa" w:w="676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Build-ready functional baseline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F"/>
            <w:tcBorders>
              <w:top w:val="single" w:sz="8" w:color="1565C0"/>
              <w:left w:val="single" w:sz="8" w:color="1565C0"/>
              <w:bottom w:val="single" w:sz="8" w:color="1565C0"/>
              <w:right w:val="single" w:sz="8" w:color="1565C0"/>
            </w:tcBorders>
          </w:tcPr>
          <w:p>
            <w:r>
              <w:rPr>
                <w:b/>
                <w:color w:val="1565C0"/>
              </w:rPr>
              <w:t>Important implementation boundary</w:t>
              <w:br/>
            </w:r>
            <w:r>
              <w:t>This SRS defines product behavior and technical responsibilities. Medical diagnosis, prescriptions, emergency dispatch, provider credentials, government health-card integrations, and payment/refund rules must be implemented only within applicable law, provider agreements, clinical governance, and approved APIs. The AI is a support and navigation system, not an autonomous diagnostician.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  <w:spacing w:after="30"/>
        <w:ind w:left="360" w:hanging="216"/>
      </w:pPr>
      <w:r>
        <w:t>1. Purpose and Scope</w:t>
      </w:r>
    </w:p>
    <w:p>
      <w:pPr>
        <w:pStyle w:val="ListNumber"/>
        <w:spacing w:after="30"/>
        <w:ind w:left="360" w:hanging="216"/>
      </w:pPr>
      <w:r>
        <w:t>2. Product Vision</w:t>
      </w:r>
    </w:p>
    <w:p>
      <w:pPr>
        <w:pStyle w:val="ListNumber"/>
        <w:spacing w:after="30"/>
        <w:ind w:left="360" w:hanging="216"/>
      </w:pPr>
      <w:r>
        <w:t>3. Actors and Permissions</w:t>
      </w:r>
    </w:p>
    <w:p>
      <w:pPr>
        <w:pStyle w:val="ListNumber"/>
        <w:spacing w:after="30"/>
        <w:ind w:left="360" w:hanging="216"/>
      </w:pPr>
      <w:r>
        <w:t>4. Assumptions and Constraints</w:t>
      </w:r>
    </w:p>
    <w:p>
      <w:pPr>
        <w:pStyle w:val="ListNumber"/>
        <w:spacing w:after="30"/>
        <w:ind w:left="360" w:hanging="216"/>
      </w:pPr>
      <w:r>
        <w:t>5. High-Level Architecture</w:t>
      </w:r>
    </w:p>
    <w:p>
      <w:pPr>
        <w:pStyle w:val="ListNumber"/>
        <w:spacing w:after="30"/>
        <w:ind w:left="360" w:hanging="216"/>
      </w:pPr>
      <w:r>
        <w:t>6. User Onboarding and Authentication</w:t>
      </w:r>
    </w:p>
    <w:p>
      <w:pPr>
        <w:pStyle w:val="ListNumber"/>
        <w:spacing w:after="30"/>
        <w:ind w:left="360" w:hanging="216"/>
      </w:pPr>
      <w:r>
        <w:t>7. Doctor Onboarding and Verification</w:t>
      </w:r>
    </w:p>
    <w:p>
      <w:pPr>
        <w:pStyle w:val="ListNumber"/>
        <w:spacing w:after="30"/>
        <w:ind w:left="360" w:hanging="216"/>
      </w:pPr>
      <w:r>
        <w:t>8. User Application — Functional Requirements</w:t>
      </w:r>
    </w:p>
    <w:p>
      <w:pPr>
        <w:pStyle w:val="ListNumber"/>
        <w:spacing w:after="30"/>
        <w:ind w:left="360" w:hanging="216"/>
      </w:pPr>
      <w:r>
        <w:t>9. AI Health Assistant</w:t>
      </w:r>
    </w:p>
    <w:p>
      <w:pPr>
        <w:pStyle w:val="ListNumber"/>
        <w:spacing w:after="30"/>
        <w:ind w:left="360" w:hanging="216"/>
      </w:pPr>
      <w:r>
        <w:t>10. Dynamic Personalization Engine</w:t>
      </w:r>
    </w:p>
    <w:p>
      <w:pPr>
        <w:pStyle w:val="ListNumber"/>
        <w:spacing w:after="30"/>
        <w:ind w:left="360" w:hanging="216"/>
      </w:pPr>
      <w:r>
        <w:t>11. Doctor Discovery and Hospital Discovery</w:t>
      </w:r>
    </w:p>
    <w:p>
      <w:pPr>
        <w:pStyle w:val="ListNumber"/>
        <w:spacing w:after="30"/>
        <w:ind w:left="360" w:hanging="216"/>
      </w:pPr>
      <w:r>
        <w:t>12. Appointment Management</w:t>
      </w:r>
    </w:p>
    <w:p>
      <w:pPr>
        <w:pStyle w:val="ListNumber"/>
        <w:spacing w:after="30"/>
        <w:ind w:left="360" w:hanging="216"/>
      </w:pPr>
      <w:r>
        <w:t>13. Doctor Communication and Calling</w:t>
      </w:r>
    </w:p>
    <w:p>
      <w:pPr>
        <w:pStyle w:val="ListNumber"/>
        <w:spacing w:after="30"/>
        <w:ind w:left="360" w:hanging="216"/>
      </w:pPr>
      <w:r>
        <w:t>14. Medicine and Healthcare Delivery</w:t>
      </w:r>
    </w:p>
    <w:p>
      <w:pPr>
        <w:pStyle w:val="ListNumber"/>
        <w:spacing w:after="30"/>
        <w:ind w:left="360" w:hanging="216"/>
      </w:pPr>
      <w:r>
        <w:t>15. Emergency Services</w:t>
      </w:r>
    </w:p>
    <w:p>
      <w:pPr>
        <w:pStyle w:val="ListNumber"/>
        <w:spacing w:after="30"/>
        <w:ind w:left="360" w:hanging="216"/>
      </w:pPr>
      <w:r>
        <w:t>16. Health Records and Health ID/QR</w:t>
      </w:r>
    </w:p>
    <w:p>
      <w:pPr>
        <w:pStyle w:val="ListNumber"/>
        <w:spacing w:after="30"/>
        <w:ind w:left="360" w:hanging="216"/>
      </w:pPr>
      <w:r>
        <w:t>17. Payments, Refunds and Benefits</w:t>
      </w:r>
    </w:p>
    <w:p>
      <w:pPr>
        <w:pStyle w:val="ListNumber"/>
        <w:spacing w:after="30"/>
        <w:ind w:left="360" w:hanging="216"/>
      </w:pPr>
      <w:r>
        <w:t>18. Doctor Application — Functional Requirements</w:t>
      </w:r>
    </w:p>
    <w:p>
      <w:pPr>
        <w:pStyle w:val="ListNumber"/>
        <w:spacing w:after="30"/>
        <w:ind w:left="360" w:hanging="216"/>
      </w:pPr>
      <w:r>
        <w:t>19. Admin Panel</w:t>
      </w:r>
    </w:p>
    <w:p>
      <w:pPr>
        <w:pStyle w:val="ListNumber"/>
        <w:spacing w:after="30"/>
        <w:ind w:left="360" w:hanging="216"/>
      </w:pPr>
      <w:r>
        <w:t>20. Day-to-Day Admin Operations</w:t>
      </w:r>
    </w:p>
    <w:p>
      <w:pPr>
        <w:pStyle w:val="ListNumber"/>
        <w:spacing w:after="30"/>
        <w:ind w:left="360" w:hanging="216"/>
      </w:pPr>
      <w:r>
        <w:t>21. Notifications</w:t>
      </w:r>
    </w:p>
    <w:p>
      <w:pPr>
        <w:pStyle w:val="ListNumber"/>
        <w:spacing w:after="30"/>
        <w:ind w:left="360" w:hanging="216"/>
      </w:pPr>
      <w:r>
        <w:t>22. Offline / Low-Connectivity Mode</w:t>
      </w:r>
    </w:p>
    <w:p>
      <w:pPr>
        <w:pStyle w:val="ListNumber"/>
        <w:spacing w:after="30"/>
        <w:ind w:left="360" w:hanging="216"/>
      </w:pPr>
      <w:r>
        <w:t>23. Data Model</w:t>
      </w:r>
    </w:p>
    <w:p>
      <w:pPr>
        <w:pStyle w:val="ListNumber"/>
        <w:spacing w:after="30"/>
        <w:ind w:left="360" w:hanging="216"/>
      </w:pPr>
      <w:r>
        <w:t>24. API and Integration Requirements</w:t>
      </w:r>
    </w:p>
    <w:p>
      <w:pPr>
        <w:pStyle w:val="ListNumber"/>
        <w:spacing w:after="30"/>
        <w:ind w:left="360" w:hanging="216"/>
      </w:pPr>
      <w:r>
        <w:t>25. Security, Privacy and Compliance</w:t>
      </w:r>
    </w:p>
    <w:p>
      <w:pPr>
        <w:pStyle w:val="ListNumber"/>
        <w:spacing w:after="30"/>
        <w:ind w:left="360" w:hanging="216"/>
      </w:pPr>
      <w:r>
        <w:t>26. Non-Functional Requirements</w:t>
      </w:r>
    </w:p>
    <w:p>
      <w:pPr>
        <w:pStyle w:val="ListNumber"/>
        <w:spacing w:after="30"/>
        <w:ind w:left="360" w:hanging="216"/>
      </w:pPr>
      <w:r>
        <w:t>27. Error Handling and Edge Cases</w:t>
      </w:r>
    </w:p>
    <w:p>
      <w:pPr>
        <w:pStyle w:val="ListNumber"/>
        <w:spacing w:after="30"/>
        <w:ind w:left="360" w:hanging="216"/>
      </w:pPr>
      <w:r>
        <w:t>28. Analytics and Reporting</w:t>
      </w:r>
    </w:p>
    <w:p>
      <w:pPr>
        <w:pStyle w:val="ListNumber"/>
        <w:spacing w:after="30"/>
        <w:ind w:left="360" w:hanging="216"/>
      </w:pPr>
      <w:r>
        <w:t>29. Testing and Acceptance Criteria</w:t>
      </w:r>
    </w:p>
    <w:p>
      <w:pPr>
        <w:pStyle w:val="ListNumber"/>
        <w:spacing w:after="30"/>
        <w:ind w:left="360" w:hanging="216"/>
      </w:pPr>
      <w:r>
        <w:t>30. Deployment and DevOps</w:t>
      </w:r>
    </w:p>
    <w:p>
      <w:pPr>
        <w:pStyle w:val="ListNumber"/>
        <w:spacing w:after="30"/>
        <w:ind w:left="360" w:hanging="216"/>
      </w:pPr>
      <w:r>
        <w:t>31. Backup, Recovery and Audit</w:t>
      </w:r>
    </w:p>
    <w:p>
      <w:pPr>
        <w:pStyle w:val="ListNumber"/>
        <w:spacing w:after="30"/>
        <w:ind w:left="360" w:hanging="216"/>
      </w:pPr>
      <w:r>
        <w:t>32. Recommended Project Structure</w:t>
      </w:r>
    </w:p>
    <w:p>
      <w:pPr>
        <w:pStyle w:val="ListNumber"/>
        <w:spacing w:after="30"/>
        <w:ind w:left="360" w:hanging="216"/>
      </w:pPr>
      <w:r>
        <w:t>33. MVP vs Phase 2</w:t>
      </w:r>
    </w:p>
    <w:p>
      <w:pPr>
        <w:pStyle w:val="ListNumber"/>
        <w:spacing w:after="30"/>
        <w:ind w:left="360" w:hanging="216"/>
      </w:pPr>
      <w:r>
        <w:t>34. End-to-End User Journeys</w:t>
      </w:r>
    </w:p>
    <w:p>
      <w:pPr>
        <w:pStyle w:val="ListNumber"/>
        <w:spacing w:after="30"/>
        <w:ind w:left="360" w:hanging="216"/>
      </w:pPr>
      <w:r>
        <w:t>35. Traceability Matrix</w:t>
      </w:r>
    </w:p>
    <w:p>
      <w:r>
        <w:br w:type="page"/>
      </w:r>
    </w:p>
    <w:p>
      <w:pPr>
        <w:pStyle w:val="Heading1"/>
      </w:pPr>
      <w:r>
        <w:t>1. Purpose and Scope</w:t>
      </w:r>
    </w:p>
    <w:p>
      <w:r>
        <w:t>HealthExpress AI is a healthcare navigation and service platform with a Flutter mobile application for users and doctors, plus a web-based administrative console for platform operations. The product combines conversational AI, personalized dashboards, doctor and hospital discovery, appointment management, medicine ordering, emergency-service navigation, secure health records, payments, notifications, and controlled audio/video communication.</w:t>
      </w:r>
    </w:p>
    <w:p>
      <w:pPr>
        <w:pStyle w:val="ListBullet"/>
        <w:spacing w:after="30"/>
        <w:ind w:left="317" w:hanging="173"/>
      </w:pPr>
      <w:r>
        <w:t>Provide one health entry point where a user can explain a problem by voice or text.</w:t>
      </w:r>
    </w:p>
    <w:p>
      <w:pPr>
        <w:pStyle w:val="ListBullet"/>
        <w:spacing w:after="30"/>
        <w:ind w:left="317" w:hanging="173"/>
      </w:pPr>
      <w:r>
        <w:t>Convert the collected context into a personalized dashboard and recommended next actions.</w:t>
      </w:r>
    </w:p>
    <w:p>
      <w:pPr>
        <w:pStyle w:val="ListBullet"/>
        <w:spacing w:after="30"/>
        <w:ind w:left="317" w:hanging="173"/>
      </w:pPr>
      <w:r>
        <w:t>Connect users with verified doctors, hospitals, lab/testing options, medicines and emergency services.</w:t>
      </w:r>
    </w:p>
    <w:p>
      <w:pPr>
        <w:pStyle w:val="ListBullet"/>
        <w:spacing w:after="30"/>
        <w:ind w:left="317" w:hanging="173"/>
      </w:pPr>
      <w:r>
        <w:t>Support both independent doctors and doctors affiliated with hospitals/health systems.</w:t>
      </w:r>
    </w:p>
    <w:p>
      <w:pPr>
        <w:pStyle w:val="ListBullet"/>
        <w:spacing w:after="30"/>
        <w:ind w:left="317" w:hanging="173"/>
      </w:pPr>
      <w:r>
        <w:t>Allow booking for clinic visits, video consultations and eligible home visits.</w:t>
      </w:r>
    </w:p>
    <w:p>
      <w:pPr>
        <w:pStyle w:val="ListBullet"/>
        <w:spacing w:after="30"/>
        <w:ind w:left="317" w:hanging="173"/>
      </w:pPr>
      <w:r>
        <w:t>Allow post-booking chat and appointment-time audio/video calling.</w:t>
      </w:r>
    </w:p>
    <w:p>
      <w:pPr>
        <w:pStyle w:val="ListBullet"/>
        <w:spacing w:after="30"/>
        <w:ind w:left="317" w:hanging="173"/>
      </w:pPr>
      <w:r>
        <w:t>Provide secure longitudinal records and clinician-access workflows.</w:t>
      </w:r>
    </w:p>
    <w:p>
      <w:pPr>
        <w:pStyle w:val="ListBullet"/>
        <w:spacing w:after="30"/>
        <w:ind w:left="317" w:hanging="173"/>
      </w:pPr>
      <w:r>
        <w:t>Provide an admin console for hospitals, doctors, users, bookings, payments, tickets, content, analytics and audits.</w:t>
      </w:r>
    </w:p>
    <w:p>
      <w:pPr>
        <w:pStyle w:val="ListBullet"/>
        <w:spacing w:after="30"/>
        <w:ind w:left="317" w:hanging="173"/>
      </w:pPr>
      <w:r>
        <w:t>Support low-connectivity operation for cached records and queued non-real-time actions.</w:t>
      </w:r>
    </w:p>
    <w:p>
      <w:pPr>
        <w:pStyle w:val="Heading1"/>
      </w:pPr>
      <w:r>
        <w:t>2. Product Vision</w:t>
      </w:r>
    </w:p>
    <w:p>
      <w:r>
        <w:t>The product shall behave like a recommendation-driven healthcare operating layer: the user does not receive the same dashboard every time. The layout, cards, shortcuts and recommendations change according to current health context, preferences, appointment state and service availability.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  <w:shd w:fill="1565C0"/>
          </w:tcPr>
          <w:p>
            <w:pPr>
              <w:pStyle w:val="TableText"/>
            </w:pPr>
            <w:r>
              <w:rPr>
                <w:b/>
                <w:color w:val="FFFFFF"/>
                <w:sz w:val="15"/>
              </w:rPr>
              <w:t>Design Principle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  <w:shd w:fill="1565C0"/>
          </w:tcPr>
          <w:p>
            <w:pPr>
              <w:pStyle w:val="TableText"/>
            </w:pPr>
            <w:r>
              <w:rPr>
                <w:b/>
                <w:color w:val="FFFFFF"/>
                <w:sz w:val="15"/>
              </w:rPr>
              <w:t>Requirement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Personalized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Dashboard components are ranked by current user context, not a fixed universal order.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Conversational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AI should ask only relevant follow-up questions and maintain a structured health context.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Actionable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Every recommendation should lead to a clear action such as book, call, order, upload, track or learn.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Clinically cautious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AI outputs use confidence/uncertainty language and escalation rules; no unsafe autonomous diagnosis.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Provider-aware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Doctor cards clearly show independent practice vs hospital affiliation.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Service-aware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Availability, distance, appointment type, price and provider status influence recommendations.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Secure by design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Sensitive health data is encrypted, access-controlled, audited and minimized.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Offline-first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Previously synchronized information remains useful when connectivity is poor.</w:t>
            </w:r>
          </w:p>
        </w:tc>
      </w:tr>
    </w:tbl>
    <w:p>
      <w:pPr>
        <w:spacing w:after="0"/>
      </w:pPr>
    </w:p>
    <w:p>
      <w:pPr>
        <w:pStyle w:val="Heading1"/>
      </w:pPr>
      <w:r>
        <w:t>3. Actors and Permissions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  <w:shd w:fill="1565C0"/>
          </w:tcPr>
          <w:p>
            <w:pPr>
              <w:pStyle w:val="TableText"/>
            </w:pPr>
            <w:r>
              <w:rPr>
                <w:b/>
                <w:color w:val="FFFFFF"/>
                <w:sz w:val="15"/>
              </w:rPr>
              <w:t>Actor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  <w:shd w:fill="1565C0"/>
          </w:tcPr>
          <w:p>
            <w:pPr>
              <w:pStyle w:val="TableText"/>
            </w:pPr>
            <w:r>
              <w:rPr>
                <w:b/>
                <w:color w:val="FFFFFF"/>
                <w:sz w:val="15"/>
              </w:rPr>
              <w:t>Primary Capabilities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  <w:shd w:fill="1565C0"/>
          </w:tcPr>
          <w:p>
            <w:pPr>
              <w:pStyle w:val="TableText"/>
            </w:pPr>
            <w:r>
              <w:rPr>
                <w:b/>
                <w:color w:val="FFFFFF"/>
                <w:sz w:val="15"/>
              </w:rPr>
              <w:t>Restrictions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User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Register, health profile, AI conversation, recommendations, doctors/hospitals, appointments, chat/calls, medicines, records, payments, emergency, support.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Cannot view another user's records; cannot access admin functions.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Doctor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Professional onboarding, verification documents, profile, hospital affiliation, schedule, booking acceptance, consultation, records, chat/calls, earnings, analytics.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Cannot access users unrelated to a permitted care relationship; cannot self-approve verification.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Admin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Manage platform, hospitals, doctors, users, bookings, payments, tickets, content, recommendations, reports, audit logs, configuration.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Administrative access must be role-scoped and audited. Clinical changes require governed workflows.</w:t>
            </w:r>
          </w:p>
        </w:tc>
      </w:tr>
    </w:tbl>
    <w:p>
      <w:pPr>
        <w:spacing w:after="0"/>
      </w:pPr>
    </w:p>
    <w:p>
      <w:pPr>
        <w:pStyle w:val="Heading1"/>
      </w:pPr>
      <w:r>
        <w:t>4. Assumptions and Constraints</w:t>
      </w:r>
    </w:p>
    <w:p>
      <w:pPr>
        <w:pStyle w:val="ListBullet"/>
        <w:spacing w:after="30"/>
        <w:ind w:left="317" w:hanging="173"/>
      </w:pPr>
      <w:r>
        <w:t>Only two selectable application roles are exposed to end users: User and Doctor. Admin is a protected web-console role and is not offered as a normal mobile role.</w:t>
      </w:r>
    </w:p>
    <w:p>
      <w:pPr>
        <w:pStyle w:val="ListBullet"/>
        <w:spacing w:after="30"/>
        <w:ind w:left="317" w:hanging="173"/>
      </w:pPr>
      <w:r>
        <w:t>Doctor verification is mandatory before a doctor can accept production bookings.</w:t>
      </w:r>
    </w:p>
    <w:p>
      <w:pPr>
        <w:pStyle w:val="ListBullet"/>
        <w:spacing w:after="30"/>
        <w:ind w:left="317" w:hanging="173"/>
      </w:pPr>
      <w:r>
        <w:t>Hospital affiliation is optional. A doctor may be independent or linked to one or more approved hospitals according to business rules.</w:t>
      </w:r>
    </w:p>
    <w:p>
      <w:pPr>
        <w:pStyle w:val="ListBullet"/>
        <w:spacing w:after="30"/>
        <w:ind w:left="317" w:hanging="173"/>
      </w:pPr>
      <w:r>
        <w:t>Government health-card/Aarogyasri integration is conditional on official authorization and available APIs; the prototype shall use a mock/abstract Health ID if official access is unavailable.</w:t>
      </w:r>
    </w:p>
    <w:p>
      <w:pPr>
        <w:pStyle w:val="ListBullet"/>
        <w:spacing w:after="30"/>
        <w:ind w:left="317" w:hanging="173"/>
      </w:pPr>
      <w:r>
        <w:t>Razorpay order creation and payment verification shall occur server-side; secrets must never be shipped in the Flutter application.</w:t>
      </w:r>
    </w:p>
    <w:p>
      <w:pPr>
        <w:pStyle w:val="ListBullet"/>
        <w:spacing w:after="30"/>
        <w:ind w:left="317" w:hanging="173"/>
      </w:pPr>
      <w:r>
        <w:t>Mapbox is responsible for map rendering and location visualization; location permission and background tracking require explicit user consent and platform permissions.</w:t>
      </w:r>
    </w:p>
    <w:p>
      <w:pPr>
        <w:pStyle w:val="ListBullet"/>
        <w:spacing w:after="30"/>
        <w:ind w:left="317" w:hanging="173"/>
      </w:pPr>
      <w:r>
        <w:t>Firebase is used for authentication/FCM and supporting signaling/session infrastructure; real-time audio/video media should use WebRTC or a managed RTC provider rather than treating Firebase as the media transport.</w:t>
      </w:r>
    </w:p>
    <w:p>
      <w:pPr>
        <w:pStyle w:val="ListBullet"/>
        <w:spacing w:after="30"/>
        <w:ind w:left="317" w:hanging="173"/>
      </w:pPr>
      <w:r>
        <w:t>Hostinger SSH storage is not the preferred long-term store for highly sensitive health records unless encryption, access control, backups, retention and legal requirements are satisfied.</w:t>
      </w:r>
    </w:p>
    <w:p>
      <w:pPr>
        <w:pStyle w:val="ListBullet"/>
        <w:spacing w:after="30"/>
        <w:ind w:left="317" w:hanging="173"/>
      </w:pPr>
      <w:r>
        <w:t>Clinical and emergency workflows require human/provider governance and cannot depend solely on AI.</w:t>
      </w:r>
    </w:p>
    <w:p>
      <w:pPr>
        <w:pStyle w:val="Heading1"/>
      </w:pPr>
      <w:r>
        <w:t>5. High-Level Architecture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  <w:shd w:fill="1565C0"/>
          </w:tcPr>
          <w:p>
            <w:pPr>
              <w:pStyle w:val="TableText"/>
            </w:pPr>
            <w:r>
              <w:rPr>
                <w:b/>
                <w:color w:val="FFFFFF"/>
                <w:sz w:val="15"/>
              </w:rPr>
              <w:t>Layer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  <w:shd w:fill="1565C0"/>
          </w:tcPr>
          <w:p>
            <w:pPr>
              <w:pStyle w:val="TableText"/>
            </w:pPr>
            <w:r>
              <w:rPr>
                <w:b/>
                <w:color w:val="FFFFFF"/>
                <w:sz w:val="15"/>
              </w:rPr>
              <w:t>Technology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  <w:shd w:fill="1565C0"/>
          </w:tcPr>
          <w:p>
            <w:pPr>
              <w:pStyle w:val="TableText"/>
            </w:pPr>
            <w:r>
              <w:rPr>
                <w:b/>
                <w:color w:val="FFFFFF"/>
                <w:sz w:val="15"/>
              </w:rPr>
              <w:t>Responsibilities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Mobile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Flutter / Dart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User + Doctor applications, responsive UI, local cache, device permissions, notifications, map UI, calling UI.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Admin Web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React + Vue.js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Administrative console. Define clear module ownership; avoid duplicated business logic across React and Vue.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API / Application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PHP + ExpressJS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Authentication adapters, REST APIs, business rules, booking engine, payment orchestration, AI orchestration, notifications, integrations.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AI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Gemini Live API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Voice/text conversation, structured extraction, question generation, recommendation inputs, safe response generation.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Database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MySQL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Users, providers, hospitals, schedules, appointments, records metadata, payments, tickets, audit logs, recommendations.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Object/File Storage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Hostinger + SSH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Encrypted application files/documents where permitted; database stores metadata and access controls.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Maps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Mapbox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Geocoding, maps, nearby providers, route visualization and tracking views.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Identity/Notifications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Firebase Auth + FCM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Identity support, push notifications, device tokens and notification delivery.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Payments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Razorpay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Payment order, checkout, webhook reconciliation, refunds where configured.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RTC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WebRTC + signaling/session service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Audio/video transport, call states, device permissions, appointment-time access.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Observability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Server logs + audit logs + monitoring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Errors, latency, security events, job failures and operational metrics.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F"/>
            <w:tcBorders>
              <w:top w:val="single" w:sz="8" w:color="1565C0"/>
              <w:left w:val="single" w:sz="8" w:color="1565C0"/>
              <w:bottom w:val="single" w:sz="8" w:color="1565C0"/>
              <w:right w:val="single" w:sz="8" w:color="1565C0"/>
            </w:tcBorders>
          </w:tcPr>
          <w:p>
            <w:r>
              <w:rPr>
                <w:b/>
                <w:color w:val="1565C0"/>
              </w:rPr>
              <w:t>Architecture rule</w:t>
              <w:br/>
            </w:r>
            <w:r>
              <w:t>Business rules should live on the backend. Flutter, React and Vue consume APIs and render state. Do not duplicate pricing, refund, appointment, authorization or clinical-access rules in multiple clients.</w:t>
            </w:r>
          </w:p>
        </w:tc>
      </w:tr>
    </w:tbl>
    <w:p>
      <w:pPr>
        <w:spacing w:after="0"/>
      </w:pPr>
    </w:p>
    <w:p>
      <w:pPr>
        <w:pStyle w:val="Heading1"/>
      </w:pPr>
      <w:r>
        <w:t>6. User Onboarding and Authentication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  <w:shd w:fill="1565C0"/>
          </w:tcPr>
          <w:p>
            <w:pPr>
              <w:pStyle w:val="TableText"/>
            </w:pPr>
            <w:r>
              <w:rPr>
                <w:b/>
                <w:color w:val="FFFFFF"/>
                <w:sz w:val="15"/>
              </w:rPr>
              <w:t>Step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  <w:shd w:fill="1565C0"/>
          </w:tcPr>
          <w:p>
            <w:pPr>
              <w:pStyle w:val="TableText"/>
            </w:pPr>
            <w:r>
              <w:rPr>
                <w:b/>
                <w:color w:val="FFFFFF"/>
                <w:sz w:val="15"/>
              </w:rPr>
              <w:t>Functionality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  <w:shd w:fill="1565C0"/>
          </w:tcPr>
          <w:p>
            <w:pPr>
              <w:pStyle w:val="TableText"/>
            </w:pPr>
            <w:r>
              <w:rPr>
                <w:b/>
                <w:color w:val="FFFFFF"/>
                <w:sz w:val="15"/>
              </w:rPr>
              <w:t>Acceptance Criteria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Role selection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User chooses User or Doctor on first launch.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Selected role controls onboarding and navigation; role cannot be silently changed.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Phone/email authentication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OTP or supported Firebase authentication flow.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Session issued only after successful verification.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Consent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Terms, privacy, health-data consent, communication consent.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Consent version and timestamp stored.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Profile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Name, DOB/age, gender where required, photo, location permission, emergency contacts.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Mandatory vs optional fields are clearly marked.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Health profile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Blood group, allergies, conditions, medications, surgeries, preferences and emergency information.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Sensitive fields encrypted and access controlled.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Health ID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Optional Health ID/Aarogyasri reference if supported.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Only authorized integration or user-entered reference; no unauthorized government data retrieval.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AI introduction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AI explains what it can/cannot do and asks initial health-context questions.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User can skip and complete later.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Dashboard initialization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Recommendation engine creates initial layout.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Dashboard is rendered from server/local configuration and context.</w:t>
            </w:r>
          </w:p>
        </w:tc>
      </w:tr>
    </w:tbl>
    <w:p>
      <w:pPr>
        <w:spacing w:after="0"/>
      </w:pPr>
    </w:p>
    <w:p>
      <w:pPr>
        <w:pStyle w:val="Heading1"/>
      </w:pPr>
      <w:r>
        <w:t>7. Doctor Onboarding and Verification</w:t>
      </w:r>
    </w:p>
    <w:p>
      <w:pPr>
        <w:pStyle w:val="ListNumber"/>
        <w:spacing w:after="30"/>
        <w:ind w:left="360" w:hanging="216"/>
      </w:pPr>
      <w:r>
        <w:t>Doctor selects Doctor role and authenticates.</w:t>
      </w:r>
    </w:p>
    <w:p>
      <w:pPr>
        <w:pStyle w:val="ListNumber"/>
        <w:spacing w:after="30"/>
        <w:ind w:left="360" w:hanging="216"/>
      </w:pPr>
      <w:r>
        <w:t>Doctor enters identity, professional registration, specialties, consultation modes, languages, experience, fees and service area.</w:t>
      </w:r>
    </w:p>
    <w:p>
      <w:pPr>
        <w:pStyle w:val="ListNumber"/>
        <w:spacing w:after="30"/>
        <w:ind w:left="360" w:hanging="216"/>
      </w:pPr>
      <w:r>
        <w:t>Doctor uploads verification documents required by the operating jurisdiction.</w:t>
      </w:r>
    </w:p>
    <w:p>
      <w:pPr>
        <w:pStyle w:val="ListNumber"/>
        <w:spacing w:after="30"/>
        <w:ind w:left="360" w:hanging="216"/>
      </w:pPr>
      <w:r>
        <w:t>Doctor selects Independent Practice or Hospital Affiliation.</w:t>
      </w:r>
    </w:p>
    <w:p>
      <w:pPr>
        <w:pStyle w:val="ListNumber"/>
        <w:spacing w:after="30"/>
        <w:ind w:left="360" w:hanging="216"/>
      </w:pPr>
      <w:r>
        <w:t>If affiliated, doctor selects an approved hospital or submits an affiliation request.</w:t>
      </w:r>
    </w:p>
    <w:p>
      <w:pPr>
        <w:pStyle w:val="ListNumber"/>
        <w:spacing w:after="30"/>
        <w:ind w:left="360" w:hanging="216"/>
      </w:pPr>
      <w:r>
        <w:t>Doctor configures availability, appointment duration, buffer time, home-visit radius, consultation types and cancellation policy.</w:t>
      </w:r>
    </w:p>
    <w:p>
      <w:pPr>
        <w:pStyle w:val="ListNumber"/>
        <w:spacing w:after="30"/>
        <w:ind w:left="360" w:hanging="216"/>
      </w:pPr>
      <w:r>
        <w:t>Admin verifies credentials and affiliation. Doctor remains Pending until approved.</w:t>
      </w:r>
    </w:p>
    <w:p>
      <w:pPr>
        <w:pStyle w:val="ListNumber"/>
        <w:spacing w:after="30"/>
        <w:ind w:left="360" w:hanging="216"/>
      </w:pPr>
      <w:r>
        <w:t>After approval, doctor profile becomes searchable according to configured visibility rules.</w:t>
      </w:r>
    </w:p>
    <w:p>
      <w:pPr>
        <w:pStyle w:val="ListNumber"/>
        <w:spacing w:after="30"/>
        <w:ind w:left="360" w:hanging="216"/>
      </w:pPr>
      <w:r>
        <w:t>Doctor completes payout/earnings configuration before receiving eligible paid bookings.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  <w:shd w:fill="1565C0"/>
          </w:tcPr>
          <w:p>
            <w:pPr>
              <w:pStyle w:val="TableText"/>
            </w:pPr>
            <w:r>
              <w:rPr>
                <w:b/>
                <w:color w:val="FFFFFF"/>
                <w:sz w:val="15"/>
              </w:rPr>
              <w:t>Doctor Profile Field Group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  <w:shd w:fill="1565C0"/>
          </w:tcPr>
          <w:p>
            <w:pPr>
              <w:pStyle w:val="TableText"/>
            </w:pPr>
            <w:r>
              <w:rPr>
                <w:b/>
                <w:color w:val="FFFFFF"/>
                <w:sz w:val="15"/>
              </w:rPr>
              <w:t>Examples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Identity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Name, profile photo, gender, languages, contact routing.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Professional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Registration number, specialty, sub-specialty, experience, qualifications.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Practice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Independent / Hospital-affiliated, clinic address, service radius.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Services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Clinic visit, video consultation, home visit where permitted.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Commercial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Consultation fee, platform fee, taxes, payout status.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Availability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Weekly schedule, exceptions, holidays, slot duration, buffers.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Verification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Documents, verification status, verified date, reviewer.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Trust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Rating, review count, completed appointments, cancellation metrics.</w:t>
            </w:r>
          </w:p>
        </w:tc>
      </w:tr>
    </w:tbl>
    <w:p>
      <w:pPr>
        <w:spacing w:after="0"/>
      </w:pPr>
    </w:p>
    <w:p>
      <w:pPr>
        <w:pStyle w:val="Heading1"/>
      </w:pPr>
      <w:r>
        <w:t>8. User Application — Functional Requirements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  <w:shd w:fill="1565C0"/>
          </w:tcPr>
          <w:p>
            <w:pPr>
              <w:pStyle w:val="TableText"/>
            </w:pPr>
            <w:r>
              <w:rPr>
                <w:b/>
                <w:color w:val="FFFFFF"/>
                <w:sz w:val="15"/>
              </w:rPr>
              <w:t>Module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  <w:shd w:fill="1565C0"/>
          </w:tcPr>
          <w:p>
            <w:pPr>
              <w:pStyle w:val="TableText"/>
            </w:pPr>
            <w:r>
              <w:rPr>
                <w:b/>
                <w:color w:val="FFFFFF"/>
                <w:sz w:val="15"/>
              </w:rPr>
              <w:t>Required Functionality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Home / Dynamic Dashboard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Show AI summary, upcoming appointment, symptom-related cards, recommended doctors, nearby hospitals, medicines, tests, records and quick actions. Card order is dynamic.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AI Assistant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Voice/text conversation, context collection, symptom discussion, safe recommendations, action cards and follow-up questions.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Doctors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Search/filter by specialty, disease context, distance, hospital, fee, rating, availability and consultation type.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Hospitals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Nearby hospitals, departments, specialties, doctors, facilities, contact, map, hours and appointment entry points.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Appointments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Book, pay, confirm, reschedule, cancel, view status, reminders, check-in and post-visit summary.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Communication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Chat after booking acceptance; audio/video only when appointment policy/time permits.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Medicines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Search, prescription upload, cart, order, payment, status and delivery tracking where service is available.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Tests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AI may suggest discussion/testing pathways; user can view providers and book where integrated.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Emergency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Emergency action screen, location sharing, ambulance request where integrated, nearby facilities and emergency contacts.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Health Records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Profile, reports, prescriptions, visit summaries, allergies, medications, history and access logs.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Support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Raise ticket, attach evidence, track status and communicate with support.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Notifications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Push/in-app notifications for bookings, calls, payments, delivery, reminders and support.</w:t>
            </w:r>
          </w:p>
        </w:tc>
      </w:tr>
    </w:tbl>
    <w:p>
      <w:pPr>
        <w:spacing w:after="0"/>
      </w:pPr>
    </w:p>
    <w:p>
      <w:pPr>
        <w:pStyle w:val="Heading1"/>
      </w:pPr>
      <w:r>
        <w:t>9. AI Health Assistant</w:t>
      </w:r>
    </w:p>
    <w:p>
      <w:r>
        <w:t>The AI layer shall convert natural conversation into structured, auditable application actions.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  <w:shd w:fill="1565C0"/>
          </w:tcPr>
          <w:p>
            <w:pPr>
              <w:pStyle w:val="TableText"/>
            </w:pPr>
            <w:r>
              <w:rPr>
                <w:b/>
                <w:color w:val="FFFFFF"/>
                <w:sz w:val="15"/>
              </w:rPr>
              <w:t>AI Capability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  <w:shd w:fill="1565C0"/>
          </w:tcPr>
          <w:p>
            <w:pPr>
              <w:pStyle w:val="TableText"/>
            </w:pPr>
            <w:r>
              <w:rPr>
                <w:b/>
                <w:color w:val="FFFFFF"/>
                <w:sz w:val="15"/>
              </w:rPr>
              <w:t>Detailed Requirement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Voice conversation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User can speak naturally; assistant asks targeted follow-ups and displays transcript/summary.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Context extraction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Extract symptoms, duration, severity, age-related context, known conditions, medications, allergies and user-stated goals.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Question planner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Ask the minimum additional questions needed for the requested action; avoid repetitive questions.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Triage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Classify urgency into informational, routine appointment, prompt clinical review, or emergency escalation according to governed rules.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Recommendation cards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Generate cards for relevant doctors, hospitals, tests, care actions, reminders and services.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Medicine guidance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Show only safe, approved informational guidance; prescription medicines require valid prescription/provider workflow.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Doctor matching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Match by specialty, service type, availability, distance, language, hospital affiliation and configured ranking.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Dynamic UI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Publish a recommendation state that changes dashboard sections and priority order.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Explainability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Each recommendation includes a concise 'Why this is suggested' explanation.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Safety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Display clear limits and emergency escalation; AI must not fabricate test results, prescriptions, provider credentials or records.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Human handoff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Offer doctor booking/support when uncertainty, risk or user request requires professional care.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Conversation history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Store structured summary and transcript only according to consent/retention policy.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F"/>
            <w:tcBorders>
              <w:top w:val="single" w:sz="8" w:color="1565C0"/>
              <w:left w:val="single" w:sz="8" w:color="1565C0"/>
              <w:bottom w:val="single" w:sz="8" w:color="1565C0"/>
              <w:right w:val="single" w:sz="8" w:color="1565C0"/>
            </w:tcBorders>
          </w:tcPr>
          <w:p>
            <w:r>
              <w:rPr>
                <w:b/>
                <w:color w:val="1565C0"/>
              </w:rPr>
              <w:t>Example: fever flow</w:t>
              <w:br/>
            </w:r>
            <w:r>
              <w:t>User reports fever + headache. AI asks duration, temperature if known, age group, red-flag symptoms and relevant history. The system can prioritize symptom tracking, appropriate care options, nearby/available general medicine providers, and tests only where clinically justified by governed rules. It must not claim a diagnosis solely from the conversation.</w:t>
            </w:r>
          </w:p>
        </w:tc>
      </w:tr>
    </w:tbl>
    <w:p>
      <w:pPr>
        <w:spacing w:after="0"/>
      </w:pPr>
    </w:p>
    <w:p>
      <w:pPr>
        <w:pStyle w:val="Heading1"/>
      </w:pPr>
      <w:r>
        <w:t>10. Dynamic Personalization Engine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  <w:shd w:fill="1565C0"/>
          </w:tcPr>
          <w:p>
            <w:pPr>
              <w:pStyle w:val="TableText"/>
            </w:pPr>
            <w:r>
              <w:rPr>
                <w:b/>
                <w:color w:val="FFFFFF"/>
                <w:sz w:val="15"/>
              </w:rPr>
              <w:t>Input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  <w:shd w:fill="1565C0"/>
          </w:tcPr>
          <w:p>
            <w:pPr>
              <w:pStyle w:val="TableText"/>
            </w:pPr>
            <w:r>
              <w:rPr>
                <w:b/>
                <w:color w:val="FFFFFF"/>
                <w:sz w:val="15"/>
              </w:rPr>
              <w:t>Example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  <w:shd w:fill="1565C0"/>
          </w:tcPr>
          <w:p>
            <w:pPr>
              <w:pStyle w:val="TableText"/>
            </w:pPr>
            <w:r>
              <w:rPr>
                <w:b/>
                <w:color w:val="FFFFFF"/>
                <w:sz w:val="15"/>
              </w:rPr>
              <w:t>Effect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Current health context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Fever, cough, migraine concern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Promote relevant symptom tracker and appropriate care categories.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Appointment state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Doctor accepted booking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Promote appointment card, chat, call readiness and preparation checklist.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Location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Nearby hospital/service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Promote closest eligible providers and map actions.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Preferences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Video preferred, Telugu preferred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Rank matching services higher.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History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Recent prescription/report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Show relevant records and follow-up actions with permission.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Availability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Doctor has slot today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Increase ranking for matching provider.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Risk/urgency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Emergency warning sign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Promote emergency guidance and reduce distracting cards.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Behavior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Frequently uses medication reminders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Promote medication adherence card.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Connectivity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Offline/weak network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Switch to cached mode and queue supported actions.</w:t>
            </w:r>
          </w:p>
        </w:tc>
      </w:tr>
    </w:tbl>
    <w:p>
      <w:pPr>
        <w:spacing w:after="0"/>
      </w:pPr>
    </w:p>
    <w:p>
      <w:r>
        <w:t>Ranking model (implementation baseline): score = clinical relevance + service match + availability + proximity + preference + quality/trust + freshness − risk/duplication. All weights must be configurable and auditable.</w:t>
      </w:r>
    </w:p>
    <w:p>
      <w:pPr>
        <w:pStyle w:val="Heading1"/>
      </w:pPr>
      <w:r>
        <w:t>11. Doctor Discovery and Hospital Discovery</w:t>
      </w:r>
    </w:p>
    <w:p>
      <w:pPr>
        <w:pStyle w:val="ListBullet"/>
        <w:spacing w:after="30"/>
        <w:ind w:left="317" w:hanging="173"/>
      </w:pPr>
      <w:r>
        <w:t>Doctor cards must explicitly show affiliation: 'Independent Practice' or 'Dr. X — KIMS Hospitals' (or another verified hospital).</w:t>
      </w:r>
    </w:p>
    <w:p>
      <w:pPr>
        <w:pStyle w:val="ListBullet"/>
        <w:spacing w:after="30"/>
        <w:ind w:left="317" w:hanging="173"/>
      </w:pPr>
      <w:r>
        <w:t>Hospital profile must show hospital name/branding, location, departments, specialties, facilities, available doctors and appointment entry points.</w:t>
      </w:r>
    </w:p>
    <w:p>
      <w:pPr>
        <w:pStyle w:val="ListBullet"/>
        <w:spacing w:after="30"/>
        <w:ind w:left="317" w:hanging="173"/>
      </w:pPr>
      <w:r>
        <w:t>Clicking a hospital opens its profile; clicking a doctor opens the doctor's profile and affiliated hospital profile where applicable.</w:t>
      </w:r>
    </w:p>
    <w:p>
      <w:pPr>
        <w:pStyle w:val="ListBullet"/>
        <w:spacing w:after="30"/>
        <w:ind w:left="317" w:hanging="173"/>
      </w:pPr>
      <w:r>
        <w:t>Search supports specialty, disease category, doctor name, hospital, location and service type.</w:t>
      </w:r>
    </w:p>
    <w:p>
      <w:pPr>
        <w:pStyle w:val="ListBullet"/>
        <w:spacing w:after="30"/>
        <w:ind w:left="317" w:hanging="173"/>
      </w:pPr>
      <w:r>
        <w:t>Filters include availability, distance, fee, rating, home visit, video, clinic and hospital affiliation.</w:t>
      </w:r>
    </w:p>
    <w:p>
      <w:pPr>
        <w:pStyle w:val="ListBullet"/>
        <w:spacing w:after="30"/>
        <w:ind w:left="317" w:hanging="173"/>
      </w:pPr>
      <w:r>
        <w:t>Ranking must never falsely imply medical superiority; sponsored/promoted results, if introduced later, must be clearly labeled.</w:t>
      </w:r>
    </w:p>
    <w:p>
      <w:pPr>
        <w:pStyle w:val="ListBullet"/>
        <w:spacing w:after="30"/>
        <w:ind w:left="317" w:hanging="173"/>
      </w:pPr>
      <w:r>
        <w:t>Doctor categories are configured by admin; disease-to-specialty mapping is a recommendation aid, not a diagnosis.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  <w:shd w:fill="1565C0"/>
          </w:tcPr>
          <w:p>
            <w:pPr>
              <w:pStyle w:val="TableText"/>
            </w:pPr>
            <w:r>
              <w:rPr>
                <w:b/>
                <w:color w:val="FFFFFF"/>
                <w:sz w:val="15"/>
              </w:rPr>
              <w:t>Doctor Status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  <w:shd w:fill="1565C0"/>
          </w:tcPr>
          <w:p>
            <w:pPr>
              <w:pStyle w:val="TableText"/>
            </w:pPr>
            <w:r>
              <w:rPr>
                <w:b/>
                <w:color w:val="FFFFFF"/>
                <w:sz w:val="15"/>
              </w:rPr>
              <w:t>User Visibility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Pending verification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Not bookable in production.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Verified + Available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Searchable and bookable.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Verified + Offline/Unavailable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Profile visible; no immediate booking.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Suspended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Hidden from booking; existing bookings follow admin policy.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Hospital affiliated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Hospital branding shown with verified relationship.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Independent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Independent practice label shown.</w:t>
            </w:r>
          </w:p>
        </w:tc>
      </w:tr>
    </w:tbl>
    <w:p>
      <w:pPr>
        <w:spacing w:after="0"/>
      </w:pPr>
    </w:p>
    <w:p>
      <w:pPr>
        <w:pStyle w:val="Heading1"/>
      </w:pPr>
      <w:r>
        <w:t>12. Appointment Management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  <w:shd w:fill="1565C0"/>
          </w:tcPr>
          <w:p>
            <w:pPr>
              <w:pStyle w:val="TableText"/>
            </w:pPr>
            <w:r>
              <w:rPr>
                <w:b/>
                <w:color w:val="FFFFFF"/>
                <w:sz w:val="15"/>
              </w:rPr>
              <w:t>State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  <w:shd w:fill="1565C0"/>
          </w:tcPr>
          <w:p>
            <w:pPr>
              <w:pStyle w:val="TableText"/>
            </w:pPr>
            <w:r>
              <w:rPr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  <w:shd w:fill="1565C0"/>
          </w:tcPr>
          <w:p>
            <w:pPr>
              <w:pStyle w:val="TableText"/>
            </w:pPr>
            <w:r>
              <w:rPr>
                <w:b/>
                <w:color w:val="FFFFFF"/>
                <w:sz w:val="15"/>
              </w:rPr>
              <w:t>Allowed Next States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Draft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User has not paid/confirmed.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PendingPayment, Cancelled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PendingPayment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Slot temporarily held while payment is completed.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Confirmed, Expired, Cancelled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Confirmed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Booking paid/accepted as applicable.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CheckedIn, InProgress, Completed, RescheduleRequested, Cancelled, NoShow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DoctorPending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Doctor acceptance is required.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Confirmed, Rejected, Expired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CheckedIn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User arrived / verified.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InProgress, NoShow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InProgress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Consultation active.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Completed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Completed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Visit closed with summary/records.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—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Cancelled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Booking cancelled according to policy.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—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NoShow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Attendance window expired.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—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Rescheduled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Original slot replaced by new confirmed slot.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Confirmed</w:t>
            </w:r>
          </w:p>
        </w:tc>
      </w:tr>
    </w:tbl>
    <w:p>
      <w:pPr>
        <w:spacing w:after="0"/>
      </w:pPr>
    </w:p>
    <w:p>
      <w:pPr>
        <w:pStyle w:val="ListBullet"/>
        <w:spacing w:after="30"/>
        <w:ind w:left="317" w:hanging="173"/>
      </w:pPr>
      <w:r>
        <w:t>Doctor acceptance is required for booking modes configured as approval-based.</w:t>
      </w:r>
    </w:p>
    <w:p>
      <w:pPr>
        <w:pStyle w:val="ListBullet"/>
        <w:spacing w:after="30"/>
        <w:ind w:left="317" w:hanging="173"/>
      </w:pPr>
      <w:r>
        <w:t>After acceptance, user can chat with the doctor subject to provider policy.</w:t>
      </w:r>
    </w:p>
    <w:p>
      <w:pPr>
        <w:pStyle w:val="ListBullet"/>
        <w:spacing w:after="30"/>
        <w:ind w:left="317" w:hanging="173"/>
      </w:pPr>
      <w:r>
        <w:t>Audio/video buttons remain disabled outside the allowed appointment window unless an admin-configured exception exists.</w:t>
      </w:r>
    </w:p>
    <w:p>
      <w:pPr>
        <w:pStyle w:val="ListBullet"/>
        <w:spacing w:after="30"/>
        <w:ind w:left="317" w:hanging="173"/>
      </w:pPr>
      <w:r>
        <w:t>Reschedule rules are calculated server-side from appointment time and configured policy.</w:t>
      </w:r>
    </w:p>
    <w:p>
      <w:pPr>
        <w:pStyle w:val="ListBullet"/>
        <w:spacing w:after="30"/>
        <w:ind w:left="317" w:hanging="173"/>
      </w:pPr>
      <w:r>
        <w:t>Recurring appointments require a series object, individual occurrences, exception handling and a clear cancellation policy.</w:t>
      </w:r>
    </w:p>
    <w:p>
      <w:pPr>
        <w:pStyle w:val="ListBullet"/>
        <w:spacing w:after="30"/>
        <w:ind w:left="317" w:hanging="173"/>
      </w:pPr>
      <w:r>
        <w:t>Appointment reminders should be sent before booking time and at configured intervals.</w:t>
      </w:r>
    </w:p>
    <w:p>
      <w:pPr>
        <w:pStyle w:val="Heading1"/>
      </w:pPr>
      <w:r>
        <w:t>13. Doctor Communication and Calling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  <w:shd w:fill="1565C0"/>
          </w:tcPr>
          <w:p>
            <w:pPr>
              <w:pStyle w:val="TableText"/>
            </w:pPr>
            <w:r>
              <w:rPr>
                <w:b/>
                <w:color w:val="FFFFFF"/>
                <w:sz w:val="15"/>
              </w:rPr>
              <w:t>Feature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  <w:shd w:fill="1565C0"/>
          </w:tcPr>
          <w:p>
            <w:pPr>
              <w:pStyle w:val="TableText"/>
            </w:pPr>
            <w:r>
              <w:rPr>
                <w:b/>
                <w:color w:val="FFFFFF"/>
                <w:sz w:val="15"/>
              </w:rPr>
              <w:t>Behavior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Chat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Enabled after booking acceptance if enabled for that service. Store messages with timestamps and delivery/read status.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Audio call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Enabled only for eligible appointment and time window. Show call consent and connection state.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Video call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Same access control as audio; camera/microphone permissions required.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Pre-call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Show appointment details, connection test, device test and network quality.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During call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Mute, speaker, camera toggle, end call, connection indicator, retry/reconnect.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Post-call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End reason, duration, consultation summary workflow and record attachment if authorized.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Missed call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Create event and allow configured retry/escalation.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Security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Use authenticated short-lived call tokens and server-side authorization. Do not expose permanent room credentials.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F"/>
            <w:tcBorders>
              <w:top w:val="single" w:sz="8" w:color="1565C0"/>
              <w:left w:val="single" w:sz="8" w:color="1565C0"/>
              <w:bottom w:val="single" w:sz="8" w:color="1565C0"/>
              <w:right w:val="single" w:sz="8" w:color="1565C0"/>
            </w:tcBorders>
          </w:tcPr>
          <w:p>
            <w:r>
              <w:rPr>
                <w:b/>
                <w:color w:val="1565C0"/>
              </w:rPr>
              <w:t>RTC implementation</w:t>
              <w:br/>
            </w:r>
            <w:r>
              <w:t>Use WebRTC (or a compliant managed RTC provider) for audio/video media. ExpressJS/PHP and Firebase can support authentication, session authorization, signaling, notifications and call-state events; Firebase should not be treated as the audio/video media transport itself.</w:t>
            </w:r>
          </w:p>
        </w:tc>
      </w:tr>
    </w:tbl>
    <w:p>
      <w:pPr>
        <w:spacing w:after="0"/>
      </w:pPr>
    </w:p>
    <w:p>
      <w:pPr>
        <w:pStyle w:val="Heading1"/>
      </w:pPr>
      <w:r>
        <w:t>14. Medicine and Healthcare Delivery</w:t>
      </w:r>
    </w:p>
    <w:p>
      <w:pPr>
        <w:pStyle w:val="ListBullet"/>
        <w:spacing w:after="30"/>
        <w:ind w:left="317" w:hanging="173"/>
      </w:pPr>
      <w:r>
        <w:t>Medicine catalog includes product, strength, form, stock status, prescription requirement, price and pharmacy/service availability.</w:t>
      </w:r>
    </w:p>
    <w:p>
      <w:pPr>
        <w:pStyle w:val="ListBullet"/>
        <w:spacing w:after="30"/>
        <w:ind w:left="317" w:hanging="173"/>
      </w:pPr>
      <w:r>
        <w:t>AI recommendations must distinguish informational/OTC-type suggestions from prescription-only items.</w:t>
      </w:r>
    </w:p>
    <w:p>
      <w:pPr>
        <w:pStyle w:val="ListBullet"/>
        <w:spacing w:after="30"/>
        <w:ind w:left="317" w:hanging="173"/>
      </w:pPr>
      <w:r>
        <w:t>Prescription-required items require prescription validation and fulfillment rules.</w:t>
      </w:r>
    </w:p>
    <w:p>
      <w:pPr>
        <w:pStyle w:val="ListBullet"/>
        <w:spacing w:after="30"/>
        <w:ind w:left="317" w:hanging="173"/>
      </w:pPr>
      <w:r>
        <w:t>User can add items, view cart, select delivery address, pay and track order.</w:t>
      </w:r>
    </w:p>
    <w:p>
      <w:pPr>
        <w:pStyle w:val="ListBullet"/>
        <w:spacing w:after="30"/>
        <w:ind w:left="317" w:hanging="173"/>
      </w:pPr>
      <w:r>
        <w:t>Order state: Created → Payment Pending → Confirmed → Preparing → Dispatched → Out for Delivery → Delivered / Cancelled / Failed.</w:t>
      </w:r>
    </w:p>
    <w:p>
      <w:pPr>
        <w:pStyle w:val="ListBullet"/>
        <w:spacing w:after="30"/>
        <w:ind w:left="317" w:hanging="173"/>
      </w:pPr>
      <w:r>
        <w:t>Delivery tracking uses Mapbox where real-time provider location is available.</w:t>
      </w:r>
    </w:p>
    <w:p>
      <w:pPr>
        <w:pStyle w:val="ListBullet"/>
        <w:spacing w:after="30"/>
        <w:ind w:left="317" w:hanging="173"/>
      </w:pPr>
      <w:r>
        <w:t>Admin can configure pharmacies, service areas, delivery fees, stock synchronization and order exception handling.</w:t>
      </w:r>
    </w:p>
    <w:p>
      <w:pPr>
        <w:pStyle w:val="Heading1"/>
      </w:pPr>
      <w:r>
        <w:t>15. Emergency Services</w:t>
      </w:r>
    </w:p>
    <w:p>
      <w:pPr>
        <w:pStyle w:val="ListBullet"/>
        <w:spacing w:after="30"/>
        <w:ind w:left="317" w:hanging="173"/>
      </w:pPr>
      <w:r>
        <w:t>Emergency screen must be immediately reachable from home and AI flows.</w:t>
      </w:r>
    </w:p>
    <w:p>
      <w:pPr>
        <w:pStyle w:val="ListBullet"/>
        <w:spacing w:after="30"/>
        <w:ind w:left="317" w:hanging="173"/>
      </w:pPr>
      <w:r>
        <w:t>Show emergency-call action, location sharing, emergency contacts and nearby hospitals.</w:t>
      </w:r>
    </w:p>
    <w:p>
      <w:pPr>
        <w:pStyle w:val="ListBullet"/>
        <w:spacing w:after="30"/>
        <w:ind w:left="317" w:hanging="173"/>
      </w:pPr>
      <w:r>
        <w:t>If ambulance integration exists, create an emergency request, capture location, show provider/vehicle status and provide cancellation/escalation only according to provider rules.</w:t>
      </w:r>
    </w:p>
    <w:p>
      <w:pPr>
        <w:pStyle w:val="ListBullet"/>
        <w:spacing w:after="30"/>
        <w:ind w:left="317" w:hanging="173"/>
      </w:pPr>
      <w:r>
        <w:t>Do not represent a simulated ambulance as a real dispatch service.</w:t>
      </w:r>
    </w:p>
    <w:p>
      <w:pPr>
        <w:pStyle w:val="ListBullet"/>
        <w:spacing w:after="30"/>
        <w:ind w:left="317" w:hanging="173"/>
      </w:pPr>
      <w:r>
        <w:t>Emergency UI must prioritize emergency contact/call actions over non-urgent recommendations.</w:t>
      </w:r>
    </w:p>
    <w:p>
      <w:pPr>
        <w:pStyle w:val="ListBullet"/>
        <w:spacing w:after="30"/>
        <w:ind w:left="317" w:hanging="173"/>
      </w:pPr>
      <w:r>
        <w:t>Location sharing must be explicit and time-limited where feasible.</w:t>
      </w:r>
    </w:p>
    <w:p>
      <w:pPr>
        <w:pStyle w:val="Heading1"/>
      </w:pPr>
      <w:r>
        <w:t>16. Health Records and Health ID/QR</w:t>
      </w:r>
    </w:p>
    <w:p>
      <w:pPr>
        <w:pStyle w:val="ListBullet"/>
        <w:spacing w:after="30"/>
        <w:ind w:left="317" w:hanging="173"/>
      </w:pPr>
      <w:r>
        <w:t>Store structured medical history separately from binary files.</w:t>
      </w:r>
    </w:p>
    <w:p>
      <w:pPr>
        <w:pStyle w:val="ListBullet"/>
        <w:spacing w:after="30"/>
        <w:ind w:left="317" w:hanging="173"/>
      </w:pPr>
      <w:r>
        <w:t>Binary reports should have metadata: type, date, issuing provider, file size, checksum, consent scope and retention status.</w:t>
      </w:r>
    </w:p>
    <w:p>
      <w:pPr>
        <w:pStyle w:val="ListBullet"/>
        <w:spacing w:after="30"/>
        <w:ind w:left="317" w:hanging="173"/>
      </w:pPr>
      <w:r>
        <w:t>QR should contain a secure reference or short-lived access token, not the patient's full medical record.</w:t>
      </w:r>
    </w:p>
    <w:p>
      <w:pPr>
        <w:pStyle w:val="ListBullet"/>
        <w:spacing w:after="30"/>
        <w:ind w:left="317" w:hanging="173"/>
      </w:pPr>
      <w:r>
        <w:t>Provider scanning requires authentication, authorization and patient consent/valid legal basis.</w:t>
      </w:r>
    </w:p>
    <w:p>
      <w:pPr>
        <w:pStyle w:val="ListBullet"/>
        <w:spacing w:after="30"/>
        <w:ind w:left="317" w:hanging="173"/>
      </w:pPr>
      <w:r>
        <w:t>Every access, download, share and modification must be logged.</w:t>
      </w:r>
    </w:p>
    <w:p>
      <w:pPr>
        <w:pStyle w:val="ListBullet"/>
        <w:spacing w:after="30"/>
        <w:ind w:left="317" w:hanging="173"/>
      </w:pPr>
      <w:r>
        <w:t>Doctor view should prioritize relevant previous reports, medications, allergies, surgeries and visit summaries.</w:t>
      </w:r>
    </w:p>
    <w:p>
      <w:pPr>
        <w:pStyle w:val="ListBullet"/>
        <w:spacing w:after="30"/>
        <w:ind w:left="317" w:hanging="173"/>
      </w:pPr>
      <w:r>
        <w:t>Users can revoke or review sharing where supported.</w:t>
      </w:r>
    </w:p>
    <w:p>
      <w:pPr>
        <w:pStyle w:val="ListBullet"/>
        <w:spacing w:after="30"/>
        <w:ind w:left="317" w:hanging="173"/>
      </w:pPr>
      <w:r>
        <w:t>Government health-card/Aarogyasri fields are stored only through approved integration or user-provided data; official verification is required for production.</w:t>
      </w:r>
    </w:p>
    <w:p>
      <w:pPr>
        <w:pStyle w:val="Heading1"/>
      </w:pPr>
      <w:r>
        <w:t>17. Payments, Refunds and Benefits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  <w:shd w:fill="1565C0"/>
          </w:tcPr>
          <w:p>
            <w:pPr>
              <w:pStyle w:val="TableText"/>
            </w:pPr>
            <w:r>
              <w:rPr>
                <w:b/>
                <w:color w:val="FFFFFF"/>
                <w:sz w:val="15"/>
              </w:rPr>
              <w:t>Payment Area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  <w:shd w:fill="1565C0"/>
          </w:tcPr>
          <w:p>
            <w:pPr>
              <w:pStyle w:val="TableText"/>
            </w:pPr>
            <w:r>
              <w:rPr>
                <w:b/>
                <w:color w:val="FFFFFF"/>
                <w:sz w:val="15"/>
              </w:rPr>
              <w:t>Requirement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Razorpay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Create payment orders on backend; launch checkout from client; verify signature/webhook server-side; reconcile final state.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Booking payment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Store order ID, payment ID, amount, tax/fee components and status.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Refund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Calculate from server-side policy; record requested/processed/refunded amount and Razorpay reference.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Reschedule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Free/paid depending on provider policy and time-to-appointment; show exact deduction before confirmation.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Doctor earnings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Gross booking amount less platform fee, refunds, taxes and other configured deductions.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Hospital revenue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Track hospital-linked services separately where applicable.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Aarogyasri/benefit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Show eligibility/benefit information only when verified through authorized workflow; do not promise coverage without confirmation.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Failed payment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Booking hold expires safely and user can retry without duplicate charge.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F"/>
            <w:tcBorders>
              <w:top w:val="single" w:sz="8" w:color="1565C0"/>
              <w:left w:val="single" w:sz="8" w:color="1565C0"/>
              <w:bottom w:val="single" w:sz="8" w:color="1565C0"/>
              <w:right w:val="single" w:sz="8" w:color="1565C0"/>
            </w:tcBorders>
          </w:tcPr>
          <w:p>
            <w:r>
              <w:rPr>
                <w:b/>
                <w:color w:val="1565C0"/>
              </w:rPr>
              <w:t>Example configurable policy</w:t>
              <w:br/>
            </w:r>
            <w:r>
              <w:t>A product owner may configure free rescheduling until 24 hours before the appointment, then a partial refund or cancellation fee. The exact percentage must be an admin-configurable business rule and displayed before the user confirms.</w:t>
            </w:r>
          </w:p>
        </w:tc>
      </w:tr>
    </w:tbl>
    <w:p>
      <w:pPr>
        <w:spacing w:after="0"/>
      </w:pPr>
    </w:p>
    <w:p>
      <w:pPr>
        <w:pStyle w:val="Heading1"/>
      </w:pPr>
      <w:r>
        <w:t>18. Doctor Application — Functional Requirements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  <w:shd w:fill="1565C0"/>
          </w:tcPr>
          <w:p>
            <w:pPr>
              <w:pStyle w:val="TableText"/>
            </w:pPr>
            <w:r>
              <w:rPr>
                <w:b/>
                <w:color w:val="FFFFFF"/>
                <w:sz w:val="15"/>
              </w:rPr>
              <w:t>Doctor Screen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  <w:shd w:fill="1565C0"/>
          </w:tcPr>
          <w:p>
            <w:pPr>
              <w:pStyle w:val="TableText"/>
            </w:pPr>
            <w:r>
              <w:rPr>
                <w:b/>
                <w:color w:val="FFFFFF"/>
                <w:sz w:val="15"/>
              </w:rPr>
              <w:t>Functionality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Doctor Home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Today's appointments, pending requests, next patient, earnings snapshot, alerts.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Profile Setup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Photo, bio, credentials, specialties, languages, hospital affiliations, services, fees.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Verification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Document upload, status, reviewer comments, re-submission.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Availability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Weekly schedule, holidays, exceptions, buffers, appointment durations.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Bookings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Pending, confirmed, upcoming, completed, cancelled, no-show; accept/reject where enabled.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Appointment Detail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Patient summary permitted for the appointment, records shared under consent, location/visit type, call controls.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Chat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Conversation with booked patients after acceptance.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Call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Audio/video at permitted appointment time.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Records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Create visit summary, diagnosis/assessment where clinically appropriate, prescription/attachments according to provider workflow.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Earnings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Gross, platform fee, refunds, net, pending payout, paid payout.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Analytics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Appointments, completion rate, cancellation, average rating, revenue trends.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Hospital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View affiliation, hospital schedules and hospital-specific appointment rules where applicable.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Support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Raise tickets and respond to admin requests.</w:t>
            </w:r>
          </w:p>
        </w:tc>
      </w:tr>
    </w:tbl>
    <w:p>
      <w:pPr>
        <w:spacing w:after="0"/>
      </w:pPr>
    </w:p>
    <w:p>
      <w:pPr>
        <w:pStyle w:val="Heading1"/>
      </w:pPr>
      <w:r>
        <w:t>19. Admin Panel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  <w:shd w:fill="1565C0"/>
          </w:tcPr>
          <w:p>
            <w:pPr>
              <w:pStyle w:val="TableText"/>
            </w:pPr>
            <w:r>
              <w:rPr>
                <w:b/>
                <w:color w:val="FFFFFF"/>
                <w:sz w:val="15"/>
              </w:rPr>
              <w:t>Admin Module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  <w:shd w:fill="1565C0"/>
          </w:tcPr>
          <w:p>
            <w:pPr>
              <w:pStyle w:val="TableText"/>
            </w:pPr>
            <w:r>
              <w:rPr>
                <w:b/>
                <w:color w:val="FFFFFF"/>
                <w:sz w:val="15"/>
              </w:rPr>
              <w:t>Capabilities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Dashboard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KPIs: users, verified doctors, hospitals, bookings, revenue, refunds, active calls, open tickets, service failures.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Hospitals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Create/edit/verify/suspend hospitals; branding, location, departments, specialties, facilities, doctors, schedules.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Doctors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Review verification, approve/reject, edit status, hospital affiliations, specialties, fees, availability, performance.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Users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Search, view profile, consent state, appointments, support history, account status; restricted health-record access.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Bookings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Search/filter, inspect state history, reschedule/cancel within policy, handle exceptions, export.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Payments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Transactions, refunds, reconciliation, fees, payouts, failures, webhooks.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Tickets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Create/assign/escalate/resolve support and operational tickets.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AI Configuration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Disease categories, specialty mappings, recommendation weights, card templates, safe-response rules, disclaimers.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Content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FAQs, emergency guidance, banners, service notices and educational content.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Notifications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Templates, campaigns, transactional triggers and delivery logs.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Analytics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Revenue, booking funnel, doctor performance, hospital performance, user retention, service utilization.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Audit Logs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Login, data access, edits, approvals, refunds, exports, record sharing and security events.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Settings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Policies, fees, cancellation windows, service areas, feature flags, integrations and system configuration.</w:t>
            </w:r>
          </w:p>
        </w:tc>
      </w:tr>
    </w:tbl>
    <w:p>
      <w:pPr>
        <w:spacing w:after="0"/>
      </w:pPr>
    </w:p>
    <w:p>
      <w:pPr>
        <w:pStyle w:val="Heading1"/>
      </w:pPr>
      <w:r>
        <w:t>20. Day-to-Day Admin Operations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  <w:shd w:fill="1565C0"/>
          </w:tcPr>
          <w:p>
            <w:pPr>
              <w:pStyle w:val="TableText"/>
            </w:pPr>
            <w:r>
              <w:rPr>
                <w:b/>
                <w:color w:val="FFFFFF"/>
                <w:sz w:val="15"/>
              </w:rPr>
              <w:t>Frequency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  <w:shd w:fill="1565C0"/>
          </w:tcPr>
          <w:p>
            <w:pPr>
              <w:pStyle w:val="TableText"/>
            </w:pPr>
            <w:r>
              <w:rPr>
                <w:b/>
                <w:color w:val="FFFFFF"/>
                <w:sz w:val="15"/>
              </w:rPr>
              <w:t>Task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  <w:shd w:fill="1565C0"/>
          </w:tcPr>
          <w:p>
            <w:pPr>
              <w:pStyle w:val="TableText"/>
            </w:pPr>
            <w:r>
              <w:rPr>
                <w:b/>
                <w:color w:val="FFFFFF"/>
                <w:sz w:val="15"/>
              </w:rPr>
              <w:t>Expected Action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Every morning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Operational dashboard check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Review failed jobs, payment failures, booking exceptions, emergency/service incidents.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Daily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Doctor verification queue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Review new credentials/affiliations and process with dual-control where required.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Daily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Hospital updates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Review hospital schedule/service changes and doctor affiliation requests.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Daily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Booking exceptions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Resolve rejected/no-show/reschedule/refund exceptions.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Daily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Support tickets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Prioritize urgent, payment, booking, account and technical tickets.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Daily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Payment reconciliation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Match Razorpay payments/refunds/webhooks with internal transactions.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Daily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Notifications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Check failed FCM deliveries and important transactional alerts.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Daily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AI quality review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Review flagged conversations/recommendation failures; do not expose unnecessary PHI.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Weekly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Analytics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Review bookings, cancellations, revenue, provider availability and recommendation performance.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Weekly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Security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Review privileged access, suspicious logins, exports and audit anomalies.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Monthly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Access review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Remove stale admin access and rotate credentials/secrets according to policy.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Monthly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Backup restore test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Verify backup integrity and sample restore procedure.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Release day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Change management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Validate migrations, feature flags, rollback plan and monitoring.</w:t>
            </w:r>
          </w:p>
        </w:tc>
      </w:tr>
    </w:tbl>
    <w:p>
      <w:pPr>
        <w:spacing w:after="0"/>
      </w:pPr>
    </w:p>
    <w:p>
      <w:pPr>
        <w:pStyle w:val="Heading1"/>
      </w:pPr>
      <w:r>
        <w:t>21. Notifications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  <w:shd w:fill="1565C0"/>
          </w:tcPr>
          <w:p>
            <w:pPr>
              <w:pStyle w:val="TableText"/>
            </w:pPr>
            <w:r>
              <w:rPr>
                <w:b/>
                <w:color w:val="FFFFFF"/>
                <w:sz w:val="15"/>
              </w:rPr>
              <w:t>Event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  <w:shd w:fill="1565C0"/>
          </w:tcPr>
          <w:p>
            <w:pPr>
              <w:pStyle w:val="TableText"/>
            </w:pPr>
            <w:r>
              <w:rPr>
                <w:b/>
                <w:color w:val="FFFFFF"/>
                <w:sz w:val="15"/>
              </w:rPr>
              <w:t>Channel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  <w:shd w:fill="1565C0"/>
          </w:tcPr>
          <w:p>
            <w:pPr>
              <w:pStyle w:val="TableText"/>
            </w:pPr>
            <w:r>
              <w:rPr>
                <w:b/>
                <w:color w:val="FFFFFF"/>
                <w:sz w:val="15"/>
              </w:rPr>
              <w:t>Priority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OTP/authentication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Firebase Auth/SMS provider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High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Booking confirmed/accepted/rejected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FCM + in-app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High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Appointment reminder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FCM + in-app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High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Doctor chat message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FCM + in-app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High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Call starting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FCM + in-app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Critical for session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Payment success/failure/refund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FCM + in-app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High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Medicine order status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FCM + in-app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Medium/High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Emergency state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FCM + in-app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Critical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Ticket update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FCM + in-app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Medium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Health reminder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FCM + in-app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Configurable</w:t>
            </w:r>
          </w:p>
        </w:tc>
      </w:tr>
    </w:tbl>
    <w:p>
      <w:pPr>
        <w:spacing w:after="0"/>
      </w:pPr>
    </w:p>
    <w:p>
      <w:pPr>
        <w:pStyle w:val="Heading1"/>
      </w:pPr>
      <w:r>
        <w:t>22. Offline / Low-Connectivity Mode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  <w:shd w:fill="1565C0"/>
          </w:tcPr>
          <w:p>
            <w:pPr>
              <w:pStyle w:val="TableText"/>
            </w:pPr>
            <w:r>
              <w:rPr>
                <w:b/>
                <w:color w:val="FFFFFF"/>
                <w:sz w:val="15"/>
              </w:rPr>
              <w:t>Capability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  <w:shd w:fill="1565C0"/>
          </w:tcPr>
          <w:p>
            <w:pPr>
              <w:pStyle w:val="TableText"/>
            </w:pPr>
            <w:r>
              <w:rPr>
                <w:b/>
                <w:color w:val="FFFFFF"/>
                <w:sz w:val="15"/>
              </w:rPr>
              <w:t>Offline Behavior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Profile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Read cached profile; local edits queued for sync.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Health records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Read previously synchronized records according to local security policy.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Symptoms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Create local entries; sync when network returns.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Reminders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Local notifications continue where OS permits.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AI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Cached guidance may be shown; live Gemini conversation requires network.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Doctor search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Use cached results with visible last-updated timestamp.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Booking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Create request locally only if product policy permits; otherwise explain that network is required.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Payment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Requires network; never fake success.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Live map/tracking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Requires network/GPS; show last known state when available.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Chat/call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Requires network; queue messages when safe, calls cannot work offline.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Sync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Background retry with exponential backoff, conflict resolution and idempotency keys.</w:t>
            </w:r>
          </w:p>
        </w:tc>
      </w:tr>
    </w:tbl>
    <w:p>
      <w:pPr>
        <w:spacing w:after="0"/>
      </w:pPr>
    </w:p>
    <w:p>
      <w:pPr>
        <w:pStyle w:val="Heading1"/>
      </w:pPr>
      <w:r>
        <w:t>23. Data Model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  <w:shd w:fill="1565C0"/>
          </w:tcPr>
          <w:p>
            <w:pPr>
              <w:pStyle w:val="TableText"/>
            </w:pPr>
            <w:r>
              <w:rPr>
                <w:b/>
                <w:color w:val="FFFFFF"/>
                <w:sz w:val="15"/>
              </w:rPr>
              <w:t>Table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  <w:shd w:fill="1565C0"/>
          </w:tcPr>
          <w:p>
            <w:pPr>
              <w:pStyle w:val="TableText"/>
            </w:pPr>
            <w:r>
              <w:rPr>
                <w:b/>
                <w:color w:val="FFFFFF"/>
                <w:sz w:val="15"/>
              </w:rPr>
              <w:t>Key Fields / Purpose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users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id, role, auth_uid, name, dob, gender, phone, email, photo_url, location, status, consent_version, created_at, updated_at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user_health_profiles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user_id, blood_group, allergies, conditions, medications, surgeries, emergency_notes, last_reviewed_at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doctors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id, user_id, registration_no, verification_status, bio, years_experience, independent_flag, status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doctor_specialties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doctor_id, specialty_id, sub_specialty_id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doctor_hospitals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doctor_id, hospital_id, affiliation_status, start_date, end_date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hospitals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id, name, logo_url, address, lat, lng, phone, website, status, verification_status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hospital_departments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id, hospital_id, specialty_id, name, description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doctor_schedules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id, doctor_id, day_of_week, start_time, end_time, slot_minutes, buffer_minutes, mode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schedule_exceptions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id, doctor_id, date, status, start_time, end_time, reason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appointments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id, user_id, doctor_id, hospital_id, type, start_at, end_at, status, fee, policy_snapshot_id, series_id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appointment_events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id, appointment_id, event_type, actor_id, metadata, created_at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appointment_series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id, user_id, doctor_id, recurrence_rule, start_date, end_date, status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chat_threads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id, appointment_id, user_id, doctor_id, status, created_at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chat_messages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id, thread_id, sender_id, message_type, body, attachment_id, sent_at, read_at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call_sessions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id, appointment_id, type, status, started_at, ended_at, token_ref, quality_metrics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health_records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id, user_id, type, title, provider_id, date_of_record, storage_ref, consent_scope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prescriptions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id, user_id, doctor_id, appointment_id, status, issued_at, file_ref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medicines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id, name, strength, form, rx_required, price, stock_status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medicine_orders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id, user_id, address_id, status, total, payment_id, delivery_ref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payments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id, user_id, appointment_id/order_id, gateway_order_id, payment_id, amount, status, refunded_amount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tickets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id, requester_id, category, priority, status, assigned_admin_id, subject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ai_sessions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id, user_id, started_at, ended_at, consent_state, summary, risk_level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ai_contexts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id, session_id, symptom_json, goal, extracted_entities, confidence, created_at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recommendations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id, user_id, context_id, entity_type, entity_id, score, reason, shown_at, clicked_at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notifications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id, user_id, type, title, body, deep_link, status, sent_at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audit_logs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id, actor_id, action, entity_type, entity_id, ip, metadata, created_at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admin_users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id, auth_uid, name, role, status, last_login_at</w:t>
            </w:r>
          </w:p>
        </w:tc>
      </w:tr>
    </w:tbl>
    <w:p>
      <w:pPr>
        <w:spacing w:after="0"/>
      </w:pPr>
    </w:p>
    <w:p>
      <w:pPr>
        <w:pStyle w:val="Heading1"/>
      </w:pPr>
      <w:r>
        <w:t>24. API and Integration Requirements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  <w:shd w:fill="1565C0"/>
          </w:tcPr>
          <w:p>
            <w:pPr>
              <w:pStyle w:val="TableText"/>
            </w:pPr>
            <w:r>
              <w:rPr>
                <w:b/>
                <w:color w:val="FFFFFF"/>
                <w:sz w:val="15"/>
              </w:rPr>
              <w:t>API Group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  <w:shd w:fill="1565C0"/>
          </w:tcPr>
          <w:p>
            <w:pPr>
              <w:pStyle w:val="TableText"/>
            </w:pPr>
            <w:r>
              <w:rPr>
                <w:b/>
                <w:color w:val="FFFFFF"/>
                <w:sz w:val="15"/>
              </w:rPr>
              <w:t>Example Endpoints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  <w:shd w:fill="1565C0"/>
          </w:tcPr>
          <w:p>
            <w:pPr>
              <w:pStyle w:val="TableText"/>
            </w:pPr>
            <w:r>
              <w:rPr>
                <w:b/>
                <w:color w:val="FFFFFF"/>
                <w:sz w:val="15"/>
              </w:rPr>
              <w:t>Notes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Auth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POST /auth/session; POST /auth/refresh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Backend validates Firebase identity token and creates application session.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Profile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GET/PUT /users/me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Sensitive fields require authorization.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AI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POST /ai/session; POST /ai/message; POST /ai/context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AI orchestration server-side; never expose provider secrets.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Recommendations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GET /recommendations/home; POST /recommendations/events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Ranking is server-controlled and auditable.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Doctors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GET /doctors; GET /doctors/{id}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Filters: specialty, hospital, location, availability, mode.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Hospitals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GET /hospitals; GET /hospitals/{id}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Include departments and eligible doctors.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Availability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GET /doctors/{id}/slots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Server is source of truth for slots.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Appointments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POST /appointments; GET /appointments; POST /appointments/{id}/reschedule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Use idempotency keys.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Chat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POST /threads; GET /threads/{id}/messages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WebSocket/push may be added for realtime delivery.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Calls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POST /calls/session; POST /calls/token; POST /calls/events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Short-lived authorization; WebRTC signaling.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Records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GET /records; POST /records; POST /records/share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Consent and access logs mandatory.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Medicines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GET /medicines; POST /orders; GET /orders/{id}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Prescription validation where required.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Payments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POST /payments/order; POST /payments/verify; POST /payments/webhook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Signature/webhook verification server-side.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Tickets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POST /tickets; GET /tickets; POST /tickets/{id}/messages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Admin assignment and SLA.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Admin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/admin/hospitals, /admin/doctors, /admin/users, /admin/bookings, /admin/payments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RBAC and audit logging required.</w:t>
            </w:r>
          </w:p>
        </w:tc>
      </w:tr>
    </w:tbl>
    <w:p>
      <w:pPr>
        <w:spacing w:after="0"/>
      </w:pPr>
    </w:p>
    <w:p>
      <w:pPr>
        <w:pStyle w:val="Heading1"/>
      </w:pPr>
      <w:r>
        <w:t>25. Security, Privacy and Compliance</w:t>
      </w:r>
    </w:p>
    <w:p>
      <w:pPr>
        <w:pStyle w:val="ListBullet"/>
        <w:spacing w:after="30"/>
        <w:ind w:left="317" w:hanging="173"/>
      </w:pPr>
      <w:r>
        <w:t>Use TLS for all network traffic.</w:t>
      </w:r>
    </w:p>
    <w:p>
      <w:pPr>
        <w:pStyle w:val="ListBullet"/>
        <w:spacing w:after="30"/>
        <w:ind w:left="317" w:hanging="173"/>
      </w:pPr>
      <w:r>
        <w:t>Never store API secrets, Razorpay secret keys, Firebase service credentials or Mapbox secret credentials in the mobile app.</w:t>
      </w:r>
    </w:p>
    <w:p>
      <w:pPr>
        <w:pStyle w:val="ListBullet"/>
        <w:spacing w:after="30"/>
        <w:ind w:left="317" w:hanging="173"/>
      </w:pPr>
      <w:r>
        <w:t>Use least-privilege access control for users, doctors and admins.</w:t>
      </w:r>
    </w:p>
    <w:p>
      <w:pPr>
        <w:pStyle w:val="ListBullet"/>
        <w:spacing w:after="30"/>
        <w:ind w:left="317" w:hanging="173"/>
      </w:pPr>
      <w:r>
        <w:t>Health-record access requires explicit authorization and is logged.</w:t>
      </w:r>
    </w:p>
    <w:p>
      <w:pPr>
        <w:pStyle w:val="ListBullet"/>
        <w:spacing w:after="30"/>
        <w:ind w:left="317" w:hanging="173"/>
      </w:pPr>
      <w:r>
        <w:t>Encrypt sensitive data at rest where supported; encrypt sensitive files before storage when appropriate.</w:t>
      </w:r>
    </w:p>
    <w:p>
      <w:pPr>
        <w:pStyle w:val="ListBullet"/>
        <w:spacing w:after="30"/>
        <w:ind w:left="317" w:hanging="173"/>
      </w:pPr>
      <w:r>
        <w:t>Use short-lived access tokens and refresh/revocation mechanisms.</w:t>
      </w:r>
    </w:p>
    <w:p>
      <w:pPr>
        <w:pStyle w:val="ListBullet"/>
        <w:spacing w:after="30"/>
        <w:ind w:left="317" w:hanging="173"/>
      </w:pPr>
      <w:r>
        <w:t>Protect APIs against injection, broken authorization, replay, brute force, CSRF where applicable, file upload abuse and rate-limit bypass.</w:t>
      </w:r>
    </w:p>
    <w:p>
      <w:pPr>
        <w:pStyle w:val="ListBullet"/>
        <w:spacing w:after="30"/>
        <w:ind w:left="317" w:hanging="173"/>
      </w:pPr>
      <w:r>
        <w:t>Validate all uploaded file types, size, checksum and malware/security policy.</w:t>
      </w:r>
    </w:p>
    <w:p>
      <w:pPr>
        <w:pStyle w:val="ListBullet"/>
        <w:spacing w:after="30"/>
        <w:ind w:left="317" w:hanging="173"/>
      </w:pPr>
      <w:r>
        <w:t>Do not put PHI/medical records into QR payloads, push notification bodies or analytics events.</w:t>
      </w:r>
    </w:p>
    <w:p>
      <w:pPr>
        <w:pStyle w:val="ListBullet"/>
        <w:spacing w:after="30"/>
        <w:ind w:left="317" w:hanging="173"/>
      </w:pPr>
      <w:r>
        <w:t>Redact sensitive information from application logs and crash reports.</w:t>
      </w:r>
    </w:p>
    <w:p>
      <w:pPr>
        <w:pStyle w:val="ListBullet"/>
        <w:spacing w:after="30"/>
        <w:ind w:left="317" w:hanging="173"/>
      </w:pPr>
      <w:r>
        <w:t>Admin exports require permission, purpose, audit trail and controlled download.</w:t>
      </w:r>
    </w:p>
    <w:p>
      <w:pPr>
        <w:pStyle w:val="ListBullet"/>
        <w:spacing w:after="30"/>
        <w:ind w:left="317" w:hanging="173"/>
      </w:pPr>
      <w:r>
        <w:t>Implement account deletion/deactivation and data-retention rules according to legal and contractual requirements.</w:t>
      </w:r>
    </w:p>
    <w:p>
      <w:pPr>
        <w:pStyle w:val="ListBullet"/>
        <w:spacing w:after="30"/>
        <w:ind w:left="317" w:hanging="173"/>
      </w:pPr>
      <w:r>
        <w:t>Clinical content and AI safety policies require versioning and approval.</w:t>
      </w:r>
    </w:p>
    <w:p>
      <w:pPr>
        <w:pStyle w:val="ListBullet"/>
        <w:spacing w:after="30"/>
        <w:ind w:left="317" w:hanging="173"/>
      </w:pPr>
      <w:r>
        <w:t>Production government-health-card integration requires official authorization and documented data-sharing terms.</w:t>
      </w:r>
    </w:p>
    <w:p>
      <w:pPr>
        <w:pStyle w:val="Heading1"/>
      </w:pPr>
      <w:r>
        <w:t>26. Non-Functional Requirements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  <w:shd w:fill="1565C0"/>
          </w:tcPr>
          <w:p>
            <w:pPr>
              <w:pStyle w:val="TableText"/>
            </w:pPr>
            <w:r>
              <w:rPr>
                <w:b/>
                <w:color w:val="FFFFFF"/>
                <w:sz w:val="15"/>
              </w:rPr>
              <w:t>Category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  <w:shd w:fill="1565C0"/>
          </w:tcPr>
          <w:p>
            <w:pPr>
              <w:pStyle w:val="TableText"/>
            </w:pPr>
            <w:r>
              <w:rPr>
                <w:b/>
                <w:color w:val="FFFFFF"/>
                <w:sz w:val="15"/>
              </w:rPr>
              <w:t>Target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Performance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Typical API p95 target ≤ 500 ms for simple reads under normal load; AI latency handled with streaming UI.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Availability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Target 99.5%+ for MVP core APIs; higher target can be adopted for production.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Scalability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Stateless API nodes; background workers; database indexing; object storage separation.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Mobile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Responsive Flutter UI; support current supported Android/iOS versions selected by product.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Accessibility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Readable contrast, scalable text, semantic labels, large touch targets.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Reliability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Idempotent payment/booking operations and retry-safe jobs.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Security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OWASP-aligned API and mobile security controls; regular dependency updates.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Observability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Structured logs, metrics, traces where available, error alerting.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Localization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Architecture supports English plus Indian regional languages; AI language selection is configurable.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Offline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Cached read access and queued safe writes; explicit offline status.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Maintainability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Feature-based architecture, repository/service boundaries, automated tests and CI.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Auditability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All privileged changes and sensitive access events logged.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Data integrity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Foreign keys, constraints, transaction boundaries and reconciliation jobs.</w:t>
            </w:r>
          </w:p>
        </w:tc>
      </w:tr>
    </w:tbl>
    <w:p>
      <w:pPr>
        <w:spacing w:after="0"/>
      </w:pPr>
    </w:p>
    <w:p>
      <w:pPr>
        <w:pStyle w:val="Heading1"/>
      </w:pPr>
      <w:r>
        <w:t>27. Error Handling and Edge Cases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  <w:shd w:fill="1565C0"/>
          </w:tcPr>
          <w:p>
            <w:pPr>
              <w:pStyle w:val="TableText"/>
            </w:pPr>
            <w:r>
              <w:rPr>
                <w:b/>
                <w:color w:val="FFFFFF"/>
                <w:sz w:val="15"/>
              </w:rPr>
              <w:t>Scenario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  <w:shd w:fill="1565C0"/>
          </w:tcPr>
          <w:p>
            <w:pPr>
              <w:pStyle w:val="TableText"/>
            </w:pPr>
            <w:r>
              <w:rPr>
                <w:b/>
                <w:color w:val="FFFFFF"/>
                <w:sz w:val="15"/>
              </w:rPr>
              <w:t>Required Behavior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Double tap Book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Disable UI and enforce server idempotency.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Slot taken concurrently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Return conflict; show updated slots.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Payment succeeds but app closes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Webhook/reconciliation updates booking; user sees confirmed status on next load.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Payment captured but booking failed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Create reconciliation/refund workflow; never silently lose funds.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Doctor rejects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Notify user and offer alternative doctors/refund policy.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Doctor unavailable after booking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Admin/provider can trigger reschedule/refund workflow.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No-show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Apply configured policy and notify both parties.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Network loss during call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Show reconnecting state; end safely after timeout.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AI unavailable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Fall back to basic navigation, cached data and human support.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AI uncertainty/high risk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Escalate to professional/emergency guidance; do not invent answers.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Expired QR/session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Require re-authentication/consent.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Unauthorized record access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Return 403 and create security audit event.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Invalid upload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Reject with clear file requirements.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FCM failure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Retry and record delivery status.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Map unavailable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Show address/list view and last-known location where safe.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Recurring appointment conflict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Generate exceptions and ask user to choose valid slots.</w:t>
            </w:r>
          </w:p>
        </w:tc>
      </w:tr>
    </w:tbl>
    <w:p>
      <w:pPr>
        <w:spacing w:after="0"/>
      </w:pPr>
    </w:p>
    <w:p>
      <w:pPr>
        <w:pStyle w:val="Heading1"/>
      </w:pPr>
      <w:r>
        <w:t>28. Analytics and Reporting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  <w:shd w:fill="1565C0"/>
          </w:tcPr>
          <w:p>
            <w:pPr>
              <w:pStyle w:val="TableText"/>
            </w:pPr>
            <w:r>
              <w:rPr>
                <w:b/>
                <w:color w:val="FFFFFF"/>
                <w:sz w:val="15"/>
              </w:rPr>
              <w:t>Dashboard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  <w:shd w:fill="1565C0"/>
          </w:tcPr>
          <w:p>
            <w:pPr>
              <w:pStyle w:val="TableText"/>
            </w:pPr>
            <w:r>
              <w:rPr>
                <w:b/>
                <w:color w:val="FFFFFF"/>
                <w:sz w:val="15"/>
              </w:rPr>
              <w:t>Metrics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Executive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DAU/MAU, active doctors, hospitals, appointments, GMV/revenue, refunds, support load.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User Funnel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Onboarding completion, AI session completion, recommendation clicks, booking conversion.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Doctor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Acceptance rate, completion rate, no-show rate, rating, revenue, response time.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Hospital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Bookings by department, doctor utilization, cancellations, revenue where applicable.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AI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Sessions, successful context extraction, recommendation CTR, escalation rate, fallback rate.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Payments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Success/failure, refunds, reconciliation mismatches, gateway latency.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Delivery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Order fulfillment, ETA, cancellation, delivery success.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Support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Tickets by category, SLA, resolution time, reopen rate.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Security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Failed logins, privileged actions, record access, exports, suspicious activity.</w:t>
            </w:r>
          </w:p>
        </w:tc>
      </w:tr>
    </w:tbl>
    <w:p>
      <w:pPr>
        <w:spacing w:after="0"/>
      </w:pPr>
    </w:p>
    <w:p>
      <w:r>
        <w:t>Analytics must minimize sensitive data. Use anonymized/pseudonymized identifiers where possible and never use raw health-record contents for general product analytics without a justified and governed purpose.</w:t>
      </w:r>
    </w:p>
    <w:p>
      <w:pPr>
        <w:pStyle w:val="Heading1"/>
      </w:pPr>
      <w:r>
        <w:t>29. Testing and Acceptance Criteria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  <w:shd w:fill="1565C0"/>
          </w:tcPr>
          <w:p>
            <w:pPr>
              <w:pStyle w:val="TableText"/>
            </w:pPr>
            <w:r>
              <w:rPr>
                <w:b/>
                <w:color w:val="FFFFFF"/>
                <w:sz w:val="15"/>
              </w:rPr>
              <w:t>Test Layer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  <w:shd w:fill="1565C0"/>
          </w:tcPr>
          <w:p>
            <w:pPr>
              <w:pStyle w:val="TableText"/>
            </w:pPr>
            <w:r>
              <w:rPr>
                <w:b/>
                <w:color w:val="FFFFFF"/>
                <w:sz w:val="15"/>
              </w:rPr>
              <w:t>Coverage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Unit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Business rules, slot generation, refund calculation, recommendation ranking, validation.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Widget/UI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Flutter screens, dynamic cards, form validation, accessibility.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Integration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Auth, AI, Mapbox, FCM, Razorpay, file storage, API.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API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AuthZ, validation, rate limits, idempotency, error codes.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E2E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Onboarding → AI → doctor discovery → booking → payment → acceptance → chat/call → record.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Security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Unauthorized record access, IDOR, upload abuse, token replay, admin privilege escalation.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Performance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Concurrent slot booking, recommendation reads, payment webhooks, notification bursts.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Offline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Queue/sync/conflict tests across network transitions.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Disaster recovery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Database restore, file recovery, failed job replay.</w:t>
            </w:r>
          </w:p>
        </w:tc>
      </w:tr>
    </w:tbl>
    <w:p>
      <w:pPr>
        <w:spacing w:after="0"/>
      </w:pPr>
    </w:p>
    <w:p>
      <w:pPr>
        <w:pStyle w:val="Heading2"/>
      </w:pPr>
      <w:r>
        <w:t>29.1 Core Acceptance Scenarios</w:t>
      </w:r>
    </w:p>
    <w:p>
      <w:pPr>
        <w:pStyle w:val="ListNumber"/>
        <w:spacing w:after="30"/>
        <w:ind w:left="360" w:hanging="216"/>
      </w:pPr>
      <w:r>
        <w:t>User selects User role, completes authentication and sees personalized onboarding.</w:t>
      </w:r>
    </w:p>
    <w:p>
      <w:pPr>
        <w:pStyle w:val="ListNumber"/>
        <w:spacing w:after="30"/>
        <w:ind w:left="360" w:hanging="216"/>
      </w:pPr>
      <w:r>
        <w:t>User describes fever symptoms through voice; AI asks follow-up questions and produces a structured summary.</w:t>
      </w:r>
    </w:p>
    <w:p>
      <w:pPr>
        <w:pStyle w:val="ListNumber"/>
        <w:spacing w:after="30"/>
        <w:ind w:left="360" w:hanging="216"/>
      </w:pPr>
      <w:r>
        <w:t>Dashboard changes to fever-relevant cards without removing essential global navigation.</w:t>
      </w:r>
    </w:p>
    <w:p>
      <w:pPr>
        <w:pStyle w:val="ListNumber"/>
        <w:spacing w:after="30"/>
        <w:ind w:left="360" w:hanging="216"/>
      </w:pPr>
      <w:r>
        <w:t>Doctor search shows specialty, availability, distance, fee and hospital affiliation clearly.</w:t>
      </w:r>
    </w:p>
    <w:p>
      <w:pPr>
        <w:pStyle w:val="ListNumber"/>
        <w:spacing w:after="30"/>
        <w:ind w:left="360" w:hanging="216"/>
      </w:pPr>
      <w:r>
        <w:t>Hospital profile lists departments and doctors; doctor profile links back to hospital when affiliated.</w:t>
      </w:r>
    </w:p>
    <w:p>
      <w:pPr>
        <w:pStyle w:val="ListNumber"/>
        <w:spacing w:after="30"/>
        <w:ind w:left="360" w:hanging="216"/>
      </w:pPr>
      <w:r>
        <w:t>User books an eligible appointment, payment is verified, and booking state is persisted.</w:t>
      </w:r>
    </w:p>
    <w:p>
      <w:pPr>
        <w:pStyle w:val="ListNumber"/>
        <w:spacing w:after="30"/>
        <w:ind w:left="360" w:hanging="216"/>
      </w:pPr>
      <w:r>
        <w:t>Doctor accepts booking; user receives notification and chat becomes available.</w:t>
      </w:r>
    </w:p>
    <w:p>
      <w:pPr>
        <w:pStyle w:val="ListNumber"/>
        <w:spacing w:after="30"/>
        <w:ind w:left="360" w:hanging="216"/>
      </w:pPr>
      <w:r>
        <w:t>At the configured appointment window, audio/video call controls become active; outside the window they are disabled.</w:t>
      </w:r>
    </w:p>
    <w:p>
      <w:pPr>
        <w:pStyle w:val="ListNumber"/>
        <w:spacing w:after="30"/>
        <w:ind w:left="360" w:hanging="216"/>
      </w:pPr>
      <w:r>
        <w:t>Doctor completes consultation and stores an authorized visit summary/record.</w:t>
      </w:r>
    </w:p>
    <w:p>
      <w:pPr>
        <w:pStyle w:val="ListNumber"/>
        <w:spacing w:after="30"/>
        <w:ind w:left="360" w:hanging="216"/>
      </w:pPr>
      <w:r>
        <w:t>User views record history and audit/share state.</w:t>
      </w:r>
    </w:p>
    <w:p>
      <w:pPr>
        <w:pStyle w:val="ListNumber"/>
        <w:spacing w:after="30"/>
        <w:ind w:left="360" w:hanging="216"/>
      </w:pPr>
      <w:r>
        <w:t>Admin can find the hospital, doctor, user, booking and payment from the console.</w:t>
      </w:r>
    </w:p>
    <w:p>
      <w:pPr>
        <w:pStyle w:val="ListNumber"/>
        <w:spacing w:after="30"/>
        <w:ind w:left="360" w:hanging="216"/>
      </w:pPr>
      <w:r>
        <w:t>Admin can process a reschedule/refund according to a configured policy and audit the action.</w:t>
      </w:r>
    </w:p>
    <w:p>
      <w:pPr>
        <w:pStyle w:val="ListNumber"/>
        <w:spacing w:after="30"/>
        <w:ind w:left="360" w:hanging="216"/>
      </w:pPr>
      <w:r>
        <w:t>Network is disabled; user can still access cached permitted records and create a symptom log that syncs later.</w:t>
      </w:r>
    </w:p>
    <w:p>
      <w:pPr>
        <w:pStyle w:val="ListNumber"/>
        <w:spacing w:after="30"/>
        <w:ind w:left="360" w:hanging="216"/>
      </w:pPr>
      <w:r>
        <w:t>Payment webhook is replayed; system remains idempotent and does not duplicate the booking/payment.</w:t>
      </w:r>
    </w:p>
    <w:p>
      <w:pPr>
        <w:pStyle w:val="Heading1"/>
      </w:pPr>
      <w:r>
        <w:t>30. Deployment and DevOps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  <w:shd w:fill="1565C0"/>
          </w:tcPr>
          <w:p>
            <w:pPr>
              <w:pStyle w:val="TableText"/>
            </w:pPr>
            <w:r>
              <w:rPr>
                <w:b/>
                <w:color w:val="FFFFFF"/>
                <w:sz w:val="15"/>
              </w:rPr>
              <w:t>Environment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  <w:shd w:fill="1565C0"/>
          </w:tcPr>
          <w:p>
            <w:pPr>
              <w:pStyle w:val="TableText"/>
            </w:pPr>
            <w:r>
              <w:rPr>
                <w:b/>
                <w:color w:val="FFFFFF"/>
                <w:sz w:val="15"/>
              </w:rPr>
              <w:t>Purpose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Local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Developer environment with mocked integrations where necessary.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Development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Shared integration environment; test Firebase/Razorpay/Mapbox credentials.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Staging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Production-like environment for QA/UAT.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Production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Live services with production secrets, backups, monitoring and restricted access.</w:t>
            </w:r>
          </w:p>
        </w:tc>
      </w:tr>
    </w:tbl>
    <w:p>
      <w:pPr>
        <w:spacing w:after="0"/>
      </w:pPr>
    </w:p>
    <w:p>
      <w:pPr>
        <w:pStyle w:val="ListBullet"/>
        <w:spacing w:after="30"/>
        <w:ind w:left="317" w:hanging="173"/>
      </w:pPr>
      <w:r>
        <w:t>Use Git with protected main/release branches.</w:t>
      </w:r>
    </w:p>
    <w:p>
      <w:pPr>
        <w:pStyle w:val="ListBullet"/>
        <w:spacing w:after="30"/>
        <w:ind w:left="317" w:hanging="173"/>
      </w:pPr>
      <w:r>
        <w:t>CI runs formatting, static analysis, unit tests, API tests and security/dependency checks.</w:t>
      </w:r>
    </w:p>
    <w:p>
      <w:pPr>
        <w:pStyle w:val="ListBullet"/>
        <w:spacing w:after="30"/>
        <w:ind w:left="317" w:hanging="173"/>
      </w:pPr>
      <w:r>
        <w:t>Database migrations are versioned and reversible where feasible.</w:t>
      </w:r>
    </w:p>
    <w:p>
      <w:pPr>
        <w:pStyle w:val="ListBullet"/>
        <w:spacing w:after="30"/>
        <w:ind w:left="317" w:hanging="173"/>
      </w:pPr>
      <w:r>
        <w:t>Use environment variables/secrets manager rather than committed secrets.</w:t>
      </w:r>
    </w:p>
    <w:p>
      <w:pPr>
        <w:pStyle w:val="ListBullet"/>
        <w:spacing w:after="30"/>
        <w:ind w:left="317" w:hanging="173"/>
      </w:pPr>
      <w:r>
        <w:t>Separate staging and production Firebase projects, Razorpay keys and Mapbox configurations.</w:t>
      </w:r>
    </w:p>
    <w:p>
      <w:pPr>
        <w:pStyle w:val="ListBullet"/>
        <w:spacing w:after="30"/>
        <w:ind w:left="317" w:hanging="173"/>
      </w:pPr>
      <w:r>
        <w:t>Hostinger SSH deployment should use restricted SSH keys, separate deployment user, file permissions and deployment logs.</w:t>
      </w:r>
    </w:p>
    <w:p>
      <w:pPr>
        <w:pStyle w:val="ListBullet"/>
        <w:spacing w:after="30"/>
        <w:ind w:left="317" w:hanging="173"/>
      </w:pPr>
      <w:r>
        <w:t>Run background jobs for notifications, AI processing where asynchronous, payment reconciliation, record processing and cleanup.</w:t>
      </w:r>
    </w:p>
    <w:p>
      <w:pPr>
        <w:pStyle w:val="ListBullet"/>
        <w:spacing w:after="30"/>
        <w:ind w:left="317" w:hanging="173"/>
      </w:pPr>
      <w:r>
        <w:t>Provide rollback for application releases and a tested migration rollback strategy.</w:t>
      </w:r>
    </w:p>
    <w:p>
      <w:pPr>
        <w:pStyle w:val="Heading1"/>
      </w:pPr>
      <w:r>
        <w:t>31. Backup, Recovery and Audit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  <w:shd w:fill="1565C0"/>
          </w:tcPr>
          <w:p>
            <w:pPr>
              <w:pStyle w:val="TableText"/>
            </w:pPr>
            <w:r>
              <w:rPr>
                <w:b/>
                <w:color w:val="FFFFFF"/>
                <w:sz w:val="15"/>
              </w:rPr>
              <w:t>Asset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  <w:shd w:fill="1565C0"/>
          </w:tcPr>
          <w:p>
            <w:pPr>
              <w:pStyle w:val="TableText"/>
            </w:pPr>
            <w:r>
              <w:rPr>
                <w:b/>
                <w:color w:val="FFFFFF"/>
                <w:sz w:val="15"/>
              </w:rPr>
              <w:t>Backup Requirement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MySQL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Automated backups, retention policy, encryption and periodic restore test.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Health files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Versioned backup/replication appropriate to sensitivity and storage capability.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Configuration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Version control; secrets excluded.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Audit logs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Append-only or tamper-evident storage where feasible; longer retention than ordinary application logs.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Disaster recovery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Document RPO/RTO targets; maintain recovery runbook.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Payment reconciliation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Retain gateway references and internal ledger entries for audit.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AI configuration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Version prompts/rules/weights and record which version generated recommendations.</w:t>
            </w:r>
          </w:p>
        </w:tc>
      </w:tr>
    </w:tbl>
    <w:p>
      <w:pPr>
        <w:spacing w:after="0"/>
      </w:pPr>
    </w:p>
    <w:p>
      <w:pPr>
        <w:pStyle w:val="Heading1"/>
      </w:pPr>
      <w:r>
        <w:t>32. Recommended Project Structure</w:t>
      </w:r>
    </w:p>
    <w:p>
      <w:r>
        <w:t>Flutter should use feature-based separation with UI/data boundaries. This aligns with Flutter's current architecture guidance around views, view models, repositories and services. citeturn0search1turn0search3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  <w:shd w:fill="1565C0"/>
          </w:tcPr>
          <w:p>
            <w:pPr>
              <w:pStyle w:val="TableText"/>
            </w:pPr>
            <w:r>
              <w:rPr>
                <w:b/>
                <w:color w:val="FFFFFF"/>
                <w:sz w:val="15"/>
              </w:rPr>
              <w:t>Project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  <w:shd w:fill="1565C0"/>
          </w:tcPr>
          <w:p>
            <w:pPr>
              <w:pStyle w:val="TableText"/>
            </w:pPr>
            <w:r>
              <w:rPr>
                <w:b/>
                <w:color w:val="FFFFFF"/>
                <w:sz w:val="15"/>
              </w:rPr>
              <w:t>Suggested Structure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Flutter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lib/core, lib/features/auth, onboarding, ai, dashboard, doctors, hospitals, appointments, chat, calls, medicines, emergency, records, payments, notifications, support; each feature contains presentation, domain (when needed), data.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PHP API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app/Controllers, Services, Repositories, Models, Policies, Validators, Jobs, Integrations, Middleware.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ExpressJS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src/modules, controllers, services, repositories, middleware, integrations, jobs, sockets/signaling, validators.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Admin React/Vue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admin-shell + clearly owned modules; shared API client/types/design tokens; avoid duplicating business rules.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Database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migrations, seeds, indexes, stored procedures only where justified.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DevOps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scripts, environment templates, CI/CD, deployment and rollback documentation.</w:t>
            </w:r>
          </w:p>
        </w:tc>
      </w:tr>
    </w:tbl>
    <w:p>
      <w:pPr>
        <w:spacing w:after="0"/>
      </w:pPr>
    </w:p>
    <w:p>
      <w:r>
        <w:t>Flutter is designed as a reactive, layered UI toolkit, and its official architecture guidance emphasizes separation of concerns, repositories/services, testability and scalable feature structure. citeturn0search0turn0search4</w:t>
      </w:r>
    </w:p>
    <w:p>
      <w:pPr>
        <w:pStyle w:val="Heading1"/>
      </w:pPr>
      <w:r>
        <w:t>33. MVP vs Phase 2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  <w:shd w:fill="1565C0"/>
          </w:tcPr>
          <w:p>
            <w:pPr>
              <w:pStyle w:val="TableText"/>
            </w:pPr>
            <w:r>
              <w:rPr>
                <w:b/>
                <w:color w:val="FFFFFF"/>
                <w:sz w:val="15"/>
              </w:rPr>
              <w:t>MVP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  <w:shd w:fill="1565C0"/>
          </w:tcPr>
          <w:p>
            <w:pPr>
              <w:pStyle w:val="TableText"/>
            </w:pPr>
            <w:r>
              <w:rPr>
                <w:b/>
                <w:color w:val="FFFFFF"/>
                <w:sz w:val="15"/>
              </w:rPr>
              <w:t>Phase 2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User/Doctor role onboarding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Advanced family profiles/dependents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AI voice/text assistant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Personalized preventive-care programs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Dynamic dashboard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More advanced ML ranking trained on governed aggregate signals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Doctor/hospital discovery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Hospital bed/department availability integrations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Clinic/video/home-visit booking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Operation scheduling and theatre workflows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Chat + appointment-time audio/video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Specialist multidisciplinary consultations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Basic records + QR access workflow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Interoperable health-record standards where supported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Medicine order/tracking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Expanded pharmacy network/inventory integration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Emergency navigation/ambulance integration if contracted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Full emergency dispatch integrations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Admin dashboards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Advanced forecasting and anomaly detection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Razorpay payments/refunds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Subscriptions/memberships/insurance workflows</w:t>
            </w:r>
          </w:p>
        </w:tc>
      </w:tr>
    </w:tbl>
    <w:p>
      <w:pPr>
        <w:spacing w:after="0"/>
      </w:pPr>
    </w:p>
    <w:p>
      <w:pPr>
        <w:pStyle w:val="Heading1"/>
      </w:pPr>
      <w:r>
        <w:t>34. End-to-End User Journeys</w:t>
      </w:r>
    </w:p>
    <w:p>
      <w:pPr>
        <w:pStyle w:val="Heading2"/>
      </w:pPr>
      <w:r>
        <w:t>34.1 User: Symptom → Doctor → Consultation → Record</w:t>
      </w:r>
    </w:p>
    <w:p>
      <w:pPr>
        <w:pStyle w:val="ListNumber"/>
        <w:spacing w:after="30"/>
        <w:ind w:left="360" w:hanging="216"/>
      </w:pPr>
      <w:r>
        <w:t>Launch → choose User → authenticate → consent.</w:t>
      </w:r>
    </w:p>
    <w:p>
      <w:pPr>
        <w:pStyle w:val="ListNumber"/>
        <w:spacing w:after="30"/>
        <w:ind w:left="360" w:hanging="216"/>
      </w:pPr>
      <w:r>
        <w:t>AI asks profile/health questions → user speaks symptoms.</w:t>
      </w:r>
    </w:p>
    <w:p>
      <w:pPr>
        <w:pStyle w:val="ListNumber"/>
        <w:spacing w:after="30"/>
        <w:ind w:left="360" w:hanging="216"/>
      </w:pPr>
      <w:r>
        <w:t>AI extracts context → risk screen → recommendation cards.</w:t>
      </w:r>
    </w:p>
    <w:p>
      <w:pPr>
        <w:pStyle w:val="ListNumber"/>
        <w:spacing w:after="30"/>
        <w:ind w:left="360" w:hanging="216"/>
      </w:pPr>
      <w:r>
        <w:t>User taps Recommended Doctor → filter by availability/location/hospital.</w:t>
      </w:r>
    </w:p>
    <w:p>
      <w:pPr>
        <w:pStyle w:val="ListNumber"/>
        <w:spacing w:after="30"/>
        <w:ind w:left="360" w:hanging="216"/>
      </w:pPr>
      <w:r>
        <w:t>User opens hospital or doctor profile → selects appointment type and slot.</w:t>
      </w:r>
    </w:p>
    <w:p>
      <w:pPr>
        <w:pStyle w:val="ListNumber"/>
        <w:spacing w:after="30"/>
        <w:ind w:left="360" w:hanging="216"/>
      </w:pPr>
      <w:r>
        <w:t>Backend holds slot → Razorpay payment → server verifies → booking confirmed.</w:t>
      </w:r>
    </w:p>
    <w:p>
      <w:pPr>
        <w:pStyle w:val="ListNumber"/>
        <w:spacing w:after="30"/>
        <w:ind w:left="360" w:hanging="216"/>
      </w:pPr>
      <w:r>
        <w:t>Doctor accepts → user gets FCM notification → chat enabled.</w:t>
      </w:r>
    </w:p>
    <w:p>
      <w:pPr>
        <w:pStyle w:val="ListNumber"/>
        <w:spacing w:after="30"/>
        <w:ind w:left="360" w:hanging="216"/>
      </w:pPr>
      <w:r>
        <w:t>Appointment time arrives → audio/video or clinic workflow enabled.</w:t>
      </w:r>
    </w:p>
    <w:p>
      <w:pPr>
        <w:pStyle w:val="ListNumber"/>
        <w:spacing w:after="30"/>
        <w:ind w:left="360" w:hanging="216"/>
      </w:pPr>
      <w:r>
        <w:t>Doctor completes consultation → visit summary/record saved.</w:t>
      </w:r>
    </w:p>
    <w:p>
      <w:pPr>
        <w:pStyle w:val="ListNumber"/>
        <w:spacing w:after="30"/>
        <w:ind w:left="360" w:hanging="216"/>
      </w:pPr>
      <w:r>
        <w:t>User receives summary/next steps → dashboard updates follow-up cards.</w:t>
      </w:r>
    </w:p>
    <w:p>
      <w:pPr>
        <w:pStyle w:val="Heading2"/>
      </w:pPr>
      <w:r>
        <w:t>34.2 Doctor: Onboarding → Availability → Booking → Earnings</w:t>
      </w:r>
    </w:p>
    <w:p>
      <w:pPr>
        <w:pStyle w:val="ListNumber"/>
        <w:spacing w:after="30"/>
        <w:ind w:left="360" w:hanging="216"/>
      </w:pPr>
      <w:r>
        <w:t>Choose Doctor → authenticate → submit credentials.</w:t>
      </w:r>
    </w:p>
    <w:p>
      <w:pPr>
        <w:pStyle w:val="ListNumber"/>
        <w:spacing w:after="30"/>
        <w:ind w:left="360" w:hanging="216"/>
      </w:pPr>
      <w:r>
        <w:t>Admin verifies → doctor becomes searchable.</w:t>
      </w:r>
    </w:p>
    <w:p>
      <w:pPr>
        <w:pStyle w:val="ListNumber"/>
        <w:spacing w:after="30"/>
        <w:ind w:left="360" w:hanging="216"/>
      </w:pPr>
      <w:r>
        <w:t>Doctor configures profile, hospital affiliation, fees and schedule.</w:t>
      </w:r>
    </w:p>
    <w:p>
      <w:pPr>
        <w:pStyle w:val="ListNumber"/>
        <w:spacing w:after="30"/>
        <w:ind w:left="360" w:hanging="216"/>
      </w:pPr>
      <w:r>
        <w:t>User books → doctor receives notification.</w:t>
      </w:r>
    </w:p>
    <w:p>
      <w:pPr>
        <w:pStyle w:val="ListNumber"/>
        <w:spacing w:after="30"/>
        <w:ind w:left="360" w:hanging="216"/>
      </w:pPr>
      <w:r>
        <w:t>Doctor accepts/rejects according to booking type.</w:t>
      </w:r>
    </w:p>
    <w:p>
      <w:pPr>
        <w:pStyle w:val="ListNumber"/>
        <w:spacing w:after="30"/>
        <w:ind w:left="360" w:hanging="216"/>
      </w:pPr>
      <w:r>
        <w:t>Chat enabled after acceptance; call enabled at permitted time.</w:t>
      </w:r>
    </w:p>
    <w:p>
      <w:pPr>
        <w:pStyle w:val="ListNumber"/>
        <w:spacing w:after="30"/>
        <w:ind w:left="360" w:hanging="216"/>
      </w:pPr>
      <w:r>
        <w:t>Doctor completes consultation and record workflow.</w:t>
      </w:r>
    </w:p>
    <w:p>
      <w:pPr>
        <w:pStyle w:val="ListNumber"/>
        <w:spacing w:after="30"/>
        <w:ind w:left="360" w:hanging="216"/>
      </w:pPr>
      <w:r>
        <w:t>Earnings ledger updates after payment/refund rules.</w:t>
      </w:r>
    </w:p>
    <w:p>
      <w:pPr>
        <w:pStyle w:val="ListNumber"/>
        <w:spacing w:after="30"/>
        <w:ind w:left="360" w:hanging="216"/>
      </w:pPr>
      <w:r>
        <w:t>Doctor views charts for bookings, completion, ratings and earnings.</w:t>
      </w:r>
    </w:p>
    <w:p>
      <w:pPr>
        <w:pStyle w:val="Heading2"/>
      </w:pPr>
      <w:r>
        <w:t>34.3 Admin: Daily Operations</w:t>
      </w:r>
    </w:p>
    <w:p>
      <w:pPr>
        <w:pStyle w:val="ListNumber"/>
        <w:spacing w:after="30"/>
        <w:ind w:left="360" w:hanging="216"/>
      </w:pPr>
      <w:r>
        <w:t>Login with privileged authentication.</w:t>
      </w:r>
    </w:p>
    <w:p>
      <w:pPr>
        <w:pStyle w:val="ListNumber"/>
        <w:spacing w:after="30"/>
        <w:ind w:left="360" w:hanging="216"/>
      </w:pPr>
      <w:r>
        <w:t>Review dashboard alerts.</w:t>
      </w:r>
    </w:p>
    <w:p>
      <w:pPr>
        <w:pStyle w:val="ListNumber"/>
        <w:spacing w:after="30"/>
        <w:ind w:left="360" w:hanging="216"/>
      </w:pPr>
      <w:r>
        <w:t>Process doctor/hospital verification queue.</w:t>
      </w:r>
    </w:p>
    <w:p>
      <w:pPr>
        <w:pStyle w:val="ListNumber"/>
        <w:spacing w:after="30"/>
        <w:ind w:left="360" w:hanging="216"/>
      </w:pPr>
      <w:r>
        <w:t>Review booking/payment exceptions.</w:t>
      </w:r>
    </w:p>
    <w:p>
      <w:pPr>
        <w:pStyle w:val="ListNumber"/>
        <w:spacing w:after="30"/>
        <w:ind w:left="360" w:hanging="216"/>
      </w:pPr>
      <w:r>
        <w:t>Resolve tickets and escalations.</w:t>
      </w:r>
    </w:p>
    <w:p>
      <w:pPr>
        <w:pStyle w:val="ListNumber"/>
        <w:spacing w:after="30"/>
        <w:ind w:left="360" w:hanging="216"/>
      </w:pPr>
      <w:r>
        <w:t>Check notification/payment/job failures.</w:t>
      </w:r>
    </w:p>
    <w:p>
      <w:pPr>
        <w:pStyle w:val="ListNumber"/>
        <w:spacing w:after="30"/>
        <w:ind w:left="360" w:hanging="216"/>
      </w:pPr>
      <w:r>
        <w:t>Review AI safety flags and recommendation anomalies.</w:t>
      </w:r>
    </w:p>
    <w:p>
      <w:pPr>
        <w:pStyle w:val="ListNumber"/>
        <w:spacing w:after="30"/>
        <w:ind w:left="360" w:hanging="216"/>
      </w:pPr>
      <w:r>
        <w:t>Run reconciliation and export approved reports.</w:t>
      </w:r>
    </w:p>
    <w:p>
      <w:pPr>
        <w:pStyle w:val="ListNumber"/>
        <w:spacing w:after="30"/>
        <w:ind w:left="360" w:hanging="216"/>
      </w:pPr>
      <w:r>
        <w:t>Review audit/security events and close incidents.</w:t>
      </w:r>
    </w:p>
    <w:p>
      <w:pPr>
        <w:pStyle w:val="Heading1"/>
      </w:pPr>
      <w:r>
        <w:t>35. Traceability Matrix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  <w:shd w:fill="1565C0"/>
          </w:tcPr>
          <w:p>
            <w:pPr>
              <w:pStyle w:val="TableText"/>
            </w:pPr>
            <w:r>
              <w:rPr>
                <w:b/>
                <w:color w:val="FFFFFF"/>
                <w:sz w:val="15"/>
              </w:rPr>
              <w:t>Requirement Area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  <w:shd w:fill="1565C0"/>
          </w:tcPr>
          <w:p>
            <w:pPr>
              <w:pStyle w:val="TableText"/>
            </w:pPr>
            <w:r>
              <w:rPr>
                <w:b/>
                <w:color w:val="FFFFFF"/>
                <w:sz w:val="15"/>
              </w:rPr>
              <w:t>Primary Modules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  <w:shd w:fill="1565C0"/>
          </w:tcPr>
          <w:p>
            <w:pPr>
              <w:pStyle w:val="TableText"/>
            </w:pPr>
            <w:r>
              <w:rPr>
                <w:b/>
                <w:color w:val="FFFFFF"/>
                <w:sz w:val="15"/>
              </w:rPr>
              <w:t>Primary Acceptance Test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Authentication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Flutter + Firebase + API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Role-based onboarding and session revocation.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AI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Flutter AI UI + AI service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Voice symptom flow produces structured context and safe actions.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Dynamic UI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Recommendation service + dashboard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Dashboard changes based on context.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Doctors/Hospitals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Doctor/Hospital APIs + Admin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Affiliation and hospital hierarchy are correct.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Appointments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Booking engine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Concurrent booking and reschedule rules.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Calls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WebRTC + signaling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Appointment-time access and reconnect behavior.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Records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Records service + storage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Authorized QR/share access with audit.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Payments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Razorpay integration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Payment/webhook/refund reconciliation.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Notifications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FCM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Transactional event delivery.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Emergency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Emergency module + Mapbox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Location and emergency actions.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Admin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Admin web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CRUD, verification, analytics, tickets, payments and audit.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Offline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Local DB/cache + sync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Offline logging and safe synchronization.</w:t>
            </w:r>
          </w:p>
        </w:tc>
      </w:tr>
      <w:tr>
        <w:trPr>
          <w:trHeight w:hRule="atLeast"/>
        </w:trPr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Security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All services</w:t>
            </w:r>
          </w:p>
        </w:tc>
        <w:tc>
          <w:tcPr>
            <w:tcW w:type="dxa" w:w="3408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No unauthorized record/admin access.</w:t>
            </w:r>
          </w:p>
        </w:tc>
      </w:tr>
    </w:tbl>
    <w:p>
      <w:pPr>
        <w:spacing w:after="0"/>
      </w:pPr>
    </w:p>
    <w:p>
      <w:pPr>
        <w:pStyle w:val="Heading1"/>
      </w:pPr>
      <w:r>
        <w:t>Appendix A — Recommended UI Navigation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  <w:shd w:fill="1565C0"/>
          </w:tcPr>
          <w:p>
            <w:pPr>
              <w:pStyle w:val="TableText"/>
            </w:pPr>
            <w:r>
              <w:rPr>
                <w:b/>
                <w:color w:val="FFFFFF"/>
                <w:sz w:val="15"/>
              </w:rPr>
              <w:t>Role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  <w:shd w:fill="1565C0"/>
          </w:tcPr>
          <w:p>
            <w:pPr>
              <w:pStyle w:val="TableText"/>
            </w:pPr>
            <w:r>
              <w:rPr>
                <w:b/>
                <w:color w:val="FFFFFF"/>
                <w:sz w:val="15"/>
              </w:rPr>
              <w:t>Primary Navigation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User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Home | Appointments | AI Assistant | Orders | Profile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Doctor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Home | Bookings | Patients/Consultations | Earnings | Profile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Admin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Dashboard | Hospitals | Doctors | Users | Bookings | Payments | Tickets | AI/Content | Reports | Settings</w:t>
            </w:r>
          </w:p>
        </w:tc>
      </w:tr>
    </w:tbl>
    <w:p>
      <w:pPr>
        <w:spacing w:after="0"/>
      </w:pPr>
    </w:p>
    <w:p>
      <w:pPr>
        <w:pStyle w:val="Heading1"/>
      </w:pPr>
      <w:r>
        <w:t>Appendix B — Dynamic Dashboard Card Catalog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  <w:shd w:fill="1565C0"/>
          </w:tcPr>
          <w:p>
            <w:pPr>
              <w:pStyle w:val="TableText"/>
            </w:pPr>
            <w:r>
              <w:rPr>
                <w:b/>
                <w:color w:val="FFFFFF"/>
                <w:sz w:val="15"/>
              </w:rPr>
              <w:t>Card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  <w:shd w:fill="1565C0"/>
          </w:tcPr>
          <w:p>
            <w:pPr>
              <w:pStyle w:val="TableText"/>
            </w:pPr>
            <w:r>
              <w:rPr>
                <w:b/>
                <w:color w:val="FFFFFF"/>
                <w:sz w:val="15"/>
              </w:rPr>
              <w:t>Trigger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AI Health Summary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Recent AI session or health update.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Symptom Tracker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Active symptom context.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Recommended Doctors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Doctor match available.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Near &amp; Quick Doctors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Eligible provider within configured distance.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Hospital Near You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Location + hospital availability.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Book Appointment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User has a care need and eligible slots.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Upcoming Appointment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Confirmed appointment exists.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Chat with Doctor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Accepted appointment exists.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Call Now / Join Call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Appointment call window active.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Recommended Tests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Governed clinical pathway indicates discussion/testing.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Medicines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Prescription/order need or user request.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Medicine Progress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Active medicine order or medication plan.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Ambulance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Emergency context or user opens emergency.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Health Records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Recent/new record available.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Aarogyasri/Health Benefit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Verified/entered benefit information exists.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Support Ticket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Open ticket exists.</w:t>
            </w:r>
          </w:p>
        </w:tc>
      </w:tr>
      <w:tr>
        <w:trPr>
          <w:trHeight w:hRule="atLeast"/>
        </w:trPr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Offline Mode</w:t>
            </w:r>
          </w:p>
        </w:tc>
        <w:tc>
          <w:tcPr>
            <w:tcW w:type="dxa" w:w="5112"/>
            <w:vAlign w:val="top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pStyle w:val="TableText"/>
            </w:pPr>
            <w:r>
              <w:t>Connectivity degraded.</w:t>
            </w:r>
          </w:p>
        </w:tc>
      </w:tr>
    </w:tbl>
    <w:p>
      <w:pPr>
        <w:spacing w:after="0"/>
      </w:pPr>
    </w:p>
    <w:p>
      <w:pPr>
        <w:pStyle w:val="Heading1"/>
      </w:pPr>
      <w:r>
        <w:t>Appendix C — Technology Notes</w:t>
      </w:r>
    </w:p>
    <w:p>
      <w:r>
        <w:t>Mapbox provides a Flutter Maps SDK for embedding customized maps in iOS and Android applications, including map styling and user-location capabilities. citeturn0search6</w:t>
      </w:r>
    </w:p>
    <w:p>
      <w:r>
        <w:t>Razorpay's documented flow expects the server to create an order and use the returned order identifier during checkout; payment verification and reconciliation belong on the server side. citeturn0search7turn0search9</w:t>
      </w:r>
    </w:p>
    <w:p>
      <w:r>
        <w:t>Final production architecture should be validated against the exact versions, SDK limitations, commercial terms and applicable healthcare/privacy requirements at implementation time.</w:t>
      </w:r>
    </w:p>
    <w:p>
      <w:r>
        <w:br w:type="page"/>
      </w:r>
    </w:p>
    <w:p>
      <w:pPr>
        <w:pStyle w:val="Heading1"/>
      </w:pPr>
      <w:r>
        <w:t>Implementation Sign-Off Checklist</w:t>
      </w:r>
    </w:p>
    <w:p>
      <w:pPr>
        <w:pStyle w:val="ListBullet"/>
        <w:spacing w:after="30"/>
        <w:ind w:left="317" w:hanging="173"/>
      </w:pPr>
      <w:r>
        <w:t>Product owner has approved user and doctor journeys.</w:t>
      </w:r>
    </w:p>
    <w:p>
      <w:pPr>
        <w:pStyle w:val="ListBullet"/>
        <w:spacing w:after="30"/>
        <w:ind w:left="317" w:hanging="173"/>
      </w:pPr>
      <w:r>
        <w:t>Clinical advisor has approved AI safety, escalation and recommendation rules.</w:t>
      </w:r>
    </w:p>
    <w:p>
      <w:pPr>
        <w:pStyle w:val="ListBullet"/>
        <w:spacing w:after="30"/>
        <w:ind w:left="317" w:hanging="173"/>
      </w:pPr>
      <w:r>
        <w:t>Legal/privacy owner has approved health-data collection, consent and retention.</w:t>
      </w:r>
    </w:p>
    <w:p>
      <w:pPr>
        <w:pStyle w:val="ListBullet"/>
        <w:spacing w:after="30"/>
        <w:ind w:left="317" w:hanging="173"/>
      </w:pPr>
      <w:r>
        <w:t>Government health-card/Aarogyasri integration is authorized or replaced by a prototype Health ID.</w:t>
      </w:r>
    </w:p>
    <w:p>
      <w:pPr>
        <w:pStyle w:val="ListBullet"/>
        <w:spacing w:after="30"/>
        <w:ind w:left="317" w:hanging="173"/>
      </w:pPr>
      <w:r>
        <w:t>Doctor credential verification workflow and responsible reviewers are defined.</w:t>
      </w:r>
    </w:p>
    <w:p>
      <w:pPr>
        <w:pStyle w:val="ListBullet"/>
        <w:spacing w:after="30"/>
        <w:ind w:left="317" w:hanging="173"/>
      </w:pPr>
      <w:r>
        <w:t>Hospital affiliation verification workflow is defined.</w:t>
      </w:r>
    </w:p>
    <w:p>
      <w:pPr>
        <w:pStyle w:val="ListBullet"/>
        <w:spacing w:after="30"/>
        <w:ind w:left="317" w:hanging="173"/>
      </w:pPr>
      <w:r>
        <w:t>Appointment, cancellation and refund policies are configured.</w:t>
      </w:r>
    </w:p>
    <w:p>
      <w:pPr>
        <w:pStyle w:val="ListBullet"/>
        <w:spacing w:after="30"/>
        <w:ind w:left="317" w:hanging="173"/>
      </w:pPr>
      <w:r>
        <w:t>Razorpay production account/webhooks are configured and tested.</w:t>
      </w:r>
    </w:p>
    <w:p>
      <w:pPr>
        <w:pStyle w:val="ListBullet"/>
        <w:spacing w:after="30"/>
        <w:ind w:left="317" w:hanging="173"/>
      </w:pPr>
      <w:r>
        <w:t>Firebase production project and notification templates are configured.</w:t>
      </w:r>
    </w:p>
    <w:p>
      <w:pPr>
        <w:pStyle w:val="ListBullet"/>
        <w:spacing w:after="30"/>
        <w:ind w:left="317" w:hanging="173"/>
      </w:pPr>
      <w:r>
        <w:t>Mapbox tokens and location permission flows are configured.</w:t>
      </w:r>
    </w:p>
    <w:p>
      <w:pPr>
        <w:pStyle w:val="ListBullet"/>
        <w:spacing w:after="30"/>
        <w:ind w:left="317" w:hanging="173"/>
      </w:pPr>
      <w:r>
        <w:t>WebRTC/RTC provider and TURN infrastructure are selected and load-tested.</w:t>
      </w:r>
    </w:p>
    <w:p>
      <w:pPr>
        <w:pStyle w:val="ListBullet"/>
        <w:spacing w:after="30"/>
        <w:ind w:left="317" w:hanging="173"/>
      </w:pPr>
      <w:r>
        <w:t>Hostinger storage security, encryption, permissions and backup plan are approved.</w:t>
      </w:r>
    </w:p>
    <w:p>
      <w:pPr>
        <w:pStyle w:val="ListBullet"/>
        <w:spacing w:after="30"/>
        <w:ind w:left="317" w:hanging="173"/>
      </w:pPr>
      <w:r>
        <w:t>MySQL backup/restore and migration strategy is tested.</w:t>
      </w:r>
    </w:p>
    <w:p>
      <w:pPr>
        <w:pStyle w:val="ListBullet"/>
        <w:spacing w:after="30"/>
        <w:ind w:left="317" w:hanging="173"/>
      </w:pPr>
      <w:r>
        <w:t>Admin RBAC, audit logs and security monitoring are enabled.</w:t>
      </w:r>
    </w:p>
    <w:p>
      <w:pPr>
        <w:pStyle w:val="ListBullet"/>
        <w:spacing w:after="30"/>
        <w:ind w:left="317" w:hanging="173"/>
      </w:pPr>
      <w:r>
        <w:t>Offline sync/conflict strategy is tested.</w:t>
      </w:r>
    </w:p>
    <w:p>
      <w:pPr>
        <w:pStyle w:val="ListBullet"/>
        <w:spacing w:after="30"/>
        <w:ind w:left="317" w:hanging="173"/>
      </w:pPr>
      <w:r>
        <w:t>End-to-end UAT passes for User, Doctor and Admin workflows.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F"/>
            <w:tcBorders>
              <w:top w:val="single" w:sz="8" w:color="1565C0"/>
              <w:left w:val="single" w:sz="8" w:color="1565C0"/>
              <w:bottom w:val="single" w:sz="8" w:color="1565C0"/>
              <w:right w:val="single" w:sz="8" w:color="1565C0"/>
            </w:tcBorders>
          </w:tcPr>
          <w:p>
            <w:r>
              <w:rPr>
                <w:b/>
                <w:color w:val="1565C0"/>
              </w:rPr>
              <w:t>Build priority</w:t>
              <w:br/>
            </w:r>
            <w:r>
              <w:t>Implement the vertical slice first: User onboarding → AI symptom conversation → dynamic dashboard → doctor/hospital discovery → appointment slot → Razorpay payment → doctor acceptance → chat → appointment-time video/audio → consultation record → admin visibility. Then expand medicine delivery, emergency integrations, recurring appointments, advanced analytics and benefit integrations.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4"/>
      </w:rPr>
      <w:t>HealthExpress AI — Software Requirements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65C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565C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spacing w:after="0" w:line="228" w:lineRule="auto"/>
    </w:pPr>
    <w:rPr>
      <w:rFonts w:ascii="Aptos" w:hAnsi="Aptos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