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60" w:type="dxa"/>
        <w:tblInd w:w="-995" w:type="dxa"/>
        <w:tblLook w:val="04A0" w:firstRow="1" w:lastRow="0" w:firstColumn="1" w:lastColumn="0" w:noHBand="0" w:noVBand="1"/>
      </w:tblPr>
      <w:tblGrid>
        <w:gridCol w:w="2070"/>
        <w:gridCol w:w="1710"/>
        <w:gridCol w:w="7380"/>
      </w:tblGrid>
      <w:tr w:rsidR="00046F9D" w:rsidRPr="00046F9D" w:rsidTr="00DD73A6">
        <w:trPr>
          <w:trHeight w:val="890"/>
        </w:trPr>
        <w:tc>
          <w:tcPr>
            <w:tcW w:w="11160" w:type="dxa"/>
            <w:gridSpan w:val="3"/>
            <w:noWrap/>
            <w:vAlign w:val="center"/>
            <w:hideMark/>
          </w:tcPr>
          <w:p w:rsidR="00046F9D" w:rsidRPr="00046F9D" w:rsidRDefault="00046F9D" w:rsidP="00DD73A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D73A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Full stack</w:t>
            </w:r>
            <w:r w:rsidRPr="00046F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+</w:t>
            </w:r>
            <w:proofErr w:type="gramStart"/>
            <w:r w:rsidRPr="00046F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+  (</w:t>
            </w:r>
            <w:proofErr w:type="gramEnd"/>
            <w:r w:rsidRPr="00046F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Front End , Back End, Database, Agile,</w:t>
            </w:r>
            <w:r w:rsidRPr="00DD73A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046F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Devops,</w:t>
            </w:r>
            <w:r w:rsidRPr="00DD73A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046F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Cloud-AWS, Architecture)</w:t>
            </w:r>
          </w:p>
        </w:tc>
      </w:tr>
      <w:tr w:rsidR="00046F9D" w:rsidRPr="00046F9D" w:rsidTr="00925796">
        <w:trPr>
          <w:trHeight w:val="296"/>
        </w:trPr>
        <w:tc>
          <w:tcPr>
            <w:tcW w:w="2070" w:type="dxa"/>
            <w:hideMark/>
          </w:tcPr>
          <w:p w:rsidR="00046F9D" w:rsidRPr="00046F9D" w:rsidRDefault="00046F9D" w:rsidP="00046F9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46F9D">
              <w:rPr>
                <w:rFonts w:ascii="Calibri" w:eastAsia="Times New Roman" w:hAnsi="Calibri" w:cs="Calibri"/>
                <w:b/>
                <w:bCs/>
                <w:color w:val="FFFFFF"/>
              </w:rPr>
              <w:t>Week</w:t>
            </w:r>
          </w:p>
        </w:tc>
        <w:tc>
          <w:tcPr>
            <w:tcW w:w="1710" w:type="dxa"/>
            <w:noWrap/>
            <w:hideMark/>
          </w:tcPr>
          <w:p w:rsidR="00046F9D" w:rsidRPr="00046F9D" w:rsidRDefault="00046F9D" w:rsidP="00046F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6F9D">
              <w:rPr>
                <w:rFonts w:ascii="Calibri" w:eastAsia="Times New Roman" w:hAnsi="Calibri" w:cs="Calibri"/>
                <w:b/>
                <w:bCs/>
                <w:color w:val="000000"/>
              </w:rPr>
              <w:t>Topic</w:t>
            </w:r>
          </w:p>
        </w:tc>
        <w:tc>
          <w:tcPr>
            <w:tcW w:w="7380" w:type="dxa"/>
            <w:noWrap/>
            <w:hideMark/>
          </w:tcPr>
          <w:p w:rsidR="00046F9D" w:rsidRPr="00046F9D" w:rsidRDefault="00046F9D" w:rsidP="00046F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6F9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Content </w:t>
            </w:r>
          </w:p>
        </w:tc>
      </w:tr>
      <w:tr w:rsidR="00046F9D" w:rsidRPr="00046F9D" w:rsidTr="00925796">
        <w:trPr>
          <w:trHeight w:val="296"/>
        </w:trPr>
        <w:tc>
          <w:tcPr>
            <w:tcW w:w="2070" w:type="dxa"/>
            <w:vMerge w:val="restart"/>
            <w:noWrap/>
            <w:hideMark/>
          </w:tcPr>
          <w:p w:rsidR="00046F9D" w:rsidRDefault="00046F9D" w:rsidP="00046F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6F9D">
              <w:rPr>
                <w:rFonts w:ascii="Calibri" w:eastAsia="Times New Roman" w:hAnsi="Calibri" w:cs="Calibri"/>
                <w:b/>
                <w:bCs/>
                <w:color w:val="000000"/>
              </w:rPr>
              <w:t>Week 1</w:t>
            </w:r>
          </w:p>
          <w:p w:rsidR="00046F9D" w:rsidRPr="00046F9D" w:rsidRDefault="00046F9D" w:rsidP="00046F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(Day 1 to 5)</w:t>
            </w:r>
          </w:p>
        </w:tc>
        <w:tc>
          <w:tcPr>
            <w:tcW w:w="1710" w:type="dxa"/>
            <w:vMerge w:val="restart"/>
            <w:hideMark/>
          </w:tcPr>
          <w:p w:rsidR="00046F9D" w:rsidRPr="00046F9D" w:rsidRDefault="00046F9D" w:rsidP="00046F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Architecture</w:t>
            </w:r>
          </w:p>
        </w:tc>
        <w:tc>
          <w:tcPr>
            <w:tcW w:w="7380" w:type="dxa"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Patterns Overview</w:t>
            </w:r>
          </w:p>
        </w:tc>
      </w:tr>
      <w:tr w:rsidR="00046F9D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SOLID Software Design Principles in Java</w:t>
            </w:r>
          </w:p>
        </w:tc>
      </w:tr>
      <w:tr w:rsidR="00046F9D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Microservices &amp; MVC covered in Java</w:t>
            </w:r>
          </w:p>
        </w:tc>
      </w:tr>
      <w:tr w:rsidR="00046F9D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 w:val="restart"/>
            <w:hideMark/>
          </w:tcPr>
          <w:p w:rsidR="00046F9D" w:rsidRPr="00046F9D" w:rsidRDefault="00046F9D" w:rsidP="00046F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46F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7380" w:type="dxa"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Modern Java: The Big Picture</w:t>
            </w:r>
          </w:p>
        </w:tc>
      </w:tr>
      <w:tr w:rsidR="00046F9D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noWrap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6F9D">
              <w:rPr>
                <w:rFonts w:ascii="Calibri" w:eastAsia="Times New Roman" w:hAnsi="Calibri" w:cs="Calibri"/>
                <w:b/>
                <w:bCs/>
                <w:color w:val="000000"/>
              </w:rPr>
              <w:t>Spring Core</w:t>
            </w:r>
          </w:p>
        </w:tc>
      </w:tr>
      <w:tr w:rsidR="00046F9D" w:rsidRPr="00046F9D" w:rsidTr="00925796">
        <w:trPr>
          <w:trHeight w:val="504"/>
        </w:trPr>
        <w:tc>
          <w:tcPr>
            <w:tcW w:w="207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Spring Introduction, Dependency Injection, Container, Bean Definitions, XML/Java Configurations, @Component, @Autowired, @Value @Qualifier etc.</w:t>
            </w:r>
          </w:p>
        </w:tc>
      </w:tr>
      <w:tr w:rsidR="00046F9D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Spring Framework: Spring MVC Fundamentals</w:t>
            </w:r>
          </w:p>
        </w:tc>
      </w:tr>
      <w:tr w:rsidR="00046F9D" w:rsidRPr="00046F9D" w:rsidTr="00925796">
        <w:trPr>
          <w:trHeight w:val="504"/>
        </w:trPr>
        <w:tc>
          <w:tcPr>
            <w:tcW w:w="207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hideMark/>
          </w:tcPr>
          <w:p w:rsidR="00046F9D" w:rsidRPr="00046F9D" w:rsidRDefault="00046F9D" w:rsidP="00046F9D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Web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Application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Context, MVC basics, Data Validation, Controllers, Request Mapping, Error Handling, Controller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Advice</w:t>
            </w:r>
          </w:p>
        </w:tc>
      </w:tr>
      <w:tr w:rsidR="00046F9D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Spring Boot Fundamentals</w:t>
            </w:r>
          </w:p>
        </w:tc>
      </w:tr>
      <w:tr w:rsidR="00046F9D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hideMark/>
          </w:tcPr>
          <w:p w:rsidR="00046F9D" w:rsidRPr="00046F9D" w:rsidRDefault="00046F9D" w:rsidP="00046F9D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Building Your First App with Spring Boot and Angular</w:t>
            </w:r>
          </w:p>
        </w:tc>
      </w:tr>
      <w:tr w:rsidR="00046F9D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hideMark/>
          </w:tcPr>
          <w:p w:rsidR="00046F9D" w:rsidRPr="00046F9D" w:rsidRDefault="00046F9D" w:rsidP="00046F9D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Spring Boot: Efficient Development, Configuration, and Deployment</w:t>
            </w:r>
          </w:p>
        </w:tc>
      </w:tr>
      <w:tr w:rsidR="00046F9D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hideMark/>
          </w:tcPr>
          <w:p w:rsidR="00046F9D" w:rsidRPr="00046F9D" w:rsidRDefault="00046F9D" w:rsidP="00046F9D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Actuator, Auto configuration</w:t>
            </w:r>
          </w:p>
        </w:tc>
      </w:tr>
      <w:tr w:rsidR="00046F9D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Spring </w:t>
            </w:r>
            <w:proofErr w:type="spellStart"/>
            <w:r w:rsidRPr="00046F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Jpa</w:t>
            </w:r>
            <w:proofErr w:type="spellEnd"/>
          </w:p>
        </w:tc>
      </w:tr>
      <w:tr w:rsidR="00046F9D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hideMark/>
          </w:tcPr>
          <w:p w:rsidR="00046F9D" w:rsidRPr="00046F9D" w:rsidRDefault="00046F9D" w:rsidP="00046F9D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Jpa</w:t>
            </w:r>
            <w:proofErr w:type="spellEnd"/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Entities, Relationships, Inheritance, JPQL, Query methods</w:t>
            </w:r>
          </w:p>
        </w:tc>
      </w:tr>
      <w:tr w:rsidR="00046F9D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hideMark/>
          </w:tcPr>
          <w:p w:rsidR="00046F9D" w:rsidRPr="00046F9D" w:rsidRDefault="00046F9D" w:rsidP="00046F9D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Spring Data </w:t>
            </w:r>
            <w:proofErr w:type="spellStart"/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Jpa</w:t>
            </w:r>
            <w:proofErr w:type="spellEnd"/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Transaction, Caching</w:t>
            </w:r>
          </w:p>
        </w:tc>
      </w:tr>
      <w:tr w:rsidR="00046F9D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Spring REST</w:t>
            </w:r>
          </w:p>
        </w:tc>
      </w:tr>
      <w:tr w:rsidR="00046F9D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noWrap/>
            <w:hideMark/>
          </w:tcPr>
          <w:p w:rsidR="00046F9D" w:rsidRPr="00046F9D" w:rsidRDefault="00046F9D" w:rsidP="00046F9D">
            <w:pPr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046F9D">
              <w:rPr>
                <w:rFonts w:ascii="Calibri" w:eastAsia="Times New Roman" w:hAnsi="Calibri" w:cs="Calibri"/>
                <w:color w:val="000000"/>
              </w:rPr>
              <w:t>Spring Data REST</w:t>
            </w:r>
          </w:p>
        </w:tc>
      </w:tr>
      <w:tr w:rsidR="00046F9D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TDD with Spring and JUnit 5</w:t>
            </w:r>
          </w:p>
        </w:tc>
      </w:tr>
      <w:tr w:rsidR="00925796" w:rsidRPr="00046F9D" w:rsidTr="00925796">
        <w:trPr>
          <w:trHeight w:val="296"/>
        </w:trPr>
        <w:tc>
          <w:tcPr>
            <w:tcW w:w="2070" w:type="dxa"/>
            <w:noWrap/>
          </w:tcPr>
          <w:p w:rsidR="00925796" w:rsidRPr="00046F9D" w:rsidRDefault="00925796" w:rsidP="00046F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  <w:r w:rsidRPr="00925796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day of week</w:t>
            </w:r>
          </w:p>
        </w:tc>
        <w:tc>
          <w:tcPr>
            <w:tcW w:w="1710" w:type="dxa"/>
          </w:tcPr>
          <w:p w:rsidR="00925796" w:rsidRPr="00046F9D" w:rsidRDefault="00925796" w:rsidP="00046F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</w:tcPr>
          <w:p w:rsidR="00925796" w:rsidRPr="00925796" w:rsidRDefault="00925796" w:rsidP="00046F9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257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Assessment </w:t>
            </w:r>
          </w:p>
        </w:tc>
      </w:tr>
      <w:tr w:rsidR="00925796" w:rsidRPr="00046F9D" w:rsidTr="00925796">
        <w:trPr>
          <w:trHeight w:val="296"/>
        </w:trPr>
        <w:tc>
          <w:tcPr>
            <w:tcW w:w="2070" w:type="dxa"/>
            <w:noWrap/>
          </w:tcPr>
          <w:p w:rsidR="00925796" w:rsidRPr="00046F9D" w:rsidRDefault="00925796" w:rsidP="00046F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Sat – Sun</w:t>
            </w:r>
          </w:p>
        </w:tc>
        <w:tc>
          <w:tcPr>
            <w:tcW w:w="1710" w:type="dxa"/>
          </w:tcPr>
          <w:p w:rsidR="00925796" w:rsidRPr="00046F9D" w:rsidRDefault="00925796" w:rsidP="00046F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</w:tcPr>
          <w:p w:rsidR="00925796" w:rsidRPr="00925796" w:rsidRDefault="00925796" w:rsidP="00046F9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Assignment Activity</w:t>
            </w:r>
          </w:p>
        </w:tc>
      </w:tr>
      <w:tr w:rsidR="00925796" w:rsidRPr="00046F9D" w:rsidTr="00925796">
        <w:trPr>
          <w:trHeight w:val="296"/>
        </w:trPr>
        <w:tc>
          <w:tcPr>
            <w:tcW w:w="2070" w:type="dxa"/>
            <w:noWrap/>
          </w:tcPr>
          <w:p w:rsidR="00925796" w:rsidRDefault="00925796" w:rsidP="00046F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  <w:r w:rsidRPr="00925796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rd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/4</w:t>
            </w:r>
            <w:r w:rsidRPr="00925796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day of week</w:t>
            </w:r>
          </w:p>
        </w:tc>
        <w:tc>
          <w:tcPr>
            <w:tcW w:w="1710" w:type="dxa"/>
          </w:tcPr>
          <w:p w:rsidR="00925796" w:rsidRPr="00046F9D" w:rsidRDefault="00925796" w:rsidP="00046F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</w:tcPr>
          <w:p w:rsidR="00925796" w:rsidRDefault="00925796" w:rsidP="00046F9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Cohort Leader Mentor Session (1 hours)</w:t>
            </w:r>
          </w:p>
        </w:tc>
      </w:tr>
      <w:tr w:rsidR="00046F9D" w:rsidRPr="00046F9D" w:rsidTr="00925796">
        <w:trPr>
          <w:trHeight w:val="296"/>
        </w:trPr>
        <w:tc>
          <w:tcPr>
            <w:tcW w:w="2070" w:type="dxa"/>
            <w:vMerge w:val="restart"/>
            <w:noWrap/>
            <w:hideMark/>
          </w:tcPr>
          <w:p w:rsidR="00046F9D" w:rsidRDefault="00046F9D" w:rsidP="00046F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6F9D">
              <w:rPr>
                <w:rFonts w:ascii="Calibri" w:eastAsia="Times New Roman" w:hAnsi="Calibri" w:cs="Calibri"/>
                <w:b/>
                <w:bCs/>
                <w:color w:val="000000"/>
              </w:rPr>
              <w:t>Week 2</w:t>
            </w:r>
          </w:p>
          <w:p w:rsidR="00046F9D" w:rsidRPr="00046F9D" w:rsidRDefault="00046F9D" w:rsidP="00046F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(Day 6 to 10)</w:t>
            </w:r>
          </w:p>
        </w:tc>
        <w:tc>
          <w:tcPr>
            <w:tcW w:w="1710" w:type="dxa"/>
            <w:vMerge w:val="restart"/>
            <w:hideMark/>
          </w:tcPr>
          <w:p w:rsidR="00046F9D" w:rsidRPr="00046F9D" w:rsidRDefault="00046F9D" w:rsidP="00046F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Microservices</w:t>
            </w:r>
          </w:p>
        </w:tc>
        <w:tc>
          <w:tcPr>
            <w:tcW w:w="7380" w:type="dxa"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</w:t>
            </w: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services Fundamentals</w:t>
            </w:r>
          </w:p>
        </w:tc>
      </w:tr>
      <w:tr w:rsidR="00046F9D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Spring Cloud Fundamentals</w:t>
            </w:r>
          </w:p>
        </w:tc>
      </w:tr>
      <w:tr w:rsidR="00046F9D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Java Microservices with Spring Cloud: Developing Services</w:t>
            </w:r>
          </w:p>
        </w:tc>
      </w:tr>
      <w:tr w:rsidR="00046F9D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Containers and Images: The Big Picture</w:t>
            </w:r>
          </w:p>
        </w:tc>
      </w:tr>
      <w:tr w:rsidR="00046F9D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 w:val="restart"/>
            <w:hideMark/>
          </w:tcPr>
          <w:p w:rsidR="00046F9D" w:rsidRPr="00046F9D" w:rsidRDefault="00046F9D" w:rsidP="00046F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Database</w:t>
            </w:r>
          </w:p>
        </w:tc>
        <w:tc>
          <w:tcPr>
            <w:tcW w:w="7380" w:type="dxa"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MY SQL Fundamentals</w:t>
            </w:r>
          </w:p>
        </w:tc>
      </w:tr>
      <w:tr w:rsidR="00046F9D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MySQL Fundamentals Part 2</w:t>
            </w:r>
          </w:p>
        </w:tc>
      </w:tr>
      <w:tr w:rsidR="00046F9D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MySQL Query Optimization and Performance Tuning</w:t>
            </w:r>
          </w:p>
        </w:tc>
      </w:tr>
      <w:tr w:rsidR="00046F9D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Introduction to MongoDB</w:t>
            </w:r>
          </w:p>
        </w:tc>
      </w:tr>
      <w:tr w:rsidR="00046F9D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Querying Data from MongoDB</w:t>
            </w:r>
          </w:p>
        </w:tc>
      </w:tr>
      <w:tr w:rsidR="00046F9D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 w:val="restart"/>
            <w:hideMark/>
          </w:tcPr>
          <w:p w:rsidR="00046F9D" w:rsidRPr="00046F9D" w:rsidRDefault="00046F9D" w:rsidP="00046F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DevOps</w:t>
            </w:r>
          </w:p>
        </w:tc>
        <w:tc>
          <w:tcPr>
            <w:tcW w:w="7380" w:type="dxa"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DevOps: The Big Picture</w:t>
            </w:r>
          </w:p>
        </w:tc>
      </w:tr>
      <w:tr w:rsidR="00046F9D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Continuous Integration and Continuous Delivery: The Big Picture</w:t>
            </w:r>
          </w:p>
        </w:tc>
      </w:tr>
      <w:tr w:rsidR="00046F9D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hideMark/>
          </w:tcPr>
          <w:p w:rsidR="00046F9D" w:rsidRPr="00046F9D" w:rsidRDefault="00046F9D" w:rsidP="00046F9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Continuous Monitoring: The Big Picture</w:t>
            </w:r>
          </w:p>
        </w:tc>
      </w:tr>
      <w:tr w:rsidR="00925796" w:rsidRPr="00046F9D" w:rsidTr="00925796">
        <w:trPr>
          <w:trHeight w:val="296"/>
        </w:trPr>
        <w:tc>
          <w:tcPr>
            <w:tcW w:w="2070" w:type="dxa"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  <w:r w:rsidRPr="00925796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day of week</w:t>
            </w:r>
          </w:p>
        </w:tc>
        <w:tc>
          <w:tcPr>
            <w:tcW w:w="1710" w:type="dxa"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57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Assessment </w:t>
            </w:r>
          </w:p>
        </w:tc>
      </w:tr>
      <w:tr w:rsidR="00925796" w:rsidRPr="00046F9D" w:rsidTr="00925796">
        <w:trPr>
          <w:trHeight w:val="296"/>
        </w:trPr>
        <w:tc>
          <w:tcPr>
            <w:tcW w:w="2070" w:type="dxa"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Sat – Sun</w:t>
            </w:r>
          </w:p>
        </w:tc>
        <w:tc>
          <w:tcPr>
            <w:tcW w:w="1710" w:type="dxa"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Assignment Activity</w:t>
            </w:r>
          </w:p>
        </w:tc>
      </w:tr>
      <w:tr w:rsidR="00925796" w:rsidRPr="00046F9D" w:rsidTr="00925796">
        <w:trPr>
          <w:trHeight w:val="296"/>
        </w:trPr>
        <w:tc>
          <w:tcPr>
            <w:tcW w:w="2070" w:type="dxa"/>
          </w:tcPr>
          <w:p w:rsidR="00925796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  <w:r w:rsidRPr="00925796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rd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/4</w:t>
            </w:r>
            <w:r w:rsidRPr="00925796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day of week</w:t>
            </w:r>
          </w:p>
        </w:tc>
        <w:tc>
          <w:tcPr>
            <w:tcW w:w="1710" w:type="dxa"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</w:tcPr>
          <w:p w:rsidR="00925796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Cohort Leader Mentor Session (1 hours)</w:t>
            </w:r>
          </w:p>
        </w:tc>
      </w:tr>
      <w:tr w:rsidR="00925796" w:rsidRPr="00046F9D" w:rsidTr="00925796">
        <w:trPr>
          <w:trHeight w:val="296"/>
        </w:trPr>
        <w:tc>
          <w:tcPr>
            <w:tcW w:w="2070" w:type="dxa"/>
            <w:vMerge w:val="restart"/>
            <w:noWrap/>
            <w:hideMark/>
          </w:tcPr>
          <w:p w:rsidR="00925796" w:rsidRDefault="00925796" w:rsidP="0092579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6F9D">
              <w:rPr>
                <w:rFonts w:ascii="Calibri" w:eastAsia="Times New Roman" w:hAnsi="Calibri" w:cs="Calibri"/>
                <w:b/>
                <w:bCs/>
                <w:color w:val="000000"/>
              </w:rPr>
              <w:t>Week 3</w:t>
            </w:r>
          </w:p>
          <w:p w:rsidR="00925796" w:rsidRPr="00046F9D" w:rsidRDefault="00925796" w:rsidP="0092579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(Day 11 to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15 )</w:t>
            </w:r>
            <w:proofErr w:type="gramEnd"/>
          </w:p>
        </w:tc>
        <w:tc>
          <w:tcPr>
            <w:tcW w:w="1710" w:type="dxa"/>
            <w:vMerge w:val="restart"/>
            <w:hideMark/>
          </w:tcPr>
          <w:p w:rsidR="00925796" w:rsidRPr="00046F9D" w:rsidRDefault="00925796" w:rsidP="0092579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Cloud - AWS</w:t>
            </w:r>
          </w:p>
        </w:tc>
        <w:tc>
          <w:tcPr>
            <w:tcW w:w="7380" w:type="dxa"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Cloud Computing: The Big Picture</w:t>
            </w:r>
          </w:p>
        </w:tc>
      </w:tr>
      <w:tr w:rsidR="00925796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Fundamental Cloud Concepts for AWS</w:t>
            </w:r>
          </w:p>
        </w:tc>
      </w:tr>
      <w:tr w:rsidR="00925796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Deploying micro services on EC2/Elastic Beanstalk</w:t>
            </w:r>
          </w:p>
        </w:tc>
      </w:tr>
      <w:tr w:rsidR="00925796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noWrap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color w:val="000000"/>
              </w:rPr>
            </w:pPr>
            <w:r w:rsidRPr="00046F9D">
              <w:rPr>
                <w:rFonts w:ascii="Calibri" w:eastAsia="Times New Roman" w:hAnsi="Calibri" w:cs="Calibri"/>
                <w:color w:val="000000"/>
              </w:rPr>
              <w:t>AWS CI CD Tools</w:t>
            </w:r>
          </w:p>
        </w:tc>
      </w:tr>
      <w:tr w:rsidR="00925796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 w:val="restart"/>
            <w:hideMark/>
          </w:tcPr>
          <w:p w:rsidR="00925796" w:rsidRPr="00046F9D" w:rsidRDefault="00925796" w:rsidP="0092579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SCM</w:t>
            </w:r>
          </w:p>
        </w:tc>
        <w:tc>
          <w:tcPr>
            <w:tcW w:w="7380" w:type="dxa"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Getting Started with Git</w:t>
            </w:r>
          </w:p>
        </w:tc>
      </w:tr>
      <w:tr w:rsidR="00925796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Sonar </w:t>
            </w:r>
            <w:proofErr w:type="spellStart"/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Qube</w:t>
            </w:r>
            <w:proofErr w:type="spellEnd"/>
          </w:p>
        </w:tc>
      </w:tr>
      <w:tr w:rsidR="00925796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 w:val="restart"/>
            <w:hideMark/>
          </w:tcPr>
          <w:p w:rsidR="00925796" w:rsidRPr="00046F9D" w:rsidRDefault="00925796" w:rsidP="0092579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Agile</w:t>
            </w:r>
          </w:p>
        </w:tc>
        <w:tc>
          <w:tcPr>
            <w:tcW w:w="7380" w:type="dxa"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Agile Fundamentals</w:t>
            </w:r>
          </w:p>
        </w:tc>
      </w:tr>
      <w:tr w:rsidR="00925796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noWrap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color w:val="000000"/>
              </w:rPr>
            </w:pPr>
            <w:r w:rsidRPr="00046F9D">
              <w:rPr>
                <w:rFonts w:ascii="Calibri" w:eastAsia="Times New Roman" w:hAnsi="Calibri" w:cs="Calibri"/>
                <w:color w:val="000000"/>
              </w:rPr>
              <w:t>Agile &amp; DevOps: Executive Briefing</w:t>
            </w:r>
          </w:p>
        </w:tc>
      </w:tr>
      <w:tr w:rsidR="00925796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noWrap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color w:val="000000"/>
              </w:rPr>
            </w:pPr>
            <w:r w:rsidRPr="00046F9D">
              <w:rPr>
                <w:rFonts w:ascii="Calibri" w:eastAsia="Times New Roman" w:hAnsi="Calibri" w:cs="Calibri"/>
                <w:color w:val="000000"/>
              </w:rPr>
              <w:t>Agile Team Practices with Scrum</w:t>
            </w:r>
          </w:p>
        </w:tc>
      </w:tr>
      <w:tr w:rsidR="00925796" w:rsidRPr="00046F9D" w:rsidTr="00925796">
        <w:trPr>
          <w:trHeight w:val="296"/>
        </w:trPr>
        <w:tc>
          <w:tcPr>
            <w:tcW w:w="2070" w:type="dxa"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  <w:r w:rsidRPr="00925796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day of week</w:t>
            </w:r>
          </w:p>
        </w:tc>
        <w:tc>
          <w:tcPr>
            <w:tcW w:w="1710" w:type="dxa"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noWrap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57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Assessment </w:t>
            </w:r>
          </w:p>
        </w:tc>
      </w:tr>
      <w:tr w:rsidR="00925796" w:rsidRPr="00046F9D" w:rsidTr="00925796">
        <w:trPr>
          <w:trHeight w:val="296"/>
        </w:trPr>
        <w:tc>
          <w:tcPr>
            <w:tcW w:w="2070" w:type="dxa"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Sat – Sun</w:t>
            </w:r>
          </w:p>
        </w:tc>
        <w:tc>
          <w:tcPr>
            <w:tcW w:w="1710" w:type="dxa"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noWrap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Assignment Activity</w:t>
            </w:r>
          </w:p>
        </w:tc>
      </w:tr>
      <w:tr w:rsidR="00925796" w:rsidRPr="00046F9D" w:rsidTr="00925796">
        <w:trPr>
          <w:trHeight w:val="296"/>
        </w:trPr>
        <w:tc>
          <w:tcPr>
            <w:tcW w:w="2070" w:type="dxa"/>
          </w:tcPr>
          <w:p w:rsidR="00925796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  <w:r w:rsidRPr="00925796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rd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/4</w:t>
            </w:r>
            <w:r w:rsidRPr="00925796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day of week</w:t>
            </w:r>
          </w:p>
        </w:tc>
        <w:tc>
          <w:tcPr>
            <w:tcW w:w="1710" w:type="dxa"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noWrap/>
          </w:tcPr>
          <w:p w:rsidR="00925796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Cohort Leader Mentor Session (1 hours)</w:t>
            </w:r>
          </w:p>
        </w:tc>
      </w:tr>
      <w:tr w:rsidR="00925796" w:rsidRPr="00046F9D" w:rsidTr="00925796">
        <w:trPr>
          <w:trHeight w:val="296"/>
        </w:trPr>
        <w:tc>
          <w:tcPr>
            <w:tcW w:w="2070" w:type="dxa"/>
            <w:vMerge w:val="restart"/>
            <w:noWrap/>
            <w:hideMark/>
          </w:tcPr>
          <w:p w:rsidR="00925796" w:rsidRDefault="00925796" w:rsidP="0092579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6F9D">
              <w:rPr>
                <w:rFonts w:ascii="Calibri" w:eastAsia="Times New Roman" w:hAnsi="Calibri" w:cs="Calibri"/>
                <w:b/>
                <w:bCs/>
                <w:color w:val="000000"/>
              </w:rPr>
              <w:t>Week 4</w:t>
            </w:r>
          </w:p>
          <w:p w:rsidR="00925796" w:rsidRPr="00046F9D" w:rsidRDefault="00925796" w:rsidP="0092579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(Day 15-20)</w:t>
            </w:r>
          </w:p>
        </w:tc>
        <w:tc>
          <w:tcPr>
            <w:tcW w:w="1710" w:type="dxa"/>
            <w:vMerge w:val="restart"/>
            <w:hideMark/>
          </w:tcPr>
          <w:p w:rsidR="00925796" w:rsidRPr="00046F9D" w:rsidRDefault="00925796" w:rsidP="0092579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7380" w:type="dxa"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HTML, CSS, and JavaScript: The Big Picture</w:t>
            </w:r>
          </w:p>
        </w:tc>
      </w:tr>
      <w:tr w:rsidR="00925796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Building Websites with HTML, CSS, and JavaScript: Getting Started</w:t>
            </w:r>
          </w:p>
        </w:tc>
      </w:tr>
      <w:tr w:rsidR="00925796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Bootstrap 4 for the Developer</w:t>
            </w:r>
          </w:p>
        </w:tc>
      </w:tr>
      <w:tr w:rsidR="00925796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Extending Bootstrap with CSS, JavaScript, and jQuery</w:t>
            </w:r>
          </w:p>
        </w:tc>
      </w:tr>
      <w:tr w:rsidR="00925796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Creating a Responsive Layout with Bootstrap Grid</w:t>
            </w:r>
          </w:p>
        </w:tc>
      </w:tr>
      <w:tr w:rsidR="00925796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Creating a Site with CSS Grid and Bootstrap 4</w:t>
            </w:r>
          </w:p>
        </w:tc>
      </w:tr>
      <w:tr w:rsidR="00925796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RESTful Web Services with Node.js and Express overview</w:t>
            </w:r>
          </w:p>
        </w:tc>
      </w:tr>
      <w:tr w:rsidR="00925796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 w:val="restart"/>
            <w:hideMark/>
          </w:tcPr>
          <w:p w:rsidR="00925796" w:rsidRPr="00046F9D" w:rsidRDefault="00925796" w:rsidP="0092579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Front End</w:t>
            </w:r>
          </w:p>
        </w:tc>
        <w:tc>
          <w:tcPr>
            <w:tcW w:w="7380" w:type="dxa"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Angular: The Big Picture</w:t>
            </w:r>
          </w:p>
        </w:tc>
      </w:tr>
      <w:tr w:rsidR="00925796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Workshop: Angular Basics Day 1</w:t>
            </w:r>
          </w:p>
        </w:tc>
      </w:tr>
      <w:tr w:rsidR="00925796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Workshop: Angular Basics Day 2</w:t>
            </w:r>
          </w:p>
        </w:tc>
      </w:tr>
      <w:tr w:rsidR="00925796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Angular Patterns &amp; Best Practices</w:t>
            </w:r>
          </w:p>
        </w:tc>
      </w:tr>
      <w:tr w:rsidR="00925796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React: The Big Picture</w:t>
            </w:r>
          </w:p>
        </w:tc>
      </w:tr>
      <w:tr w:rsidR="00925796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Building React Apps with Typescript</w:t>
            </w:r>
          </w:p>
        </w:tc>
      </w:tr>
      <w:tr w:rsidR="00925796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 Practical Start with React</w:t>
            </w:r>
          </w:p>
        </w:tc>
      </w:tr>
      <w:tr w:rsidR="00925796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Designing React Components</w:t>
            </w:r>
          </w:p>
        </w:tc>
      </w:tr>
      <w:tr w:rsidR="00925796" w:rsidRPr="00046F9D" w:rsidTr="00925796">
        <w:trPr>
          <w:trHeight w:val="296"/>
        </w:trPr>
        <w:tc>
          <w:tcPr>
            <w:tcW w:w="207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hideMark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46F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Testing React Components</w:t>
            </w:r>
          </w:p>
        </w:tc>
      </w:tr>
      <w:tr w:rsidR="00925796" w:rsidRPr="00046F9D" w:rsidTr="00925796">
        <w:trPr>
          <w:trHeight w:val="296"/>
        </w:trPr>
        <w:tc>
          <w:tcPr>
            <w:tcW w:w="2070" w:type="dxa"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10" w:type="dxa"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</w:tcPr>
          <w:p w:rsidR="00925796" w:rsidRPr="00925796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257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PU Leader Connect for 30 min.</w:t>
            </w:r>
          </w:p>
        </w:tc>
      </w:tr>
      <w:tr w:rsidR="00925796" w:rsidRPr="00046F9D" w:rsidTr="00925796">
        <w:trPr>
          <w:trHeight w:val="296"/>
        </w:trPr>
        <w:tc>
          <w:tcPr>
            <w:tcW w:w="2070" w:type="dxa"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Pr="00925796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day of week </w:t>
            </w:r>
          </w:p>
        </w:tc>
        <w:tc>
          <w:tcPr>
            <w:tcW w:w="1710" w:type="dxa"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</w:tcPr>
          <w:p w:rsidR="00925796" w:rsidRPr="00925796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257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Project Case Studies</w:t>
            </w:r>
          </w:p>
        </w:tc>
      </w:tr>
      <w:tr w:rsidR="00925796" w:rsidRPr="00046F9D" w:rsidTr="00925796">
        <w:trPr>
          <w:trHeight w:val="296"/>
        </w:trPr>
        <w:tc>
          <w:tcPr>
            <w:tcW w:w="2070" w:type="dxa"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  <w:r w:rsidRPr="00925796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day of week</w:t>
            </w:r>
          </w:p>
        </w:tc>
        <w:tc>
          <w:tcPr>
            <w:tcW w:w="1710" w:type="dxa"/>
          </w:tcPr>
          <w:p w:rsidR="00925796" w:rsidRPr="00046F9D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</w:tcPr>
          <w:p w:rsidR="00925796" w:rsidRPr="00925796" w:rsidRDefault="00925796" w:rsidP="0092579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257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Final Assessment </w:t>
            </w:r>
          </w:p>
        </w:tc>
      </w:tr>
    </w:tbl>
    <w:p w:rsidR="000F7C5B" w:rsidRDefault="000F7C5B"/>
    <w:sectPr w:rsidR="000F7C5B" w:rsidSect="00DD73A6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F9D"/>
    <w:rsid w:val="00046F9D"/>
    <w:rsid w:val="000F7C5B"/>
    <w:rsid w:val="00760F6D"/>
    <w:rsid w:val="00925796"/>
    <w:rsid w:val="009D31BA"/>
    <w:rsid w:val="00A10650"/>
    <w:rsid w:val="00B54191"/>
    <w:rsid w:val="00DD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65A8"/>
  <w15:chartTrackingRefBased/>
  <w15:docId w15:val="{FDD1EF86-B495-468A-AE8E-FD94B330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2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Dere</dc:creator>
  <cp:keywords/>
  <dc:description/>
  <cp:lastModifiedBy>Amiksha Dedhia</cp:lastModifiedBy>
  <cp:revision>1</cp:revision>
  <dcterms:created xsi:type="dcterms:W3CDTF">2021-11-15T05:41:00Z</dcterms:created>
  <dcterms:modified xsi:type="dcterms:W3CDTF">2021-11-15T05:41:00Z</dcterms:modified>
</cp:coreProperties>
</file>