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E519" w14:textId="44D66C86" w:rsidR="00ED7981" w:rsidRPr="00ED7981" w:rsidRDefault="00ED7981" w:rsidP="00ED7981">
      <w:pPr>
        <w:rPr>
          <w:rFonts w:ascii="Times New Roman" w:eastAsia="Times New Roman" w:hAnsi="Times New Roman" w:cs="Times New Roman"/>
        </w:rPr>
      </w:pPr>
      <w:r w:rsidRPr="00ED7981">
        <w:rPr>
          <w:rFonts w:ascii="Times New Roman" w:eastAsia="Times New Roman" w:hAnsi="Times New Roman" w:cs="Times New Roman"/>
        </w:rPr>
        <w:fldChar w:fldCharType="begin"/>
      </w:r>
      <w:r w:rsidRPr="00ED7981">
        <w:rPr>
          <w:rFonts w:ascii="Times New Roman" w:eastAsia="Times New Roman" w:hAnsi="Times New Roman" w:cs="Times New Roman"/>
        </w:rPr>
        <w:instrText xml:space="preserve"> INCLUDEPICTURE "https://builtin.com/cdn-cgi/image/f=auto,quality=80,width=752,height=435/https:/builtin.com/sites/www.builtin.com/files/styles/byline_image/public/2022-09/principal-component-analysis.jpg" \* MERGEFORMATINET </w:instrText>
      </w:r>
      <w:r w:rsidRPr="00ED7981">
        <w:rPr>
          <w:rFonts w:ascii="Times New Roman" w:eastAsia="Times New Roman" w:hAnsi="Times New Roman" w:cs="Times New Roman"/>
        </w:rPr>
        <w:fldChar w:fldCharType="separate"/>
      </w:r>
      <w:r w:rsidRPr="00ED7981">
        <w:rPr>
          <w:rFonts w:ascii="Times New Roman" w:eastAsia="Times New Roman" w:hAnsi="Times New Roman" w:cs="Times New Roman"/>
          <w:noProof/>
        </w:rPr>
        <w:drawing>
          <wp:inline distT="0" distB="0" distL="0" distR="0" wp14:anchorId="48528512" wp14:editId="777ACDB1">
            <wp:extent cx="3744595" cy="1590261"/>
            <wp:effectExtent l="0" t="0" r="1905" b="0"/>
            <wp:docPr id="1" name="Picture 1" descr="principal component analysis written in black text with blue 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written in black text with blue over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055" cy="1617636"/>
                    </a:xfrm>
                    <a:prstGeom prst="rect">
                      <a:avLst/>
                    </a:prstGeom>
                    <a:noFill/>
                    <a:ln>
                      <a:noFill/>
                    </a:ln>
                  </pic:spPr>
                </pic:pic>
              </a:graphicData>
            </a:graphic>
          </wp:inline>
        </w:drawing>
      </w:r>
      <w:r w:rsidRPr="00ED7981">
        <w:rPr>
          <w:rFonts w:ascii="Times New Roman" w:eastAsia="Times New Roman" w:hAnsi="Times New Roman" w:cs="Times New Roman"/>
        </w:rPr>
        <w:fldChar w:fldCharType="end"/>
      </w:r>
    </w:p>
    <w:p w14:paraId="3F505CD1" w14:textId="77777777" w:rsidR="00ED7981" w:rsidRDefault="00ED7981" w:rsidP="00ED7981">
      <w:pPr>
        <w:pStyle w:val="NormalWeb"/>
        <w:shd w:val="clear" w:color="auto" w:fill="FFFFFF"/>
        <w:spacing w:before="0" w:beforeAutospacing="0" w:after="0" w:afterAutospacing="0"/>
        <w:rPr>
          <w:rFonts w:ascii="Georgia" w:hAnsi="Georgia"/>
          <w:color w:val="3A3B41"/>
          <w:sz w:val="20"/>
          <w:szCs w:val="20"/>
        </w:rPr>
      </w:pPr>
    </w:p>
    <w:p w14:paraId="07C281B5" w14:textId="508409BE" w:rsidR="00ED7981" w:rsidRPr="002126C9" w:rsidRDefault="00ED7981" w:rsidP="002126C9">
      <w:pPr>
        <w:rPr>
          <w:rFonts w:ascii="Bookman Old Style" w:hAnsi="Bookman Old Style"/>
          <w:sz w:val="20"/>
          <w:szCs w:val="20"/>
        </w:rPr>
      </w:pPr>
      <w:r w:rsidRPr="002126C9">
        <w:rPr>
          <w:rFonts w:ascii="Bookman Old Style" w:hAnsi="Bookman Old Style"/>
          <w:sz w:val="20"/>
          <w:szCs w:val="20"/>
        </w:rPr>
        <w:t xml:space="preserve">The purpose of this </w:t>
      </w:r>
      <w:r w:rsidR="00672E93">
        <w:rPr>
          <w:rFonts w:ascii="Bookman Old Style" w:hAnsi="Bookman Old Style"/>
          <w:sz w:val="20"/>
          <w:szCs w:val="20"/>
        </w:rPr>
        <w:t>paper</w:t>
      </w:r>
      <w:r w:rsidRPr="002126C9">
        <w:rPr>
          <w:rFonts w:ascii="Bookman Old Style" w:hAnsi="Bookman Old Style"/>
          <w:sz w:val="20"/>
          <w:szCs w:val="20"/>
        </w:rPr>
        <w:t xml:space="preserve"> is to provide a complete and simplified explanation of principal component analysis (PCA). I’ll cover how it works step by step, so everyone can understand it and make use of it, even those without a strong mathematical background.</w:t>
      </w:r>
    </w:p>
    <w:p w14:paraId="4BF6AA16" w14:textId="31A5E12F" w:rsidR="00ED7981" w:rsidRPr="002126C9" w:rsidRDefault="00ED7981" w:rsidP="002126C9">
      <w:pPr>
        <w:rPr>
          <w:rFonts w:ascii="Bookman Old Style" w:hAnsi="Bookman Old Style"/>
          <w:sz w:val="20"/>
          <w:szCs w:val="20"/>
        </w:rPr>
      </w:pPr>
      <w:r w:rsidRPr="002126C9">
        <w:rPr>
          <w:rFonts w:ascii="Bookman Old Style" w:hAnsi="Bookman Old Style"/>
          <w:sz w:val="20"/>
          <w:szCs w:val="20"/>
        </w:rPr>
        <w:t xml:space="preserve">PCA is a widely covered method on the web, and there are some great articles about it, but many spend too much time in the </w:t>
      </w:r>
      <w:r w:rsidR="00672E93">
        <w:rPr>
          <w:rFonts w:ascii="Bookman Old Style" w:hAnsi="Bookman Old Style"/>
          <w:sz w:val="20"/>
          <w:szCs w:val="20"/>
        </w:rPr>
        <w:t>mathematics</w:t>
      </w:r>
      <w:r w:rsidRPr="002126C9">
        <w:rPr>
          <w:rFonts w:ascii="Bookman Old Style" w:hAnsi="Bookman Old Style"/>
          <w:sz w:val="20"/>
          <w:szCs w:val="20"/>
        </w:rPr>
        <w:t xml:space="preserve"> on the topic, when most of us just want to know how it works in a simplified way. </w:t>
      </w:r>
    </w:p>
    <w:p w14:paraId="1C6D319A" w14:textId="5D589BA2" w:rsidR="002126C9" w:rsidRDefault="00ED7981" w:rsidP="002126C9">
      <w:pPr>
        <w:rPr>
          <w:rFonts w:ascii="Bookman Old Style" w:hAnsi="Bookman Old Style"/>
          <w:sz w:val="20"/>
          <w:szCs w:val="20"/>
        </w:rPr>
      </w:pPr>
      <w:r w:rsidRPr="002126C9">
        <w:rPr>
          <w:rFonts w:ascii="Bookman Old Style" w:hAnsi="Bookman Old Style"/>
          <w:sz w:val="20"/>
          <w:szCs w:val="20"/>
        </w:rPr>
        <w:t>Principal component analysis can be broken down into five steps. I’ll go through each step, providing logical explanations of what PCA is doing and simplifying mathematical concepts such as standardization, covariance, eigenvectors and eigenvalues without focusing on how to compute them.</w:t>
      </w:r>
    </w:p>
    <w:p w14:paraId="2AB22A94" w14:textId="5F6763D1" w:rsidR="002126C9" w:rsidRP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r w:rsidRPr="002126C9">
        <w:rPr>
          <w:rFonts w:ascii="Barlow Condensed" w:eastAsia="Times New Roman" w:hAnsi="Barlow Condensed" w:cs="Times New Roman"/>
          <w:b/>
          <w:bCs/>
          <w:color w:val="04003F"/>
          <w:sz w:val="28"/>
          <w:szCs w:val="28"/>
        </w:rPr>
        <w:t>HOW DO YOU DO A PRINCIPAL COMPONENT ANALYSIS?</w:t>
      </w:r>
    </w:p>
    <w:p w14:paraId="10183A79" w14:textId="2462A268" w:rsidR="002126C9" w:rsidRPr="002126C9" w:rsidRDefault="002126C9" w:rsidP="002126C9">
      <w:pPr>
        <w:pStyle w:val="ListParagraph"/>
        <w:numPr>
          <w:ilvl w:val="0"/>
          <w:numId w:val="2"/>
        </w:numPr>
        <w:rPr>
          <w:rFonts w:ascii="Bookman Old Style" w:hAnsi="Bookman Old Style"/>
          <w:sz w:val="20"/>
          <w:szCs w:val="20"/>
        </w:rPr>
      </w:pPr>
      <w:r w:rsidRPr="002126C9">
        <w:rPr>
          <w:rFonts w:ascii="Bookman Old Style" w:hAnsi="Bookman Old Style"/>
          <w:sz w:val="20"/>
          <w:szCs w:val="20"/>
        </w:rPr>
        <w:t xml:space="preserve">Standardize the range of continuous </w:t>
      </w:r>
      <w:r w:rsidR="00672E93">
        <w:rPr>
          <w:rFonts w:ascii="Bookman Old Style" w:hAnsi="Bookman Old Style"/>
          <w:sz w:val="20"/>
          <w:szCs w:val="20"/>
        </w:rPr>
        <w:t xml:space="preserve">(numeric and non-discrete) </w:t>
      </w:r>
      <w:r w:rsidRPr="002126C9">
        <w:rPr>
          <w:rFonts w:ascii="Bookman Old Style" w:hAnsi="Bookman Old Style"/>
          <w:sz w:val="20"/>
          <w:szCs w:val="20"/>
        </w:rPr>
        <w:t>initial variables</w:t>
      </w:r>
    </w:p>
    <w:p w14:paraId="0C87EB1C" w14:textId="77777777" w:rsidR="002126C9" w:rsidRPr="002126C9" w:rsidRDefault="002126C9" w:rsidP="002126C9">
      <w:pPr>
        <w:pStyle w:val="ListParagraph"/>
        <w:numPr>
          <w:ilvl w:val="0"/>
          <w:numId w:val="2"/>
        </w:numPr>
        <w:rPr>
          <w:rFonts w:ascii="Bookman Old Style" w:hAnsi="Bookman Old Style"/>
          <w:sz w:val="20"/>
          <w:szCs w:val="20"/>
        </w:rPr>
      </w:pPr>
      <w:r w:rsidRPr="002126C9">
        <w:rPr>
          <w:rFonts w:ascii="Bookman Old Style" w:hAnsi="Bookman Old Style"/>
          <w:sz w:val="20"/>
          <w:szCs w:val="20"/>
        </w:rPr>
        <w:t>Compute the covariance matrix to identify correlations</w:t>
      </w:r>
    </w:p>
    <w:p w14:paraId="555338A8" w14:textId="77777777" w:rsidR="002126C9" w:rsidRPr="002126C9" w:rsidRDefault="002126C9" w:rsidP="002126C9">
      <w:pPr>
        <w:pStyle w:val="ListParagraph"/>
        <w:numPr>
          <w:ilvl w:val="0"/>
          <w:numId w:val="2"/>
        </w:numPr>
        <w:rPr>
          <w:rFonts w:ascii="Bookman Old Style" w:hAnsi="Bookman Old Style"/>
          <w:sz w:val="20"/>
          <w:szCs w:val="20"/>
        </w:rPr>
      </w:pPr>
      <w:r w:rsidRPr="002126C9">
        <w:rPr>
          <w:rFonts w:ascii="Bookman Old Style" w:hAnsi="Bookman Old Style"/>
          <w:sz w:val="20"/>
          <w:szCs w:val="20"/>
        </w:rPr>
        <w:t>Compute the eigenvectors and eigenvalues of the covariance matrix to identify the principal components</w:t>
      </w:r>
    </w:p>
    <w:p w14:paraId="74B17AAA" w14:textId="77777777" w:rsidR="002126C9" w:rsidRPr="002126C9" w:rsidRDefault="002126C9" w:rsidP="002126C9">
      <w:pPr>
        <w:pStyle w:val="ListParagraph"/>
        <w:numPr>
          <w:ilvl w:val="0"/>
          <w:numId w:val="2"/>
        </w:numPr>
        <w:rPr>
          <w:rFonts w:ascii="Bookman Old Style" w:hAnsi="Bookman Old Style"/>
          <w:sz w:val="20"/>
          <w:szCs w:val="20"/>
        </w:rPr>
      </w:pPr>
      <w:r w:rsidRPr="002126C9">
        <w:rPr>
          <w:rFonts w:ascii="Bookman Old Style" w:hAnsi="Bookman Old Style"/>
          <w:sz w:val="20"/>
          <w:szCs w:val="20"/>
        </w:rPr>
        <w:t>Create a feature vector to decide which principal components to keep</w:t>
      </w:r>
    </w:p>
    <w:p w14:paraId="57BBD2B4" w14:textId="77777777" w:rsidR="002126C9" w:rsidRPr="002126C9" w:rsidRDefault="002126C9" w:rsidP="002126C9">
      <w:pPr>
        <w:pStyle w:val="ListParagraph"/>
        <w:numPr>
          <w:ilvl w:val="0"/>
          <w:numId w:val="2"/>
        </w:numPr>
        <w:rPr>
          <w:rFonts w:ascii="Bookman Old Style" w:hAnsi="Bookman Old Style"/>
          <w:sz w:val="20"/>
          <w:szCs w:val="20"/>
        </w:rPr>
      </w:pPr>
      <w:r w:rsidRPr="002126C9">
        <w:rPr>
          <w:rFonts w:ascii="Bookman Old Style" w:hAnsi="Bookman Old Style"/>
          <w:sz w:val="20"/>
          <w:szCs w:val="20"/>
        </w:rPr>
        <w:t>Recast the data along the principal components axes</w:t>
      </w:r>
    </w:p>
    <w:p w14:paraId="7FA75A5F" w14:textId="77777777" w:rsidR="002126C9" w:rsidRDefault="002126C9" w:rsidP="002126C9">
      <w:pPr>
        <w:pStyle w:val="ListParagraph"/>
        <w:rPr>
          <w:rFonts w:ascii="Bookman Old Style" w:hAnsi="Bookman Old Style"/>
          <w:sz w:val="20"/>
          <w:szCs w:val="20"/>
        </w:rPr>
      </w:pPr>
    </w:p>
    <w:p w14:paraId="5B8F2279" w14:textId="4F94199C" w:rsidR="002126C9" w:rsidRPr="002126C9" w:rsidRDefault="002126C9" w:rsidP="002126C9">
      <w:pPr>
        <w:pStyle w:val="ListParagraph"/>
        <w:ind w:left="0"/>
        <w:rPr>
          <w:rFonts w:ascii="Bookman Old Style" w:hAnsi="Bookman Old Style"/>
          <w:sz w:val="20"/>
          <w:szCs w:val="20"/>
        </w:rPr>
      </w:pPr>
      <w:r w:rsidRPr="002126C9">
        <w:rPr>
          <w:rFonts w:ascii="Bookman Old Style" w:hAnsi="Bookman Old Style"/>
          <w:sz w:val="20"/>
          <w:szCs w:val="20"/>
        </w:rPr>
        <w:t>First, some basic (and brief) background is necessary for context.</w:t>
      </w:r>
    </w:p>
    <w:p w14:paraId="0107256E" w14:textId="5242F382" w:rsidR="00F876E7" w:rsidRDefault="00F876E7" w:rsidP="00ED7981">
      <w:pPr>
        <w:rPr>
          <w:rFonts w:ascii="Bookman Old Style" w:hAnsi="Bookman Old Style"/>
          <w:sz w:val="20"/>
          <w:szCs w:val="20"/>
        </w:rPr>
      </w:pPr>
    </w:p>
    <w:p w14:paraId="2082F1B6" w14:textId="77777777" w:rsidR="002126C9" w:rsidRP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r w:rsidRPr="002126C9">
        <w:rPr>
          <w:rFonts w:ascii="Barlow Condensed" w:eastAsia="Times New Roman" w:hAnsi="Barlow Condensed" w:cs="Times New Roman"/>
          <w:b/>
          <w:bCs/>
          <w:color w:val="04003F"/>
          <w:sz w:val="28"/>
          <w:szCs w:val="28"/>
        </w:rPr>
        <w:t>What Is Principal Component Analysis?</w:t>
      </w:r>
    </w:p>
    <w:p w14:paraId="5A7F8505" w14:textId="77777777" w:rsidR="002126C9" w:rsidRPr="002126C9" w:rsidRDefault="002126C9" w:rsidP="002126C9">
      <w:pPr>
        <w:rPr>
          <w:rFonts w:ascii="Bookman Old Style" w:hAnsi="Bookman Old Style"/>
          <w:sz w:val="20"/>
          <w:szCs w:val="20"/>
        </w:rPr>
      </w:pPr>
      <w:r w:rsidRPr="002126C9">
        <w:rPr>
          <w:rFonts w:ascii="Bookman Old Style" w:hAnsi="Bookman Old Style"/>
          <w:sz w:val="20"/>
          <w:szCs w:val="20"/>
        </w:rPr>
        <w:t>Principal component analysis, or PCA, is a </w:t>
      </w:r>
      <w:hyperlink r:id="rId6" w:tgtFrame="_blank" w:history="1">
        <w:r w:rsidRPr="002126C9">
          <w:rPr>
            <w:rFonts w:ascii="Bookman Old Style" w:hAnsi="Bookman Old Style"/>
            <w:sz w:val="20"/>
            <w:szCs w:val="20"/>
          </w:rPr>
          <w:t>dimensionality-reduction</w:t>
        </w:r>
      </w:hyperlink>
      <w:r w:rsidRPr="002126C9">
        <w:rPr>
          <w:rFonts w:ascii="Bookman Old Style" w:hAnsi="Bookman Old Style"/>
          <w:sz w:val="20"/>
          <w:szCs w:val="20"/>
        </w:rPr>
        <w:t> method that is often used to reduce the dimensionality of large </w:t>
      </w:r>
      <w:hyperlink r:id="rId7" w:tgtFrame="_blank" w:history="1">
        <w:r w:rsidRPr="002126C9">
          <w:rPr>
            <w:rFonts w:ascii="Bookman Old Style" w:hAnsi="Bookman Old Style"/>
            <w:sz w:val="20"/>
            <w:szCs w:val="20"/>
          </w:rPr>
          <w:t>data sets</w:t>
        </w:r>
      </w:hyperlink>
      <w:r w:rsidRPr="002126C9">
        <w:rPr>
          <w:rFonts w:ascii="Bookman Old Style" w:hAnsi="Bookman Old Style"/>
          <w:sz w:val="20"/>
          <w:szCs w:val="20"/>
        </w:rPr>
        <w:t>, by transforming a large set of variables into a smaller one that still contains most of the information in the large set.</w:t>
      </w:r>
    </w:p>
    <w:p w14:paraId="691EE99B" w14:textId="76FD32B0" w:rsidR="002126C9" w:rsidRPr="002126C9" w:rsidRDefault="002126C9" w:rsidP="002126C9">
      <w:pPr>
        <w:rPr>
          <w:rFonts w:ascii="Bookman Old Style" w:hAnsi="Bookman Old Style"/>
          <w:sz w:val="20"/>
          <w:szCs w:val="20"/>
        </w:rPr>
      </w:pPr>
      <w:r w:rsidRPr="002126C9">
        <w:rPr>
          <w:rFonts w:ascii="Bookman Old Style" w:hAnsi="Bookman Old Style"/>
          <w:sz w:val="20"/>
          <w:szCs w:val="20"/>
        </w:rPr>
        <w:t>Reducing the number of variables of a dataset naturally comes at the expense of accuracy, but the trick in dimensionality reduction is to trade a little accuracy for simplicity. Because smaller data sets are easier to explore and visualize and make analyzing data much easier and faster for </w:t>
      </w:r>
      <w:hyperlink r:id="rId8" w:tgtFrame="_blank" w:history="1">
        <w:r w:rsidRPr="002126C9">
          <w:rPr>
            <w:rFonts w:ascii="Bookman Old Style" w:hAnsi="Bookman Old Style"/>
            <w:sz w:val="20"/>
            <w:szCs w:val="20"/>
          </w:rPr>
          <w:t>machine learning algorithms</w:t>
        </w:r>
      </w:hyperlink>
      <w:r w:rsidRPr="002126C9">
        <w:rPr>
          <w:rFonts w:ascii="Bookman Old Style" w:hAnsi="Bookman Old Style"/>
          <w:sz w:val="20"/>
          <w:szCs w:val="20"/>
        </w:rPr>
        <w:t> without extraneous variables to process.</w:t>
      </w:r>
    </w:p>
    <w:p w14:paraId="61F4C283" w14:textId="6A8E9201" w:rsidR="002126C9" w:rsidRPr="002126C9" w:rsidRDefault="002126C9" w:rsidP="002126C9">
      <w:pPr>
        <w:rPr>
          <w:rFonts w:ascii="Bookman Old Style" w:hAnsi="Bookman Old Style"/>
          <w:sz w:val="20"/>
          <w:szCs w:val="20"/>
        </w:rPr>
      </w:pPr>
      <w:r w:rsidRPr="002126C9">
        <w:rPr>
          <w:rFonts w:ascii="Bookman Old Style" w:hAnsi="Bookman Old Style"/>
          <w:sz w:val="20"/>
          <w:szCs w:val="20"/>
        </w:rPr>
        <w:t>So, to sum up, the idea of PCA is simple — reduce the number of variables of a dataset, while preserving as much information as possible.</w:t>
      </w:r>
    </w:p>
    <w:p w14:paraId="05D70851" w14:textId="77777777" w:rsidR="002126C9" w:rsidRPr="002126C9" w:rsidRDefault="002126C9" w:rsidP="002126C9">
      <w:pPr>
        <w:rPr>
          <w:rFonts w:ascii="Bookman Old Style" w:hAnsi="Bookman Old Style"/>
          <w:sz w:val="20"/>
          <w:szCs w:val="20"/>
        </w:rPr>
      </w:pPr>
    </w:p>
    <w:p w14:paraId="54245BA4" w14:textId="77777777" w:rsid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p>
    <w:p w14:paraId="539DBB08" w14:textId="77777777" w:rsid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p>
    <w:p w14:paraId="266823BD" w14:textId="77777777" w:rsid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p>
    <w:p w14:paraId="66B6CD5F" w14:textId="651D0C27" w:rsidR="002126C9" w:rsidRPr="002126C9" w:rsidRDefault="002126C9" w:rsidP="002126C9">
      <w:pPr>
        <w:shd w:val="clear" w:color="auto" w:fill="FFFFFF"/>
        <w:spacing w:after="120" w:line="570" w:lineRule="atLeast"/>
        <w:outlineLvl w:val="1"/>
        <w:rPr>
          <w:rFonts w:ascii="Barlow Condensed" w:eastAsia="Times New Roman" w:hAnsi="Barlow Condensed" w:cs="Times New Roman"/>
          <w:b/>
          <w:bCs/>
          <w:color w:val="04003F"/>
          <w:sz w:val="28"/>
          <w:szCs w:val="28"/>
        </w:rPr>
      </w:pPr>
      <w:r w:rsidRPr="002126C9">
        <w:rPr>
          <w:rFonts w:ascii="Barlow Condensed" w:eastAsia="Times New Roman" w:hAnsi="Barlow Condensed" w:cs="Times New Roman"/>
          <w:b/>
          <w:bCs/>
          <w:color w:val="04003F"/>
          <w:sz w:val="28"/>
          <w:szCs w:val="28"/>
        </w:rPr>
        <w:lastRenderedPageBreak/>
        <w:t>Step-by-Step Explanation of PCA</w:t>
      </w:r>
    </w:p>
    <w:p w14:paraId="0DF1B006" w14:textId="77777777" w:rsidR="002126C9" w:rsidRPr="002126C9" w:rsidRDefault="002126C9" w:rsidP="002126C9">
      <w:pPr>
        <w:rPr>
          <w:rFonts w:ascii="Bookman Old Style" w:hAnsi="Bookman Old Style"/>
          <w:b/>
          <w:bCs/>
          <w:color w:val="0070C0"/>
          <w:sz w:val="20"/>
          <w:szCs w:val="20"/>
        </w:rPr>
      </w:pPr>
      <w:r w:rsidRPr="002126C9">
        <w:rPr>
          <w:rFonts w:ascii="Bookman Old Style" w:hAnsi="Bookman Old Style"/>
          <w:b/>
          <w:bCs/>
          <w:color w:val="0070C0"/>
          <w:sz w:val="20"/>
          <w:szCs w:val="20"/>
        </w:rPr>
        <w:t>STEP 1: STANDARDIZATION</w:t>
      </w:r>
    </w:p>
    <w:p w14:paraId="0BFA88FC" w14:textId="77777777" w:rsidR="002126C9" w:rsidRPr="002126C9" w:rsidRDefault="002126C9" w:rsidP="002126C9">
      <w:pPr>
        <w:rPr>
          <w:rFonts w:ascii="Bookman Old Style" w:hAnsi="Bookman Old Style"/>
          <w:sz w:val="20"/>
          <w:szCs w:val="20"/>
        </w:rPr>
      </w:pPr>
      <w:r w:rsidRPr="002126C9">
        <w:rPr>
          <w:rFonts w:ascii="Bookman Old Style" w:hAnsi="Bookman Old Style"/>
          <w:sz w:val="20"/>
          <w:szCs w:val="20"/>
        </w:rPr>
        <w:t>The aim of this step is to standardize the range of the continuous initial variables so that each one of them contributes equally to the analysis.</w:t>
      </w:r>
    </w:p>
    <w:p w14:paraId="2565E4DE" w14:textId="77777777" w:rsidR="002126C9" w:rsidRPr="002126C9" w:rsidRDefault="002126C9" w:rsidP="002126C9">
      <w:pPr>
        <w:rPr>
          <w:rFonts w:ascii="Bookman Old Style" w:hAnsi="Bookman Old Style"/>
          <w:sz w:val="20"/>
          <w:szCs w:val="20"/>
        </w:rPr>
      </w:pPr>
    </w:p>
    <w:p w14:paraId="5109F0C3" w14:textId="77777777" w:rsidR="002126C9" w:rsidRPr="002126C9" w:rsidRDefault="002126C9" w:rsidP="002126C9">
      <w:pPr>
        <w:rPr>
          <w:rFonts w:ascii="Bookman Old Style" w:hAnsi="Bookman Old Style"/>
          <w:sz w:val="20"/>
          <w:szCs w:val="20"/>
        </w:rPr>
      </w:pPr>
      <w:r w:rsidRPr="002126C9">
        <w:rPr>
          <w:rFonts w:ascii="Bookman Old Style" w:hAnsi="Bookman Old Style"/>
          <w:sz w:val="20"/>
          <w:szCs w:val="20"/>
        </w:rPr>
        <w:t>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14:paraId="05665A0F" w14:textId="77777777" w:rsidR="002126C9" w:rsidRPr="002126C9" w:rsidRDefault="002126C9" w:rsidP="002126C9">
      <w:pPr>
        <w:rPr>
          <w:rFonts w:ascii="Bookman Old Style" w:hAnsi="Bookman Old Style"/>
          <w:sz w:val="20"/>
          <w:szCs w:val="20"/>
        </w:rPr>
      </w:pPr>
    </w:p>
    <w:p w14:paraId="6D84ABF3" w14:textId="63D1FD98" w:rsidR="002126C9" w:rsidRDefault="002126C9" w:rsidP="002126C9">
      <w:pPr>
        <w:rPr>
          <w:rFonts w:ascii="Bookman Old Style" w:hAnsi="Bookman Old Style"/>
          <w:sz w:val="20"/>
          <w:szCs w:val="20"/>
        </w:rPr>
      </w:pPr>
      <w:r w:rsidRPr="002126C9">
        <w:rPr>
          <w:rFonts w:ascii="Bookman Old Style" w:hAnsi="Bookman Old Style"/>
          <w:sz w:val="20"/>
          <w:szCs w:val="20"/>
        </w:rPr>
        <w:t>Mathematically, this can be done by subtracting the mean and dividing by the standard deviation for each value of each variable.</w:t>
      </w:r>
    </w:p>
    <w:p w14:paraId="09FAA350" w14:textId="6F57E789" w:rsidR="008C173B" w:rsidRDefault="008C173B" w:rsidP="002126C9">
      <w:pPr>
        <w:rPr>
          <w:rFonts w:ascii="Bookman Old Style" w:hAnsi="Bookman Old Style"/>
          <w:sz w:val="20"/>
          <w:szCs w:val="20"/>
        </w:rPr>
      </w:pPr>
    </w:p>
    <w:p w14:paraId="6565A49F" w14:textId="6CB483EC" w:rsidR="001F2EB2" w:rsidRPr="00620C5D" w:rsidRDefault="00301A9D" w:rsidP="00620C5D">
      <w:pPr>
        <w:jc w:val="both"/>
        <w:rPr>
          <w:rFonts w:ascii="Bookman Old Style" w:eastAsia="MS Mincho" w:hAnsi="Bookman Old Style"/>
          <w:sz w:val="20"/>
          <w:szCs w:val="20"/>
        </w:rPr>
      </w:pPr>
      <m:oMath>
        <m:sSub>
          <m:sSubPr>
            <m:ctrlPr>
              <w:rPr>
                <w:rFonts w:ascii="Cambria Math" w:eastAsia="MS Mincho" w:hAnsi="Cambria Math"/>
                <w:i/>
                <w:sz w:val="20"/>
                <w:szCs w:val="20"/>
              </w:rPr>
            </m:ctrlPr>
          </m:sSubPr>
          <m:e>
            <m:r>
              <w:rPr>
                <w:rFonts w:ascii="Cambria Math" w:eastAsia="MS Mincho" w:hAnsi="Cambria Math"/>
                <w:sz w:val="20"/>
                <w:szCs w:val="20"/>
              </w:rPr>
              <m:t>X</m:t>
            </m:r>
          </m:e>
          <m:sub>
            <m:r>
              <w:rPr>
                <w:rFonts w:ascii="Cambria Math" w:eastAsia="MS Mincho" w:hAnsi="Cambria Math"/>
                <w:sz w:val="20"/>
                <w:szCs w:val="20"/>
              </w:rPr>
              <m:t>i</m:t>
            </m:r>
          </m:sub>
        </m:sSub>
        <m:r>
          <w:rPr>
            <w:rFonts w:ascii="Cambria Math" w:eastAsia="MS Mincho" w:hAnsi="Cambria Math"/>
            <w:sz w:val="20"/>
            <w:szCs w:val="20"/>
          </w:rPr>
          <m:t>=</m:t>
        </m:r>
        <m:f>
          <m:fPr>
            <m:ctrlPr>
              <w:rPr>
                <w:rFonts w:ascii="Cambria Math" w:eastAsia="MS Mincho" w:hAnsi="Cambria Math"/>
                <w:i/>
                <w:sz w:val="20"/>
                <w:szCs w:val="20"/>
              </w:rPr>
            </m:ctrlPr>
          </m:fPr>
          <m:num>
            <m:sSub>
              <m:sSubPr>
                <m:ctrlPr>
                  <w:rPr>
                    <w:rFonts w:ascii="Cambria Math" w:eastAsia="MS Mincho" w:hAnsi="Cambria Math"/>
                    <w:i/>
                    <w:sz w:val="20"/>
                    <w:szCs w:val="20"/>
                  </w:rPr>
                </m:ctrlPr>
              </m:sSubPr>
              <m:e>
                <m:r>
                  <w:rPr>
                    <w:rFonts w:ascii="Cambria Math" w:eastAsia="MS Mincho" w:hAnsi="Cambria Math"/>
                    <w:sz w:val="20"/>
                    <w:szCs w:val="20"/>
                  </w:rPr>
                  <m:t>X</m:t>
                </m:r>
              </m:e>
              <m:sub>
                <m:r>
                  <w:rPr>
                    <w:rFonts w:ascii="Cambria Math" w:eastAsia="MS Mincho" w:hAnsi="Cambria Math"/>
                    <w:sz w:val="20"/>
                    <w:szCs w:val="20"/>
                  </w:rPr>
                  <m:t>i</m:t>
                </m:r>
              </m:sub>
            </m:sSub>
            <m:r>
              <w:rPr>
                <w:rFonts w:ascii="Cambria Math" w:eastAsia="MS Mincho" w:hAnsi="Cambria Math"/>
                <w:sz w:val="20"/>
                <w:szCs w:val="20"/>
              </w:rPr>
              <m:t>-Min</m:t>
            </m:r>
          </m:num>
          <m:den>
            <m:r>
              <w:rPr>
                <w:rFonts w:ascii="Cambria Math" w:eastAsia="MS Mincho" w:hAnsi="Cambria Math"/>
                <w:sz w:val="20"/>
                <w:szCs w:val="20"/>
              </w:rPr>
              <m:t>Max-Min</m:t>
            </m:r>
          </m:den>
        </m:f>
      </m:oMath>
      <w:r w:rsidR="00620C5D">
        <w:rPr>
          <w:rFonts w:ascii="Bookman Old Style" w:eastAsia="MS Mincho" w:hAnsi="Bookman Old Style"/>
          <w:sz w:val="20"/>
          <w:szCs w:val="20"/>
        </w:rPr>
        <w:t xml:space="preserve">    or   </w:t>
      </w:r>
      <m:oMath>
        <m:sSub>
          <m:sSubPr>
            <m:ctrlPr>
              <w:rPr>
                <w:rFonts w:ascii="Cambria Math" w:eastAsia="MS Mincho" w:hAnsi="Cambria Math"/>
                <w:i/>
                <w:sz w:val="20"/>
                <w:szCs w:val="20"/>
              </w:rPr>
            </m:ctrlPr>
          </m:sSubPr>
          <m:e>
            <m:r>
              <w:rPr>
                <w:rFonts w:ascii="Cambria Math" w:eastAsia="MS Mincho" w:hAnsi="Cambria Math"/>
                <w:sz w:val="20"/>
                <w:szCs w:val="20"/>
              </w:rPr>
              <m:t>X</m:t>
            </m:r>
          </m:e>
          <m:sub>
            <m:r>
              <w:rPr>
                <w:rFonts w:ascii="Cambria Math" w:eastAsia="MS Mincho" w:hAnsi="Cambria Math"/>
                <w:sz w:val="20"/>
                <w:szCs w:val="20"/>
              </w:rPr>
              <m:t>i</m:t>
            </m:r>
          </m:sub>
        </m:sSub>
        <m:r>
          <w:rPr>
            <w:rFonts w:ascii="Cambria Math" w:eastAsia="MS Mincho" w:hAnsi="Cambria Math"/>
            <w:sz w:val="20"/>
            <w:szCs w:val="20"/>
          </w:rPr>
          <m:t>=</m:t>
        </m:r>
        <m:f>
          <m:fPr>
            <m:ctrlPr>
              <w:rPr>
                <w:rFonts w:ascii="Cambria Math" w:eastAsia="MS Mincho" w:hAnsi="Cambria Math"/>
                <w:i/>
                <w:sz w:val="20"/>
                <w:szCs w:val="20"/>
              </w:rPr>
            </m:ctrlPr>
          </m:fPr>
          <m:num>
            <m:sSub>
              <m:sSubPr>
                <m:ctrlPr>
                  <w:rPr>
                    <w:rFonts w:ascii="Cambria Math" w:eastAsia="MS Mincho" w:hAnsi="Cambria Math"/>
                    <w:i/>
                    <w:sz w:val="20"/>
                    <w:szCs w:val="20"/>
                  </w:rPr>
                </m:ctrlPr>
              </m:sSubPr>
              <m:e>
                <m:r>
                  <w:rPr>
                    <w:rFonts w:ascii="Cambria Math" w:eastAsia="MS Mincho" w:hAnsi="Cambria Math"/>
                    <w:sz w:val="20"/>
                    <w:szCs w:val="20"/>
                  </w:rPr>
                  <m:t>X</m:t>
                </m:r>
              </m:e>
              <m:sub>
                <m:r>
                  <w:rPr>
                    <w:rFonts w:ascii="Cambria Math" w:eastAsia="MS Mincho" w:hAnsi="Cambria Math"/>
                    <w:sz w:val="20"/>
                    <w:szCs w:val="20"/>
                  </w:rPr>
                  <m:t>i</m:t>
                </m:r>
              </m:sub>
            </m:sSub>
            <m:r>
              <w:rPr>
                <w:rFonts w:ascii="Cambria Math" w:eastAsia="MS Mincho" w:hAnsi="Cambria Math"/>
                <w:sz w:val="20"/>
                <w:szCs w:val="20"/>
              </w:rPr>
              <m:t>-Mean</m:t>
            </m:r>
          </m:num>
          <m:den>
            <m:r>
              <w:rPr>
                <w:rFonts w:ascii="Cambria Math" w:eastAsia="MS Mincho" w:hAnsi="Cambria Math"/>
                <w:sz w:val="20"/>
                <w:szCs w:val="20"/>
              </w:rPr>
              <m:t>Standard Deviation</m:t>
            </m:r>
          </m:den>
        </m:f>
      </m:oMath>
    </w:p>
    <w:p w14:paraId="6C5F9E9B" w14:textId="7E6E9222" w:rsidR="001F2EB2" w:rsidRDefault="001F2EB2" w:rsidP="002126C9">
      <w:pPr>
        <w:rPr>
          <w:rFonts w:ascii="Bookman Old Style" w:hAnsi="Bookman Old Style"/>
          <w:sz w:val="20"/>
          <w:szCs w:val="20"/>
        </w:rPr>
      </w:pPr>
    </w:p>
    <w:p w14:paraId="66A789E4" w14:textId="4461E7DD" w:rsidR="001F2EB2" w:rsidRDefault="001F2EB2" w:rsidP="002126C9">
      <w:pPr>
        <w:rPr>
          <w:rFonts w:ascii="Bookman Old Style" w:hAnsi="Bookman Old Style"/>
          <w:sz w:val="20"/>
          <w:szCs w:val="20"/>
        </w:rPr>
      </w:pPr>
    </w:p>
    <w:p w14:paraId="7A47BCD3" w14:textId="77777777" w:rsidR="00620C5D" w:rsidRPr="00620C5D" w:rsidRDefault="00620C5D" w:rsidP="00620C5D">
      <w:pPr>
        <w:rPr>
          <w:rFonts w:ascii="Bookman Old Style" w:hAnsi="Bookman Old Style"/>
          <w:b/>
          <w:bCs/>
          <w:color w:val="0070C0"/>
          <w:sz w:val="20"/>
          <w:szCs w:val="20"/>
        </w:rPr>
      </w:pPr>
      <w:r w:rsidRPr="00620C5D">
        <w:rPr>
          <w:rFonts w:ascii="Bookman Old Style" w:hAnsi="Bookman Old Style"/>
          <w:b/>
          <w:bCs/>
          <w:color w:val="0070C0"/>
          <w:sz w:val="20"/>
          <w:szCs w:val="20"/>
        </w:rPr>
        <w:t>STEP 2: COVARIANCE MATRIX COMPUTATION</w:t>
      </w:r>
    </w:p>
    <w:p w14:paraId="2D23D859" w14:textId="77777777" w:rsidR="00620C5D" w:rsidRPr="00620C5D" w:rsidRDefault="00620C5D" w:rsidP="00620C5D">
      <w:pPr>
        <w:rPr>
          <w:rFonts w:ascii="Bookman Old Style" w:hAnsi="Bookman Old Style"/>
          <w:sz w:val="20"/>
          <w:szCs w:val="20"/>
        </w:rPr>
      </w:pPr>
    </w:p>
    <w:p w14:paraId="532FA52C" w14:textId="698ED85C" w:rsidR="00620C5D" w:rsidRPr="00620C5D" w:rsidRDefault="00620C5D" w:rsidP="00620C5D">
      <w:pPr>
        <w:rPr>
          <w:rFonts w:ascii="Bookman Old Style" w:hAnsi="Bookman Old Style"/>
          <w:sz w:val="20"/>
          <w:szCs w:val="20"/>
        </w:rPr>
      </w:pPr>
      <w:r w:rsidRPr="00620C5D">
        <w:rPr>
          <w:rFonts w:ascii="Bookman Old Style" w:hAnsi="Bookman Old Style"/>
          <w:sz w:val="20"/>
          <w:szCs w:val="20"/>
        </w:rPr>
        <w:t>The aim of this step is to understand how the variables of the input dataset are varying from the mean with respect to each other, or in other words, to see if there is any relationship between them. Because sometimes, variables are highly correlated in such a way that they contain redundant information. So, to identify these correlations, we compute the covariance matrix.</w:t>
      </w:r>
    </w:p>
    <w:p w14:paraId="65E076D4" w14:textId="77777777" w:rsidR="00620C5D" w:rsidRPr="00620C5D" w:rsidRDefault="00620C5D" w:rsidP="00620C5D">
      <w:pPr>
        <w:rPr>
          <w:rFonts w:ascii="Bookman Old Style" w:hAnsi="Bookman Old Style"/>
          <w:sz w:val="20"/>
          <w:szCs w:val="20"/>
        </w:rPr>
      </w:pPr>
    </w:p>
    <w:p w14:paraId="6F3B87CB" w14:textId="5F48CC78" w:rsidR="00620C5D" w:rsidRPr="00620C5D" w:rsidRDefault="00620C5D" w:rsidP="00620C5D">
      <w:pPr>
        <w:rPr>
          <w:rFonts w:ascii="Bookman Old Style" w:hAnsi="Bookman Old Style"/>
          <w:sz w:val="20"/>
          <w:szCs w:val="20"/>
        </w:rPr>
      </w:pPr>
      <w:r w:rsidRPr="00620C5D">
        <w:rPr>
          <w:rFonts w:ascii="Bookman Old Style" w:hAnsi="Bookman Old Style"/>
          <w:sz w:val="20"/>
          <w:szCs w:val="20"/>
        </w:rPr>
        <w:t>The covariance matrix is a p × p symmetric matrix (where p is the number of dimensions) that has as entries the covariances associated with all possible pairs of the initial variables. For example, for a 3-dimensional dataset with 3 variables x, y, and z, the covariance matrix is a 3×3 matrix of this from:</w:t>
      </w:r>
    </w:p>
    <w:p w14:paraId="2F8A8243" w14:textId="77777777" w:rsidR="00F32D41" w:rsidRPr="00F32D41" w:rsidRDefault="00F32D41" w:rsidP="00620C5D">
      <w:pPr>
        <w:rPr>
          <w:sz w:val="13"/>
          <w:szCs w:val="13"/>
        </w:rPr>
      </w:pPr>
      <w:r w:rsidRPr="00F32D41">
        <w:rPr>
          <w:sz w:val="13"/>
          <w:szCs w:val="13"/>
        </w:rPr>
        <w:tab/>
      </w:r>
      <w:r w:rsidRPr="00F32D41">
        <w:rPr>
          <w:sz w:val="13"/>
          <w:szCs w:val="13"/>
        </w:rPr>
        <w:tab/>
      </w:r>
      <w:r w:rsidRPr="00F32D41">
        <w:rPr>
          <w:sz w:val="13"/>
          <w:szCs w:val="13"/>
        </w:rPr>
        <w:tab/>
      </w:r>
    </w:p>
    <w:p w14:paraId="59D55C59" w14:textId="3FFC39A8" w:rsidR="00620C5D" w:rsidRPr="00F32D41" w:rsidRDefault="00F32D41" w:rsidP="00620C5D">
      <w:pPr>
        <w:rPr>
          <w:rFonts w:ascii="Bookman Old Style" w:hAnsi="Bookman Old Style"/>
          <w:sz w:val="20"/>
          <w:szCs w:val="20"/>
        </w:rPr>
      </w:pPr>
      <w:r w:rsidRPr="00F32D41">
        <w:rPr>
          <w:sz w:val="20"/>
          <w:szCs w:val="20"/>
        </w:rPr>
        <w:tab/>
      </w:r>
      <w:r w:rsidRPr="00F32D41">
        <w:rPr>
          <w:sz w:val="20"/>
          <w:szCs w:val="20"/>
        </w:rPr>
        <w:tab/>
      </w:r>
      <w:r w:rsidRPr="00F32D41">
        <w:rPr>
          <w:sz w:val="20"/>
          <w:szCs w:val="20"/>
        </w:rPr>
        <w:tab/>
        <w:t>Dataset</w:t>
      </w:r>
      <w:r w:rsidRPr="00F32D41">
        <w:rPr>
          <w:sz w:val="20"/>
          <w:szCs w:val="20"/>
        </w:rPr>
        <w:tab/>
      </w:r>
      <w:r w:rsidRPr="00F32D41">
        <w:rPr>
          <w:sz w:val="20"/>
          <w:szCs w:val="20"/>
        </w:rPr>
        <w:tab/>
      </w:r>
      <w:r w:rsidRPr="00F32D41">
        <w:rPr>
          <w:sz w:val="20"/>
          <w:szCs w:val="20"/>
        </w:rPr>
        <w:tab/>
      </w:r>
      <w:r>
        <w:rPr>
          <w:sz w:val="20"/>
          <w:szCs w:val="20"/>
        </w:rPr>
        <w:t xml:space="preserve">       </w:t>
      </w:r>
      <w:r w:rsidRPr="00F32D41">
        <w:rPr>
          <w:sz w:val="20"/>
          <w:szCs w:val="20"/>
        </w:rPr>
        <w:t>Covariance matrix</w:t>
      </w:r>
      <w:r w:rsidR="00620C5D" w:rsidRPr="00F32D41">
        <w:rPr>
          <w:sz w:val="20"/>
          <w:szCs w:val="20"/>
        </w:rPr>
        <w:fldChar w:fldCharType="begin"/>
      </w:r>
      <w:r w:rsidR="00620C5D" w:rsidRPr="00F32D41">
        <w:rPr>
          <w:sz w:val="20"/>
          <w:szCs w:val="20"/>
        </w:rPr>
        <w:instrText xml:space="preserve"> INCLUDEPICTURE "/Users/aovlia/Library/Group Containers/UBF8T346G9.ms/WebArchiveCopyPasteTempFiles/com.microsoft.Word/Principal%2520Component%2520Analysis%2520Covariance%2520Matrix.png" \* MERGEFORMATINET </w:instrText>
      </w:r>
      <w:r w:rsidR="00301A9D">
        <w:rPr>
          <w:sz w:val="20"/>
          <w:szCs w:val="20"/>
        </w:rPr>
        <w:fldChar w:fldCharType="separate"/>
      </w:r>
      <w:r w:rsidR="00620C5D" w:rsidRPr="00F32D41">
        <w:rPr>
          <w:sz w:val="20"/>
          <w:szCs w:val="20"/>
        </w:rPr>
        <w:fldChar w:fldCharType="end"/>
      </w:r>
    </w:p>
    <w:tbl>
      <w:tblPr>
        <w:tblStyle w:val="GridTable4-Accent5"/>
        <w:tblpPr w:leftFromText="180" w:rightFromText="180" w:vertAnchor="text" w:horzAnchor="page" w:tblpX="3724" w:tblpY="128"/>
        <w:tblW w:w="0" w:type="auto"/>
        <w:tblLook w:val="04A0" w:firstRow="1" w:lastRow="0" w:firstColumn="1" w:lastColumn="0" w:noHBand="0" w:noVBand="1"/>
      </w:tblPr>
      <w:tblGrid>
        <w:gridCol w:w="325"/>
        <w:gridCol w:w="337"/>
        <w:gridCol w:w="321"/>
      </w:tblGrid>
      <w:tr w:rsidR="00F32D41" w14:paraId="5D005BBC" w14:textId="77777777" w:rsidTr="00F32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BEE8" w14:textId="77777777" w:rsidR="00F32D41" w:rsidRPr="00E844AD" w:rsidRDefault="00F32D41" w:rsidP="00F32D41">
            <w:pPr>
              <w:rPr>
                <w:rFonts w:ascii="Bookman Old Style" w:hAnsi="Bookman Old Style"/>
                <w:b w:val="0"/>
                <w:bCs w:val="0"/>
                <w:i/>
                <w:iCs/>
                <w:sz w:val="20"/>
                <w:szCs w:val="20"/>
              </w:rPr>
            </w:pPr>
            <w:r w:rsidRPr="00E844AD">
              <w:rPr>
                <w:rFonts w:ascii="Bookman Old Style" w:hAnsi="Bookman Old Style"/>
                <w:b w:val="0"/>
                <w:bCs w:val="0"/>
                <w:i/>
                <w:iCs/>
                <w:sz w:val="20"/>
                <w:szCs w:val="20"/>
              </w:rPr>
              <w:t>x</w:t>
            </w:r>
          </w:p>
        </w:tc>
        <w:tc>
          <w:tcPr>
            <w:tcW w:w="0" w:type="auto"/>
          </w:tcPr>
          <w:p w14:paraId="135AB25D" w14:textId="77777777" w:rsidR="00F32D41" w:rsidRPr="00E844AD" w:rsidRDefault="00F32D41" w:rsidP="00F32D41">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i/>
                <w:iCs/>
                <w:sz w:val="20"/>
                <w:szCs w:val="20"/>
              </w:rPr>
            </w:pPr>
            <w:r w:rsidRPr="00E844AD">
              <w:rPr>
                <w:rFonts w:ascii="Bookman Old Style" w:hAnsi="Bookman Old Style"/>
                <w:b w:val="0"/>
                <w:bCs w:val="0"/>
                <w:i/>
                <w:iCs/>
                <w:sz w:val="20"/>
                <w:szCs w:val="20"/>
              </w:rPr>
              <w:t>y</w:t>
            </w:r>
          </w:p>
        </w:tc>
        <w:tc>
          <w:tcPr>
            <w:tcW w:w="0" w:type="auto"/>
          </w:tcPr>
          <w:p w14:paraId="1979495E" w14:textId="77777777" w:rsidR="00F32D41" w:rsidRPr="00E844AD" w:rsidRDefault="00F32D41" w:rsidP="00F32D41">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i/>
                <w:iCs/>
                <w:sz w:val="20"/>
                <w:szCs w:val="20"/>
              </w:rPr>
            </w:pPr>
            <w:r w:rsidRPr="00E844AD">
              <w:rPr>
                <w:rFonts w:ascii="Bookman Old Style" w:hAnsi="Bookman Old Style"/>
                <w:b w:val="0"/>
                <w:bCs w:val="0"/>
                <w:i/>
                <w:iCs/>
                <w:sz w:val="20"/>
                <w:szCs w:val="20"/>
              </w:rPr>
              <w:t>z</w:t>
            </w:r>
          </w:p>
        </w:tc>
      </w:tr>
      <w:tr w:rsidR="00F32D41" w14:paraId="592A18E5" w14:textId="77777777" w:rsidTr="00F3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CC2B29" w14:textId="77777777" w:rsidR="00F32D41" w:rsidRDefault="00F32D41" w:rsidP="00F32D41">
            <w:pPr>
              <w:rPr>
                <w:rFonts w:ascii="Bookman Old Style" w:hAnsi="Bookman Old Style"/>
                <w:sz w:val="20"/>
                <w:szCs w:val="20"/>
              </w:rPr>
            </w:pPr>
          </w:p>
        </w:tc>
        <w:tc>
          <w:tcPr>
            <w:tcW w:w="0" w:type="auto"/>
          </w:tcPr>
          <w:p w14:paraId="40A0CB5D"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c>
          <w:tcPr>
            <w:tcW w:w="0" w:type="auto"/>
          </w:tcPr>
          <w:p w14:paraId="73A69835"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r w:rsidR="00F32D41" w14:paraId="2D654B24" w14:textId="77777777" w:rsidTr="00F32D41">
        <w:tc>
          <w:tcPr>
            <w:cnfStyle w:val="001000000000" w:firstRow="0" w:lastRow="0" w:firstColumn="1" w:lastColumn="0" w:oddVBand="0" w:evenVBand="0" w:oddHBand="0" w:evenHBand="0" w:firstRowFirstColumn="0" w:firstRowLastColumn="0" w:lastRowFirstColumn="0" w:lastRowLastColumn="0"/>
            <w:tcW w:w="0" w:type="auto"/>
          </w:tcPr>
          <w:p w14:paraId="1C272EBC" w14:textId="77777777" w:rsidR="00F32D41" w:rsidRDefault="00F32D41" w:rsidP="00F32D41">
            <w:pPr>
              <w:rPr>
                <w:rFonts w:ascii="Bookman Old Style" w:hAnsi="Bookman Old Style"/>
                <w:sz w:val="20"/>
                <w:szCs w:val="20"/>
              </w:rPr>
            </w:pPr>
          </w:p>
        </w:tc>
        <w:tc>
          <w:tcPr>
            <w:tcW w:w="0" w:type="auto"/>
          </w:tcPr>
          <w:p w14:paraId="2638A4FC" w14:textId="77777777" w:rsidR="00F32D41" w:rsidRDefault="00F32D41" w:rsidP="00F32D4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c>
          <w:tcPr>
            <w:tcW w:w="0" w:type="auto"/>
          </w:tcPr>
          <w:p w14:paraId="661E2459" w14:textId="77777777" w:rsidR="00F32D41" w:rsidRDefault="00F32D41" w:rsidP="00F32D4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r>
      <w:tr w:rsidR="00F32D41" w14:paraId="39FA2ADD" w14:textId="77777777" w:rsidTr="00F3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5CE7F0" w14:textId="77777777" w:rsidR="00F32D41" w:rsidRDefault="00F32D41" w:rsidP="00F32D41">
            <w:pPr>
              <w:rPr>
                <w:rFonts w:ascii="Bookman Old Style" w:hAnsi="Bookman Old Style"/>
                <w:sz w:val="20"/>
                <w:szCs w:val="20"/>
              </w:rPr>
            </w:pPr>
          </w:p>
        </w:tc>
        <w:tc>
          <w:tcPr>
            <w:tcW w:w="0" w:type="auto"/>
          </w:tcPr>
          <w:p w14:paraId="113AB00B"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c>
          <w:tcPr>
            <w:tcW w:w="0" w:type="auto"/>
          </w:tcPr>
          <w:p w14:paraId="13803EE9"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r w:rsidR="00F32D41" w14:paraId="369D8007" w14:textId="77777777" w:rsidTr="00F32D41">
        <w:tc>
          <w:tcPr>
            <w:cnfStyle w:val="001000000000" w:firstRow="0" w:lastRow="0" w:firstColumn="1" w:lastColumn="0" w:oddVBand="0" w:evenVBand="0" w:oddHBand="0" w:evenHBand="0" w:firstRowFirstColumn="0" w:firstRowLastColumn="0" w:lastRowFirstColumn="0" w:lastRowLastColumn="0"/>
            <w:tcW w:w="0" w:type="auto"/>
          </w:tcPr>
          <w:p w14:paraId="3BE42DFE" w14:textId="7E1EF7F0" w:rsidR="00F32D41" w:rsidRPr="00F32D41" w:rsidRDefault="00F32D41" w:rsidP="00F32D41">
            <w:pPr>
              <w:rPr>
                <w:rFonts w:ascii="Bookman Old Style" w:hAnsi="Bookman Old Style"/>
                <w:sz w:val="22"/>
                <w:szCs w:val="22"/>
              </w:rPr>
            </w:pPr>
            <w:r w:rsidRPr="00F32D41">
              <w:rPr>
                <w:rFonts w:ascii="Bookman Old Style" w:hAnsi="Bookman Old Style"/>
                <w:sz w:val="22"/>
                <w:szCs w:val="22"/>
              </w:rPr>
              <w:t>.</w:t>
            </w:r>
          </w:p>
          <w:p w14:paraId="197023ED" w14:textId="051A9EEA" w:rsidR="00F32D41" w:rsidRPr="00F32D41" w:rsidRDefault="00F32D41" w:rsidP="00F32D41">
            <w:pPr>
              <w:rPr>
                <w:rFonts w:ascii="Bookman Old Style" w:hAnsi="Bookman Old Style"/>
                <w:sz w:val="22"/>
                <w:szCs w:val="22"/>
              </w:rPr>
            </w:pPr>
            <w:r w:rsidRPr="00F32D41">
              <w:rPr>
                <w:rFonts w:ascii="Bookman Old Style" w:hAnsi="Bookman Old Style"/>
                <w:sz w:val="22"/>
                <w:szCs w:val="22"/>
              </w:rPr>
              <w:t>.</w:t>
            </w:r>
          </w:p>
          <w:p w14:paraId="69FFFC37" w14:textId="694F19B3" w:rsidR="00F32D41" w:rsidRDefault="00F32D41" w:rsidP="00F32D41">
            <w:pPr>
              <w:rPr>
                <w:rFonts w:ascii="Bookman Old Style" w:hAnsi="Bookman Old Style"/>
                <w:sz w:val="20"/>
                <w:szCs w:val="20"/>
              </w:rPr>
            </w:pPr>
            <w:r w:rsidRPr="00F32D41">
              <w:rPr>
                <w:rFonts w:ascii="Bookman Old Style" w:hAnsi="Bookman Old Style"/>
                <w:sz w:val="22"/>
                <w:szCs w:val="22"/>
              </w:rPr>
              <w:t>.</w:t>
            </w:r>
          </w:p>
        </w:tc>
        <w:tc>
          <w:tcPr>
            <w:tcW w:w="0" w:type="auto"/>
          </w:tcPr>
          <w:p w14:paraId="1C7BAF49" w14:textId="77777777" w:rsidR="00F32D41" w:rsidRDefault="00F32D41" w:rsidP="00F32D4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c>
          <w:tcPr>
            <w:tcW w:w="0" w:type="auto"/>
          </w:tcPr>
          <w:p w14:paraId="50004D2C" w14:textId="77777777" w:rsidR="00F32D41" w:rsidRDefault="00F32D41" w:rsidP="00F32D4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r>
      <w:tr w:rsidR="00F32D41" w14:paraId="7DE8E914" w14:textId="77777777" w:rsidTr="00F3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F6819F" w14:textId="77777777" w:rsidR="00F32D41" w:rsidRDefault="00F32D41" w:rsidP="00F32D41">
            <w:pPr>
              <w:rPr>
                <w:rFonts w:ascii="Bookman Old Style" w:hAnsi="Bookman Old Style"/>
                <w:sz w:val="20"/>
                <w:szCs w:val="20"/>
              </w:rPr>
            </w:pPr>
          </w:p>
        </w:tc>
        <w:tc>
          <w:tcPr>
            <w:tcW w:w="0" w:type="auto"/>
          </w:tcPr>
          <w:p w14:paraId="10D7843C"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c>
          <w:tcPr>
            <w:tcW w:w="0" w:type="auto"/>
          </w:tcPr>
          <w:p w14:paraId="36F8B29C" w14:textId="77777777" w:rsidR="00F32D41" w:rsidRDefault="00F32D41" w:rsidP="00F32D4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bl>
    <w:p w14:paraId="21892701" w14:textId="12217038" w:rsidR="00620C5D" w:rsidRPr="00F32D41" w:rsidRDefault="00620C5D" w:rsidP="00620C5D">
      <w:pPr>
        <w:rPr>
          <w:rFonts w:ascii="Bookman Old Style" w:hAnsi="Bookman Old Style"/>
          <w:sz w:val="10"/>
          <w:szCs w:val="10"/>
        </w:rPr>
      </w:pPr>
    </w:p>
    <w:tbl>
      <w:tblPr>
        <w:tblStyle w:val="TableGrid"/>
        <w:tblpPr w:leftFromText="180" w:rightFromText="180" w:vertAnchor="text" w:horzAnchor="page" w:tblpX="6143" w:tblpY="-22"/>
        <w:tblOverlap w:val="nev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025"/>
        <w:gridCol w:w="1028"/>
        <w:gridCol w:w="1013"/>
      </w:tblGrid>
      <w:tr w:rsidR="00F32D41" w:rsidRPr="003D6EBE" w14:paraId="08679DB8" w14:textId="77777777" w:rsidTr="00F32D41">
        <w:tc>
          <w:tcPr>
            <w:tcW w:w="0" w:type="auto"/>
          </w:tcPr>
          <w:p w14:paraId="3F29E61B" w14:textId="77777777" w:rsidR="00F32D41" w:rsidRPr="003D6EBE" w:rsidRDefault="00F32D41" w:rsidP="00F32D41">
            <w:pPr>
              <w:rPr>
                <w:rFonts w:ascii="Bookman Old Style" w:hAnsi="Bookman Old Style"/>
                <w:sz w:val="20"/>
                <w:szCs w:val="20"/>
              </w:rPr>
            </w:pPr>
            <m:oMathPara>
              <m:oMath>
                <m:r>
                  <w:rPr>
                    <w:rFonts w:ascii="Cambria Math" w:hAnsi="Cambria Math"/>
                    <w:sz w:val="20"/>
                    <w:szCs w:val="20"/>
                  </w:rPr>
                  <m:t>Cov(x,x)</m:t>
                </m:r>
              </m:oMath>
            </m:oMathPara>
          </w:p>
        </w:tc>
        <w:tc>
          <w:tcPr>
            <w:tcW w:w="0" w:type="auto"/>
          </w:tcPr>
          <w:p w14:paraId="456D7AD7"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Cov(x,y)</m:t>
                </m:r>
              </m:oMath>
            </m:oMathPara>
          </w:p>
        </w:tc>
        <w:tc>
          <w:tcPr>
            <w:tcW w:w="0" w:type="auto"/>
          </w:tcPr>
          <w:p w14:paraId="140E6C90"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Cov(x,z)</m:t>
                </m:r>
              </m:oMath>
            </m:oMathPara>
          </w:p>
        </w:tc>
      </w:tr>
      <w:tr w:rsidR="00F32D41" w:rsidRPr="003D6EBE" w14:paraId="66804248" w14:textId="77777777" w:rsidTr="00F32D41">
        <w:tc>
          <w:tcPr>
            <w:tcW w:w="0" w:type="auto"/>
          </w:tcPr>
          <w:p w14:paraId="0A1A4150"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Cov(y,x)</m:t>
                </m:r>
              </m:oMath>
            </m:oMathPara>
          </w:p>
        </w:tc>
        <w:tc>
          <w:tcPr>
            <w:tcW w:w="0" w:type="auto"/>
          </w:tcPr>
          <w:p w14:paraId="2C4846A5" w14:textId="77777777" w:rsidR="00F32D41" w:rsidRPr="003D6EBE" w:rsidRDefault="00F32D41" w:rsidP="00F32D41">
            <w:pPr>
              <w:rPr>
                <w:rFonts w:ascii="Bookman Old Style" w:hAnsi="Bookman Old Style"/>
                <w:sz w:val="20"/>
                <w:szCs w:val="20"/>
              </w:rPr>
            </w:pPr>
            <m:oMathPara>
              <m:oMath>
                <m:r>
                  <w:rPr>
                    <w:rFonts w:ascii="Cambria Math" w:hAnsi="Cambria Math"/>
                    <w:sz w:val="20"/>
                    <w:szCs w:val="20"/>
                  </w:rPr>
                  <m:t>Cov(y,y)</m:t>
                </m:r>
              </m:oMath>
            </m:oMathPara>
          </w:p>
        </w:tc>
        <w:tc>
          <w:tcPr>
            <w:tcW w:w="0" w:type="auto"/>
          </w:tcPr>
          <w:p w14:paraId="6BCB04B3"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Cov(y,z)</m:t>
                </m:r>
              </m:oMath>
            </m:oMathPara>
          </w:p>
        </w:tc>
      </w:tr>
      <w:tr w:rsidR="00F32D41" w:rsidRPr="003D6EBE" w14:paraId="466BFCB7" w14:textId="77777777" w:rsidTr="00F32D41">
        <w:tc>
          <w:tcPr>
            <w:tcW w:w="0" w:type="auto"/>
          </w:tcPr>
          <w:p w14:paraId="617BBCB7"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Cov(z,x)</m:t>
                </m:r>
              </m:oMath>
            </m:oMathPara>
          </w:p>
        </w:tc>
        <w:tc>
          <w:tcPr>
            <w:tcW w:w="0" w:type="auto"/>
          </w:tcPr>
          <w:p w14:paraId="63039C48" w14:textId="77777777" w:rsidR="00F32D41" w:rsidRPr="003D6EBE" w:rsidRDefault="00F32D41" w:rsidP="00F32D41">
            <w:pPr>
              <w:rPr>
                <w:rFonts w:ascii="Bookman Old Style" w:hAnsi="Bookman Old Style"/>
                <w:sz w:val="20"/>
                <w:szCs w:val="20"/>
              </w:rPr>
            </w:pPr>
            <m:oMathPara>
              <m:oMath>
                <m:r>
                  <w:rPr>
                    <w:rFonts w:ascii="Cambria Math" w:hAnsi="Cambria Math"/>
                    <w:color w:val="FF0000"/>
                    <w:sz w:val="20"/>
                    <w:szCs w:val="20"/>
                  </w:rPr>
                  <m:t>Cov(z,y)</m:t>
                </m:r>
              </m:oMath>
            </m:oMathPara>
          </w:p>
        </w:tc>
        <w:tc>
          <w:tcPr>
            <w:tcW w:w="0" w:type="auto"/>
          </w:tcPr>
          <w:p w14:paraId="1C8F7443" w14:textId="77777777" w:rsidR="00F32D41" w:rsidRPr="003D6EBE" w:rsidRDefault="00F32D41" w:rsidP="00F32D41">
            <w:pPr>
              <w:rPr>
                <w:rFonts w:ascii="Bookman Old Style" w:hAnsi="Bookman Old Style"/>
                <w:sz w:val="20"/>
                <w:szCs w:val="20"/>
              </w:rPr>
            </w:pPr>
            <m:oMathPara>
              <m:oMath>
                <m:r>
                  <w:rPr>
                    <w:rFonts w:ascii="Cambria Math" w:hAnsi="Cambria Math"/>
                    <w:sz w:val="20"/>
                    <w:szCs w:val="20"/>
                  </w:rPr>
                  <m:t>Cov(z,z)</m:t>
                </m:r>
              </m:oMath>
            </m:oMathPara>
          </w:p>
        </w:tc>
      </w:tr>
    </w:tbl>
    <w:p w14:paraId="7DEF737C" w14:textId="27DAD502" w:rsidR="0033179F" w:rsidRDefault="00E844AD" w:rsidP="00620C5D">
      <w:pPr>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65408" behindDoc="0" locked="0" layoutInCell="1" allowOverlap="1" wp14:anchorId="782D2474" wp14:editId="2D44DACB">
                <wp:simplePos x="0" y="0"/>
                <wp:positionH relativeFrom="column">
                  <wp:posOffset>2267585</wp:posOffset>
                </wp:positionH>
                <wp:positionV relativeFrom="paragraph">
                  <wp:posOffset>86741</wp:posOffset>
                </wp:positionV>
                <wp:extent cx="511810" cy="286385"/>
                <wp:effectExtent l="0" t="12700" r="21590" b="31115"/>
                <wp:wrapNone/>
                <wp:docPr id="1871265836" name="Right Arrow 1"/>
                <wp:cNvGraphicFramePr/>
                <a:graphic xmlns:a="http://schemas.openxmlformats.org/drawingml/2006/main">
                  <a:graphicData uri="http://schemas.microsoft.com/office/word/2010/wordprocessingShape">
                    <wps:wsp>
                      <wps:cNvSpPr/>
                      <wps:spPr>
                        <a:xfrm>
                          <a:off x="0" y="0"/>
                          <a:ext cx="511810" cy="286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1691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78.55pt;margin-top:6.85pt;width:40.3pt;height:2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" adj="15557" fillcolor="#4472c4 [3204]" strokecolor="#1f3763 [1604]" strokeweight="1pt"/>
            </w:pict>
          </mc:Fallback>
        </mc:AlternateContent>
      </w:r>
      <w:r w:rsidR="0033179F">
        <w:rPr>
          <w:rFonts w:ascii="Bookman Old Style" w:hAnsi="Bookman Old Style"/>
          <w:sz w:val="20"/>
          <w:szCs w:val="20"/>
        </w:rPr>
        <w:tab/>
      </w:r>
      <w:r w:rsidR="0033179F">
        <w:rPr>
          <w:rFonts w:ascii="Bookman Old Style" w:hAnsi="Bookman Old Style"/>
          <w:sz w:val="20"/>
          <w:szCs w:val="20"/>
        </w:rPr>
        <w:tab/>
      </w:r>
      <w:r w:rsidR="0033179F">
        <w:rPr>
          <w:rFonts w:ascii="Bookman Old Style" w:hAnsi="Bookman Old Style"/>
          <w:sz w:val="20"/>
          <w:szCs w:val="20"/>
        </w:rPr>
        <w:tab/>
      </w:r>
      <w:r w:rsidR="0033179F">
        <w:rPr>
          <w:rFonts w:ascii="Bookman Old Style" w:hAnsi="Bookman Old Style"/>
          <w:sz w:val="20"/>
          <w:szCs w:val="20"/>
        </w:rPr>
        <w:tab/>
      </w:r>
    </w:p>
    <w:p w14:paraId="7D1915DC" w14:textId="59B3A3BE" w:rsidR="0033179F" w:rsidRDefault="00E844AD" w:rsidP="00620C5D">
      <w:pPr>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
    <w:p w14:paraId="67DE9AE4" w14:textId="3542CF43" w:rsidR="00620C5D" w:rsidRDefault="0033179F" w:rsidP="00620C5D">
      <w:pPr>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
    <w:p w14:paraId="31ABB245" w14:textId="77777777" w:rsidR="00620C5D" w:rsidRDefault="00620C5D" w:rsidP="00620C5D">
      <w:pPr>
        <w:rPr>
          <w:rFonts w:ascii="Bookman Old Style" w:hAnsi="Bookman Old Style"/>
          <w:sz w:val="20"/>
          <w:szCs w:val="20"/>
        </w:rPr>
      </w:pPr>
    </w:p>
    <w:p w14:paraId="043C3474" w14:textId="77777777" w:rsidR="00620C5D" w:rsidRDefault="00620C5D" w:rsidP="00620C5D">
      <w:pPr>
        <w:rPr>
          <w:rFonts w:ascii="Bookman Old Style" w:hAnsi="Bookman Old Style"/>
          <w:sz w:val="20"/>
          <w:szCs w:val="20"/>
        </w:rPr>
      </w:pPr>
    </w:p>
    <w:p w14:paraId="73A54BE6" w14:textId="058080AB" w:rsidR="00DC4B37" w:rsidRDefault="00DC4B37" w:rsidP="003D6EBE">
      <w:pPr>
        <w:rPr>
          <w:rFonts w:ascii="Bookman Old Style" w:hAnsi="Bookman Old Style"/>
          <w:sz w:val="20"/>
          <w:szCs w:val="20"/>
        </w:rPr>
      </w:pPr>
    </w:p>
    <w:p w14:paraId="75E8EA22" w14:textId="77777777" w:rsidR="00F32D41" w:rsidRDefault="00F32D41" w:rsidP="003D6EBE">
      <w:pPr>
        <w:rPr>
          <w:rFonts w:ascii="Bookman Old Style" w:hAnsi="Bookman Old Style"/>
          <w:sz w:val="20"/>
          <w:szCs w:val="20"/>
        </w:rPr>
      </w:pPr>
    </w:p>
    <w:p w14:paraId="07D124A8" w14:textId="77777777" w:rsidR="00F32D41" w:rsidRDefault="00F32D41" w:rsidP="003D6EBE">
      <w:pPr>
        <w:rPr>
          <w:rFonts w:ascii="Bookman Old Style" w:hAnsi="Bookman Old Style"/>
          <w:sz w:val="20"/>
          <w:szCs w:val="20"/>
        </w:rPr>
      </w:pPr>
    </w:p>
    <w:p w14:paraId="7DD4F1EE" w14:textId="77777777" w:rsidR="00F32D41" w:rsidRDefault="00F32D41" w:rsidP="003D6EBE">
      <w:pPr>
        <w:rPr>
          <w:rFonts w:ascii="Bookman Old Style" w:hAnsi="Bookman Old Style"/>
          <w:sz w:val="20"/>
          <w:szCs w:val="20"/>
        </w:rPr>
      </w:pPr>
    </w:p>
    <w:p w14:paraId="5E17D9AE" w14:textId="4F05FC46" w:rsidR="00F32D41" w:rsidRDefault="00F32D41" w:rsidP="003D6EBE">
      <w:pPr>
        <w:rPr>
          <w:rFonts w:ascii="Bookman Old Style" w:hAnsi="Bookman Old Style"/>
          <w:sz w:val="20"/>
          <w:szCs w:val="20"/>
        </w:rPr>
      </w:pPr>
      <w:r>
        <w:rPr>
          <w:rFonts w:ascii="Bookman Old Style" w:hAnsi="Bookman Old Style"/>
          <w:sz w:val="20"/>
          <w:szCs w:val="20"/>
        </w:rPr>
        <w:t>Remember, if you are preparing your dataset for machine learning then, you should ignore your target attribute!</w:t>
      </w:r>
    </w:p>
    <w:p w14:paraId="2F439709" w14:textId="77777777" w:rsidR="00F32D41" w:rsidRDefault="00F32D41" w:rsidP="003D6EBE">
      <w:pPr>
        <w:rPr>
          <w:rFonts w:ascii="Bookman Old Style" w:hAnsi="Bookman Old Style"/>
          <w:sz w:val="20"/>
          <w:szCs w:val="20"/>
        </w:rPr>
      </w:pPr>
    </w:p>
    <w:p w14:paraId="0575C386" w14:textId="637D9FE5" w:rsidR="001F2EB2" w:rsidRDefault="00620C5D" w:rsidP="003D6EBE">
      <w:pPr>
        <w:rPr>
          <w:rFonts w:ascii="Bookman Old Style" w:hAnsi="Bookman Old Style"/>
          <w:sz w:val="20"/>
          <w:szCs w:val="20"/>
        </w:rPr>
      </w:pPr>
      <w:r w:rsidRPr="00620C5D">
        <w:rPr>
          <w:rFonts w:ascii="Bookman Old Style" w:hAnsi="Bookman Old Style"/>
          <w:sz w:val="20"/>
          <w:szCs w:val="20"/>
        </w:rPr>
        <w:t>Since the covariance of a variable with itself is its variance (</w:t>
      </w:r>
      <w:proofErr w:type="spellStart"/>
      <w:r w:rsidRPr="00620C5D">
        <w:rPr>
          <w:rFonts w:ascii="Bookman Old Style" w:hAnsi="Bookman Old Style"/>
          <w:sz w:val="20"/>
          <w:szCs w:val="20"/>
        </w:rPr>
        <w:t>Cov</w:t>
      </w:r>
      <w:proofErr w:type="spellEnd"/>
      <w:r w:rsidRPr="00620C5D">
        <w:rPr>
          <w:rFonts w:ascii="Bookman Old Style" w:hAnsi="Bookman Old Style"/>
          <w:sz w:val="20"/>
          <w:szCs w:val="20"/>
        </w:rPr>
        <w:t>(</w:t>
      </w:r>
      <w:proofErr w:type="spellStart"/>
      <w:r w:rsidRPr="00620C5D">
        <w:rPr>
          <w:rFonts w:ascii="Bookman Old Style" w:hAnsi="Bookman Old Style"/>
          <w:sz w:val="20"/>
          <w:szCs w:val="20"/>
        </w:rPr>
        <w:t>a,a</w:t>
      </w:r>
      <w:proofErr w:type="spellEnd"/>
      <w:r w:rsidRPr="00620C5D">
        <w:rPr>
          <w:rFonts w:ascii="Bookman Old Style" w:hAnsi="Bookman Old Style"/>
          <w:sz w:val="20"/>
          <w:szCs w:val="20"/>
        </w:rPr>
        <w:t xml:space="preserve">)=Var(a)), in the </w:t>
      </w:r>
      <w:r w:rsidR="00F32D41">
        <w:rPr>
          <w:rFonts w:ascii="Bookman Old Style" w:hAnsi="Bookman Old Style"/>
          <w:sz w:val="20"/>
          <w:szCs w:val="20"/>
        </w:rPr>
        <w:t xml:space="preserve">matrix </w:t>
      </w:r>
      <w:r w:rsidRPr="00620C5D">
        <w:rPr>
          <w:rFonts w:ascii="Bookman Old Style" w:hAnsi="Bookman Old Style"/>
          <w:sz w:val="20"/>
          <w:szCs w:val="20"/>
        </w:rPr>
        <w:t>main diagonal (Top left to bottom right) we actually have the variances of each initial variable. And since the covariance is commutative (</w:t>
      </w:r>
      <w:proofErr w:type="spellStart"/>
      <w:r w:rsidRPr="003D6EBE">
        <w:rPr>
          <w:rFonts w:ascii="Bookman Old Style" w:hAnsi="Bookman Old Style"/>
          <w:i/>
          <w:iCs/>
          <w:color w:val="FF0000"/>
          <w:sz w:val="20"/>
          <w:szCs w:val="20"/>
        </w:rPr>
        <w:t>Cov</w:t>
      </w:r>
      <w:proofErr w:type="spellEnd"/>
      <w:r w:rsidRPr="003D6EBE">
        <w:rPr>
          <w:rFonts w:ascii="Bookman Old Style" w:hAnsi="Bookman Old Style"/>
          <w:i/>
          <w:iCs/>
          <w:color w:val="FF0000"/>
          <w:sz w:val="20"/>
          <w:szCs w:val="20"/>
        </w:rPr>
        <w:t>(</w:t>
      </w:r>
      <w:proofErr w:type="spellStart"/>
      <w:r w:rsidRPr="003D6EBE">
        <w:rPr>
          <w:rFonts w:ascii="Bookman Old Style" w:hAnsi="Bookman Old Style"/>
          <w:i/>
          <w:iCs/>
          <w:color w:val="FF0000"/>
          <w:sz w:val="20"/>
          <w:szCs w:val="20"/>
        </w:rPr>
        <w:t>a,b</w:t>
      </w:r>
      <w:proofErr w:type="spellEnd"/>
      <w:r w:rsidRPr="003D6EBE">
        <w:rPr>
          <w:rFonts w:ascii="Bookman Old Style" w:hAnsi="Bookman Old Style"/>
          <w:i/>
          <w:iCs/>
          <w:color w:val="FF0000"/>
          <w:sz w:val="20"/>
          <w:szCs w:val="20"/>
        </w:rPr>
        <w:t>)=</w:t>
      </w:r>
      <w:proofErr w:type="spellStart"/>
      <w:r w:rsidRPr="003D6EBE">
        <w:rPr>
          <w:rFonts w:ascii="Bookman Old Style" w:hAnsi="Bookman Old Style"/>
          <w:i/>
          <w:iCs/>
          <w:color w:val="FF0000"/>
          <w:sz w:val="20"/>
          <w:szCs w:val="20"/>
        </w:rPr>
        <w:t>Cov</w:t>
      </w:r>
      <w:proofErr w:type="spellEnd"/>
      <w:r w:rsidRPr="003D6EBE">
        <w:rPr>
          <w:rFonts w:ascii="Bookman Old Style" w:hAnsi="Bookman Old Style"/>
          <w:i/>
          <w:iCs/>
          <w:color w:val="FF0000"/>
          <w:sz w:val="20"/>
          <w:szCs w:val="20"/>
        </w:rPr>
        <w:t>(</w:t>
      </w:r>
      <w:proofErr w:type="spellStart"/>
      <w:r w:rsidRPr="003D6EBE">
        <w:rPr>
          <w:rFonts w:ascii="Bookman Old Style" w:hAnsi="Bookman Old Style"/>
          <w:i/>
          <w:iCs/>
          <w:color w:val="FF0000"/>
          <w:sz w:val="20"/>
          <w:szCs w:val="20"/>
        </w:rPr>
        <w:t>b</w:t>
      </w:r>
      <w:r w:rsidRPr="003D6EBE">
        <w:rPr>
          <w:rFonts w:ascii="Bookman Old Style" w:hAnsi="Bookman Old Style"/>
          <w:color w:val="FF0000"/>
          <w:sz w:val="20"/>
          <w:szCs w:val="20"/>
        </w:rPr>
        <w:t>,a</w:t>
      </w:r>
      <w:proofErr w:type="spellEnd"/>
      <w:r w:rsidRPr="003D6EBE">
        <w:rPr>
          <w:rFonts w:ascii="Bookman Old Style" w:hAnsi="Bookman Old Style"/>
          <w:color w:val="FF0000"/>
          <w:sz w:val="20"/>
          <w:szCs w:val="20"/>
        </w:rPr>
        <w:t>)</w:t>
      </w:r>
      <w:r w:rsidRPr="00620C5D">
        <w:rPr>
          <w:rFonts w:ascii="Bookman Old Style" w:hAnsi="Bookman Old Style"/>
          <w:sz w:val="20"/>
          <w:szCs w:val="20"/>
        </w:rPr>
        <w:t>), the entries of the covariance matrix are symmetric with respect to the main diagonal, which means that the upper and the lower triangular portions are equal.</w:t>
      </w:r>
    </w:p>
    <w:p w14:paraId="18A28E87" w14:textId="39AD9E5C" w:rsidR="009E7693" w:rsidRPr="009E7693" w:rsidRDefault="009E7693" w:rsidP="009E7693">
      <w:pPr>
        <w:rPr>
          <w:rFonts w:ascii="Bookman Old Style" w:hAnsi="Bookman Old Style"/>
          <w:sz w:val="20"/>
          <w:szCs w:val="20"/>
        </w:rPr>
      </w:pPr>
      <w:r w:rsidRPr="009E7693">
        <w:rPr>
          <w:rFonts w:ascii="Bookman Old Style" w:hAnsi="Bookman Old Style"/>
          <w:sz w:val="20"/>
          <w:szCs w:val="20"/>
        </w:rPr>
        <w:t>What do the covariances that we have as entries of the matrix tell us about the correlations between the variables?</w:t>
      </w:r>
      <w:r w:rsidR="00E57CA4">
        <w:rPr>
          <w:rFonts w:ascii="Bookman Old Style" w:hAnsi="Bookman Old Style"/>
          <w:sz w:val="20"/>
          <w:szCs w:val="20"/>
        </w:rPr>
        <w:t xml:space="preserve"> It says how the variance of one </w:t>
      </w:r>
      <w:r w:rsidR="00E57CA4" w:rsidRPr="00E57CA4">
        <w:rPr>
          <w:rFonts w:ascii="Bookman Old Style" w:hAnsi="Bookman Old Style"/>
          <w:i/>
          <w:iCs/>
          <w:sz w:val="20"/>
          <w:szCs w:val="20"/>
        </w:rPr>
        <w:t>cor</w:t>
      </w:r>
      <w:r w:rsidR="00E57CA4">
        <w:rPr>
          <w:rFonts w:ascii="Bookman Old Style" w:hAnsi="Bookman Old Style"/>
          <w:i/>
          <w:iCs/>
          <w:sz w:val="20"/>
          <w:szCs w:val="20"/>
        </w:rPr>
        <w:t>r</w:t>
      </w:r>
      <w:r w:rsidR="00E57CA4" w:rsidRPr="00E57CA4">
        <w:rPr>
          <w:rFonts w:ascii="Bookman Old Style" w:hAnsi="Bookman Old Style"/>
          <w:i/>
          <w:iCs/>
          <w:sz w:val="20"/>
          <w:szCs w:val="20"/>
        </w:rPr>
        <w:t>elated</w:t>
      </w:r>
      <w:r w:rsidR="00E57CA4">
        <w:rPr>
          <w:rFonts w:ascii="Bookman Old Style" w:hAnsi="Bookman Old Style"/>
          <w:sz w:val="20"/>
          <w:szCs w:val="20"/>
        </w:rPr>
        <w:t xml:space="preserve"> to the second one.</w:t>
      </w:r>
    </w:p>
    <w:p w14:paraId="2F4298AD" w14:textId="77777777" w:rsidR="009E7693" w:rsidRPr="009E7693" w:rsidRDefault="009E7693" w:rsidP="009E7693">
      <w:pPr>
        <w:rPr>
          <w:rFonts w:ascii="Bookman Old Style" w:hAnsi="Bookman Old Style"/>
          <w:sz w:val="20"/>
          <w:szCs w:val="20"/>
        </w:rPr>
      </w:pPr>
    </w:p>
    <w:p w14:paraId="28E7F134" w14:textId="77777777" w:rsidR="009E7693" w:rsidRPr="009E7693" w:rsidRDefault="009E7693" w:rsidP="009E7693">
      <w:pPr>
        <w:rPr>
          <w:rFonts w:ascii="Bookman Old Style" w:hAnsi="Bookman Old Style"/>
          <w:sz w:val="20"/>
          <w:szCs w:val="20"/>
        </w:rPr>
      </w:pPr>
      <w:r w:rsidRPr="009E7693">
        <w:rPr>
          <w:rFonts w:ascii="Bookman Old Style" w:hAnsi="Bookman Old Style"/>
          <w:sz w:val="20"/>
          <w:szCs w:val="20"/>
        </w:rPr>
        <w:lastRenderedPageBreak/>
        <w:t>It’s actually the sign of the covariance that matters:</w:t>
      </w:r>
    </w:p>
    <w:p w14:paraId="26D100BE" w14:textId="77777777" w:rsidR="009E7693" w:rsidRPr="009E7693" w:rsidRDefault="009E7693" w:rsidP="009E7693">
      <w:pPr>
        <w:pStyle w:val="ListParagraph"/>
        <w:numPr>
          <w:ilvl w:val="0"/>
          <w:numId w:val="3"/>
        </w:numPr>
        <w:rPr>
          <w:rFonts w:ascii="Bookman Old Style" w:hAnsi="Bookman Old Style"/>
          <w:i/>
          <w:iCs/>
          <w:sz w:val="20"/>
          <w:szCs w:val="20"/>
        </w:rPr>
      </w:pPr>
      <w:r w:rsidRPr="009E7693">
        <w:rPr>
          <w:rFonts w:ascii="Bookman Old Style" w:hAnsi="Bookman Old Style"/>
          <w:i/>
          <w:iCs/>
          <w:sz w:val="20"/>
          <w:szCs w:val="20"/>
        </w:rPr>
        <w:t>If positive then: the two variables increase or decrease together (correlated)</w:t>
      </w:r>
    </w:p>
    <w:p w14:paraId="3B16508A" w14:textId="77777777" w:rsidR="009E7693" w:rsidRPr="009E7693" w:rsidRDefault="009E7693" w:rsidP="009E7693">
      <w:pPr>
        <w:pStyle w:val="ListParagraph"/>
        <w:numPr>
          <w:ilvl w:val="0"/>
          <w:numId w:val="3"/>
        </w:numPr>
        <w:rPr>
          <w:rFonts w:ascii="Bookman Old Style" w:hAnsi="Bookman Old Style"/>
          <w:i/>
          <w:iCs/>
          <w:sz w:val="20"/>
          <w:szCs w:val="20"/>
        </w:rPr>
      </w:pPr>
      <w:r w:rsidRPr="009E7693">
        <w:rPr>
          <w:rFonts w:ascii="Bookman Old Style" w:hAnsi="Bookman Old Style"/>
          <w:i/>
          <w:iCs/>
          <w:sz w:val="20"/>
          <w:szCs w:val="20"/>
        </w:rPr>
        <w:t>If negative then: one increases when the other decreases (Inversely correlated)</w:t>
      </w:r>
    </w:p>
    <w:p w14:paraId="5C50BA30" w14:textId="77777777" w:rsidR="009E7693" w:rsidRDefault="009E7693" w:rsidP="009E7693">
      <w:pPr>
        <w:rPr>
          <w:rFonts w:ascii="Bookman Old Style" w:hAnsi="Bookman Old Style"/>
          <w:sz w:val="20"/>
          <w:szCs w:val="20"/>
        </w:rPr>
      </w:pPr>
    </w:p>
    <w:p w14:paraId="621C9DF7" w14:textId="367FB508" w:rsidR="009E7693" w:rsidRPr="009E7693" w:rsidRDefault="009E7693" w:rsidP="009E7693">
      <w:pPr>
        <w:rPr>
          <w:rFonts w:ascii="Bookman Old Style" w:hAnsi="Bookman Old Style"/>
          <w:sz w:val="20"/>
          <w:szCs w:val="20"/>
        </w:rPr>
      </w:pPr>
      <w:r w:rsidRPr="009E7693">
        <w:rPr>
          <w:rFonts w:ascii="Bookman Old Style" w:hAnsi="Bookman Old Style"/>
          <w:sz w:val="20"/>
          <w:szCs w:val="20"/>
        </w:rPr>
        <w:t>Now that we know that the covariance matrix is not more than a table that summarizes the correlations between all the possible pairs of variables, let’s move to the next step.</w:t>
      </w:r>
    </w:p>
    <w:p w14:paraId="0A8319EE" w14:textId="628688F7" w:rsidR="001F2EB2" w:rsidRDefault="001F2EB2" w:rsidP="002126C9">
      <w:pPr>
        <w:rPr>
          <w:rFonts w:ascii="Bookman Old Style" w:hAnsi="Bookman Old Style"/>
          <w:sz w:val="20"/>
          <w:szCs w:val="20"/>
        </w:rPr>
      </w:pPr>
    </w:p>
    <w:p w14:paraId="3B6D79AE" w14:textId="77777777" w:rsidR="009E7693" w:rsidRPr="009E7693" w:rsidRDefault="009E7693" w:rsidP="009E7693">
      <w:pPr>
        <w:rPr>
          <w:rFonts w:ascii="Bookman Old Style" w:hAnsi="Bookman Old Style"/>
          <w:b/>
          <w:bCs/>
          <w:color w:val="0070C0"/>
          <w:sz w:val="20"/>
          <w:szCs w:val="20"/>
        </w:rPr>
      </w:pPr>
      <w:r w:rsidRPr="009E7693">
        <w:rPr>
          <w:rFonts w:ascii="Bookman Old Style" w:hAnsi="Bookman Old Style"/>
          <w:b/>
          <w:bCs/>
          <w:color w:val="0070C0"/>
          <w:sz w:val="20"/>
          <w:szCs w:val="20"/>
        </w:rPr>
        <w:t>STEP 3: COMPUTE THE EIGENVECTORS AND EIGENVALUES OF THE COVARIANCE MATRIX TO IDENTIFY THE PRINCIPAL COMPONENTS</w:t>
      </w:r>
    </w:p>
    <w:p w14:paraId="71E1EA37" w14:textId="77777777" w:rsidR="009E7693" w:rsidRPr="009E7693" w:rsidRDefault="009E7693" w:rsidP="009E7693">
      <w:pPr>
        <w:rPr>
          <w:rFonts w:ascii="Bookman Old Style" w:hAnsi="Bookman Old Style"/>
          <w:sz w:val="20"/>
          <w:szCs w:val="20"/>
        </w:rPr>
      </w:pPr>
    </w:p>
    <w:p w14:paraId="02E3304D" w14:textId="6488E651" w:rsidR="009E7693" w:rsidRPr="009E7693" w:rsidRDefault="009E7693" w:rsidP="009E7693">
      <w:pPr>
        <w:rPr>
          <w:rFonts w:ascii="Bookman Old Style" w:hAnsi="Bookman Old Style"/>
          <w:sz w:val="20"/>
          <w:szCs w:val="20"/>
        </w:rPr>
      </w:pPr>
      <w:r w:rsidRPr="009E7693">
        <w:rPr>
          <w:rFonts w:ascii="Bookman Old Style" w:hAnsi="Bookman Old Style"/>
          <w:i/>
          <w:iCs/>
          <w:sz w:val="20"/>
          <w:szCs w:val="20"/>
        </w:rPr>
        <w:t>Eigenvectors</w:t>
      </w:r>
      <w:r w:rsidRPr="009E7693">
        <w:rPr>
          <w:rFonts w:ascii="Bookman Old Style" w:hAnsi="Bookman Old Style"/>
          <w:sz w:val="20"/>
          <w:szCs w:val="20"/>
        </w:rPr>
        <w:t xml:space="preserve"> and </w:t>
      </w:r>
      <w:r w:rsidRPr="009E7693">
        <w:rPr>
          <w:rFonts w:ascii="Bookman Old Style" w:hAnsi="Bookman Old Style"/>
          <w:i/>
          <w:iCs/>
          <w:sz w:val="20"/>
          <w:szCs w:val="20"/>
        </w:rPr>
        <w:t>eigenvalues</w:t>
      </w:r>
      <w:r w:rsidRPr="009E7693">
        <w:rPr>
          <w:rFonts w:ascii="Bookman Old Style" w:hAnsi="Bookman Old Style"/>
          <w:sz w:val="20"/>
          <w:szCs w:val="20"/>
        </w:rPr>
        <w:t xml:space="preserve"> are the linear algebra concepts that we need to compute from the covariance matrix to determine the principal components of the data. Before getting to the explanation of these concepts, let’s first understand what we mean by principal components.</w:t>
      </w:r>
    </w:p>
    <w:p w14:paraId="60C0B83D" w14:textId="77777777" w:rsidR="009E7693" w:rsidRPr="009E7693" w:rsidRDefault="009E7693" w:rsidP="009E7693">
      <w:pPr>
        <w:rPr>
          <w:rFonts w:ascii="Bookman Old Style" w:hAnsi="Bookman Old Style"/>
          <w:sz w:val="20"/>
          <w:szCs w:val="20"/>
        </w:rPr>
      </w:pPr>
    </w:p>
    <w:p w14:paraId="5E414CD6" w14:textId="41DE9626" w:rsidR="001F2EB2" w:rsidRDefault="009E7693" w:rsidP="009E7693">
      <w:pPr>
        <w:rPr>
          <w:rFonts w:ascii="Bookman Old Style" w:hAnsi="Bookman Old Style"/>
          <w:sz w:val="20"/>
          <w:szCs w:val="20"/>
        </w:rPr>
      </w:pPr>
      <w:r w:rsidRPr="009E7693">
        <w:rPr>
          <w:rFonts w:ascii="Bookman Old Style" w:hAnsi="Bookman Old Style"/>
          <w:sz w:val="20"/>
          <w:szCs w:val="20"/>
        </w:rPr>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plot below.</w:t>
      </w:r>
    </w:p>
    <w:p w14:paraId="120D15E7" w14:textId="24FEA90A" w:rsidR="001F2EB2" w:rsidRDefault="004D201E" w:rsidP="002126C9">
      <w:pPr>
        <w:rPr>
          <w:rFonts w:ascii="Bookman Old Style" w:hAnsi="Bookman Old Style"/>
          <w:sz w:val="20"/>
          <w:szCs w:val="20"/>
        </w:rPr>
      </w:pPr>
      <w:r>
        <w:rPr>
          <w:rFonts w:ascii="Bookman Old Style" w:hAnsi="Bookman Old Style"/>
          <w:noProof/>
          <w:sz w:val="16"/>
          <w:szCs w:val="16"/>
        </w:rPr>
        <w:drawing>
          <wp:anchor distT="0" distB="0" distL="114300" distR="114300" simplePos="0" relativeHeight="251659264" behindDoc="0" locked="0" layoutInCell="1" allowOverlap="1" wp14:anchorId="6D159B16" wp14:editId="088321E3">
            <wp:simplePos x="0" y="0"/>
            <wp:positionH relativeFrom="column">
              <wp:posOffset>1326332</wp:posOffset>
            </wp:positionH>
            <wp:positionV relativeFrom="paragraph">
              <wp:posOffset>70360</wp:posOffset>
            </wp:positionV>
            <wp:extent cx="2573751" cy="1839589"/>
            <wp:effectExtent l="0" t="0" r="4445" b="2540"/>
            <wp:wrapNone/>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t="4027"/>
                    <a:stretch/>
                  </pic:blipFill>
                  <pic:spPr bwMode="auto">
                    <a:xfrm>
                      <a:off x="0" y="0"/>
                      <a:ext cx="2573751" cy="1839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D73B1" w14:textId="78A8BA0F" w:rsidR="001F2EB2" w:rsidRDefault="001F2EB2" w:rsidP="002126C9">
      <w:pPr>
        <w:rPr>
          <w:rFonts w:ascii="Bookman Old Style" w:hAnsi="Bookman Old Style"/>
          <w:sz w:val="20"/>
          <w:szCs w:val="20"/>
        </w:rPr>
      </w:pPr>
    </w:p>
    <w:p w14:paraId="0870427D" w14:textId="5E711028" w:rsidR="001F2EB2" w:rsidRDefault="001F2EB2" w:rsidP="002126C9">
      <w:pPr>
        <w:rPr>
          <w:rFonts w:ascii="Bookman Old Style" w:hAnsi="Bookman Old Style"/>
          <w:sz w:val="20"/>
          <w:szCs w:val="20"/>
        </w:rPr>
      </w:pPr>
    </w:p>
    <w:p w14:paraId="60BFC7A2" w14:textId="7AACDF41" w:rsidR="001F2EB2" w:rsidRDefault="001F2EB2" w:rsidP="002126C9">
      <w:pPr>
        <w:rPr>
          <w:rFonts w:ascii="Bookman Old Style" w:hAnsi="Bookman Old Style"/>
          <w:sz w:val="20"/>
          <w:szCs w:val="20"/>
        </w:rPr>
      </w:pPr>
    </w:p>
    <w:p w14:paraId="01972352" w14:textId="1770C69E" w:rsidR="001F2EB2" w:rsidRDefault="001F2EB2" w:rsidP="002126C9">
      <w:pPr>
        <w:rPr>
          <w:rFonts w:ascii="Bookman Old Style" w:hAnsi="Bookman Old Style"/>
          <w:sz w:val="20"/>
          <w:szCs w:val="20"/>
        </w:rPr>
      </w:pPr>
    </w:p>
    <w:p w14:paraId="18463CE2" w14:textId="492A4163" w:rsidR="001F2EB2" w:rsidRDefault="001F2EB2" w:rsidP="002126C9">
      <w:pPr>
        <w:rPr>
          <w:rFonts w:ascii="Bookman Old Style" w:hAnsi="Bookman Old Style"/>
          <w:sz w:val="20"/>
          <w:szCs w:val="20"/>
        </w:rPr>
      </w:pPr>
    </w:p>
    <w:p w14:paraId="11E699CC" w14:textId="76BFC98B" w:rsidR="001F2EB2" w:rsidRDefault="001F2EB2" w:rsidP="002126C9">
      <w:pPr>
        <w:rPr>
          <w:rFonts w:ascii="Bookman Old Style" w:hAnsi="Bookman Old Style"/>
          <w:sz w:val="20"/>
          <w:szCs w:val="20"/>
        </w:rPr>
      </w:pPr>
    </w:p>
    <w:p w14:paraId="5DA5F56D" w14:textId="07D446C4" w:rsidR="001F2EB2" w:rsidRDefault="001F2EB2" w:rsidP="002126C9">
      <w:pPr>
        <w:rPr>
          <w:rFonts w:ascii="Bookman Old Style" w:hAnsi="Bookman Old Style"/>
          <w:sz w:val="20"/>
          <w:szCs w:val="20"/>
        </w:rPr>
      </w:pPr>
    </w:p>
    <w:p w14:paraId="22BD6067" w14:textId="1F410843" w:rsidR="001F2EB2" w:rsidRDefault="001F2EB2" w:rsidP="002126C9">
      <w:pPr>
        <w:rPr>
          <w:rFonts w:ascii="Bookman Old Style" w:hAnsi="Bookman Old Style"/>
          <w:sz w:val="20"/>
          <w:szCs w:val="20"/>
        </w:rPr>
      </w:pPr>
    </w:p>
    <w:p w14:paraId="5C22CD66" w14:textId="6AD5BE9E" w:rsidR="001F2EB2" w:rsidRDefault="001F2EB2" w:rsidP="002126C9">
      <w:pPr>
        <w:rPr>
          <w:rFonts w:ascii="Bookman Old Style" w:hAnsi="Bookman Old Style"/>
          <w:sz w:val="20"/>
          <w:szCs w:val="20"/>
        </w:rPr>
      </w:pPr>
    </w:p>
    <w:p w14:paraId="205E2C7E" w14:textId="57DD8F13" w:rsidR="001F2EB2" w:rsidRDefault="001F2EB2" w:rsidP="002126C9">
      <w:pPr>
        <w:rPr>
          <w:rFonts w:ascii="Bookman Old Style" w:hAnsi="Bookman Old Style"/>
          <w:sz w:val="20"/>
          <w:szCs w:val="20"/>
        </w:rPr>
      </w:pPr>
    </w:p>
    <w:p w14:paraId="69C6B9AC" w14:textId="07CDD94C" w:rsidR="001F2EB2" w:rsidRDefault="001F2EB2" w:rsidP="002126C9">
      <w:pPr>
        <w:rPr>
          <w:rFonts w:ascii="Bookman Old Style" w:hAnsi="Bookman Old Style"/>
          <w:sz w:val="20"/>
          <w:szCs w:val="20"/>
        </w:rPr>
      </w:pPr>
    </w:p>
    <w:p w14:paraId="7F15FBF7" w14:textId="23965A0E" w:rsidR="001F2EB2" w:rsidRDefault="001F2EB2" w:rsidP="002126C9">
      <w:pPr>
        <w:rPr>
          <w:rFonts w:ascii="Bookman Old Style" w:hAnsi="Bookman Old Style"/>
          <w:sz w:val="20"/>
          <w:szCs w:val="20"/>
        </w:rPr>
      </w:pPr>
    </w:p>
    <w:p w14:paraId="5A0982C2" w14:textId="39EA24BE" w:rsidR="001F2EB2" w:rsidRDefault="001F2EB2" w:rsidP="002126C9">
      <w:pPr>
        <w:rPr>
          <w:rFonts w:ascii="Bookman Old Style" w:hAnsi="Bookman Old Style"/>
          <w:sz w:val="20"/>
          <w:szCs w:val="20"/>
        </w:rPr>
      </w:pPr>
    </w:p>
    <w:p w14:paraId="7CB39316" w14:textId="2BC123B4" w:rsidR="004D201E" w:rsidRPr="004D201E" w:rsidRDefault="004D201E" w:rsidP="004D201E">
      <w:pPr>
        <w:rPr>
          <w:rFonts w:ascii="Bookman Old Style" w:hAnsi="Bookman Old Style"/>
          <w:sz w:val="20"/>
          <w:szCs w:val="20"/>
        </w:rPr>
      </w:pPr>
      <w:r w:rsidRPr="004D201E">
        <w:rPr>
          <w:rFonts w:ascii="Bookman Old Style" w:hAnsi="Bookman Old Style"/>
          <w:sz w:val="20"/>
          <w:szCs w:val="20"/>
        </w:rPr>
        <w:t xml:space="preserve">Organizing information in principal components this way, will allow </w:t>
      </w:r>
      <w:r>
        <w:rPr>
          <w:rFonts w:ascii="Bookman Old Style" w:hAnsi="Bookman Old Style"/>
          <w:sz w:val="20"/>
          <w:szCs w:val="20"/>
        </w:rPr>
        <w:t>us</w:t>
      </w:r>
      <w:r w:rsidRPr="004D201E">
        <w:rPr>
          <w:rFonts w:ascii="Bookman Old Style" w:hAnsi="Bookman Old Style"/>
          <w:sz w:val="20"/>
          <w:szCs w:val="20"/>
        </w:rPr>
        <w:t xml:space="preserve"> to reduce dimensionality without losing much information, and this by discarding the components with low information and considering the remaining components as your new variables.</w:t>
      </w:r>
    </w:p>
    <w:p w14:paraId="101EB931" w14:textId="77777777" w:rsidR="004D201E" w:rsidRPr="004D201E" w:rsidRDefault="004D201E" w:rsidP="004D201E">
      <w:pPr>
        <w:rPr>
          <w:rFonts w:ascii="Bookman Old Style" w:hAnsi="Bookman Old Style"/>
          <w:sz w:val="20"/>
          <w:szCs w:val="20"/>
        </w:rPr>
      </w:pPr>
    </w:p>
    <w:p w14:paraId="05B34C92" w14:textId="77777777" w:rsidR="004D201E" w:rsidRPr="004D201E" w:rsidRDefault="004D201E" w:rsidP="004D201E">
      <w:pPr>
        <w:rPr>
          <w:rFonts w:ascii="Bookman Old Style" w:hAnsi="Bookman Old Style"/>
          <w:sz w:val="20"/>
          <w:szCs w:val="20"/>
        </w:rPr>
      </w:pPr>
      <w:r w:rsidRPr="004D201E">
        <w:rPr>
          <w:rFonts w:ascii="Bookman Old Style" w:hAnsi="Bookman Old Style"/>
          <w:sz w:val="20"/>
          <w:szCs w:val="20"/>
        </w:rPr>
        <w:t>An important thing to realize here is that the principal components are less interpretable and don’t have any real meaning since they are constructed as linear combinations of the initial variables.</w:t>
      </w:r>
    </w:p>
    <w:p w14:paraId="4A8D2041" w14:textId="77777777" w:rsidR="004D201E" w:rsidRPr="004D201E" w:rsidRDefault="004D201E" w:rsidP="004D201E">
      <w:pPr>
        <w:rPr>
          <w:rFonts w:ascii="Bookman Old Style" w:hAnsi="Bookman Old Style"/>
          <w:sz w:val="20"/>
          <w:szCs w:val="20"/>
        </w:rPr>
      </w:pPr>
    </w:p>
    <w:p w14:paraId="669065D0" w14:textId="2FF5C826" w:rsidR="001F2EB2" w:rsidRDefault="004D201E" w:rsidP="004D201E">
      <w:pPr>
        <w:rPr>
          <w:rFonts w:ascii="Bookman Old Style" w:hAnsi="Bookman Old Style"/>
          <w:sz w:val="20"/>
          <w:szCs w:val="20"/>
        </w:rPr>
      </w:pPr>
      <w:r w:rsidRPr="004D201E">
        <w:rPr>
          <w:rFonts w:ascii="Bookman Old Style" w:hAnsi="Bookman Old Style"/>
          <w:sz w:val="20"/>
          <w:szCs w:val="20"/>
        </w:rPr>
        <w:t>Geometrically speaking, principal components represent the directions of the data that explain a maximal amount of variance</w:t>
      </w:r>
      <w:r w:rsidR="00F05576" w:rsidRPr="004D201E">
        <w:rPr>
          <w:rFonts w:ascii="Bookman Old Style" w:hAnsi="Bookman Old Style"/>
          <w:sz w:val="20"/>
          <w:szCs w:val="20"/>
        </w:rPr>
        <w:t xml:space="preserve"> the</w:t>
      </w:r>
      <w:r w:rsidRPr="004D201E">
        <w:rPr>
          <w:rFonts w:ascii="Bookman Old Style" w:hAnsi="Bookman Old Style"/>
          <w:sz w:val="20"/>
          <w:szCs w:val="20"/>
        </w:rPr>
        <w:t xml:space="preserve"> lines that capture most information of the data. The relationship between variance and information here, is </w:t>
      </w:r>
      <w:r w:rsidR="00F05576" w:rsidRPr="004D201E">
        <w:rPr>
          <w:rFonts w:ascii="Bookman Old Style" w:hAnsi="Bookman Old Style"/>
          <w:sz w:val="20"/>
          <w:szCs w:val="20"/>
        </w:rPr>
        <w:t>that</w:t>
      </w:r>
      <w:r w:rsidRPr="004D201E">
        <w:rPr>
          <w:rFonts w:ascii="Bookman Old Style" w:hAnsi="Bookman Old Style"/>
          <w:sz w:val="20"/>
          <w:szCs w:val="20"/>
        </w:rPr>
        <w:t xml:space="preserve"> the larger the variance carried by a line, the larger the dispersion of the data points along it, and the larger the dispersion along a line, the more information it has. To put all this simply, just think of principal components as new axes that provide the best angle to see and evaluate the data, so that the differences between the observations are better visible.</w:t>
      </w:r>
    </w:p>
    <w:p w14:paraId="012FAEEE" w14:textId="26C7F408" w:rsidR="001F2EB2" w:rsidRDefault="001F2EB2" w:rsidP="002126C9">
      <w:pPr>
        <w:rPr>
          <w:rFonts w:ascii="Bookman Old Style" w:hAnsi="Bookman Old Style"/>
          <w:sz w:val="20"/>
          <w:szCs w:val="20"/>
        </w:rPr>
      </w:pPr>
    </w:p>
    <w:p w14:paraId="5FE9AE92" w14:textId="77777777" w:rsidR="00F05576" w:rsidRDefault="00F05576" w:rsidP="002126C9">
      <w:pPr>
        <w:rPr>
          <w:rFonts w:ascii="Bookman Old Style" w:hAnsi="Bookman Old Style"/>
          <w:sz w:val="20"/>
          <w:szCs w:val="20"/>
        </w:rPr>
      </w:pPr>
    </w:p>
    <w:p w14:paraId="30E5DD7B" w14:textId="77777777" w:rsidR="00B75836" w:rsidRDefault="00B75836" w:rsidP="00F05576">
      <w:pPr>
        <w:rPr>
          <w:rFonts w:ascii="Bookman Old Style" w:hAnsi="Bookman Old Style"/>
          <w:b/>
          <w:bCs/>
          <w:i/>
          <w:iCs/>
          <w:sz w:val="20"/>
          <w:szCs w:val="20"/>
        </w:rPr>
      </w:pPr>
    </w:p>
    <w:p w14:paraId="13FFE84E" w14:textId="77777777" w:rsidR="00B75836" w:rsidRDefault="00B75836" w:rsidP="00F05576">
      <w:pPr>
        <w:rPr>
          <w:rFonts w:ascii="Bookman Old Style" w:hAnsi="Bookman Old Style"/>
          <w:b/>
          <w:bCs/>
          <w:i/>
          <w:iCs/>
          <w:sz w:val="20"/>
          <w:szCs w:val="20"/>
        </w:rPr>
      </w:pPr>
    </w:p>
    <w:p w14:paraId="4E2E025E" w14:textId="77777777" w:rsidR="00B75836" w:rsidRDefault="00B75836" w:rsidP="00F05576">
      <w:pPr>
        <w:rPr>
          <w:rFonts w:ascii="Bookman Old Style" w:hAnsi="Bookman Old Style"/>
          <w:b/>
          <w:bCs/>
          <w:i/>
          <w:iCs/>
          <w:sz w:val="20"/>
          <w:szCs w:val="20"/>
        </w:rPr>
      </w:pPr>
    </w:p>
    <w:p w14:paraId="632739C7" w14:textId="5B7FBACC" w:rsidR="00F05576" w:rsidRPr="00F05576" w:rsidRDefault="00F05576" w:rsidP="00F05576">
      <w:pPr>
        <w:rPr>
          <w:rFonts w:ascii="Bookman Old Style" w:hAnsi="Bookman Old Style"/>
          <w:b/>
          <w:bCs/>
          <w:i/>
          <w:iCs/>
          <w:sz w:val="20"/>
          <w:szCs w:val="20"/>
        </w:rPr>
      </w:pPr>
      <w:r w:rsidRPr="00F05576">
        <w:rPr>
          <w:rFonts w:ascii="Bookman Old Style" w:hAnsi="Bookman Old Style"/>
          <w:b/>
          <w:bCs/>
          <w:i/>
          <w:iCs/>
          <w:sz w:val="20"/>
          <w:szCs w:val="20"/>
        </w:rPr>
        <w:lastRenderedPageBreak/>
        <w:t>How PCA Constructs the Principal Components</w:t>
      </w:r>
    </w:p>
    <w:p w14:paraId="72E0603B" w14:textId="77777777" w:rsidR="00F05576" w:rsidRPr="00F05576" w:rsidRDefault="00F05576" w:rsidP="00F05576">
      <w:pPr>
        <w:rPr>
          <w:rFonts w:ascii="Bookman Old Style" w:hAnsi="Bookman Old Style"/>
          <w:sz w:val="20"/>
          <w:szCs w:val="20"/>
        </w:rPr>
      </w:pPr>
    </w:p>
    <w:p w14:paraId="1AEF6CF6" w14:textId="4158854F" w:rsidR="001F2EB2" w:rsidRDefault="00F05576" w:rsidP="00F05576">
      <w:pPr>
        <w:rPr>
          <w:rFonts w:ascii="Bookman Old Style" w:hAnsi="Bookman Old Style"/>
          <w:sz w:val="20"/>
          <w:szCs w:val="20"/>
        </w:rPr>
      </w:pPr>
      <w:r w:rsidRPr="00F05576">
        <w:rPr>
          <w:rFonts w:ascii="Bookman Old Style" w:hAnsi="Bookman Old Style"/>
          <w:sz w:val="20"/>
          <w:szCs w:val="20"/>
        </w:rPr>
        <w:t>As there are as many principal components as there are variables in the data, principal components are constructed in such a manner that the first principal component accounts for the largest possible variance in the dataset. For example, let’s assume that the scatter plot of our dataset is as shown below, can we guess the first principal component? Yes, it’s approximately the line that matches the purple marks because it goes through the origin and it’s the line in which the projection of the points (red dots) is the most spread out. Or mathematically speaking, it’s the line that maximizes the variance (the average of the squared distances from the projected points (red dots) to the origin).</w:t>
      </w:r>
    </w:p>
    <w:p w14:paraId="56E85DD0" w14:textId="77B9B570" w:rsidR="001F2EB2" w:rsidRDefault="00F05576" w:rsidP="002126C9">
      <w:pPr>
        <w:rPr>
          <w:rFonts w:ascii="Bookman Old Style" w:hAnsi="Bookman Old Style"/>
          <w:sz w:val="20"/>
          <w:szCs w:val="20"/>
        </w:rPr>
      </w:pPr>
      <w:r>
        <w:rPr>
          <w:noProof/>
        </w:rPr>
        <w:drawing>
          <wp:anchor distT="0" distB="0" distL="114300" distR="114300" simplePos="0" relativeHeight="251660288" behindDoc="0" locked="0" layoutInCell="1" allowOverlap="1" wp14:anchorId="7D8C197A" wp14:editId="71EB1591">
            <wp:simplePos x="0" y="0"/>
            <wp:positionH relativeFrom="column">
              <wp:posOffset>176542</wp:posOffset>
            </wp:positionH>
            <wp:positionV relativeFrom="paragraph">
              <wp:posOffset>116588</wp:posOffset>
            </wp:positionV>
            <wp:extent cx="5128260" cy="2050415"/>
            <wp:effectExtent l="0" t="0" r="2540" b="0"/>
            <wp:wrapNone/>
            <wp:docPr id="3" name="Picture 3" descr="Principal Component Analysis second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al Component Analysis second princip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050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CC32D" w14:textId="57838A30" w:rsidR="001F2EB2" w:rsidRDefault="001F2EB2" w:rsidP="002126C9">
      <w:pPr>
        <w:rPr>
          <w:rFonts w:ascii="Bookman Old Style" w:hAnsi="Bookman Old Style"/>
          <w:sz w:val="20"/>
          <w:szCs w:val="20"/>
        </w:rPr>
      </w:pPr>
    </w:p>
    <w:p w14:paraId="172DFAD7" w14:textId="040FC0F2" w:rsidR="001F2EB2" w:rsidRDefault="001F2EB2" w:rsidP="002126C9">
      <w:pPr>
        <w:rPr>
          <w:rFonts w:ascii="Bookman Old Style" w:hAnsi="Bookman Old Style"/>
          <w:sz w:val="20"/>
          <w:szCs w:val="20"/>
        </w:rPr>
      </w:pPr>
    </w:p>
    <w:p w14:paraId="52E1ADB1" w14:textId="47BEA481" w:rsidR="001F2EB2" w:rsidRDefault="00F05576" w:rsidP="002126C9">
      <w:pPr>
        <w:rPr>
          <w:rFonts w:ascii="Bookman Old Style" w:hAnsi="Bookman Old Style"/>
          <w:sz w:val="20"/>
          <w:szCs w:val="20"/>
        </w:rPr>
      </w:pPr>
      <w:r>
        <w:fldChar w:fldCharType="begin"/>
      </w:r>
      <w:r>
        <w:instrText xml:space="preserve"> INCLUDEPICTURE "/Users/aovlia/Library/Group Containers/UBF8T346G9.ms/WebArchiveCopyPasteTempFiles/com.microsoft.Word/Principal%2520Component%2520Analysis%2520second%2520principal.gif" \* MERGEFORMATINET </w:instrText>
      </w:r>
      <w:r w:rsidR="00301A9D">
        <w:fldChar w:fldCharType="separate"/>
      </w:r>
      <w:r>
        <w:fldChar w:fldCharType="end"/>
      </w:r>
    </w:p>
    <w:p w14:paraId="16588B6C" w14:textId="5DE966CE" w:rsidR="001F2EB2" w:rsidRDefault="001F2EB2" w:rsidP="002126C9">
      <w:pPr>
        <w:rPr>
          <w:rFonts w:ascii="Bookman Old Style" w:hAnsi="Bookman Old Style"/>
          <w:sz w:val="20"/>
          <w:szCs w:val="20"/>
        </w:rPr>
      </w:pPr>
    </w:p>
    <w:p w14:paraId="5E19CBFE" w14:textId="56C61629" w:rsidR="001F2EB2" w:rsidRDefault="001F2EB2" w:rsidP="002126C9">
      <w:pPr>
        <w:rPr>
          <w:rFonts w:ascii="Bookman Old Style" w:hAnsi="Bookman Old Style"/>
          <w:sz w:val="20"/>
          <w:szCs w:val="20"/>
        </w:rPr>
      </w:pPr>
    </w:p>
    <w:p w14:paraId="084CF817" w14:textId="0BD651FE" w:rsidR="004D201E" w:rsidRDefault="004D201E" w:rsidP="002126C9">
      <w:pPr>
        <w:rPr>
          <w:rFonts w:ascii="Bookman Old Style" w:hAnsi="Bookman Old Style"/>
          <w:sz w:val="20"/>
          <w:szCs w:val="20"/>
        </w:rPr>
      </w:pPr>
    </w:p>
    <w:p w14:paraId="38142343" w14:textId="77999EB3" w:rsidR="004D201E" w:rsidRDefault="004D201E" w:rsidP="002126C9">
      <w:pPr>
        <w:rPr>
          <w:rFonts w:ascii="Bookman Old Style" w:hAnsi="Bookman Old Style"/>
          <w:sz w:val="20"/>
          <w:szCs w:val="20"/>
        </w:rPr>
      </w:pPr>
    </w:p>
    <w:p w14:paraId="5B6A1F4E" w14:textId="113FCAEE" w:rsidR="004D201E" w:rsidRDefault="004D201E" w:rsidP="002126C9">
      <w:pPr>
        <w:rPr>
          <w:rFonts w:ascii="Bookman Old Style" w:hAnsi="Bookman Old Style"/>
          <w:sz w:val="20"/>
          <w:szCs w:val="20"/>
        </w:rPr>
      </w:pPr>
    </w:p>
    <w:p w14:paraId="5758CCE6" w14:textId="04B9757D" w:rsidR="004D201E" w:rsidRDefault="004D201E" w:rsidP="002126C9">
      <w:pPr>
        <w:rPr>
          <w:rFonts w:ascii="Bookman Old Style" w:hAnsi="Bookman Old Style"/>
          <w:sz w:val="20"/>
          <w:szCs w:val="20"/>
        </w:rPr>
      </w:pPr>
    </w:p>
    <w:p w14:paraId="59DCFF65" w14:textId="0E3EAE5F" w:rsidR="004D201E" w:rsidRDefault="004D201E" w:rsidP="002126C9">
      <w:pPr>
        <w:rPr>
          <w:rFonts w:ascii="Bookman Old Style" w:hAnsi="Bookman Old Style"/>
          <w:sz w:val="20"/>
          <w:szCs w:val="20"/>
        </w:rPr>
      </w:pPr>
    </w:p>
    <w:p w14:paraId="15B41C79" w14:textId="39B51D02" w:rsidR="004D201E" w:rsidRDefault="004D201E" w:rsidP="002126C9">
      <w:pPr>
        <w:rPr>
          <w:rFonts w:ascii="Bookman Old Style" w:hAnsi="Bookman Old Style"/>
          <w:sz w:val="20"/>
          <w:szCs w:val="20"/>
        </w:rPr>
      </w:pPr>
    </w:p>
    <w:p w14:paraId="7426A167" w14:textId="4FA9F713" w:rsidR="004D201E" w:rsidRDefault="004D201E" w:rsidP="002126C9">
      <w:pPr>
        <w:rPr>
          <w:rFonts w:ascii="Bookman Old Style" w:hAnsi="Bookman Old Style"/>
          <w:sz w:val="20"/>
          <w:szCs w:val="20"/>
        </w:rPr>
      </w:pPr>
    </w:p>
    <w:p w14:paraId="4678686C" w14:textId="77777777" w:rsidR="00F05576" w:rsidRDefault="00F05576" w:rsidP="002126C9">
      <w:pPr>
        <w:rPr>
          <w:rFonts w:ascii="Bookman Old Style" w:hAnsi="Bookman Old Style"/>
          <w:sz w:val="20"/>
          <w:szCs w:val="20"/>
        </w:rPr>
      </w:pPr>
    </w:p>
    <w:p w14:paraId="00054577" w14:textId="65469AFA" w:rsidR="004D201E" w:rsidRDefault="004D201E" w:rsidP="002126C9">
      <w:pPr>
        <w:rPr>
          <w:rFonts w:ascii="Bookman Old Style" w:hAnsi="Bookman Old Style"/>
          <w:sz w:val="20"/>
          <w:szCs w:val="20"/>
        </w:rPr>
      </w:pPr>
    </w:p>
    <w:p w14:paraId="7DE0EE90" w14:textId="7CD7A636" w:rsidR="00F05576" w:rsidRPr="00F05576" w:rsidRDefault="00F05576" w:rsidP="00D810B9">
      <w:pPr>
        <w:rPr>
          <w:rFonts w:ascii="Bookman Old Style" w:hAnsi="Bookman Old Style"/>
          <w:sz w:val="20"/>
          <w:szCs w:val="20"/>
        </w:rPr>
      </w:pPr>
      <w:r w:rsidRPr="00F05576">
        <w:rPr>
          <w:rFonts w:ascii="Bookman Old Style" w:hAnsi="Bookman Old Style"/>
          <w:sz w:val="20"/>
          <w:szCs w:val="20"/>
        </w:rPr>
        <w:t>The second principal component is calculated in the same way, with the condition that it is uncorrelated with (i.e., perpendicular to) the first principal component and that it accounts for the next highest variance.</w:t>
      </w:r>
    </w:p>
    <w:p w14:paraId="0E610E11" w14:textId="7810588E" w:rsidR="00F05576" w:rsidRPr="00F05576" w:rsidRDefault="00F05576" w:rsidP="00D810B9">
      <w:pPr>
        <w:rPr>
          <w:rFonts w:ascii="Bookman Old Style" w:hAnsi="Bookman Old Style"/>
          <w:sz w:val="20"/>
          <w:szCs w:val="20"/>
        </w:rPr>
      </w:pPr>
      <w:r w:rsidRPr="00F05576">
        <w:rPr>
          <w:rFonts w:ascii="Bookman Old Style" w:hAnsi="Bookman Old Style"/>
          <w:sz w:val="20"/>
          <w:szCs w:val="20"/>
        </w:rPr>
        <w:t>This continues until a total of p principal components have been calculated, equal to the original number of variables.</w:t>
      </w:r>
    </w:p>
    <w:p w14:paraId="19037D47" w14:textId="26223201" w:rsidR="00F05576" w:rsidRPr="00F05576" w:rsidRDefault="00F05576" w:rsidP="00D810B9">
      <w:pPr>
        <w:rPr>
          <w:rFonts w:ascii="Bookman Old Style" w:hAnsi="Bookman Old Style"/>
          <w:sz w:val="20"/>
          <w:szCs w:val="20"/>
        </w:rPr>
      </w:pPr>
      <w:r w:rsidRPr="00F05576">
        <w:rPr>
          <w:rFonts w:ascii="Bookman Old Style" w:hAnsi="Bookman Old Style"/>
          <w:sz w:val="20"/>
          <w:szCs w:val="20"/>
        </w:rPr>
        <w:t>Now that we understand what we mean by principal components, let’s go back to eigenvectors and eigenvalues. What you first need to know about them is that they always come in pairs, so that every eigenvector has an eigenvalue. And their number is equal to the number of dimensions of the data. For example, for a 3-dimensional dataset, there are 3 variables, therefore there are 3 eigenvectors with 3 corresponding eigenvalues.</w:t>
      </w:r>
    </w:p>
    <w:p w14:paraId="67675BDC" w14:textId="0B596067" w:rsidR="00F05576" w:rsidRPr="00F05576" w:rsidRDefault="00F05576" w:rsidP="00B75836">
      <w:pPr>
        <w:rPr>
          <w:rFonts w:ascii="Bookman Old Style" w:hAnsi="Bookman Old Style"/>
          <w:sz w:val="20"/>
          <w:szCs w:val="20"/>
        </w:rPr>
      </w:pPr>
      <w:r w:rsidRPr="00F05576">
        <w:rPr>
          <w:rFonts w:ascii="Bookman Old Style" w:hAnsi="Bookman Old Style"/>
          <w:sz w:val="20"/>
          <w:szCs w:val="20"/>
        </w:rPr>
        <w:t xml:space="preserve">Without further </w:t>
      </w:r>
      <w:r w:rsidR="00B75836">
        <w:rPr>
          <w:rFonts w:ascii="Bookman Old Style" w:hAnsi="Bookman Old Style"/>
          <w:sz w:val="20"/>
          <w:szCs w:val="20"/>
        </w:rPr>
        <w:t>argument</w:t>
      </w:r>
      <w:r w:rsidRPr="00F05576">
        <w:rPr>
          <w:rFonts w:ascii="Bookman Old Style" w:hAnsi="Bookman Old Style"/>
          <w:sz w:val="20"/>
          <w:szCs w:val="20"/>
        </w:rPr>
        <w:t>, it is eigenvectors and eigenvalues who are behind all the magic explained above, because the eigenvectors of the Covariance matrix are actually the directions of the axes where there is the most variance(most information) and that we call Principal Components. And eigenvalues are simply the coefficients attached to eigenvectors, which give the amount of variance carried in each Principal Component.</w:t>
      </w:r>
    </w:p>
    <w:p w14:paraId="60B4643A" w14:textId="033BFC1D" w:rsidR="004D201E" w:rsidRDefault="00F05576" w:rsidP="00F05576">
      <w:pPr>
        <w:rPr>
          <w:rFonts w:ascii="Bookman Old Style" w:hAnsi="Bookman Old Style"/>
          <w:sz w:val="20"/>
          <w:szCs w:val="20"/>
        </w:rPr>
      </w:pPr>
      <w:r w:rsidRPr="00F05576">
        <w:rPr>
          <w:rFonts w:ascii="Bookman Old Style" w:hAnsi="Bookman Old Style"/>
          <w:sz w:val="20"/>
          <w:szCs w:val="20"/>
        </w:rPr>
        <w:t>By ranking your eigenvectors in order of their eigenvalues, highest to lowest, you get the principal components in order of significance.</w:t>
      </w:r>
    </w:p>
    <w:p w14:paraId="2EDC4E00" w14:textId="54A92C3E" w:rsidR="00F05576" w:rsidRDefault="00F05576" w:rsidP="002126C9">
      <w:pPr>
        <w:rPr>
          <w:rFonts w:ascii="Bookman Old Style" w:hAnsi="Bookman Old Style"/>
          <w:sz w:val="20"/>
          <w:szCs w:val="20"/>
        </w:rPr>
      </w:pPr>
    </w:p>
    <w:p w14:paraId="5E230BD8" w14:textId="728248F1" w:rsidR="00385E17" w:rsidRPr="00F4753F" w:rsidRDefault="00F4753F" w:rsidP="00F4753F">
      <w:pPr>
        <w:pStyle w:val="Heading3"/>
        <w:rPr>
          <w:b/>
          <w:bCs/>
        </w:rPr>
      </w:pPr>
      <w:r w:rsidRPr="00F4753F">
        <w:rPr>
          <w:b/>
          <w:bCs/>
        </w:rPr>
        <w:t>How to calculate Eigenvalues and Eigenvectors</w:t>
      </w:r>
    </w:p>
    <w:p w14:paraId="16D2EE0A" w14:textId="77777777" w:rsidR="00F4753F" w:rsidRDefault="00F4753F" w:rsidP="0058281A">
      <w:pPr>
        <w:rPr>
          <w:rFonts w:ascii="Bookman Old Style" w:hAnsi="Bookman Old Style"/>
          <w:sz w:val="20"/>
          <w:szCs w:val="20"/>
        </w:rPr>
      </w:pPr>
    </w:p>
    <w:p w14:paraId="132ADB37" w14:textId="4C7ACE03" w:rsidR="000E70A1" w:rsidRPr="000E70A1" w:rsidRDefault="00385E17" w:rsidP="000E70A1">
      <w:pPr>
        <w:tabs>
          <w:tab w:val="left" w:pos="1980"/>
        </w:tabs>
        <w:rPr>
          <w:rFonts w:ascii="Bookman Old Style" w:eastAsiaTheme="minorEastAsia" w:hAnsi="Bookman Old Style"/>
          <w:sz w:val="20"/>
          <w:szCs w:val="20"/>
        </w:rPr>
      </w:pPr>
      <w:r>
        <w:rPr>
          <w:rFonts w:ascii="Bookman Old Style" w:hAnsi="Bookman Old Style"/>
          <w:sz w:val="20"/>
          <w:szCs w:val="20"/>
        </w:rPr>
        <w:t xml:space="preserve"> </w:t>
      </w:r>
      <w:r w:rsidR="000E70A1">
        <w:rPr>
          <w:rFonts w:ascii="Bookman Old Style" w:hAnsi="Bookman Old Style"/>
          <w:sz w:val="20"/>
          <w:szCs w:val="20"/>
        </w:rPr>
        <w:t>Given</w:t>
      </w:r>
      <w:r w:rsidR="00E649E8">
        <w:rPr>
          <w:rFonts w:ascii="Bookman Old Style" w:hAnsi="Bookman Old Style"/>
          <w:sz w:val="20"/>
          <w:szCs w:val="20"/>
        </w:rPr>
        <w:t xml:space="preserve"> covariance matrix </w:t>
      </w:r>
      <m:oMath>
        <m:r>
          <w:rPr>
            <w:rFonts w:ascii="Cambria Math" w:hAnsi="Cambria Math"/>
            <w:sz w:val="20"/>
            <w:szCs w:val="20"/>
          </w:rPr>
          <m:t xml:space="preserve">Cov= </m:t>
        </m:r>
        <m:m>
          <m:mPr>
            <m:mcs>
              <m:mc>
                <m:mcPr>
                  <m:count m:val="2"/>
                  <m:mcJc m:val="center"/>
                </m:mcPr>
              </m:mc>
            </m:mcs>
            <m:ctrlPr>
              <w:rPr>
                <w:rFonts w:ascii="Cambria Math" w:hAnsi="Cambria Math"/>
                <w:i/>
                <w:sz w:val="20"/>
                <w:szCs w:val="20"/>
              </w:rPr>
            </m:ctrlPr>
          </m:mPr>
          <m:mr>
            <m:e>
              <m:r>
                <w:rPr>
                  <w:rFonts w:ascii="Cambria Math" w:hAnsi="Cambria Math"/>
                  <w:sz w:val="20"/>
                  <w:szCs w:val="20"/>
                </w:rPr>
                <m:t>Cov</m:t>
              </m:r>
              <m:d>
                <m:dPr>
                  <m:ctrlPr>
                    <w:rPr>
                      <w:rFonts w:ascii="Cambria Math" w:hAnsi="Cambria Math"/>
                      <w:i/>
                      <w:sz w:val="20"/>
                      <w:szCs w:val="20"/>
                    </w:rPr>
                  </m:ctrlPr>
                </m:dPr>
                <m:e>
                  <m:r>
                    <w:rPr>
                      <w:rFonts w:ascii="Cambria Math" w:hAnsi="Cambria Math"/>
                      <w:sz w:val="20"/>
                      <w:szCs w:val="20"/>
                    </w:rPr>
                    <m:t>x,x</m:t>
                  </m:r>
                </m:e>
              </m:d>
            </m:e>
            <m:e>
              <m:r>
                <w:rPr>
                  <w:rFonts w:ascii="Cambria Math" w:hAnsi="Cambria Math"/>
                  <w:color w:val="FF0000"/>
                  <w:sz w:val="20"/>
                  <w:szCs w:val="20"/>
                </w:rPr>
                <m:t>Cov</m:t>
              </m:r>
              <m:d>
                <m:dPr>
                  <m:ctrlPr>
                    <w:rPr>
                      <w:rFonts w:ascii="Cambria Math" w:hAnsi="Cambria Math"/>
                      <w:i/>
                      <w:color w:val="FF0000"/>
                      <w:sz w:val="20"/>
                      <w:szCs w:val="20"/>
                    </w:rPr>
                  </m:ctrlPr>
                </m:dPr>
                <m:e>
                  <m:r>
                    <w:rPr>
                      <w:rFonts w:ascii="Cambria Math" w:hAnsi="Cambria Math"/>
                      <w:color w:val="FF0000"/>
                      <w:sz w:val="20"/>
                      <w:szCs w:val="20"/>
                    </w:rPr>
                    <m:t>x,y</m:t>
                  </m:r>
                </m:e>
              </m:d>
            </m:e>
          </m:mr>
          <m:mr>
            <m:e>
              <m:r>
                <w:rPr>
                  <w:rFonts w:ascii="Cambria Math" w:hAnsi="Cambria Math"/>
                  <w:color w:val="FF0000"/>
                  <w:sz w:val="20"/>
                  <w:szCs w:val="20"/>
                </w:rPr>
                <m:t>Cov</m:t>
              </m:r>
              <m:d>
                <m:dPr>
                  <m:ctrlPr>
                    <w:rPr>
                      <w:rFonts w:ascii="Cambria Math" w:hAnsi="Cambria Math"/>
                      <w:i/>
                      <w:color w:val="FF0000"/>
                      <w:sz w:val="20"/>
                      <w:szCs w:val="20"/>
                    </w:rPr>
                  </m:ctrlPr>
                </m:dPr>
                <m:e>
                  <m:r>
                    <w:rPr>
                      <w:rFonts w:ascii="Cambria Math" w:hAnsi="Cambria Math"/>
                      <w:color w:val="FF0000"/>
                      <w:sz w:val="20"/>
                      <w:szCs w:val="20"/>
                    </w:rPr>
                    <m:t>y,x</m:t>
                  </m:r>
                </m:e>
              </m:d>
            </m:e>
            <m:e>
              <m:r>
                <w:rPr>
                  <w:rFonts w:ascii="Cambria Math" w:hAnsi="Cambria Math"/>
                  <w:sz w:val="20"/>
                  <w:szCs w:val="20"/>
                </w:rPr>
                <m:t>Cov</m:t>
              </m:r>
              <m:d>
                <m:dPr>
                  <m:ctrlPr>
                    <w:rPr>
                      <w:rFonts w:ascii="Cambria Math" w:hAnsi="Cambria Math"/>
                      <w:i/>
                      <w:sz w:val="20"/>
                      <w:szCs w:val="20"/>
                    </w:rPr>
                  </m:ctrlPr>
                </m:dPr>
                <m:e>
                  <m:r>
                    <w:rPr>
                      <w:rFonts w:ascii="Cambria Math" w:hAnsi="Cambria Math"/>
                      <w:sz w:val="20"/>
                      <w:szCs w:val="20"/>
                    </w:rPr>
                    <m:t>y,y</m:t>
                  </m:r>
                </m:e>
              </m:d>
            </m:e>
          </m:mr>
        </m:m>
      </m:oMath>
      <w:r w:rsidR="005820C0">
        <w:rPr>
          <w:rFonts w:ascii="Bookman Old Style" w:eastAsiaTheme="minorEastAsia" w:hAnsi="Bookman Old Style"/>
          <w:sz w:val="20"/>
          <w:szCs w:val="20"/>
        </w:rPr>
        <w:t xml:space="preserve">   </w:t>
      </w:r>
      <m:oMath>
        <m:r>
          <w:rPr>
            <w:rFonts w:ascii="Cambria Math" w:eastAsiaTheme="minorEastAsia" w:hAnsi="Cambria Math"/>
            <w:sz w:val="20"/>
            <w:szCs w:val="20"/>
          </w:rPr>
          <m:t xml:space="preserve">we need to calculate the eigen values </m:t>
        </m:r>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r>
          <w:rPr>
            <w:rFonts w:ascii="Cambria Math" w:eastAsiaTheme="minorEastAsia" w:hAnsi="Cambria Math"/>
            <w:sz w:val="20"/>
            <w:szCs w:val="20"/>
          </w:rPr>
          <m:t xml:space="preserve"> and </m:t>
        </m:r>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r>
          <w:rPr>
            <w:rFonts w:ascii="Cambria Math" w:eastAsiaTheme="minorEastAsia" w:hAnsi="Cambria Math"/>
            <w:sz w:val="20"/>
            <w:szCs w:val="20"/>
          </w:rPr>
          <m:t xml:space="preserve"> and eigenvector  </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1</m:t>
            </m:r>
          </m:sub>
        </m:sSub>
        <m:r>
          <w:rPr>
            <w:rFonts w:ascii="Cambria Math" w:eastAsiaTheme="minorEastAsia" w:hAnsi="Cambria Math"/>
            <w:sz w:val="20"/>
            <w:szCs w:val="20"/>
          </w:rPr>
          <m:t xml:space="preserve"> and </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2</m:t>
            </m:r>
          </m:sub>
        </m:sSub>
      </m:oMath>
    </w:p>
    <w:p w14:paraId="7E2E4F96" w14:textId="7833880A" w:rsidR="000E70A1" w:rsidRDefault="000E70A1" w:rsidP="000E70A1">
      <w:pPr>
        <w:tabs>
          <w:tab w:val="left" w:pos="1980"/>
        </w:tabs>
        <w:rPr>
          <w:rFonts w:ascii="Bookman Old Style" w:eastAsiaTheme="minorEastAsia" w:hAnsi="Bookman Old Style"/>
          <w:sz w:val="20"/>
          <w:szCs w:val="20"/>
        </w:rPr>
      </w:pPr>
      <m:oMathPara>
        <m:oMath>
          <m:r>
            <w:rPr>
              <w:rFonts w:ascii="Cambria Math" w:eastAsiaTheme="minorEastAsia" w:hAnsi="Cambria Math"/>
              <w:sz w:val="20"/>
              <w:szCs w:val="20"/>
            </w:rPr>
            <m:t xml:space="preserve"> </m:t>
          </m:r>
        </m:oMath>
      </m:oMathPara>
    </w:p>
    <w:p w14:paraId="1C153A37" w14:textId="6884A2F4" w:rsidR="000E70A1" w:rsidRDefault="000E70A1" w:rsidP="000E70A1">
      <w:pPr>
        <w:pStyle w:val="ListParagraph"/>
        <w:numPr>
          <w:ilvl w:val="0"/>
          <w:numId w:val="4"/>
        </w:numPr>
        <w:rPr>
          <w:rFonts w:ascii="Bookman Old Style" w:eastAsiaTheme="minorEastAsia" w:hAnsi="Bookman Old Style"/>
          <w:sz w:val="20"/>
          <w:szCs w:val="20"/>
        </w:rPr>
      </w:pPr>
      <w:r>
        <w:rPr>
          <w:rFonts w:ascii="Bookman Old Style" w:eastAsiaTheme="minorEastAsia" w:hAnsi="Bookman Old Style"/>
          <w:sz w:val="20"/>
          <w:szCs w:val="20"/>
        </w:rPr>
        <w:t>Multiply the 2x2 identity matrix by an scalar</w:t>
      </w:r>
      <w:r w:rsidR="009E1387">
        <w:rPr>
          <w:rFonts w:ascii="Bookman Old Style" w:eastAsiaTheme="minorEastAsia" w:hAnsi="Bookman Old Style"/>
          <w:sz w:val="20"/>
          <w:szCs w:val="20"/>
        </w:rPr>
        <w:t xml:space="preserve"> </w:t>
      </w:r>
      <m:oMath>
        <m:r>
          <w:rPr>
            <w:rFonts w:ascii="Cambria Math" w:eastAsiaTheme="minorEastAsia" w:hAnsi="Cambria Math"/>
            <w:sz w:val="20"/>
            <w:szCs w:val="20"/>
          </w:rPr>
          <m:t>λ</m:t>
        </m:r>
      </m:oMath>
    </w:p>
    <w:p w14:paraId="60495CFC" w14:textId="211C58C0" w:rsidR="000E70A1" w:rsidRDefault="000E70A1" w:rsidP="000E70A1">
      <w:pPr>
        <w:pStyle w:val="ListParagraph"/>
        <w:numPr>
          <w:ilvl w:val="0"/>
          <w:numId w:val="4"/>
        </w:numPr>
        <w:rPr>
          <w:rFonts w:ascii="Bookman Old Style" w:eastAsiaTheme="minorEastAsia" w:hAnsi="Bookman Old Style"/>
          <w:sz w:val="20"/>
          <w:szCs w:val="20"/>
        </w:rPr>
      </w:pPr>
      <w:r>
        <w:rPr>
          <w:rFonts w:ascii="Bookman Old Style" w:eastAsiaTheme="minorEastAsia" w:hAnsi="Bookman Old Style"/>
          <w:sz w:val="20"/>
          <w:szCs w:val="20"/>
        </w:rPr>
        <w:t>Subtract the identity matrix</w:t>
      </w:r>
      <w:r w:rsidR="009E1387">
        <w:rPr>
          <w:rFonts w:ascii="Bookman Old Style" w:eastAsiaTheme="minorEastAsia" w:hAnsi="Bookman Old Style"/>
          <w:sz w:val="20"/>
          <w:szCs w:val="20"/>
        </w:rPr>
        <w:t xml:space="preserve"> I</w:t>
      </w:r>
      <w:r>
        <w:rPr>
          <w:rFonts w:ascii="Bookman Old Style" w:eastAsiaTheme="minorEastAsia" w:hAnsi="Bookman Old Style"/>
          <w:sz w:val="20"/>
          <w:szCs w:val="20"/>
        </w:rPr>
        <w:t xml:space="preserve"> multiple from the </w:t>
      </w:r>
      <w:proofErr w:type="spellStart"/>
      <w:r w:rsidRPr="00E649E8">
        <w:rPr>
          <w:rFonts w:ascii="Bookman Old Style" w:eastAsiaTheme="minorEastAsia" w:hAnsi="Bookman Old Style"/>
          <w:i/>
          <w:iCs/>
          <w:sz w:val="20"/>
          <w:szCs w:val="20"/>
        </w:rPr>
        <w:t>Cov</w:t>
      </w:r>
      <w:proofErr w:type="spellEnd"/>
      <w:r w:rsidR="00E649E8">
        <w:rPr>
          <w:rFonts w:ascii="Bookman Old Style" w:eastAsiaTheme="minorEastAsia" w:hAnsi="Bookman Old Style"/>
          <w:sz w:val="20"/>
          <w:szCs w:val="20"/>
        </w:rPr>
        <w:t xml:space="preserve"> matrix</w:t>
      </w:r>
    </w:p>
    <w:p w14:paraId="0614B590" w14:textId="039642A2" w:rsidR="000E70A1" w:rsidRDefault="000E70A1" w:rsidP="000E70A1">
      <w:pPr>
        <w:pStyle w:val="ListParagraph"/>
        <w:numPr>
          <w:ilvl w:val="0"/>
          <w:numId w:val="4"/>
        </w:numPr>
        <w:rPr>
          <w:rFonts w:ascii="Bookman Old Style" w:eastAsiaTheme="minorEastAsia" w:hAnsi="Bookman Old Style"/>
          <w:sz w:val="20"/>
          <w:szCs w:val="20"/>
        </w:rPr>
      </w:pPr>
      <w:r>
        <w:rPr>
          <w:rFonts w:ascii="Bookman Old Style" w:eastAsiaTheme="minorEastAsia" w:hAnsi="Bookman Old Style"/>
          <w:sz w:val="20"/>
          <w:szCs w:val="20"/>
        </w:rPr>
        <w:t xml:space="preserve">Find the determinant of the matrix </w:t>
      </w:r>
      <w:r w:rsidR="009E1387">
        <w:rPr>
          <w:rFonts w:ascii="Bookman Old Style" w:eastAsiaTheme="minorEastAsia" w:hAnsi="Bookman Old Style"/>
          <w:sz w:val="20"/>
          <w:szCs w:val="20"/>
        </w:rPr>
        <w:t xml:space="preserve">(from step 2) </w:t>
      </w:r>
      <w:r>
        <w:rPr>
          <w:rFonts w:ascii="Bookman Old Style" w:eastAsiaTheme="minorEastAsia" w:hAnsi="Bookman Old Style"/>
          <w:sz w:val="20"/>
          <w:szCs w:val="20"/>
        </w:rPr>
        <w:t>and the difference</w:t>
      </w:r>
    </w:p>
    <w:p w14:paraId="4962F658" w14:textId="038CD4F9" w:rsidR="000E70A1" w:rsidRDefault="000E70A1" w:rsidP="000E70A1">
      <w:pPr>
        <w:pStyle w:val="ListParagraph"/>
        <w:numPr>
          <w:ilvl w:val="0"/>
          <w:numId w:val="4"/>
        </w:numPr>
        <w:rPr>
          <w:rFonts w:ascii="Bookman Old Style" w:eastAsiaTheme="minorEastAsia" w:hAnsi="Bookman Old Style"/>
          <w:sz w:val="20"/>
          <w:szCs w:val="20"/>
        </w:rPr>
      </w:pPr>
      <w:r>
        <w:rPr>
          <w:rFonts w:ascii="Bookman Old Style" w:eastAsiaTheme="minorEastAsia" w:hAnsi="Bookman Old Style"/>
          <w:sz w:val="20"/>
          <w:szCs w:val="20"/>
        </w:rPr>
        <w:t xml:space="preserve">Solve for value of </w:t>
      </w:r>
      <m:oMath>
        <m:r>
          <w:rPr>
            <w:rFonts w:ascii="Cambria Math" w:eastAsiaTheme="minorEastAsia" w:hAnsi="Cambria Math"/>
            <w:sz w:val="20"/>
            <w:szCs w:val="20"/>
          </w:rPr>
          <m:t>λ</m:t>
        </m:r>
      </m:oMath>
      <w:r>
        <w:rPr>
          <w:rFonts w:ascii="Bookman Old Style" w:eastAsiaTheme="minorEastAsia" w:hAnsi="Bookman Old Style"/>
          <w:sz w:val="20"/>
          <w:szCs w:val="20"/>
        </w:rPr>
        <w:t xml:space="preserve"> that satisfy the equation</w:t>
      </w:r>
      <w:r w:rsidR="009E1387">
        <w:rPr>
          <w:rFonts w:ascii="Bookman Old Style" w:eastAsiaTheme="minorEastAsia" w:hAnsi="Bookman Old Style"/>
          <w:sz w:val="20"/>
          <w:szCs w:val="20"/>
        </w:rPr>
        <w:t xml:space="preserve">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det</m:t>
            </m:r>
          </m:fName>
          <m:e>
            <m:d>
              <m:dPr>
                <m:ctrlPr>
                  <w:rPr>
                    <w:rFonts w:ascii="Cambria Math" w:eastAsiaTheme="minorEastAsia" w:hAnsi="Cambria Math"/>
                    <w:i/>
                    <w:sz w:val="20"/>
                    <w:szCs w:val="20"/>
                  </w:rPr>
                </m:ctrlPr>
              </m:dPr>
              <m:e>
                <m:r>
                  <w:rPr>
                    <w:rFonts w:ascii="Cambria Math" w:eastAsiaTheme="minorEastAsia" w:hAnsi="Cambria Math"/>
                    <w:sz w:val="20"/>
                    <w:szCs w:val="20"/>
                  </w:rPr>
                  <m:t>Cov- λI</m:t>
                </m:r>
              </m:e>
            </m:d>
          </m:e>
        </m:func>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O</m:t>
            </m:r>
          </m:e>
        </m:acc>
      </m:oMath>
    </w:p>
    <w:p w14:paraId="3FAD29EC" w14:textId="704F811D" w:rsidR="009E1387" w:rsidRPr="000E70A1" w:rsidRDefault="009E1387" w:rsidP="000E70A1">
      <w:pPr>
        <w:pStyle w:val="ListParagraph"/>
        <w:numPr>
          <w:ilvl w:val="0"/>
          <w:numId w:val="4"/>
        </w:numPr>
        <w:rPr>
          <w:rFonts w:ascii="Bookman Old Style" w:eastAsiaTheme="minorEastAsia" w:hAnsi="Bookman Old Style"/>
          <w:sz w:val="20"/>
          <w:szCs w:val="20"/>
        </w:rPr>
      </w:pPr>
      <w:r>
        <w:rPr>
          <w:rFonts w:ascii="Bookman Old Style" w:eastAsiaTheme="minorEastAsia" w:hAnsi="Bookman Old Style"/>
          <w:sz w:val="20"/>
          <w:szCs w:val="20"/>
        </w:rPr>
        <w:t xml:space="preserve">Solve the corresponding vector to each </w:t>
      </w:r>
      <m:oMath>
        <m:r>
          <w:rPr>
            <w:rFonts w:ascii="Cambria Math" w:eastAsiaTheme="minorEastAsia" w:hAnsi="Cambria Math"/>
            <w:sz w:val="20"/>
            <w:szCs w:val="20"/>
          </w:rPr>
          <m:t>λ</m:t>
        </m:r>
      </m:oMath>
    </w:p>
    <w:p w14:paraId="66888A2D" w14:textId="77777777" w:rsidR="000E70A1" w:rsidRDefault="000E70A1" w:rsidP="005820C0">
      <w:pPr>
        <w:rPr>
          <w:rFonts w:ascii="Bookman Old Style" w:eastAsiaTheme="minorEastAsia" w:hAnsi="Bookman Old Style"/>
          <w:sz w:val="20"/>
          <w:szCs w:val="20"/>
        </w:rPr>
      </w:pPr>
    </w:p>
    <w:p w14:paraId="4F4D935D" w14:textId="2BCBE59D" w:rsidR="00385E17" w:rsidRPr="00E649E8" w:rsidRDefault="005820C0" w:rsidP="00E649E8">
      <w:pPr>
        <w:pStyle w:val="ListParagraph"/>
        <w:numPr>
          <w:ilvl w:val="0"/>
          <w:numId w:val="5"/>
        </w:numPr>
        <w:rPr>
          <w:rFonts w:ascii="Bookman Old Style" w:eastAsiaTheme="minorEastAsia" w:hAnsi="Bookman Old Style"/>
          <w:sz w:val="16"/>
          <w:szCs w:val="16"/>
        </w:rPr>
      </w:pPr>
      <w:r w:rsidRPr="00E649E8">
        <w:rPr>
          <w:rFonts w:ascii="Bookman Old Style" w:eastAsiaTheme="minorEastAsia" w:hAnsi="Bookman Old Style"/>
          <w:sz w:val="20"/>
          <w:szCs w:val="20"/>
        </w:rPr>
        <w:t xml:space="preserve"> </w:t>
      </w:r>
      <m:oMath>
        <m:r>
          <w:rPr>
            <w:rFonts w:ascii="Cambria Math" w:eastAsiaTheme="minorEastAsia" w:hAnsi="Cambria Math"/>
            <w:sz w:val="16"/>
            <w:szCs w:val="16"/>
          </w:rPr>
          <m:t>λI= λ</m:t>
        </m:r>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1</m:t>
                  </m:r>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1</m:t>
                  </m:r>
                </m:e>
              </m:mr>
            </m:m>
          </m:e>
        </m:d>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λ</m:t>
                  </m:r>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λ</m:t>
                  </m:r>
                </m:e>
              </m:mr>
            </m:m>
          </m:e>
        </m:d>
      </m:oMath>
    </w:p>
    <w:p w14:paraId="5496E802" w14:textId="77777777" w:rsidR="00E649E8" w:rsidRPr="00E649E8" w:rsidRDefault="00E649E8" w:rsidP="005820C0">
      <w:pPr>
        <w:rPr>
          <w:rFonts w:ascii="Bookman Old Style" w:eastAsiaTheme="minorEastAsia" w:hAnsi="Bookman Old Style"/>
          <w:sz w:val="16"/>
          <w:szCs w:val="16"/>
        </w:rPr>
      </w:pPr>
    </w:p>
    <w:p w14:paraId="4BBEC8C7" w14:textId="497F8CBF" w:rsidR="00E649E8" w:rsidRPr="00E649E8" w:rsidRDefault="00E649E8" w:rsidP="00E649E8">
      <w:pPr>
        <w:pStyle w:val="ListParagraph"/>
        <w:numPr>
          <w:ilvl w:val="0"/>
          <w:numId w:val="5"/>
        </w:numPr>
        <w:rPr>
          <w:rFonts w:ascii="Bookman Old Style" w:hAnsi="Bookman Old Style"/>
          <w:sz w:val="16"/>
          <w:szCs w:val="16"/>
        </w:rPr>
      </w:pPr>
      <m:oMath>
        <m:r>
          <w:rPr>
            <w:rFonts w:ascii="Cambria Math" w:eastAsiaTheme="minorEastAsia" w:hAnsi="Cambria Math"/>
            <w:sz w:val="16"/>
            <w:szCs w:val="16"/>
          </w:rPr>
          <m:t xml:space="preserve">Cov-λI= </m:t>
        </m:r>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e>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x,y</m:t>
                      </m:r>
                    </m:e>
                  </m:d>
                </m:e>
              </m:mr>
              <m:mr>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e>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e>
              </m:mr>
            </m:m>
          </m:e>
        </m:d>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λ</m:t>
                  </m:r>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λ</m:t>
                  </m:r>
                </m:e>
              </m:mr>
            </m:m>
          </m:e>
        </m:d>
      </m:oMath>
      <w:r w:rsidRPr="00E649E8">
        <w:rPr>
          <w:rFonts w:ascii="Bookman Old Style" w:eastAsiaTheme="minorEastAsia" w:hAnsi="Bookman Old Style"/>
          <w:sz w:val="16"/>
          <w:szCs w:val="16"/>
        </w:rPr>
        <w:t xml:space="preserve"> = </w:t>
      </w:r>
      <m:oMath>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hAnsi="Cambria Math"/>
                      <w:sz w:val="16"/>
                      <w:szCs w:val="16"/>
                    </w:rPr>
                    <m:t>-</m:t>
                  </m:r>
                  <m:r>
                    <w:rPr>
                      <w:rFonts w:ascii="Cambria Math" w:eastAsiaTheme="minorEastAsia" w:hAnsi="Cambria Math"/>
                      <w:sz w:val="16"/>
                      <w:szCs w:val="16"/>
                    </w:rPr>
                    <m:t>λ</m:t>
                  </m:r>
                </m:e>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x,y</m:t>
                      </m:r>
                    </m:e>
                  </m:d>
                </m:e>
              </m:mr>
              <m:mr>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e>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xml:space="preserve">- </m:t>
                  </m:r>
                  <m:r>
                    <w:rPr>
                      <w:rFonts w:ascii="Cambria Math" w:eastAsiaTheme="minorEastAsia" w:hAnsi="Cambria Math"/>
                      <w:sz w:val="16"/>
                      <w:szCs w:val="16"/>
                    </w:rPr>
                    <m:t>λ</m:t>
                  </m:r>
                </m:e>
              </m:mr>
            </m:m>
          </m:e>
        </m:d>
      </m:oMath>
    </w:p>
    <w:p w14:paraId="6784C8B0" w14:textId="77777777" w:rsidR="00E649E8" w:rsidRPr="00E649E8" w:rsidRDefault="00E649E8" w:rsidP="00E649E8">
      <w:pPr>
        <w:pStyle w:val="ListParagraph"/>
        <w:rPr>
          <w:rFonts w:ascii="Bookman Old Style" w:hAnsi="Bookman Old Style"/>
          <w:sz w:val="16"/>
          <w:szCs w:val="16"/>
        </w:rPr>
      </w:pPr>
    </w:p>
    <w:p w14:paraId="4E27CA32" w14:textId="474EBDCB" w:rsidR="00E649E8" w:rsidRPr="00E649E8" w:rsidRDefault="00E649E8" w:rsidP="00E649E8">
      <w:pPr>
        <w:pStyle w:val="ListParagraph"/>
        <w:numPr>
          <w:ilvl w:val="0"/>
          <w:numId w:val="5"/>
        </w:numPr>
        <w:rPr>
          <w:rFonts w:ascii="Bookman Old Style" w:hAnsi="Bookman Old Style"/>
          <w:sz w:val="16"/>
          <w:szCs w:val="16"/>
        </w:rPr>
      </w:pPr>
      <w:r w:rsidRPr="00E649E8">
        <w:rPr>
          <w:rFonts w:ascii="Bookman Old Style" w:eastAsiaTheme="minorEastAsia" w:hAnsi="Bookman Old Style"/>
          <w:sz w:val="16"/>
          <w:szCs w:val="16"/>
        </w:rPr>
        <w:t xml:space="preserve"> </w:t>
      </w:r>
      <w:r>
        <w:rPr>
          <w:rFonts w:ascii="Bookman Old Style" w:eastAsiaTheme="minorEastAsia" w:hAnsi="Bookman Old Style"/>
          <w:sz w:val="16"/>
          <w:szCs w:val="16"/>
        </w:rPr>
        <w:t>det</w:t>
      </w:r>
      <m:oMath>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hAnsi="Cambria Math"/>
                      <w:sz w:val="16"/>
                      <w:szCs w:val="16"/>
                    </w:rPr>
                    <m:t>-</m:t>
                  </m:r>
                  <m:r>
                    <w:rPr>
                      <w:rFonts w:ascii="Cambria Math" w:eastAsiaTheme="minorEastAsia" w:hAnsi="Cambria Math"/>
                      <w:sz w:val="16"/>
                      <w:szCs w:val="16"/>
                    </w:rPr>
                    <m:t>λ</m:t>
                  </m:r>
                </m:e>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x,y</m:t>
                      </m:r>
                    </m:e>
                  </m:d>
                </m:e>
              </m:mr>
              <m:mr>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e>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xml:space="preserve">- </m:t>
                  </m:r>
                  <m:r>
                    <w:rPr>
                      <w:rFonts w:ascii="Cambria Math" w:eastAsiaTheme="minorEastAsia" w:hAnsi="Cambria Math"/>
                      <w:sz w:val="16"/>
                      <w:szCs w:val="16"/>
                    </w:rPr>
                    <m:t>λ</m:t>
                  </m:r>
                </m:e>
              </m:mr>
            </m:m>
          </m:e>
        </m:d>
      </m:oMath>
      <w:r>
        <w:rPr>
          <w:rFonts w:ascii="Bookman Old Style" w:eastAsiaTheme="minorEastAsia" w:hAnsi="Bookman Old Style"/>
          <w:sz w:val="16"/>
          <w:szCs w:val="16"/>
        </w:rPr>
        <w:t xml:space="preserve"> = </w:t>
      </w:r>
      <m:oMath>
        <m:d>
          <m:dPr>
            <m:begChr m:val="["/>
            <m:endChr m:val="]"/>
            <m:ctrlPr>
              <w:rPr>
                <w:rFonts w:ascii="Cambria Math" w:eastAsiaTheme="minorEastAsia" w:hAnsi="Cambria Math"/>
                <w:i/>
                <w:sz w:val="16"/>
                <w:szCs w:val="16"/>
              </w:rPr>
            </m:ctrlPr>
          </m:dPr>
          <m:e>
            <m:d>
              <m:dPr>
                <m:ctrlPr>
                  <w:rPr>
                    <w:rFonts w:ascii="Cambria Math" w:hAnsi="Cambria Math"/>
                    <w:i/>
                    <w:sz w:val="16"/>
                    <w:szCs w:val="16"/>
                  </w:rPr>
                </m:ctrlPr>
              </m:dP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hAnsi="Cambria Math"/>
                    <w:sz w:val="16"/>
                    <w:szCs w:val="16"/>
                  </w:rPr>
                  <m:t>-</m:t>
                </m:r>
                <m:r>
                  <w:rPr>
                    <w:rFonts w:ascii="Cambria Math" w:eastAsiaTheme="minorEastAsia" w:hAnsi="Cambria Math"/>
                    <w:sz w:val="16"/>
                    <w:szCs w:val="16"/>
                  </w:rPr>
                  <m:t>λ</m:t>
                </m:r>
                <m:ctrlPr>
                  <w:rPr>
                    <w:rFonts w:ascii="Cambria Math" w:eastAsiaTheme="minorEastAsia" w:hAnsi="Cambria Math"/>
                    <w:i/>
                    <w:sz w:val="16"/>
                    <w:szCs w:val="16"/>
                  </w:rPr>
                </m:ctrlPr>
              </m:e>
            </m:d>
            <m:r>
              <w:rPr>
                <w:rFonts w:ascii="Cambria Math" w:eastAsiaTheme="minorEastAsia" w:hAnsi="Cambria Math"/>
                <w:sz w:val="16"/>
                <w:szCs w:val="16"/>
              </w:rPr>
              <m:t>× (</m:t>
            </m:r>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xml:space="preserve">- </m:t>
            </m:r>
            <m:r>
              <w:rPr>
                <w:rFonts w:ascii="Cambria Math" w:eastAsiaTheme="minorEastAsia" w:hAnsi="Cambria Math"/>
                <w:sz w:val="16"/>
                <w:szCs w:val="16"/>
              </w:rPr>
              <m:t>λ)</m:t>
            </m:r>
          </m:e>
        </m:d>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r>
              <w:rPr>
                <w:rFonts w:ascii="Cambria Math" w:eastAsiaTheme="minorEastAsia" w:hAnsi="Cambria Math"/>
                <w:sz w:val="16"/>
                <w:szCs w:val="16"/>
              </w:rPr>
              <m:t xml:space="preserve">× </m:t>
            </m:r>
            <m:r>
              <w:rPr>
                <w:rFonts w:ascii="Cambria Math" w:hAnsi="Cambria Math"/>
                <w:color w:val="FF0000"/>
                <w:sz w:val="16"/>
                <w:szCs w:val="16"/>
              </w:rPr>
              <m:t>Cov(x,y)</m:t>
            </m:r>
          </m:e>
        </m:d>
        <m:r>
          <w:rPr>
            <w:rFonts w:ascii="Cambria Math" w:eastAsiaTheme="minorEastAsia" w:hAnsi="Cambria Math"/>
            <w:sz w:val="16"/>
            <w:szCs w:val="16"/>
          </w:rPr>
          <m:t xml:space="preserve"> </m:t>
        </m:r>
      </m:oMath>
    </w:p>
    <w:p w14:paraId="24DD3386" w14:textId="77777777" w:rsidR="00385E17" w:rsidRDefault="00385E17" w:rsidP="0058281A">
      <w:pPr>
        <w:rPr>
          <w:rFonts w:ascii="Bookman Old Style" w:hAnsi="Bookman Old Style"/>
          <w:sz w:val="20"/>
          <w:szCs w:val="20"/>
        </w:rPr>
      </w:pPr>
    </w:p>
    <w:p w14:paraId="67365A1E" w14:textId="10D22A17" w:rsidR="009B2772" w:rsidRDefault="009B2772" w:rsidP="000F7051">
      <w:pPr>
        <w:ind w:firstLine="720"/>
        <w:rPr>
          <w:rFonts w:ascii="Bookman Old Style" w:hAnsi="Bookman Old Style"/>
          <w:sz w:val="20"/>
          <w:szCs w:val="20"/>
        </w:rPr>
      </w:pPr>
      <m:oMath>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eastAsiaTheme="minorEastAsia" w:hAnsi="Cambria Math"/>
            <w:sz w:val="16"/>
            <w:szCs w:val="16"/>
          </w:rPr>
          <m:t>×(</m:t>
        </m:r>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Cov</m:t>
        </m:r>
        <m:d>
          <m:dPr>
            <m:ctrlPr>
              <w:rPr>
                <w:rFonts w:ascii="Cambria Math" w:hAnsi="Cambria Math"/>
                <w:i/>
                <w:sz w:val="16"/>
                <w:szCs w:val="16"/>
              </w:rPr>
            </m:ctrlPr>
          </m:dPr>
          <m:e>
            <m:r>
              <w:rPr>
                <w:rFonts w:ascii="Cambria Math" w:hAnsi="Cambria Math"/>
                <w:sz w:val="16"/>
                <w:szCs w:val="16"/>
              </w:rPr>
              <m:t>x,x</m:t>
            </m:r>
          </m:e>
        </m:d>
        <m:r>
          <w:rPr>
            <w:rFonts w:ascii="Cambria Math" w:eastAsiaTheme="minorEastAsia" w:hAnsi="Cambria Math"/>
            <w:sz w:val="16"/>
            <w:szCs w:val="16"/>
          </w:rPr>
          <m:t xml:space="preserve">λ- </m:t>
        </m:r>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eastAsiaTheme="minorEastAsia" w:hAnsi="Cambria Math"/>
            <w:sz w:val="16"/>
            <w:szCs w:val="16"/>
          </w:rPr>
          <m:t xml:space="preserve">λ+ </m:t>
        </m:r>
        <m:sSup>
          <m:sSupPr>
            <m:ctrlPr>
              <w:rPr>
                <w:rFonts w:ascii="Cambria Math" w:eastAsiaTheme="minorEastAsia" w:hAnsi="Cambria Math"/>
                <w:i/>
                <w:sz w:val="16"/>
                <w:szCs w:val="16"/>
              </w:rPr>
            </m:ctrlPr>
          </m:sSupPr>
          <m:e>
            <m:r>
              <w:rPr>
                <w:rFonts w:ascii="Cambria Math" w:eastAsiaTheme="minorEastAsia" w:hAnsi="Cambria Math"/>
                <w:sz w:val="16"/>
                <w:szCs w:val="16"/>
              </w:rPr>
              <m:t>λ</m:t>
            </m:r>
          </m:e>
          <m:sup>
            <m:r>
              <w:rPr>
                <w:rFonts w:ascii="Cambria Math" w:eastAsiaTheme="minorEastAsia" w:hAnsi="Cambria Math"/>
                <w:sz w:val="16"/>
                <w:szCs w:val="16"/>
              </w:rPr>
              <m:t>2</m:t>
            </m:r>
          </m:sup>
        </m:sSup>
        <m:r>
          <w:rPr>
            <w:rFonts w:ascii="Cambria Math" w:hAnsi="Cambria Math"/>
            <w:sz w:val="16"/>
            <w:szCs w:val="16"/>
          </w:rPr>
          <m:t xml:space="preserve"> - </m:t>
        </m:r>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r>
          <w:rPr>
            <w:rFonts w:ascii="Cambria Math" w:eastAsiaTheme="minorEastAsia" w:hAnsi="Cambria Math"/>
            <w:sz w:val="16"/>
            <w:szCs w:val="16"/>
          </w:rPr>
          <m:t xml:space="preserve">× </m:t>
        </m:r>
        <m:r>
          <w:rPr>
            <w:rFonts w:ascii="Cambria Math" w:hAnsi="Cambria Math"/>
            <w:color w:val="FF0000"/>
            <w:sz w:val="16"/>
            <w:szCs w:val="16"/>
          </w:rPr>
          <m:t>Cov(x,y)</m:t>
        </m:r>
        <m:r>
          <w:rPr>
            <w:rFonts w:ascii="Cambria Math" w:hAnsi="Cambria Math"/>
            <w:sz w:val="16"/>
            <w:szCs w:val="16"/>
          </w:rPr>
          <m:t xml:space="preserve"> </m:t>
        </m:r>
      </m:oMath>
      <w:r>
        <w:rPr>
          <w:rFonts w:ascii="Bookman Old Style" w:eastAsiaTheme="minorEastAsia" w:hAnsi="Bookman Old Style"/>
          <w:sz w:val="16"/>
          <w:szCs w:val="16"/>
        </w:rPr>
        <w:t xml:space="preserve"> </w:t>
      </w:r>
    </w:p>
    <w:p w14:paraId="21ABFB72" w14:textId="3B0E61DC" w:rsidR="00385E17" w:rsidRDefault="00385E17" w:rsidP="0058281A">
      <w:pPr>
        <w:rPr>
          <w:rFonts w:ascii="Bookman Old Style" w:hAnsi="Bookman Old Style"/>
          <w:sz w:val="20"/>
          <w:szCs w:val="20"/>
        </w:rPr>
      </w:pPr>
    </w:p>
    <w:p w14:paraId="1126D38D" w14:textId="3637A1DB" w:rsidR="00385E17" w:rsidRPr="000F7051" w:rsidRDefault="000F7051" w:rsidP="000F7051">
      <w:pPr>
        <w:pStyle w:val="ListParagraph"/>
        <w:numPr>
          <w:ilvl w:val="0"/>
          <w:numId w:val="5"/>
        </w:numPr>
        <w:rPr>
          <w:rFonts w:ascii="Bookman Old Style" w:hAnsi="Bookman Old Style"/>
          <w:sz w:val="20"/>
          <w:szCs w:val="20"/>
        </w:rPr>
      </w:pPr>
      <w:r w:rsidRPr="000F7051">
        <w:rPr>
          <w:rFonts w:ascii="Bookman Old Style" w:hAnsi="Bookman Old Style"/>
          <w:sz w:val="20"/>
          <w:szCs w:val="20"/>
        </w:rPr>
        <w:t xml:space="preserve">Simplify to </w:t>
      </w:r>
      <m:oMath>
        <m:sSup>
          <m:sSupPr>
            <m:ctrlPr>
              <w:rPr>
                <w:rFonts w:ascii="Cambria Math" w:eastAsiaTheme="minorEastAsia" w:hAnsi="Cambria Math"/>
                <w:i/>
                <w:sz w:val="16"/>
                <w:szCs w:val="16"/>
              </w:rPr>
            </m:ctrlPr>
          </m:sSupPr>
          <m:e>
            <m:r>
              <w:rPr>
                <w:rFonts w:ascii="Cambria Math" w:eastAsiaTheme="minorEastAsia" w:hAnsi="Cambria Math"/>
                <w:sz w:val="16"/>
                <w:szCs w:val="16"/>
              </w:rPr>
              <m:t>λ</m:t>
            </m:r>
          </m:e>
          <m:sup>
            <m:r>
              <w:rPr>
                <w:rFonts w:ascii="Cambria Math" w:eastAsiaTheme="minorEastAsia" w:hAnsi="Cambria Math"/>
                <w:sz w:val="16"/>
                <w:szCs w:val="16"/>
              </w:rPr>
              <m:t>2</m:t>
            </m:r>
          </m:sup>
        </m:sSup>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eastAsiaTheme="minorEastAsia" w:hAnsi="Cambria Math"/>
                <w:sz w:val="16"/>
                <w:szCs w:val="16"/>
              </w:rPr>
              <m:t>+</m:t>
            </m:r>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ctrlPr>
              <w:rPr>
                <w:rFonts w:ascii="Cambria Math" w:hAnsi="Cambria Math"/>
                <w:i/>
                <w:sz w:val="16"/>
                <w:szCs w:val="16"/>
              </w:rPr>
            </m:ctrlPr>
          </m:e>
        </m:d>
        <m:r>
          <w:rPr>
            <w:rFonts w:ascii="Cambria Math" w:eastAsiaTheme="minorEastAsia" w:hAnsi="Cambria Math"/>
            <w:sz w:val="16"/>
            <w:szCs w:val="16"/>
          </w:rPr>
          <m:t>λ+[</m:t>
        </m:r>
        <m:r>
          <w:rPr>
            <w:rFonts w:ascii="Cambria Math" w:hAnsi="Cambria Math"/>
            <w:sz w:val="16"/>
            <w:szCs w:val="16"/>
          </w:rPr>
          <m:t xml:space="preserve"> Cov</m:t>
        </m:r>
        <m:d>
          <m:dPr>
            <m:ctrlPr>
              <w:rPr>
                <w:rFonts w:ascii="Cambria Math" w:hAnsi="Cambria Math"/>
                <w:i/>
                <w:sz w:val="16"/>
                <w:szCs w:val="16"/>
              </w:rPr>
            </m:ctrlPr>
          </m:dPr>
          <m:e>
            <m:r>
              <w:rPr>
                <w:rFonts w:ascii="Cambria Math" w:hAnsi="Cambria Math"/>
                <w:sz w:val="16"/>
                <w:szCs w:val="16"/>
              </w:rPr>
              <m:t>x,x</m:t>
            </m:r>
          </m:e>
        </m:d>
        <m:r>
          <w:rPr>
            <w:rFonts w:ascii="Cambria Math" w:eastAsiaTheme="minorEastAsia" w:hAnsi="Cambria Math"/>
            <w:sz w:val="16"/>
            <w:szCs w:val="16"/>
          </w:rPr>
          <m:t>(</m:t>
        </m:r>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xml:space="preserve">- </m:t>
        </m:r>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x,y</m:t>
            </m:r>
          </m:e>
        </m:d>
        <m:r>
          <w:rPr>
            <w:rFonts w:ascii="Cambria Math" w:hAnsi="Cambria Math"/>
            <w:color w:val="000000" w:themeColor="text1"/>
            <w:sz w:val="16"/>
            <w:szCs w:val="16"/>
          </w:rPr>
          <m:t>]</m:t>
        </m:r>
        <m:r>
          <w:rPr>
            <w:rFonts w:ascii="Cambria Math" w:hAnsi="Cambria Math"/>
            <w:sz w:val="16"/>
            <w:szCs w:val="16"/>
          </w:rPr>
          <m:t xml:space="preserve">  </m:t>
        </m:r>
      </m:oMath>
      <w:r w:rsidRPr="000F7051">
        <w:rPr>
          <w:rFonts w:ascii="Bookman Old Style" w:hAnsi="Bookman Old Style"/>
          <w:sz w:val="20"/>
          <w:szCs w:val="20"/>
        </w:rPr>
        <w:t xml:space="preserve">This equation give us two answers for </w:t>
      </w:r>
      <m:oMath>
        <m:r>
          <w:rPr>
            <w:rFonts w:ascii="Cambria Math" w:eastAsiaTheme="minorEastAsia" w:hAnsi="Cambria Math"/>
            <w:sz w:val="16"/>
            <w:szCs w:val="16"/>
          </w:rPr>
          <m:t xml:space="preserve">λ which we call </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2</m:t>
            </m:r>
          </m:sub>
        </m:sSub>
      </m:oMath>
      <w:r w:rsidRPr="000F7051">
        <w:rPr>
          <w:rFonts w:ascii="Bookman Old Style" w:hAnsi="Bookman Old Style"/>
          <w:sz w:val="20"/>
          <w:szCs w:val="20"/>
        </w:rPr>
        <w:t xml:space="preserve">  these are our eigenvalues</w:t>
      </w:r>
    </w:p>
    <w:p w14:paraId="0AE44B6D" w14:textId="77777777" w:rsidR="00385E17" w:rsidRDefault="00385E17" w:rsidP="0058281A">
      <w:pPr>
        <w:rPr>
          <w:rFonts w:ascii="Bookman Old Style" w:hAnsi="Bookman Old Style"/>
          <w:sz w:val="20"/>
          <w:szCs w:val="20"/>
        </w:rPr>
      </w:pPr>
    </w:p>
    <w:p w14:paraId="52368B13" w14:textId="6C56FE6B" w:rsidR="00385E17" w:rsidRDefault="000F7051" w:rsidP="000F7051">
      <w:pPr>
        <w:pStyle w:val="ListParagraph"/>
        <w:numPr>
          <w:ilvl w:val="0"/>
          <w:numId w:val="5"/>
        </w:numPr>
        <w:rPr>
          <w:rFonts w:ascii="Bookman Old Style" w:hAnsi="Bookman Old Style"/>
          <w:sz w:val="20"/>
          <w:szCs w:val="20"/>
        </w:rPr>
      </w:pPr>
      <w:r>
        <w:rPr>
          <w:rFonts w:ascii="Bookman Old Style" w:hAnsi="Bookman Old Style"/>
          <w:sz w:val="20"/>
          <w:szCs w:val="20"/>
        </w:rPr>
        <w:t xml:space="preserve">To get the eigenvectors we replace </w:t>
      </w:r>
      <m:oMath>
        <m:r>
          <w:rPr>
            <w:rFonts w:ascii="Cambria Math" w:eastAsiaTheme="minorEastAsia" w:hAnsi="Cambria Math"/>
            <w:sz w:val="16"/>
            <w:szCs w:val="16"/>
          </w:rPr>
          <m:t>λ</m:t>
        </m:r>
      </m:oMath>
      <w:r>
        <w:rPr>
          <w:rFonts w:ascii="Bookman Old Style" w:hAnsi="Bookman Old Style"/>
          <w:sz w:val="20"/>
          <w:szCs w:val="20"/>
        </w:rPr>
        <w:t xml:space="preserve"> with their from 4 and solve for </w:t>
      </w:r>
      <m:oMath>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O</m:t>
            </m:r>
          </m:e>
        </m:acc>
      </m:oMath>
      <w:r w:rsidR="00281C4E">
        <w:rPr>
          <w:rFonts w:ascii="Bookman Old Style" w:eastAsiaTheme="minorEastAsia" w:hAnsi="Bookman Old Style"/>
          <w:sz w:val="20"/>
          <w:szCs w:val="20"/>
        </w:rPr>
        <w:t xml:space="preserve"> 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281C4E">
        <w:rPr>
          <w:rFonts w:ascii="Bookman Old Style" w:eastAsiaTheme="minorEastAsia" w:hAnsi="Bookman Old Style"/>
          <w:sz w:val="20"/>
          <w:szCs w:val="20"/>
        </w:rPr>
        <w:t xml:space="preserve">  is the eigenvector</w:t>
      </w:r>
    </w:p>
    <w:p w14:paraId="4058F147" w14:textId="7050E68B" w:rsidR="000F7051" w:rsidRPr="000F7051" w:rsidRDefault="00301A9D" w:rsidP="000F7051">
      <w:pPr>
        <w:pStyle w:val="ListParagraph"/>
        <w:rPr>
          <w:rFonts w:ascii="Bookman Old Style" w:hAnsi="Bookman Old Style"/>
          <w:sz w:val="20"/>
          <w:szCs w:val="20"/>
        </w:rPr>
      </w:pPr>
      <m:oMath>
        <m:d>
          <m:dPr>
            <m:begChr m:val="["/>
            <m:endChr m:val="]"/>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x,x</m:t>
                      </m:r>
                    </m:e>
                  </m:d>
                  <m:r>
                    <w:rPr>
                      <w:rFonts w:ascii="Cambria Math" w:hAnsi="Cambria Math"/>
                      <w:sz w:val="16"/>
                      <w:szCs w:val="16"/>
                    </w:rPr>
                    <m:t>-</m:t>
                  </m:r>
                  <m:sSub>
                    <m:sSubPr>
                      <m:ctrlPr>
                        <w:rPr>
                          <w:rFonts w:ascii="Cambria Math" w:hAnsi="Cambria Math"/>
                          <w:i/>
                          <w:sz w:val="16"/>
                          <w:szCs w:val="16"/>
                        </w:rPr>
                      </m:ctrlPr>
                    </m:sSubPr>
                    <m:e>
                      <m:r>
                        <w:rPr>
                          <w:rFonts w:ascii="Cambria Math" w:eastAsiaTheme="minorEastAsia" w:hAnsi="Cambria Math"/>
                          <w:sz w:val="16"/>
                          <w:szCs w:val="16"/>
                        </w:rPr>
                        <m:t>λ</m:t>
                      </m:r>
                    </m:e>
                    <m:sub>
                      <m:r>
                        <w:rPr>
                          <w:rFonts w:ascii="Cambria Math" w:hAnsi="Cambria Math"/>
                          <w:sz w:val="16"/>
                          <w:szCs w:val="16"/>
                        </w:rPr>
                        <m:t>1</m:t>
                      </m:r>
                    </m:sub>
                  </m:sSub>
                </m:e>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x,y</m:t>
                      </m:r>
                    </m:e>
                  </m:d>
                </m:e>
              </m:mr>
              <m:mr>
                <m:e>
                  <m:r>
                    <w:rPr>
                      <w:rFonts w:ascii="Cambria Math" w:hAnsi="Cambria Math"/>
                      <w:color w:val="FF0000"/>
                      <w:sz w:val="16"/>
                      <w:szCs w:val="16"/>
                    </w:rPr>
                    <m:t>Cov</m:t>
                  </m:r>
                  <m:d>
                    <m:dPr>
                      <m:ctrlPr>
                        <w:rPr>
                          <w:rFonts w:ascii="Cambria Math" w:hAnsi="Cambria Math"/>
                          <w:i/>
                          <w:color w:val="FF0000"/>
                          <w:sz w:val="16"/>
                          <w:szCs w:val="16"/>
                        </w:rPr>
                      </m:ctrlPr>
                    </m:dPr>
                    <m:e>
                      <m:r>
                        <w:rPr>
                          <w:rFonts w:ascii="Cambria Math" w:hAnsi="Cambria Math"/>
                          <w:color w:val="FF0000"/>
                          <w:sz w:val="16"/>
                          <w:szCs w:val="16"/>
                        </w:rPr>
                        <m:t>y,x</m:t>
                      </m:r>
                    </m:e>
                  </m:d>
                </m:e>
                <m:e>
                  <m:r>
                    <w:rPr>
                      <w:rFonts w:ascii="Cambria Math" w:hAnsi="Cambria Math"/>
                      <w:sz w:val="16"/>
                      <w:szCs w:val="16"/>
                    </w:rPr>
                    <m:t>Cov</m:t>
                  </m:r>
                  <m:d>
                    <m:dPr>
                      <m:ctrlPr>
                        <w:rPr>
                          <w:rFonts w:ascii="Cambria Math" w:hAnsi="Cambria Math"/>
                          <w:i/>
                          <w:sz w:val="16"/>
                          <w:szCs w:val="16"/>
                        </w:rPr>
                      </m:ctrlPr>
                    </m:dPr>
                    <m:e>
                      <m:r>
                        <w:rPr>
                          <w:rFonts w:ascii="Cambria Math" w:hAnsi="Cambria Math"/>
                          <w:sz w:val="16"/>
                          <w:szCs w:val="16"/>
                        </w:rPr>
                        <m:t>y,y</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eastAsiaTheme="minorEastAsia" w:hAnsi="Cambria Math"/>
                          <w:sz w:val="16"/>
                          <w:szCs w:val="16"/>
                        </w:rPr>
                        <m:t>λ</m:t>
                      </m:r>
                    </m:e>
                    <m:sub>
                      <m:r>
                        <w:rPr>
                          <w:rFonts w:ascii="Cambria Math" w:hAnsi="Cambria Math"/>
                          <w:sz w:val="16"/>
                          <w:szCs w:val="16"/>
                        </w:rPr>
                        <m:t>1</m:t>
                      </m:r>
                    </m:sub>
                  </m:sSub>
                </m:e>
              </m:mr>
            </m:m>
          </m:e>
        </m:d>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e>
            </m:eqArr>
          </m:e>
        </m:d>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0</m:t>
                </m:r>
              </m:e>
              <m:e>
                <m:r>
                  <w:rPr>
                    <w:rFonts w:ascii="Cambria Math" w:eastAsiaTheme="minorEastAsia" w:hAnsi="Cambria Math"/>
                    <w:sz w:val="16"/>
                    <w:szCs w:val="16"/>
                  </w:rPr>
                  <m:t>0</m:t>
                </m:r>
              </m:e>
            </m:eqArr>
          </m:e>
        </m:d>
      </m:oMath>
      <w:r w:rsidR="00281C4E">
        <w:rPr>
          <w:rFonts w:ascii="Bookman Old Style" w:eastAsiaTheme="minorEastAsia" w:hAnsi="Bookman Old Style"/>
          <w:sz w:val="16"/>
          <w:szCs w:val="16"/>
        </w:rPr>
        <w:t xml:space="preserve"> </w:t>
      </w:r>
    </w:p>
    <w:p w14:paraId="77101DEC" w14:textId="77777777" w:rsidR="000F7051" w:rsidRDefault="000F7051" w:rsidP="000F7051">
      <w:pPr>
        <w:rPr>
          <w:rFonts w:ascii="Bookman Old Style" w:hAnsi="Bookman Old Style"/>
          <w:sz w:val="20"/>
          <w:szCs w:val="20"/>
        </w:rPr>
      </w:pPr>
    </w:p>
    <w:p w14:paraId="007A8AB3" w14:textId="79727E1A" w:rsidR="000F7051" w:rsidRDefault="00281C4E" w:rsidP="00F4753F">
      <w:pPr>
        <w:rPr>
          <w:rFonts w:ascii="Bookman Old Style" w:hAnsi="Bookman Old Style"/>
          <w:sz w:val="20"/>
          <w:szCs w:val="20"/>
        </w:rPr>
      </w:pPr>
      <w:r>
        <w:rPr>
          <w:rFonts w:ascii="Bookman Old Style" w:hAnsi="Bookman Old Style"/>
          <w:sz w:val="20"/>
          <w:szCs w:val="20"/>
        </w:rPr>
        <w:t xml:space="preserve">Solving this give us our Eigenvector related to </w:t>
      </w:r>
      <m:oMath>
        <m:sSub>
          <m:sSubPr>
            <m:ctrlPr>
              <w:rPr>
                <w:rFonts w:ascii="Cambria Math" w:hAnsi="Cambria Math"/>
                <w:i/>
                <w:sz w:val="16"/>
                <w:szCs w:val="16"/>
              </w:rPr>
            </m:ctrlPr>
          </m:sSubPr>
          <m:e>
            <m:r>
              <w:rPr>
                <w:rFonts w:ascii="Cambria Math" w:eastAsiaTheme="minorEastAsia" w:hAnsi="Cambria Math"/>
                <w:sz w:val="16"/>
                <w:szCs w:val="16"/>
              </w:rPr>
              <m:t>λ</m:t>
            </m:r>
          </m:e>
          <m:sub>
            <m:r>
              <w:rPr>
                <w:rFonts w:ascii="Cambria Math" w:hAnsi="Cambria Math"/>
                <w:sz w:val="16"/>
                <w:szCs w:val="16"/>
              </w:rPr>
              <m:t>1</m:t>
            </m:r>
          </m:sub>
        </m:sSub>
      </m:oMath>
      <w:r>
        <w:rPr>
          <w:rFonts w:ascii="Bookman Old Style" w:eastAsiaTheme="minorEastAsia" w:hAnsi="Bookman Old Style"/>
          <w:sz w:val="16"/>
          <w:szCs w:val="16"/>
        </w:rPr>
        <w:t xml:space="preserve">. </w:t>
      </w:r>
      <w:r>
        <w:rPr>
          <w:rFonts w:ascii="Bookman Old Style" w:hAnsi="Bookman Old Style"/>
          <w:sz w:val="20"/>
          <w:szCs w:val="20"/>
        </w:rPr>
        <w:t xml:space="preserve">We do the same think for </w:t>
      </w:r>
      <m:oMath>
        <m:sSub>
          <m:sSubPr>
            <m:ctrlPr>
              <w:rPr>
                <w:rFonts w:ascii="Cambria Math" w:hAnsi="Cambria Math"/>
                <w:i/>
                <w:sz w:val="16"/>
                <w:szCs w:val="16"/>
              </w:rPr>
            </m:ctrlPr>
          </m:sSubPr>
          <m:e>
            <m:r>
              <w:rPr>
                <w:rFonts w:ascii="Cambria Math" w:eastAsiaTheme="minorEastAsia" w:hAnsi="Cambria Math"/>
                <w:sz w:val="16"/>
                <w:szCs w:val="16"/>
              </w:rPr>
              <m:t>λ</m:t>
            </m:r>
          </m:e>
          <m:sub>
            <m:r>
              <w:rPr>
                <w:rFonts w:ascii="Cambria Math" w:hAnsi="Cambria Math"/>
                <w:sz w:val="16"/>
                <w:szCs w:val="16"/>
              </w:rPr>
              <m:t>2</m:t>
            </m:r>
          </m:sub>
        </m:sSub>
      </m:oMath>
      <w:r w:rsidR="00F4753F">
        <w:rPr>
          <w:rFonts w:ascii="Bookman Old Style" w:hAnsi="Bookman Old Style"/>
          <w:sz w:val="20"/>
          <w:szCs w:val="20"/>
        </w:rPr>
        <w:t xml:space="preserve"> to get the eigenvector for </w:t>
      </w:r>
      <m:oMath>
        <m:sSub>
          <m:sSubPr>
            <m:ctrlPr>
              <w:rPr>
                <w:rFonts w:ascii="Cambria Math" w:hAnsi="Cambria Math"/>
                <w:i/>
                <w:sz w:val="16"/>
                <w:szCs w:val="16"/>
              </w:rPr>
            </m:ctrlPr>
          </m:sSubPr>
          <m:e>
            <m:r>
              <w:rPr>
                <w:rFonts w:ascii="Cambria Math" w:eastAsiaTheme="minorEastAsia" w:hAnsi="Cambria Math"/>
                <w:sz w:val="16"/>
                <w:szCs w:val="16"/>
              </w:rPr>
              <m:t>λ</m:t>
            </m:r>
          </m:e>
          <m:sub>
            <m:r>
              <w:rPr>
                <w:rFonts w:ascii="Cambria Math" w:hAnsi="Cambria Math"/>
                <w:sz w:val="16"/>
                <w:szCs w:val="16"/>
              </w:rPr>
              <m:t>2</m:t>
            </m:r>
          </m:sub>
        </m:sSub>
      </m:oMath>
    </w:p>
    <w:p w14:paraId="22DA4129" w14:textId="77777777" w:rsidR="000F7051" w:rsidRDefault="000F7051" w:rsidP="000F7051">
      <w:pPr>
        <w:rPr>
          <w:rFonts w:ascii="Bookman Old Style" w:hAnsi="Bookman Old Style"/>
          <w:sz w:val="20"/>
          <w:szCs w:val="20"/>
        </w:rPr>
      </w:pPr>
    </w:p>
    <w:p w14:paraId="48944B6F" w14:textId="77777777" w:rsidR="00F4753F" w:rsidRPr="00B75836" w:rsidRDefault="00F4753F" w:rsidP="00F4753F">
      <w:pPr>
        <w:rPr>
          <w:rFonts w:ascii="Bookman Old Style" w:hAnsi="Bookman Old Style"/>
          <w:b/>
          <w:bCs/>
          <w:i/>
          <w:iCs/>
          <w:sz w:val="20"/>
          <w:szCs w:val="20"/>
        </w:rPr>
      </w:pPr>
      <w:r w:rsidRPr="00DC4B37">
        <w:rPr>
          <w:rFonts w:ascii="Bookman Old Style" w:hAnsi="Bookman Old Style"/>
          <w:b/>
          <w:bCs/>
          <w:i/>
          <w:iCs/>
          <w:sz w:val="20"/>
          <w:szCs w:val="20"/>
        </w:rPr>
        <w:t>Example:</w:t>
      </w:r>
    </w:p>
    <w:p w14:paraId="7C1EBCA9" w14:textId="77777777" w:rsidR="00F4753F" w:rsidRDefault="00F4753F" w:rsidP="00F4753F">
      <w:pPr>
        <w:rPr>
          <w:rFonts w:ascii="Bookman Old Style" w:hAnsi="Bookman Old Style"/>
          <w:sz w:val="20"/>
          <w:szCs w:val="20"/>
        </w:rPr>
      </w:pPr>
      <w:r w:rsidRPr="00DC4B37">
        <w:rPr>
          <w:rFonts w:ascii="Times New Roman" w:eastAsia="Times New Roman" w:hAnsi="Times New Roman" w:cs="Times New Roman"/>
          <w:noProof/>
        </w:rPr>
        <w:drawing>
          <wp:anchor distT="0" distB="0" distL="114300" distR="114300" simplePos="0" relativeHeight="251667456" behindDoc="0" locked="0" layoutInCell="1" allowOverlap="1" wp14:anchorId="27298D84" wp14:editId="0026D21B">
            <wp:simplePos x="0" y="0"/>
            <wp:positionH relativeFrom="column">
              <wp:posOffset>3291840</wp:posOffset>
            </wp:positionH>
            <wp:positionV relativeFrom="paragraph">
              <wp:posOffset>371729</wp:posOffset>
            </wp:positionV>
            <wp:extent cx="1828800" cy="624222"/>
            <wp:effectExtent l="0" t="0" r="0" b="0"/>
            <wp:wrapNone/>
            <wp:docPr id="2" name="Picture 2"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6242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B37">
        <w:rPr>
          <w:rFonts w:ascii="Bookman Old Style" w:hAnsi="Bookman Old Style"/>
          <w:sz w:val="20"/>
          <w:szCs w:val="20"/>
        </w:rPr>
        <w:t>Let’s suppose that our dataset is 2-dimensional with 2 variables x,</w:t>
      </w:r>
      <w:r>
        <w:rPr>
          <w:rFonts w:ascii="Bookman Old Style" w:hAnsi="Bookman Old Style"/>
          <w:sz w:val="20"/>
          <w:szCs w:val="20"/>
        </w:rPr>
        <w:t xml:space="preserve"> </w:t>
      </w:r>
      <w:r w:rsidRPr="00DC4B37">
        <w:rPr>
          <w:rFonts w:ascii="Bookman Old Style" w:hAnsi="Bookman Old Style"/>
          <w:sz w:val="20"/>
          <w:szCs w:val="20"/>
        </w:rPr>
        <w:t>y and that the eigenvectors and eigenvalues of the covariance matrix are as follows:</w:t>
      </w:r>
    </w:p>
    <w:tbl>
      <w:tblPr>
        <w:tblStyle w:val="GridTable4-Accent5"/>
        <w:tblpPr w:leftFromText="180" w:rightFromText="180" w:vertAnchor="text" w:horzAnchor="margin" w:tblpY="88"/>
        <w:tblW w:w="0" w:type="auto"/>
        <w:tblLook w:val="04A0" w:firstRow="1" w:lastRow="0" w:firstColumn="1" w:lastColumn="0" w:noHBand="0" w:noVBand="1"/>
      </w:tblPr>
      <w:tblGrid>
        <w:gridCol w:w="325"/>
        <w:gridCol w:w="337"/>
      </w:tblGrid>
      <w:tr w:rsidR="00F4753F" w14:paraId="4299B738" w14:textId="77777777" w:rsidTr="00807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88958" w14:textId="77777777" w:rsidR="00F4753F" w:rsidRPr="00E844AD" w:rsidRDefault="00F4753F" w:rsidP="008070FD">
            <w:pPr>
              <w:rPr>
                <w:rFonts w:ascii="Bookman Old Style" w:hAnsi="Bookman Old Style"/>
                <w:b w:val="0"/>
                <w:bCs w:val="0"/>
                <w:i/>
                <w:iCs/>
                <w:sz w:val="20"/>
                <w:szCs w:val="20"/>
              </w:rPr>
            </w:pPr>
            <w:r w:rsidRPr="00E844AD">
              <w:rPr>
                <w:rFonts w:ascii="Bookman Old Style" w:hAnsi="Bookman Old Style"/>
                <w:b w:val="0"/>
                <w:bCs w:val="0"/>
                <w:i/>
                <w:iCs/>
                <w:sz w:val="20"/>
                <w:szCs w:val="20"/>
              </w:rPr>
              <w:t>x</w:t>
            </w:r>
          </w:p>
        </w:tc>
        <w:tc>
          <w:tcPr>
            <w:tcW w:w="0" w:type="auto"/>
          </w:tcPr>
          <w:p w14:paraId="0DF9C8D1" w14:textId="77777777" w:rsidR="00F4753F" w:rsidRPr="00E844AD" w:rsidRDefault="00F4753F" w:rsidP="008070FD">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i/>
                <w:iCs/>
                <w:sz w:val="20"/>
                <w:szCs w:val="20"/>
              </w:rPr>
            </w:pPr>
            <w:r w:rsidRPr="00E844AD">
              <w:rPr>
                <w:rFonts w:ascii="Bookman Old Style" w:hAnsi="Bookman Old Style"/>
                <w:b w:val="0"/>
                <w:bCs w:val="0"/>
                <w:i/>
                <w:iCs/>
                <w:sz w:val="20"/>
                <w:szCs w:val="20"/>
              </w:rPr>
              <w:t>y</w:t>
            </w:r>
          </w:p>
        </w:tc>
      </w:tr>
      <w:tr w:rsidR="00F4753F" w14:paraId="2298212D" w14:textId="77777777" w:rsidTr="0080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A927" w14:textId="77777777" w:rsidR="00F4753F" w:rsidRDefault="00F4753F" w:rsidP="008070FD">
            <w:pPr>
              <w:rPr>
                <w:rFonts w:ascii="Bookman Old Style" w:hAnsi="Bookman Old Style"/>
                <w:sz w:val="20"/>
                <w:szCs w:val="20"/>
              </w:rPr>
            </w:pPr>
          </w:p>
        </w:tc>
        <w:tc>
          <w:tcPr>
            <w:tcW w:w="0" w:type="auto"/>
          </w:tcPr>
          <w:p w14:paraId="6663ED6B" w14:textId="77777777" w:rsidR="00F4753F" w:rsidRDefault="00F4753F" w:rsidP="008070FD">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r w:rsidR="00F4753F" w14:paraId="2FD9FB8A" w14:textId="77777777" w:rsidTr="008070FD">
        <w:tc>
          <w:tcPr>
            <w:cnfStyle w:val="001000000000" w:firstRow="0" w:lastRow="0" w:firstColumn="1" w:lastColumn="0" w:oddVBand="0" w:evenVBand="0" w:oddHBand="0" w:evenHBand="0" w:firstRowFirstColumn="0" w:firstRowLastColumn="0" w:lastRowFirstColumn="0" w:lastRowLastColumn="0"/>
            <w:tcW w:w="0" w:type="auto"/>
          </w:tcPr>
          <w:p w14:paraId="413D8620" w14:textId="77777777" w:rsidR="00F4753F" w:rsidRDefault="00F4753F" w:rsidP="008070FD">
            <w:pPr>
              <w:rPr>
                <w:rFonts w:ascii="Bookman Old Style" w:hAnsi="Bookman Old Style"/>
                <w:sz w:val="20"/>
                <w:szCs w:val="20"/>
              </w:rPr>
            </w:pPr>
          </w:p>
        </w:tc>
        <w:tc>
          <w:tcPr>
            <w:tcW w:w="0" w:type="auto"/>
          </w:tcPr>
          <w:p w14:paraId="704F5E1A" w14:textId="77777777" w:rsidR="00F4753F" w:rsidRDefault="00F4753F" w:rsidP="008070FD">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r>
      <w:tr w:rsidR="00F4753F" w14:paraId="3B43CA40" w14:textId="77777777" w:rsidTr="0080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3ACC8" w14:textId="77777777" w:rsidR="00F4753F" w:rsidRDefault="00F4753F" w:rsidP="008070FD">
            <w:pPr>
              <w:rPr>
                <w:rFonts w:ascii="Bookman Old Style" w:hAnsi="Bookman Old Style"/>
                <w:sz w:val="20"/>
                <w:szCs w:val="20"/>
              </w:rPr>
            </w:pPr>
          </w:p>
        </w:tc>
        <w:tc>
          <w:tcPr>
            <w:tcW w:w="0" w:type="auto"/>
          </w:tcPr>
          <w:p w14:paraId="345851B8" w14:textId="77777777" w:rsidR="00F4753F" w:rsidRDefault="00F4753F" w:rsidP="008070FD">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r w:rsidR="00F4753F" w14:paraId="30B1295E" w14:textId="77777777" w:rsidTr="008070FD">
        <w:tc>
          <w:tcPr>
            <w:cnfStyle w:val="001000000000" w:firstRow="0" w:lastRow="0" w:firstColumn="1" w:lastColumn="0" w:oddVBand="0" w:evenVBand="0" w:oddHBand="0" w:evenHBand="0" w:firstRowFirstColumn="0" w:firstRowLastColumn="0" w:lastRowFirstColumn="0" w:lastRowLastColumn="0"/>
            <w:tcW w:w="0" w:type="auto"/>
          </w:tcPr>
          <w:p w14:paraId="32B2BAE3" w14:textId="77777777" w:rsidR="00F4753F" w:rsidRPr="00F32D41" w:rsidRDefault="00F4753F" w:rsidP="008070FD">
            <w:pPr>
              <w:rPr>
                <w:rFonts w:ascii="Bookman Old Style" w:hAnsi="Bookman Old Style"/>
                <w:sz w:val="22"/>
                <w:szCs w:val="22"/>
              </w:rPr>
            </w:pPr>
            <w:r>
              <w:rPr>
                <w:rFonts w:ascii="Bookman Old Style" w:hAnsi="Bookman Old Style"/>
                <w:sz w:val="22"/>
                <w:szCs w:val="22"/>
              </w:rPr>
              <w:t>.</w:t>
            </w:r>
          </w:p>
          <w:p w14:paraId="0DB874CE" w14:textId="77777777" w:rsidR="00F4753F" w:rsidRPr="00F32D41" w:rsidRDefault="00F4753F" w:rsidP="008070FD">
            <w:pPr>
              <w:rPr>
                <w:rFonts w:ascii="Bookman Old Style" w:hAnsi="Bookman Old Style"/>
                <w:sz w:val="22"/>
                <w:szCs w:val="22"/>
              </w:rPr>
            </w:pPr>
            <w:r w:rsidRPr="00F32D41">
              <w:rPr>
                <w:rFonts w:ascii="Bookman Old Style" w:hAnsi="Bookman Old Style"/>
                <w:sz w:val="22"/>
                <w:szCs w:val="22"/>
              </w:rPr>
              <w:t>.</w:t>
            </w:r>
          </w:p>
          <w:p w14:paraId="7865AA3F" w14:textId="77777777" w:rsidR="00F4753F" w:rsidRDefault="00F4753F" w:rsidP="008070FD">
            <w:pPr>
              <w:rPr>
                <w:rFonts w:ascii="Bookman Old Style" w:hAnsi="Bookman Old Style"/>
                <w:sz w:val="20"/>
                <w:szCs w:val="20"/>
              </w:rPr>
            </w:pPr>
            <w:r w:rsidRPr="00F32D41">
              <w:rPr>
                <w:rFonts w:ascii="Bookman Old Style" w:hAnsi="Bookman Old Style"/>
                <w:sz w:val="22"/>
                <w:szCs w:val="22"/>
              </w:rPr>
              <w:t>.</w:t>
            </w:r>
          </w:p>
        </w:tc>
        <w:tc>
          <w:tcPr>
            <w:tcW w:w="0" w:type="auto"/>
          </w:tcPr>
          <w:p w14:paraId="6F41218E" w14:textId="77777777" w:rsidR="00F4753F" w:rsidRDefault="00F4753F" w:rsidP="008070FD">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p>
        </w:tc>
      </w:tr>
      <w:tr w:rsidR="00F4753F" w14:paraId="290B233A" w14:textId="77777777" w:rsidTr="0080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8CBA77" w14:textId="77777777" w:rsidR="00F4753F" w:rsidRDefault="00F4753F" w:rsidP="008070FD">
            <w:pPr>
              <w:rPr>
                <w:rFonts w:ascii="Bookman Old Style" w:hAnsi="Bookman Old Style"/>
                <w:sz w:val="20"/>
                <w:szCs w:val="20"/>
              </w:rPr>
            </w:pPr>
          </w:p>
        </w:tc>
        <w:tc>
          <w:tcPr>
            <w:tcW w:w="0" w:type="auto"/>
          </w:tcPr>
          <w:p w14:paraId="0CDA2D5E" w14:textId="77777777" w:rsidR="00F4753F" w:rsidRDefault="00F4753F" w:rsidP="008070FD">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p>
        </w:tc>
      </w:tr>
    </w:tbl>
    <w:p w14:paraId="2B5324C4" w14:textId="77777777" w:rsidR="00F4753F" w:rsidRDefault="00F4753F" w:rsidP="00F4753F">
      <w:pPr>
        <w:rPr>
          <w:rFonts w:ascii="Bookman Old Style" w:hAnsi="Bookman Old Style"/>
          <w:sz w:val="20"/>
          <w:szCs w:val="20"/>
        </w:rPr>
      </w:pPr>
    </w:p>
    <w:tbl>
      <w:tblPr>
        <w:tblStyle w:val="TableGrid"/>
        <w:tblpPr w:leftFromText="180" w:rightFromText="180" w:vertAnchor="text" w:horzAnchor="page" w:tblpX="2910" w:tblpYSpec="inside"/>
        <w:tblW w:w="0" w:type="auto"/>
        <w:tblLook w:val="04A0" w:firstRow="1" w:lastRow="0" w:firstColumn="1" w:lastColumn="0" w:noHBand="0" w:noVBand="1"/>
      </w:tblPr>
      <w:tblGrid>
        <w:gridCol w:w="1025"/>
        <w:gridCol w:w="1028"/>
      </w:tblGrid>
      <w:tr w:rsidR="00F4753F" w:rsidRPr="003D6EBE" w14:paraId="7660AE46" w14:textId="77777777" w:rsidTr="008070FD">
        <w:tc>
          <w:tcPr>
            <w:tcW w:w="0" w:type="auto"/>
          </w:tcPr>
          <w:p w14:paraId="2FB62BA0" w14:textId="77777777" w:rsidR="00F4753F" w:rsidRPr="003D6EBE" w:rsidRDefault="00F4753F" w:rsidP="008070FD">
            <w:pPr>
              <w:rPr>
                <w:rFonts w:ascii="Bookman Old Style" w:hAnsi="Bookman Old Style"/>
                <w:sz w:val="20"/>
                <w:szCs w:val="20"/>
              </w:rPr>
            </w:pPr>
            <m:oMathPara>
              <m:oMath>
                <m:r>
                  <w:rPr>
                    <w:rFonts w:ascii="Cambria Math" w:hAnsi="Cambria Math"/>
                    <w:sz w:val="20"/>
                    <w:szCs w:val="20"/>
                  </w:rPr>
                  <m:t>Cov(x,x)</m:t>
                </m:r>
              </m:oMath>
            </m:oMathPara>
          </w:p>
        </w:tc>
        <w:tc>
          <w:tcPr>
            <w:tcW w:w="0" w:type="auto"/>
          </w:tcPr>
          <w:p w14:paraId="7AB46A58" w14:textId="77777777" w:rsidR="00F4753F" w:rsidRPr="003D6EBE" w:rsidRDefault="00F4753F" w:rsidP="008070FD">
            <w:pPr>
              <w:rPr>
                <w:rFonts w:ascii="Bookman Old Style" w:hAnsi="Bookman Old Style"/>
                <w:sz w:val="20"/>
                <w:szCs w:val="20"/>
              </w:rPr>
            </w:pPr>
            <m:oMathPara>
              <m:oMath>
                <m:r>
                  <w:rPr>
                    <w:rFonts w:ascii="Cambria Math" w:hAnsi="Cambria Math"/>
                    <w:color w:val="FF0000"/>
                    <w:sz w:val="20"/>
                    <w:szCs w:val="20"/>
                  </w:rPr>
                  <m:t>Cov(x,y)</m:t>
                </m:r>
              </m:oMath>
            </m:oMathPara>
          </w:p>
        </w:tc>
      </w:tr>
      <w:tr w:rsidR="00F4753F" w:rsidRPr="003D6EBE" w14:paraId="5E5015C0" w14:textId="77777777" w:rsidTr="008070FD">
        <w:tc>
          <w:tcPr>
            <w:tcW w:w="0" w:type="auto"/>
          </w:tcPr>
          <w:p w14:paraId="760A9A74" w14:textId="77777777" w:rsidR="00F4753F" w:rsidRPr="003D6EBE" w:rsidRDefault="00F4753F" w:rsidP="008070FD">
            <w:pPr>
              <w:rPr>
                <w:rFonts w:ascii="Bookman Old Style" w:hAnsi="Bookman Old Style"/>
                <w:sz w:val="20"/>
                <w:szCs w:val="20"/>
              </w:rPr>
            </w:pPr>
            <m:oMathPara>
              <m:oMath>
                <m:r>
                  <w:rPr>
                    <w:rFonts w:ascii="Cambria Math" w:hAnsi="Cambria Math"/>
                    <w:color w:val="FF0000"/>
                    <w:sz w:val="20"/>
                    <w:szCs w:val="20"/>
                  </w:rPr>
                  <m:t>Cov(y,x)</m:t>
                </m:r>
              </m:oMath>
            </m:oMathPara>
          </w:p>
        </w:tc>
        <w:tc>
          <w:tcPr>
            <w:tcW w:w="0" w:type="auto"/>
          </w:tcPr>
          <w:p w14:paraId="0FD44B0E" w14:textId="77777777" w:rsidR="00F4753F" w:rsidRPr="003D6EBE" w:rsidRDefault="00F4753F" w:rsidP="008070FD">
            <w:pPr>
              <w:rPr>
                <w:rFonts w:ascii="Bookman Old Style" w:hAnsi="Bookman Old Style"/>
                <w:sz w:val="20"/>
                <w:szCs w:val="20"/>
              </w:rPr>
            </w:pPr>
            <m:oMathPara>
              <m:oMath>
                <m:r>
                  <w:rPr>
                    <w:rFonts w:ascii="Cambria Math" w:hAnsi="Cambria Math"/>
                    <w:sz w:val="20"/>
                    <w:szCs w:val="20"/>
                  </w:rPr>
                  <m:t>Cov(y,y)</m:t>
                </m:r>
              </m:oMath>
            </m:oMathPara>
          </w:p>
        </w:tc>
      </w:tr>
    </w:tbl>
    <w:p w14:paraId="415F5365" w14:textId="77777777" w:rsidR="00F4753F" w:rsidRDefault="00F4753F" w:rsidP="00F4753F">
      <w:pPr>
        <w:rPr>
          <w:rFonts w:ascii="Bookman Old Style" w:hAnsi="Bookman Old Style"/>
          <w:sz w:val="20"/>
          <w:szCs w:val="20"/>
        </w:rPr>
      </w:pPr>
    </w:p>
    <w:p w14:paraId="010F3212" w14:textId="77777777" w:rsidR="00F4753F" w:rsidRPr="00DC4B37" w:rsidRDefault="00F4753F" w:rsidP="00F4753F">
      <w:pPr>
        <w:rPr>
          <w:rFonts w:ascii="Times New Roman" w:eastAsia="Times New Roman" w:hAnsi="Times New Roman" w:cs="Times New Roman"/>
        </w:rPr>
      </w:pPr>
      <w:r w:rsidRPr="00DC4B37">
        <w:rPr>
          <w:rFonts w:ascii="Times New Roman" w:eastAsia="Times New Roman" w:hAnsi="Times New Roman" w:cs="Times New Roman"/>
        </w:rPr>
        <w:fldChar w:fldCharType="begin"/>
      </w:r>
      <w:r w:rsidRPr="00DC4B37">
        <w:rPr>
          <w:rFonts w:ascii="Times New Roman" w:eastAsia="Times New Roman" w:hAnsi="Times New Roman" w:cs="Times New Roman"/>
        </w:rPr>
        <w:instrText xml:space="preserve"> INCLUDEPICTURE "https://builtin.com/sites/www.builtin.com/files/styles/ckeditor_optimize/public/inline-images/national/Principal%2520Component%2520Analysis%2520Example.png" \* MERGEFORMATINET </w:instrText>
      </w:r>
      <w:r w:rsidR="00301A9D">
        <w:rPr>
          <w:rFonts w:ascii="Times New Roman" w:eastAsia="Times New Roman" w:hAnsi="Times New Roman" w:cs="Times New Roman"/>
        </w:rPr>
        <w:fldChar w:fldCharType="separate"/>
      </w:r>
      <w:r w:rsidRPr="00DC4B37">
        <w:rPr>
          <w:rFonts w:ascii="Times New Roman" w:eastAsia="Times New Roman" w:hAnsi="Times New Roman" w:cs="Times New Roman"/>
        </w:rPr>
        <w:fldChar w:fldCharType="end"/>
      </w:r>
    </w:p>
    <w:p w14:paraId="3F0090FD" w14:textId="77777777" w:rsidR="00F4753F" w:rsidRDefault="00F4753F" w:rsidP="00F4753F">
      <w:pPr>
        <w:rPr>
          <w:rFonts w:ascii="Bookman Old Style" w:hAnsi="Bookman Old Style"/>
          <w:sz w:val="20"/>
          <w:szCs w:val="20"/>
        </w:rPr>
      </w:pPr>
    </w:p>
    <w:p w14:paraId="13C71973" w14:textId="77777777" w:rsidR="00F4753F" w:rsidRDefault="00F4753F" w:rsidP="00F4753F">
      <w:pPr>
        <w:rPr>
          <w:rFonts w:ascii="Bookman Old Style" w:hAnsi="Bookman Old Style"/>
          <w:sz w:val="20"/>
          <w:szCs w:val="20"/>
        </w:rPr>
      </w:pPr>
    </w:p>
    <w:p w14:paraId="5828000E" w14:textId="77777777" w:rsidR="00F4753F" w:rsidRDefault="00F4753F" w:rsidP="00F4753F">
      <w:pPr>
        <w:rPr>
          <w:rFonts w:ascii="Bookman Old Style" w:hAnsi="Bookman Old Style"/>
          <w:sz w:val="20"/>
          <w:szCs w:val="20"/>
        </w:rPr>
      </w:pPr>
    </w:p>
    <w:p w14:paraId="11970A88" w14:textId="77777777" w:rsidR="00F4753F" w:rsidRDefault="00F4753F" w:rsidP="00F4753F">
      <w:pPr>
        <w:rPr>
          <w:rFonts w:ascii="Bookman Old Style" w:hAnsi="Bookman Old Style"/>
          <w:sz w:val="20"/>
          <w:szCs w:val="20"/>
        </w:rPr>
      </w:pPr>
    </w:p>
    <w:p w14:paraId="6A7BB708" w14:textId="77777777" w:rsidR="00F4753F" w:rsidRDefault="00F4753F" w:rsidP="00F4753F">
      <w:pPr>
        <w:rPr>
          <w:rFonts w:ascii="Bookman Old Style" w:hAnsi="Bookman Old Style"/>
          <w:sz w:val="20"/>
          <w:szCs w:val="20"/>
        </w:rPr>
      </w:pPr>
    </w:p>
    <w:p w14:paraId="4F14262E" w14:textId="77777777" w:rsidR="000F7051" w:rsidRPr="000F7051" w:rsidRDefault="000F7051" w:rsidP="000F7051">
      <w:pPr>
        <w:rPr>
          <w:rFonts w:ascii="Bookman Old Style" w:hAnsi="Bookman Old Style"/>
          <w:sz w:val="20"/>
          <w:szCs w:val="20"/>
        </w:rPr>
      </w:pPr>
    </w:p>
    <w:p w14:paraId="4F953AA1" w14:textId="732E4C6B" w:rsidR="0058281A" w:rsidRPr="0058281A" w:rsidRDefault="0058281A" w:rsidP="0058281A">
      <w:pPr>
        <w:rPr>
          <w:rFonts w:ascii="Bookman Old Style" w:hAnsi="Bookman Old Style"/>
          <w:sz w:val="20"/>
          <w:szCs w:val="20"/>
        </w:rPr>
      </w:pPr>
      <w:r w:rsidRPr="0058281A">
        <w:rPr>
          <w:rFonts w:ascii="Bookman Old Style" w:hAnsi="Bookman Old Style"/>
          <w:sz w:val="20"/>
          <w:szCs w:val="20"/>
        </w:rPr>
        <w:t>If we rank the eigenvalues in descending order, we get λ1&gt;λ2, which means that the eigenvector that corresponds to the first principal component (PC1) is v1 and the one that corresponds to the second component (PC2) isv2.</w:t>
      </w:r>
    </w:p>
    <w:p w14:paraId="2AF72535" w14:textId="77777777" w:rsidR="0058281A" w:rsidRPr="0058281A" w:rsidRDefault="0058281A" w:rsidP="0058281A">
      <w:pPr>
        <w:rPr>
          <w:rFonts w:ascii="Bookman Old Style" w:hAnsi="Bookman Old Style"/>
          <w:sz w:val="20"/>
          <w:szCs w:val="20"/>
        </w:rPr>
      </w:pPr>
    </w:p>
    <w:p w14:paraId="5E05E7AE" w14:textId="665B1940" w:rsidR="00F05576" w:rsidRDefault="0058281A" w:rsidP="0058281A">
      <w:pPr>
        <w:rPr>
          <w:rFonts w:ascii="Bookman Old Style" w:hAnsi="Bookman Old Style"/>
          <w:sz w:val="20"/>
          <w:szCs w:val="20"/>
        </w:rPr>
      </w:pPr>
      <w:r w:rsidRPr="0058281A">
        <w:rPr>
          <w:rFonts w:ascii="Bookman Old Style" w:hAnsi="Bookman Old Style"/>
          <w:sz w:val="20"/>
          <w:szCs w:val="20"/>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14:paraId="4665FE34" w14:textId="51D5FD9C" w:rsidR="00F05576" w:rsidRDefault="00F05576" w:rsidP="002126C9">
      <w:pPr>
        <w:rPr>
          <w:rFonts w:ascii="Bookman Old Style" w:hAnsi="Bookman Old Style"/>
          <w:sz w:val="20"/>
          <w:szCs w:val="20"/>
        </w:rPr>
      </w:pPr>
    </w:p>
    <w:p w14:paraId="7272BA0E" w14:textId="77777777" w:rsidR="0058281A" w:rsidRPr="0058281A" w:rsidRDefault="0058281A" w:rsidP="0058281A">
      <w:pPr>
        <w:rPr>
          <w:rFonts w:ascii="Bookman Old Style" w:hAnsi="Bookman Old Style"/>
          <w:b/>
          <w:bCs/>
          <w:color w:val="0070C0"/>
          <w:sz w:val="20"/>
          <w:szCs w:val="20"/>
        </w:rPr>
      </w:pPr>
      <w:r w:rsidRPr="0058281A">
        <w:rPr>
          <w:rFonts w:ascii="Bookman Old Style" w:hAnsi="Bookman Old Style"/>
          <w:b/>
          <w:bCs/>
          <w:color w:val="0070C0"/>
          <w:sz w:val="20"/>
          <w:szCs w:val="20"/>
        </w:rPr>
        <w:t>STEP 4: FEATURE VECTOR</w:t>
      </w:r>
    </w:p>
    <w:p w14:paraId="365896C2" w14:textId="77777777" w:rsidR="0058281A" w:rsidRPr="0058281A" w:rsidRDefault="0058281A" w:rsidP="0058281A">
      <w:pPr>
        <w:rPr>
          <w:rFonts w:ascii="Bookman Old Style" w:hAnsi="Bookman Old Style"/>
          <w:sz w:val="20"/>
          <w:szCs w:val="20"/>
        </w:rPr>
      </w:pPr>
      <w:r w:rsidRPr="0058281A">
        <w:rPr>
          <w:rFonts w:ascii="Bookman Old Style" w:hAnsi="Bookman Old Style"/>
          <w:sz w:val="20"/>
          <w:szCs w:val="20"/>
        </w:rPr>
        <w:t>As we saw in the previous step, 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Feature vector.</w:t>
      </w:r>
    </w:p>
    <w:p w14:paraId="7F9C6B10" w14:textId="77777777" w:rsidR="0058281A" w:rsidRPr="0058281A" w:rsidRDefault="0058281A" w:rsidP="0058281A">
      <w:pPr>
        <w:rPr>
          <w:rFonts w:ascii="Bookman Old Style" w:hAnsi="Bookman Old Style"/>
          <w:sz w:val="20"/>
          <w:szCs w:val="20"/>
        </w:rPr>
      </w:pPr>
    </w:p>
    <w:p w14:paraId="2EC435CE" w14:textId="77777777" w:rsidR="0058281A" w:rsidRPr="0058281A" w:rsidRDefault="0058281A" w:rsidP="0058281A">
      <w:pPr>
        <w:rPr>
          <w:rFonts w:ascii="Bookman Old Style" w:hAnsi="Bookman Old Style"/>
          <w:sz w:val="20"/>
          <w:szCs w:val="20"/>
        </w:rPr>
      </w:pPr>
      <w:r w:rsidRPr="0058281A">
        <w:rPr>
          <w:rFonts w:ascii="Bookman Old Style" w:hAnsi="Bookman Old Style"/>
          <w:sz w:val="20"/>
          <w:szCs w:val="20"/>
        </w:rPr>
        <w:t>So, the feature vector is simply a matrix that has as columns the eigenvectors of the components that we decide to keep. This makes it the first step towards dimensionality reduction, because if we choose to keep only p eigenvectors (components) out of n, the final data set will have only p dimensions.</w:t>
      </w:r>
    </w:p>
    <w:p w14:paraId="3850F661" w14:textId="77777777" w:rsidR="0058281A" w:rsidRDefault="0058281A" w:rsidP="0058281A">
      <w:pPr>
        <w:rPr>
          <w:rFonts w:ascii="Bookman Old Style" w:hAnsi="Bookman Old Style"/>
          <w:sz w:val="20"/>
          <w:szCs w:val="20"/>
        </w:rPr>
      </w:pPr>
    </w:p>
    <w:p w14:paraId="0C9AD082" w14:textId="77777777" w:rsidR="00F4753F" w:rsidRPr="0058281A" w:rsidRDefault="00F4753F" w:rsidP="0058281A">
      <w:pPr>
        <w:rPr>
          <w:rFonts w:ascii="Bookman Old Style" w:hAnsi="Bookman Old Style"/>
          <w:sz w:val="20"/>
          <w:szCs w:val="20"/>
        </w:rPr>
      </w:pPr>
    </w:p>
    <w:p w14:paraId="1508B936" w14:textId="77777777" w:rsidR="0058281A" w:rsidRPr="00F4753F" w:rsidRDefault="0058281A" w:rsidP="0058281A">
      <w:pPr>
        <w:rPr>
          <w:rFonts w:ascii="Bookman Old Style" w:hAnsi="Bookman Old Style"/>
          <w:b/>
          <w:bCs/>
          <w:i/>
          <w:iCs/>
          <w:sz w:val="20"/>
          <w:szCs w:val="20"/>
        </w:rPr>
      </w:pPr>
      <w:r w:rsidRPr="00F4753F">
        <w:rPr>
          <w:rFonts w:ascii="Bookman Old Style" w:hAnsi="Bookman Old Style"/>
          <w:b/>
          <w:bCs/>
          <w:i/>
          <w:iCs/>
          <w:sz w:val="20"/>
          <w:szCs w:val="20"/>
        </w:rPr>
        <w:lastRenderedPageBreak/>
        <w:t>Example:</w:t>
      </w:r>
    </w:p>
    <w:p w14:paraId="0AB61B85" w14:textId="77777777" w:rsidR="0058281A" w:rsidRPr="0058281A" w:rsidRDefault="0058281A" w:rsidP="0058281A">
      <w:pPr>
        <w:rPr>
          <w:rFonts w:ascii="Bookman Old Style" w:hAnsi="Bookman Old Style"/>
          <w:sz w:val="20"/>
          <w:szCs w:val="20"/>
        </w:rPr>
      </w:pPr>
    </w:p>
    <w:p w14:paraId="196F3905" w14:textId="39A2D51F" w:rsidR="00F05576" w:rsidRDefault="0058281A" w:rsidP="0058281A">
      <w:pPr>
        <w:rPr>
          <w:rFonts w:ascii="Bookman Old Style" w:hAnsi="Bookman Old Style"/>
          <w:sz w:val="20"/>
          <w:szCs w:val="20"/>
        </w:rPr>
      </w:pPr>
      <w:r w:rsidRPr="0058281A">
        <w:rPr>
          <w:rFonts w:ascii="Bookman Old Style" w:hAnsi="Bookman Old Style"/>
          <w:sz w:val="20"/>
          <w:szCs w:val="20"/>
        </w:rPr>
        <w:t>Continuing with the example from the previous step, we can either form a feature vector with both of the eigenvectors v1 and v2:</w:t>
      </w:r>
    </w:p>
    <w:p w14:paraId="09FCDC5A" w14:textId="1EAAE406" w:rsidR="00F05576" w:rsidRDefault="00173FE3" w:rsidP="002126C9">
      <w:pPr>
        <w:rPr>
          <w:rFonts w:ascii="Bookman Old Style" w:hAnsi="Bookman Old Style"/>
          <w:sz w:val="20"/>
          <w:szCs w:val="20"/>
        </w:rPr>
      </w:pPr>
      <w:r w:rsidRPr="00E310C4">
        <w:rPr>
          <w:rFonts w:ascii="Times New Roman" w:eastAsia="Times New Roman" w:hAnsi="Times New Roman" w:cs="Times New Roman"/>
          <w:noProof/>
        </w:rPr>
        <w:drawing>
          <wp:anchor distT="0" distB="0" distL="114300" distR="114300" simplePos="0" relativeHeight="251663360" behindDoc="0" locked="0" layoutInCell="1" allowOverlap="1" wp14:anchorId="7FCF5876" wp14:editId="04ECDABC">
            <wp:simplePos x="0" y="0"/>
            <wp:positionH relativeFrom="column">
              <wp:posOffset>0</wp:posOffset>
            </wp:positionH>
            <wp:positionV relativeFrom="paragraph">
              <wp:posOffset>88900</wp:posOffset>
            </wp:positionV>
            <wp:extent cx="1828800" cy="375285"/>
            <wp:effectExtent l="0" t="0" r="0" b="5715"/>
            <wp:wrapThrough wrapText="bothSides">
              <wp:wrapPolygon edited="0">
                <wp:start x="0" y="0"/>
                <wp:lineTo x="0" y="21198"/>
                <wp:lineTo x="21450" y="21198"/>
                <wp:lineTo x="21450" y="0"/>
                <wp:lineTo x="0" y="0"/>
              </wp:wrapPolygon>
            </wp:wrapThrough>
            <wp:docPr id="5" name="Picture 5" descr="Principal Component Analysis eige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cipal Component Analysis eigen ve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B37">
        <w:rPr>
          <w:rFonts w:ascii="Times New Roman" w:eastAsia="Times New Roman" w:hAnsi="Times New Roman" w:cs="Times New Roman"/>
          <w:noProof/>
        </w:rPr>
        <w:drawing>
          <wp:anchor distT="0" distB="0" distL="114300" distR="114300" simplePos="0" relativeHeight="251671552" behindDoc="0" locked="0" layoutInCell="1" allowOverlap="1" wp14:anchorId="0BCA2ACD" wp14:editId="20BBEF08">
            <wp:simplePos x="0" y="0"/>
            <wp:positionH relativeFrom="column">
              <wp:posOffset>1930400</wp:posOffset>
            </wp:positionH>
            <wp:positionV relativeFrom="paragraph">
              <wp:posOffset>23495</wp:posOffset>
            </wp:positionV>
            <wp:extent cx="2195195" cy="749300"/>
            <wp:effectExtent l="0" t="0" r="1905" b="0"/>
            <wp:wrapThrough wrapText="bothSides">
              <wp:wrapPolygon edited="0">
                <wp:start x="0" y="0"/>
                <wp:lineTo x="0" y="21234"/>
                <wp:lineTo x="21494" y="21234"/>
                <wp:lineTo x="21494" y="0"/>
                <wp:lineTo x="0" y="0"/>
              </wp:wrapPolygon>
            </wp:wrapThrough>
            <wp:docPr id="979227863" name="Picture 979227863"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5195"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B748E" w14:textId="508545F6" w:rsidR="00F05576" w:rsidRDefault="00173FE3" w:rsidP="002126C9">
      <w:pPr>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
    <w:p w14:paraId="508199E2" w14:textId="413162DF" w:rsidR="00E310C4" w:rsidRPr="00E310C4" w:rsidRDefault="00E310C4" w:rsidP="00E310C4">
      <w:pPr>
        <w:rPr>
          <w:rFonts w:ascii="Times New Roman" w:eastAsia="Times New Roman" w:hAnsi="Times New Roman" w:cs="Times New Roman"/>
        </w:rPr>
      </w:pPr>
      <w:r w:rsidRPr="00E310C4">
        <w:rPr>
          <w:rFonts w:ascii="Times New Roman" w:eastAsia="Times New Roman" w:hAnsi="Times New Roman" w:cs="Times New Roman"/>
        </w:rPr>
        <w:fldChar w:fldCharType="begin"/>
      </w:r>
      <w:r w:rsidRPr="00E310C4">
        <w:rPr>
          <w:rFonts w:ascii="Times New Roman" w:eastAsia="Times New Roman" w:hAnsi="Times New Roman" w:cs="Times New Roman"/>
        </w:rPr>
        <w:instrText xml:space="preserve"> INCLUDEPICTURE "https://builtin.com/sites/www.builtin.com/files/styles/ckeditor_optimize/public/inline-images/national/Principal%2520Component%2520Analysis%2520eigen%2520vectos.png" \* MERGEFORMATINET </w:instrText>
      </w:r>
      <w:r w:rsidRPr="00E310C4">
        <w:rPr>
          <w:rFonts w:ascii="Times New Roman" w:eastAsia="Times New Roman" w:hAnsi="Times New Roman" w:cs="Times New Roman"/>
        </w:rPr>
        <w:fldChar w:fldCharType="separate"/>
      </w:r>
      <w:r w:rsidRPr="00E310C4">
        <w:rPr>
          <w:rFonts w:ascii="Times New Roman" w:eastAsia="Times New Roman" w:hAnsi="Times New Roman" w:cs="Times New Roman"/>
        </w:rPr>
        <w:fldChar w:fldCharType="end"/>
      </w:r>
    </w:p>
    <w:p w14:paraId="47DA5C5E" w14:textId="6A7B2847" w:rsidR="00F05576" w:rsidRDefault="00F05576" w:rsidP="002126C9">
      <w:pPr>
        <w:rPr>
          <w:rFonts w:ascii="Bookman Old Style" w:hAnsi="Bookman Old Style"/>
          <w:sz w:val="20"/>
          <w:szCs w:val="20"/>
        </w:rPr>
      </w:pPr>
    </w:p>
    <w:p w14:paraId="71C09B38" w14:textId="77777777" w:rsidR="00173FE3" w:rsidRDefault="00173FE3" w:rsidP="00E310C4">
      <w:pPr>
        <w:rPr>
          <w:rFonts w:ascii="Times New Roman" w:eastAsia="Times New Roman" w:hAnsi="Times New Roman" w:cs="Times New Roman"/>
        </w:rPr>
      </w:pPr>
      <w:r>
        <w:rPr>
          <w:rFonts w:ascii="Times New Roman" w:eastAsia="Times New Roman" w:hAnsi="Times New Roman" w:cs="Times New Roman"/>
        </w:rPr>
        <w:t>Which gives us</w:t>
      </w:r>
    </w:p>
    <w:tbl>
      <w:tblPr>
        <w:tblStyle w:val="TableGrid"/>
        <w:tblpPr w:leftFromText="180" w:rightFromText="180" w:vertAnchor="text" w:horzAnchor="page" w:tblpX="5458" w:tblpY="-1"/>
        <w:tblOverlap w:val="never"/>
        <w:tblW w:w="3900" w:type="dxa"/>
        <w:tblLook w:val="04A0" w:firstRow="1" w:lastRow="0" w:firstColumn="1" w:lastColumn="0" w:noHBand="0" w:noVBand="1"/>
      </w:tblPr>
      <w:tblGrid>
        <w:gridCol w:w="1352"/>
        <w:gridCol w:w="1397"/>
        <w:gridCol w:w="2153"/>
      </w:tblGrid>
      <w:tr w:rsidR="00173FE3" w:rsidRPr="00173FE3" w14:paraId="7653E4B1" w14:textId="77777777" w:rsidTr="008070FD">
        <w:trPr>
          <w:trHeight w:val="320"/>
        </w:trPr>
        <w:tc>
          <w:tcPr>
            <w:tcW w:w="1300" w:type="dxa"/>
            <w:noWrap/>
            <w:hideMark/>
          </w:tcPr>
          <w:p w14:paraId="45BDC408"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v1 or PC1 =</w:t>
            </w:r>
          </w:p>
        </w:tc>
        <w:tc>
          <w:tcPr>
            <w:tcW w:w="1300" w:type="dxa"/>
            <w:noWrap/>
            <w:hideMark/>
          </w:tcPr>
          <w:p w14:paraId="1C163AAE"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1.284028</w:t>
            </w:r>
          </w:p>
        </w:tc>
        <w:tc>
          <w:tcPr>
            <w:tcW w:w="1300" w:type="dxa"/>
            <w:noWrap/>
            <w:hideMark/>
          </w:tcPr>
          <w:p w14:paraId="1BD5DB89" w14:textId="33A41EDB"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0.96318144</w:t>
            </w:r>
            <w:r>
              <w:rPr>
                <w:rFonts w:ascii="Bookman Old Style" w:eastAsia="Times New Roman" w:hAnsi="Bookman Old Style" w:cs="Times New Roman"/>
                <w:sz w:val="20"/>
                <w:szCs w:val="20"/>
              </w:rPr>
              <w:t xml:space="preserve"> or 96%</w:t>
            </w:r>
          </w:p>
        </w:tc>
      </w:tr>
      <w:tr w:rsidR="00173FE3" w:rsidRPr="00173FE3" w14:paraId="528B2847" w14:textId="77777777" w:rsidTr="008070FD">
        <w:trPr>
          <w:trHeight w:val="320"/>
        </w:trPr>
        <w:tc>
          <w:tcPr>
            <w:tcW w:w="0" w:type="auto"/>
            <w:noWrap/>
            <w:hideMark/>
          </w:tcPr>
          <w:p w14:paraId="0B7956E9"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 xml:space="preserve">v2 or PC2 = </w:t>
            </w:r>
          </w:p>
        </w:tc>
        <w:tc>
          <w:tcPr>
            <w:tcW w:w="0" w:type="auto"/>
            <w:noWrap/>
            <w:hideMark/>
          </w:tcPr>
          <w:p w14:paraId="4907DED1"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0.04908323</w:t>
            </w:r>
          </w:p>
        </w:tc>
        <w:tc>
          <w:tcPr>
            <w:tcW w:w="0" w:type="auto"/>
            <w:noWrap/>
            <w:hideMark/>
          </w:tcPr>
          <w:p w14:paraId="4DFBDE47" w14:textId="7543F48D"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0.03681856</w:t>
            </w:r>
            <w:r>
              <w:rPr>
                <w:rFonts w:ascii="Bookman Old Style" w:eastAsia="Times New Roman" w:hAnsi="Bookman Old Style" w:cs="Times New Roman"/>
                <w:sz w:val="20"/>
                <w:szCs w:val="20"/>
              </w:rPr>
              <w:t xml:space="preserve"> or 36%</w:t>
            </w:r>
          </w:p>
        </w:tc>
      </w:tr>
      <w:tr w:rsidR="00173FE3" w:rsidRPr="00173FE3" w14:paraId="0F76BCD6" w14:textId="77777777" w:rsidTr="008070FD">
        <w:trPr>
          <w:trHeight w:val="320"/>
        </w:trPr>
        <w:tc>
          <w:tcPr>
            <w:tcW w:w="0" w:type="auto"/>
            <w:noWrap/>
            <w:hideMark/>
          </w:tcPr>
          <w:p w14:paraId="3F950781"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PC1+PC2 =</w:t>
            </w:r>
          </w:p>
        </w:tc>
        <w:tc>
          <w:tcPr>
            <w:tcW w:w="0" w:type="auto"/>
            <w:noWrap/>
            <w:hideMark/>
          </w:tcPr>
          <w:p w14:paraId="534DC64A" w14:textId="77777777" w:rsidR="00173FE3" w:rsidRPr="00173FE3" w:rsidRDefault="00173FE3" w:rsidP="008070FD">
            <w:pPr>
              <w:rPr>
                <w:rFonts w:ascii="Bookman Old Style" w:eastAsia="Times New Roman" w:hAnsi="Bookman Old Style" w:cs="Times New Roman"/>
                <w:sz w:val="20"/>
                <w:szCs w:val="20"/>
              </w:rPr>
            </w:pPr>
            <w:r w:rsidRPr="00173FE3">
              <w:rPr>
                <w:rFonts w:ascii="Bookman Old Style" w:eastAsia="Times New Roman" w:hAnsi="Bookman Old Style" w:cs="Times New Roman"/>
                <w:sz w:val="20"/>
                <w:szCs w:val="20"/>
              </w:rPr>
              <w:t>1.33311123</w:t>
            </w:r>
          </w:p>
        </w:tc>
        <w:tc>
          <w:tcPr>
            <w:tcW w:w="0" w:type="auto"/>
            <w:noWrap/>
            <w:hideMark/>
          </w:tcPr>
          <w:p w14:paraId="69BCEA55" w14:textId="77777777" w:rsidR="00173FE3" w:rsidRPr="00173FE3" w:rsidRDefault="00173FE3" w:rsidP="008070FD">
            <w:pPr>
              <w:rPr>
                <w:rFonts w:ascii="Bookman Old Style" w:eastAsia="Times New Roman" w:hAnsi="Bookman Old Style" w:cs="Times New Roman"/>
                <w:sz w:val="20"/>
                <w:szCs w:val="20"/>
              </w:rPr>
            </w:pPr>
          </w:p>
        </w:tc>
      </w:tr>
    </w:tbl>
    <w:p w14:paraId="42CD1D32" w14:textId="77777777" w:rsidR="00173FE3" w:rsidRDefault="00173FE3" w:rsidP="00E310C4">
      <w:pPr>
        <w:rPr>
          <w:rFonts w:ascii="Times New Roman" w:eastAsia="Times New Roman" w:hAnsi="Times New Roman" w:cs="Times New Roman"/>
        </w:rPr>
      </w:pPr>
    </w:p>
    <w:p w14:paraId="7A016006" w14:textId="77777777" w:rsidR="00173FE3" w:rsidRDefault="00173FE3" w:rsidP="00E310C4">
      <w:pPr>
        <w:rPr>
          <w:rFonts w:ascii="Times New Roman" w:eastAsia="Times New Roman" w:hAnsi="Times New Roman" w:cs="Times New Roman"/>
        </w:rPr>
      </w:pPr>
    </w:p>
    <w:p w14:paraId="6EEFC762" w14:textId="77777777" w:rsidR="00173FE3" w:rsidRDefault="00173FE3" w:rsidP="00E310C4">
      <w:pPr>
        <w:rPr>
          <w:rFonts w:ascii="Times New Roman" w:eastAsia="Times New Roman" w:hAnsi="Times New Roman" w:cs="Times New Roman"/>
        </w:rPr>
      </w:pPr>
    </w:p>
    <w:p w14:paraId="2623C809" w14:textId="77777777" w:rsidR="00173FE3" w:rsidRDefault="00173FE3" w:rsidP="00E310C4">
      <w:pPr>
        <w:rPr>
          <w:rFonts w:ascii="Times New Roman" w:eastAsia="Times New Roman" w:hAnsi="Times New Roman" w:cs="Times New Roman"/>
        </w:rPr>
      </w:pPr>
    </w:p>
    <w:p w14:paraId="3FA271B8" w14:textId="7FC0E525" w:rsidR="00E310C4" w:rsidRPr="00E310C4" w:rsidRDefault="00E310C4" w:rsidP="00E310C4">
      <w:pPr>
        <w:rPr>
          <w:rFonts w:ascii="Times New Roman" w:eastAsia="Times New Roman" w:hAnsi="Times New Roman" w:cs="Times New Roman"/>
        </w:rPr>
      </w:pPr>
      <w:r w:rsidRPr="00E310C4">
        <w:rPr>
          <w:rFonts w:ascii="Times New Roman" w:eastAsia="Times New Roman" w:hAnsi="Times New Roman" w:cs="Times New Roman"/>
        </w:rPr>
        <w:fldChar w:fldCharType="begin"/>
      </w:r>
      <w:r w:rsidRPr="00E310C4">
        <w:rPr>
          <w:rFonts w:ascii="Times New Roman" w:eastAsia="Times New Roman" w:hAnsi="Times New Roman" w:cs="Times New Roman"/>
        </w:rPr>
        <w:instrText xml:space="preserve"> INCLUDEPICTURE "https://builtin.com/sites/www.builtin.com/files/styles/ckeditor_optimize/public/inline-images/national/Principal%2520Component%2520Analysis%2520eigen%2520vectos.png" \* MERGEFORMATINET </w:instrText>
      </w:r>
      <w:r w:rsidR="00301A9D">
        <w:rPr>
          <w:rFonts w:ascii="Times New Roman" w:eastAsia="Times New Roman" w:hAnsi="Times New Roman" w:cs="Times New Roman"/>
        </w:rPr>
        <w:fldChar w:fldCharType="separate"/>
      </w:r>
      <w:r w:rsidRPr="00E310C4">
        <w:rPr>
          <w:rFonts w:ascii="Times New Roman" w:eastAsia="Times New Roman" w:hAnsi="Times New Roman" w:cs="Times New Roman"/>
        </w:rPr>
        <w:fldChar w:fldCharType="end"/>
      </w:r>
    </w:p>
    <w:p w14:paraId="389741CA" w14:textId="07FA0C83" w:rsidR="00F05576" w:rsidRDefault="00E310C4" w:rsidP="002126C9">
      <w:pPr>
        <w:rPr>
          <w:rFonts w:ascii="Bookman Old Style" w:hAnsi="Bookman Old Style"/>
          <w:sz w:val="20"/>
          <w:szCs w:val="20"/>
        </w:rPr>
      </w:pPr>
      <w:r w:rsidRPr="00E310C4">
        <w:rPr>
          <w:rFonts w:ascii="Bookman Old Style" w:hAnsi="Bookman Old Style"/>
          <w:sz w:val="20"/>
          <w:szCs w:val="20"/>
        </w:rPr>
        <w:t>Or discard the eigenvector v2, which is the one of lesser significance, and form a feature vector with v1 only:</w:t>
      </w:r>
    </w:p>
    <w:p w14:paraId="7746FD54" w14:textId="0FC31E23" w:rsidR="00F05576" w:rsidRDefault="00F05576" w:rsidP="002126C9">
      <w:pPr>
        <w:rPr>
          <w:rFonts w:ascii="Bookman Old Style" w:hAnsi="Bookman Old Style"/>
          <w:sz w:val="20"/>
          <w:szCs w:val="20"/>
        </w:rPr>
      </w:pPr>
    </w:p>
    <w:p w14:paraId="0EBCAFF2" w14:textId="79A41CBF" w:rsidR="00F05576" w:rsidRDefault="00173FE3" w:rsidP="002126C9">
      <w:pPr>
        <w:rPr>
          <w:rFonts w:ascii="Bookman Old Style" w:hAnsi="Bookman Old Style"/>
          <w:sz w:val="20"/>
          <w:szCs w:val="20"/>
        </w:rPr>
      </w:pPr>
      <w:r w:rsidRPr="00DC4B37">
        <w:rPr>
          <w:rFonts w:ascii="Times New Roman" w:eastAsia="Times New Roman" w:hAnsi="Times New Roman" w:cs="Times New Roman"/>
          <w:noProof/>
        </w:rPr>
        <w:drawing>
          <wp:anchor distT="0" distB="0" distL="114300" distR="114300" simplePos="0" relativeHeight="251669504" behindDoc="0" locked="0" layoutInCell="1" allowOverlap="1" wp14:anchorId="6DC56484" wp14:editId="06E2EFC8">
            <wp:simplePos x="0" y="0"/>
            <wp:positionH relativeFrom="column">
              <wp:posOffset>1046988</wp:posOffset>
            </wp:positionH>
            <wp:positionV relativeFrom="paragraph">
              <wp:posOffset>13081</wp:posOffset>
            </wp:positionV>
            <wp:extent cx="2195195" cy="356235"/>
            <wp:effectExtent l="0" t="0" r="1905" b="0"/>
            <wp:wrapThrough wrapText="bothSides">
              <wp:wrapPolygon edited="0">
                <wp:start x="0" y="0"/>
                <wp:lineTo x="0" y="20791"/>
                <wp:lineTo x="21494" y="20791"/>
                <wp:lineTo x="21494" y="0"/>
                <wp:lineTo x="0" y="0"/>
              </wp:wrapPolygon>
            </wp:wrapThrough>
            <wp:docPr id="1465487198" name="Picture 1465487198"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2407"/>
                    <a:stretch/>
                  </pic:blipFill>
                  <pic:spPr bwMode="auto">
                    <a:xfrm>
                      <a:off x="0" y="0"/>
                      <a:ext cx="2195195" cy="35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0C4" w:rsidRPr="00E310C4">
        <w:rPr>
          <w:rFonts w:ascii="Times New Roman" w:eastAsia="Times New Roman" w:hAnsi="Times New Roman" w:cs="Times New Roman"/>
          <w:noProof/>
        </w:rPr>
        <w:drawing>
          <wp:anchor distT="0" distB="0" distL="114300" distR="114300" simplePos="0" relativeHeight="251664384" behindDoc="0" locked="0" layoutInCell="1" allowOverlap="1" wp14:anchorId="33CE01CF" wp14:editId="23C5180A">
            <wp:simplePos x="0" y="0"/>
            <wp:positionH relativeFrom="column">
              <wp:posOffset>95416</wp:posOffset>
            </wp:positionH>
            <wp:positionV relativeFrom="paragraph">
              <wp:posOffset>52649</wp:posOffset>
            </wp:positionV>
            <wp:extent cx="774857" cy="318245"/>
            <wp:effectExtent l="0" t="0" r="0" b="0"/>
            <wp:wrapNone/>
            <wp:docPr id="6" name="Picture 6" descr="Principal Component Analysis eigen vecto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cipal Component Analysis eigen vector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857" cy="318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
    <w:p w14:paraId="34C70F84" w14:textId="77777777" w:rsidR="00173FE3" w:rsidRDefault="00173FE3" w:rsidP="002126C9">
      <w:pPr>
        <w:rPr>
          <w:rFonts w:ascii="Bookman Old Style" w:hAnsi="Bookman Old Style"/>
          <w:sz w:val="20"/>
          <w:szCs w:val="20"/>
        </w:rPr>
      </w:pPr>
    </w:p>
    <w:p w14:paraId="62B73F08" w14:textId="77777777" w:rsidR="00173FE3" w:rsidRDefault="00173FE3" w:rsidP="002126C9">
      <w:pPr>
        <w:rPr>
          <w:rFonts w:ascii="Bookman Old Style" w:hAnsi="Bookman Old Style"/>
          <w:sz w:val="20"/>
          <w:szCs w:val="20"/>
        </w:rPr>
      </w:pPr>
    </w:p>
    <w:p w14:paraId="54D07D21" w14:textId="21C2497A" w:rsidR="00173FE3" w:rsidRDefault="00173FE3" w:rsidP="002126C9">
      <w:pPr>
        <w:rPr>
          <w:rFonts w:ascii="Bookman Old Style" w:hAnsi="Bookman Old Style"/>
          <w:sz w:val="20"/>
          <w:szCs w:val="20"/>
        </w:rPr>
      </w:pPr>
      <w:r>
        <w:rPr>
          <w:rFonts w:ascii="Bookman Old Style" w:hAnsi="Bookman Old Style"/>
          <w:sz w:val="20"/>
          <w:szCs w:val="20"/>
        </w:rPr>
        <w:t xml:space="preserve">Which is </w:t>
      </w:r>
      <w:r w:rsidRPr="00E310C4">
        <w:rPr>
          <w:rFonts w:ascii="Bookman Old Style" w:eastAsia="Times New Roman" w:hAnsi="Bookman Old Style" w:cs="Times New Roman"/>
          <w:color w:val="3A3B41"/>
          <w:sz w:val="20"/>
          <w:szCs w:val="20"/>
        </w:rPr>
        <w:t>96%</w:t>
      </w:r>
    </w:p>
    <w:p w14:paraId="2F1C04B2" w14:textId="4D72602D" w:rsidR="00F05576" w:rsidRPr="00173FE3" w:rsidRDefault="00173FE3" w:rsidP="00173FE3">
      <w:pPr>
        <w:rPr>
          <w:rFonts w:ascii="Times New Roman" w:eastAsia="Times New Roman" w:hAnsi="Times New Roman" w:cs="Times New Roman"/>
        </w:rPr>
      </w:pPr>
      <w:r>
        <w:rPr>
          <w:rFonts w:ascii="Times New Roman" w:eastAsia="Times New Roman" w:hAnsi="Times New Roman" w:cs="Times New Roman"/>
        </w:rPr>
        <w:tab/>
      </w:r>
    </w:p>
    <w:p w14:paraId="29C53C09" w14:textId="652D1643" w:rsidR="00E310C4" w:rsidRPr="00E310C4" w:rsidRDefault="00E310C4" w:rsidP="00E310C4">
      <w:pPr>
        <w:shd w:val="clear" w:color="auto" w:fill="FFFFFF"/>
        <w:rPr>
          <w:rFonts w:ascii="Bookman Old Style" w:eastAsia="Times New Roman" w:hAnsi="Bookman Old Style" w:cs="Times New Roman"/>
          <w:color w:val="3A3B41"/>
          <w:sz w:val="20"/>
          <w:szCs w:val="20"/>
        </w:rPr>
      </w:pPr>
      <w:r w:rsidRPr="00E310C4">
        <w:rPr>
          <w:rFonts w:ascii="Bookman Old Style" w:eastAsia="Times New Roman" w:hAnsi="Bookman Old Style" w:cs="Times New Roman"/>
          <w:color w:val="3A3B41"/>
          <w:sz w:val="20"/>
          <w:szCs w:val="20"/>
        </w:rPr>
        <w:t>Discarding the eigenvector </w:t>
      </w:r>
      <w:r w:rsidRPr="00E310C4">
        <w:rPr>
          <w:rFonts w:ascii="Bookman Old Style" w:eastAsia="Times New Roman" w:hAnsi="Bookman Old Style" w:cs="Times New Roman"/>
          <w:i/>
          <w:iCs/>
          <w:color w:val="3A3B41"/>
          <w:sz w:val="20"/>
          <w:szCs w:val="20"/>
        </w:rPr>
        <w:t>v2 </w:t>
      </w:r>
      <w:r w:rsidRPr="00E310C4">
        <w:rPr>
          <w:rFonts w:ascii="Bookman Old Style" w:eastAsia="Times New Roman" w:hAnsi="Bookman Old Style" w:cs="Times New Roman"/>
          <w:color w:val="3A3B41"/>
          <w:sz w:val="20"/>
          <w:szCs w:val="20"/>
        </w:rPr>
        <w:t>will reduce dimensionality by 1, and will consequently cause a loss of information in the final dataset. But given that </w:t>
      </w:r>
      <w:r w:rsidRPr="00E310C4">
        <w:rPr>
          <w:rFonts w:ascii="Bookman Old Style" w:eastAsia="Times New Roman" w:hAnsi="Bookman Old Style" w:cs="Times New Roman"/>
          <w:i/>
          <w:iCs/>
          <w:color w:val="3A3B41"/>
          <w:sz w:val="20"/>
          <w:szCs w:val="20"/>
        </w:rPr>
        <w:t>v</w:t>
      </w:r>
      <w:r w:rsidRPr="00E310C4">
        <w:rPr>
          <w:rFonts w:ascii="Bookman Old Style" w:eastAsia="Times New Roman" w:hAnsi="Bookman Old Style" w:cs="Times New Roman"/>
          <w:color w:val="3A3B41"/>
          <w:sz w:val="20"/>
          <w:szCs w:val="20"/>
        </w:rPr>
        <w:t>2 was carrying only 4% of the information, the loss will be therefore not important and we will still have 96% of the information that is carried by </w:t>
      </w:r>
      <w:r w:rsidRPr="00E310C4">
        <w:rPr>
          <w:rFonts w:ascii="Bookman Old Style" w:eastAsia="Times New Roman" w:hAnsi="Bookman Old Style" w:cs="Times New Roman"/>
          <w:i/>
          <w:iCs/>
          <w:color w:val="3A3B41"/>
          <w:sz w:val="20"/>
          <w:szCs w:val="20"/>
        </w:rPr>
        <w:t>v</w:t>
      </w:r>
      <w:r w:rsidRPr="00E310C4">
        <w:rPr>
          <w:rFonts w:ascii="Bookman Old Style" w:eastAsia="Times New Roman" w:hAnsi="Bookman Old Style" w:cs="Times New Roman"/>
          <w:color w:val="3A3B41"/>
          <w:sz w:val="20"/>
          <w:szCs w:val="20"/>
        </w:rPr>
        <w:t>1.</w:t>
      </w:r>
    </w:p>
    <w:p w14:paraId="0E9CE509" w14:textId="77777777" w:rsidR="00E310C4" w:rsidRPr="00E310C4" w:rsidRDefault="00173FE3" w:rsidP="00301A9D">
      <w:pPr>
        <w:rPr>
          <w:rFonts w:ascii="Bookman Old Style" w:eastAsia="Times New Roman" w:hAnsi="Bookman Old Style" w:cs="Times New Roman"/>
          <w:sz w:val="20"/>
          <w:szCs w:val="20"/>
        </w:rPr>
      </w:pPr>
      <w:r>
        <w:rPr>
          <w:rFonts w:ascii="Bookman Old Style" w:eastAsia="Times New Roman" w:hAnsi="Bookman Old Style" w:cs="Times New Roman"/>
          <w:noProof/>
          <w:sz w:val="20"/>
          <w:szCs w:val="20"/>
        </w:rPr>
      </w:r>
      <w:r w:rsidR="00173FE3">
        <w:rPr>
          <w:rFonts w:ascii="Bookman Old Style" w:eastAsia="Times New Roman" w:hAnsi="Bookman Old Style" w:cs="Times New Roman"/>
          <w:noProof/>
          <w:sz w:val="20"/>
          <w:szCs w:val="20"/>
        </w:rPr>
        <w:pict w14:anchorId="730534BD">
          <v:rect id="_x0000_i1025" alt="" style="width:468pt;height:.05pt;mso-width-percent:0;mso-height-percent:0;mso-width-percent:0;mso-height-percent:0" o:hralign="center" o:hrstd="t" o:hrnoshade="t" o:hr="t" fillcolor="#3a3b41" stroked="f"/>
        </w:pict>
      </w:r>
    </w:p>
    <w:p w14:paraId="340B53DA" w14:textId="77777777" w:rsidR="00E310C4" w:rsidRPr="00E310C4" w:rsidRDefault="00E310C4" w:rsidP="00E310C4">
      <w:pPr>
        <w:shd w:val="clear" w:color="auto" w:fill="FFFFFF"/>
        <w:rPr>
          <w:rFonts w:ascii="Bookman Old Style" w:eastAsia="Times New Roman" w:hAnsi="Bookman Old Style" w:cs="Times New Roman"/>
          <w:color w:val="3A3B41"/>
          <w:sz w:val="20"/>
          <w:szCs w:val="20"/>
        </w:rPr>
      </w:pPr>
      <w:r w:rsidRPr="00E310C4">
        <w:rPr>
          <w:rFonts w:ascii="Bookman Old Style" w:eastAsia="Times New Roman" w:hAnsi="Bookman Old Style" w:cs="Times New Roman"/>
          <w:color w:val="3A3B41"/>
          <w:sz w:val="20"/>
          <w:szCs w:val="20"/>
        </w:rPr>
        <w:t>So, as we saw in the example, it’s up to you to choose whether to keep all the components or discard the ones of lesser significance, depending on what you are looking for. Because if you just want to describe your data in terms of new variables (principal components) that are uncorrelated without seeking to reduce dimensionality, leaving out lesser significant components is not needed.</w:t>
      </w:r>
    </w:p>
    <w:p w14:paraId="799BAED9" w14:textId="74DEA7F2" w:rsidR="00F05576" w:rsidRDefault="00F05576" w:rsidP="002126C9">
      <w:pPr>
        <w:rPr>
          <w:rFonts w:ascii="Bookman Old Style" w:hAnsi="Bookman Old Style"/>
          <w:sz w:val="20"/>
          <w:szCs w:val="20"/>
        </w:rPr>
      </w:pPr>
    </w:p>
    <w:p w14:paraId="2F2B2D30" w14:textId="77777777" w:rsidR="00FC23A9" w:rsidRPr="00FC23A9" w:rsidRDefault="00FC23A9" w:rsidP="00FC23A9">
      <w:pPr>
        <w:rPr>
          <w:rFonts w:ascii="Bookman Old Style" w:hAnsi="Bookman Old Style"/>
          <w:b/>
          <w:bCs/>
          <w:color w:val="0070C0"/>
          <w:sz w:val="20"/>
          <w:szCs w:val="20"/>
        </w:rPr>
      </w:pPr>
      <w:r w:rsidRPr="00FC23A9">
        <w:rPr>
          <w:rFonts w:ascii="Bookman Old Style" w:hAnsi="Bookman Old Style"/>
          <w:b/>
          <w:bCs/>
          <w:color w:val="0070C0"/>
          <w:sz w:val="20"/>
          <w:szCs w:val="20"/>
        </w:rPr>
        <w:t>LAST STEP: RECAST THE DATA ALONG THE PRINCIPAL COMPONENTS AXES</w:t>
      </w:r>
    </w:p>
    <w:p w14:paraId="2671634E" w14:textId="6781032E" w:rsidR="00FC23A9" w:rsidRPr="00FC23A9" w:rsidRDefault="00FC23A9" w:rsidP="00FC23A9">
      <w:pPr>
        <w:rPr>
          <w:rFonts w:ascii="Bookman Old Style" w:hAnsi="Bookman Old Style"/>
          <w:sz w:val="20"/>
          <w:szCs w:val="20"/>
        </w:rPr>
      </w:pPr>
      <w:r w:rsidRPr="00FC23A9">
        <w:rPr>
          <w:rFonts w:ascii="Bookman Old Style" w:hAnsi="Bookman Old Style"/>
          <w:sz w:val="20"/>
          <w:szCs w:val="20"/>
        </w:rPr>
        <w:t xml:space="preserve">In the previous steps, apart from standardization, you do not make any changes on the data, you just select the principal components and form the feature vector, but the input dataset remains always in terms of the original </w:t>
      </w:r>
      <w:r>
        <w:rPr>
          <w:rFonts w:ascii="Bookman Old Style" w:hAnsi="Bookman Old Style"/>
          <w:sz w:val="20"/>
          <w:szCs w:val="20"/>
        </w:rPr>
        <w:t>columns</w:t>
      </w:r>
      <w:r w:rsidRPr="00FC23A9">
        <w:rPr>
          <w:rFonts w:ascii="Bookman Old Style" w:hAnsi="Bookman Old Style"/>
          <w:sz w:val="20"/>
          <w:szCs w:val="20"/>
        </w:rPr>
        <w:t xml:space="preserve"> (</w:t>
      </w:r>
      <w:proofErr w:type="spellStart"/>
      <w:r w:rsidRPr="00FC23A9">
        <w:rPr>
          <w:rFonts w:ascii="Bookman Old Style" w:hAnsi="Bookman Old Style"/>
          <w:sz w:val="20"/>
          <w:szCs w:val="20"/>
        </w:rPr>
        <w:t>i.e</w:t>
      </w:r>
      <w:proofErr w:type="spellEnd"/>
      <w:r w:rsidRPr="00FC23A9">
        <w:rPr>
          <w:rFonts w:ascii="Bookman Old Style" w:hAnsi="Bookman Old Style"/>
          <w:sz w:val="20"/>
          <w:szCs w:val="20"/>
        </w:rPr>
        <w:t>, in terms of the initial variables).</w:t>
      </w:r>
    </w:p>
    <w:p w14:paraId="66FB6B25" w14:textId="77777777" w:rsidR="00FC23A9" w:rsidRPr="00FC23A9" w:rsidRDefault="00FC23A9" w:rsidP="00FC23A9">
      <w:pPr>
        <w:rPr>
          <w:rFonts w:ascii="Bookman Old Style" w:hAnsi="Bookman Old Style"/>
          <w:sz w:val="20"/>
          <w:szCs w:val="20"/>
        </w:rPr>
      </w:pPr>
    </w:p>
    <w:p w14:paraId="564A530A" w14:textId="0A17B6C6" w:rsidR="00FC23A9" w:rsidRPr="00FC23A9" w:rsidRDefault="00FC23A9" w:rsidP="00FC23A9">
      <w:pPr>
        <w:rPr>
          <w:rFonts w:ascii="Bookman Old Style" w:hAnsi="Bookman Old Style"/>
          <w:sz w:val="20"/>
          <w:szCs w:val="20"/>
        </w:rPr>
      </w:pPr>
      <w:r w:rsidRPr="00FC23A9">
        <w:rPr>
          <w:rFonts w:ascii="Bookman Old Style" w:hAnsi="Bookman Old Style"/>
          <w:sz w:val="20"/>
          <w:szCs w:val="20"/>
        </w:rPr>
        <w:t xml:space="preserve">In this step, which is the last one, the aim is to use the feature vector formed using the eigenvectors of the covariance matrix, to reorient the data from the original </w:t>
      </w:r>
      <w:r>
        <w:rPr>
          <w:rFonts w:ascii="Bookman Old Style" w:hAnsi="Bookman Old Style"/>
          <w:sz w:val="20"/>
          <w:szCs w:val="20"/>
        </w:rPr>
        <w:t>columns</w:t>
      </w:r>
      <w:r w:rsidRPr="00FC23A9">
        <w:rPr>
          <w:rFonts w:ascii="Bookman Old Style" w:hAnsi="Bookman Old Style"/>
          <w:sz w:val="20"/>
          <w:szCs w:val="20"/>
        </w:rPr>
        <w:t xml:space="preserve"> to the ones represented by the principal components (hence the name Principal Components Analysis). This can be done by multiplying the transpose of the original dataset by the transpose of the feature vector.</w:t>
      </w:r>
    </w:p>
    <w:p w14:paraId="178F947F" w14:textId="49EA521F" w:rsidR="004D201E" w:rsidRDefault="00886B10" w:rsidP="00301A9D">
      <w:pPr>
        <w:rPr>
          <w:rFonts w:ascii="Bookman Old Style" w:hAnsi="Bookman Old Style"/>
          <w:sz w:val="20"/>
          <w:szCs w:val="20"/>
        </w:rPr>
      </w:pPr>
      <m:oMathPara>
        <m:oMath>
          <m:r>
            <w:rPr>
              <w:rFonts w:ascii="Cambria Math" w:hAnsi="Cambria Math"/>
              <w:sz w:val="20"/>
              <w:szCs w:val="20"/>
            </w:rPr>
            <m:t>Final Dataset=</m:t>
          </m:r>
          <m:sSup>
            <m:sSupPr>
              <m:ctrlPr>
                <w:rPr>
                  <w:rFonts w:ascii="Cambria Math" w:hAnsi="Cambria Math"/>
                  <w:i/>
                  <w:sz w:val="20"/>
                  <w:szCs w:val="20"/>
                </w:rPr>
              </m:ctrlPr>
            </m:sSupPr>
            <m:e>
              <m:r>
                <w:rPr>
                  <w:rFonts w:ascii="Cambria Math" w:hAnsi="Cambria Math"/>
                  <w:sz w:val="20"/>
                  <w:szCs w:val="20"/>
                </w:rPr>
                <m:t>Feartre Vector</m:t>
              </m:r>
            </m:e>
            <m:sup>
              <m:r>
                <w:rPr>
                  <w:rFonts w:ascii="Cambria Math" w:hAnsi="Cambria Math"/>
                  <w:sz w:val="20"/>
                  <w:szCs w:val="20"/>
                </w:rPr>
                <m:t>T</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standardized Original Dataset</m:t>
              </m:r>
            </m:e>
            <m:sup>
              <m:r>
                <w:rPr>
                  <w:rFonts w:ascii="Cambria Math" w:hAnsi="Cambria Math"/>
                  <w:sz w:val="20"/>
                  <w:szCs w:val="20"/>
                </w:rPr>
                <m:t>T</m:t>
              </m:r>
            </m:sup>
          </m:sSup>
        </m:oMath>
      </m:oMathPara>
    </w:p>
    <w:p w14:paraId="179A79A4" w14:textId="77777777" w:rsidR="004D201E" w:rsidRDefault="004D201E" w:rsidP="002126C9">
      <w:pPr>
        <w:rPr>
          <w:rFonts w:ascii="Bookman Old Style" w:hAnsi="Bookman Old Style"/>
          <w:sz w:val="20"/>
          <w:szCs w:val="20"/>
        </w:rPr>
      </w:pPr>
    </w:p>
    <w:p w14:paraId="7A40626F" w14:textId="77777777" w:rsidR="00301A9D" w:rsidRDefault="00301A9D" w:rsidP="00E44F7D">
      <w:pPr>
        <w:rPr>
          <w:rFonts w:ascii="Bookman Old Style" w:hAnsi="Bookman Old Style"/>
          <w:b/>
          <w:bCs/>
          <w:color w:val="0070C0"/>
          <w:sz w:val="20"/>
          <w:szCs w:val="20"/>
        </w:rPr>
      </w:pPr>
    </w:p>
    <w:p w14:paraId="41D00B9C" w14:textId="77777777" w:rsidR="00301A9D" w:rsidRDefault="00301A9D" w:rsidP="00E44F7D">
      <w:pPr>
        <w:rPr>
          <w:rFonts w:ascii="Bookman Old Style" w:hAnsi="Bookman Old Style"/>
          <w:b/>
          <w:bCs/>
          <w:color w:val="0070C0"/>
          <w:sz w:val="20"/>
          <w:szCs w:val="20"/>
        </w:rPr>
      </w:pPr>
    </w:p>
    <w:p w14:paraId="50CA8EDB" w14:textId="77777777" w:rsidR="00301A9D" w:rsidRDefault="00301A9D" w:rsidP="00E44F7D">
      <w:pPr>
        <w:rPr>
          <w:rFonts w:ascii="Bookman Old Style" w:hAnsi="Bookman Old Style"/>
          <w:b/>
          <w:bCs/>
          <w:color w:val="0070C0"/>
          <w:sz w:val="20"/>
          <w:szCs w:val="20"/>
        </w:rPr>
      </w:pPr>
    </w:p>
    <w:p w14:paraId="30A3B8D2" w14:textId="77777777" w:rsidR="00301A9D" w:rsidRDefault="00301A9D" w:rsidP="00E44F7D">
      <w:pPr>
        <w:rPr>
          <w:rFonts w:ascii="Bookman Old Style" w:hAnsi="Bookman Old Style"/>
          <w:b/>
          <w:bCs/>
          <w:color w:val="0070C0"/>
          <w:sz w:val="20"/>
          <w:szCs w:val="20"/>
        </w:rPr>
      </w:pPr>
    </w:p>
    <w:p w14:paraId="61CA130D" w14:textId="77777777" w:rsidR="00301A9D" w:rsidRDefault="00301A9D" w:rsidP="00E44F7D">
      <w:pPr>
        <w:rPr>
          <w:rFonts w:ascii="Bookman Old Style" w:hAnsi="Bookman Old Style"/>
          <w:b/>
          <w:bCs/>
          <w:color w:val="0070C0"/>
          <w:sz w:val="20"/>
          <w:szCs w:val="20"/>
        </w:rPr>
      </w:pPr>
    </w:p>
    <w:p w14:paraId="2D2223EC" w14:textId="77777777" w:rsidR="00301A9D" w:rsidRDefault="00301A9D" w:rsidP="00301A9D">
      <w:pPr>
        <w:rPr>
          <w:rFonts w:ascii="Bookman Old Style" w:hAnsi="Bookman Old Style"/>
          <w:sz w:val="20"/>
          <w:szCs w:val="20"/>
        </w:rPr>
      </w:pPr>
    </w:p>
    <w:p w14:paraId="61B7EEA1" w14:textId="77777777" w:rsidR="00301A9D" w:rsidRDefault="00301A9D" w:rsidP="00301A9D">
      <w:pPr>
        <w:rPr>
          <w:rFonts w:ascii="Bookman Old Style" w:hAnsi="Bookman Old Style"/>
          <w:sz w:val="20"/>
          <w:szCs w:val="20"/>
        </w:rPr>
      </w:pPr>
    </w:p>
    <w:p w14:paraId="0EC97F42" w14:textId="11C8DC4B" w:rsidR="00301A9D" w:rsidRDefault="00301A9D" w:rsidP="00301A9D">
      <w:pPr>
        <w:rPr>
          <w:rFonts w:ascii="Bookman Old Style" w:hAnsi="Bookman Old Style"/>
          <w:sz w:val="20"/>
          <w:szCs w:val="20"/>
        </w:rPr>
      </w:pPr>
      <w:r>
        <w:rPr>
          <w:rFonts w:ascii="Bookman Old Style" w:hAnsi="Bookman Old Style"/>
          <w:sz w:val="20"/>
          <w:szCs w:val="20"/>
        </w:rPr>
        <w:lastRenderedPageBreak/>
        <w:t>Additional Note:</w:t>
      </w:r>
    </w:p>
    <w:p w14:paraId="6323B91A" w14:textId="77777777" w:rsidR="00301A9D" w:rsidRDefault="00301A9D" w:rsidP="00301A9D">
      <w:pPr>
        <w:rPr>
          <w:rFonts w:ascii="Bookman Old Style" w:hAnsi="Bookman Old Style"/>
          <w:b/>
          <w:bCs/>
          <w:color w:val="0070C0"/>
          <w:sz w:val="20"/>
          <w:szCs w:val="20"/>
        </w:rPr>
      </w:pPr>
    </w:p>
    <w:p w14:paraId="4D2EE1ED" w14:textId="13F60FD5" w:rsidR="00E44F7D" w:rsidRPr="00E44F7D" w:rsidRDefault="00E44F7D" w:rsidP="00E44F7D">
      <w:pPr>
        <w:rPr>
          <w:rFonts w:ascii="Bookman Old Style" w:hAnsi="Bookman Old Style"/>
          <w:b/>
          <w:bCs/>
          <w:color w:val="0070C0"/>
          <w:sz w:val="20"/>
          <w:szCs w:val="20"/>
        </w:rPr>
      </w:pPr>
      <w:r w:rsidRPr="00E44F7D">
        <w:rPr>
          <w:rFonts w:ascii="Bookman Old Style" w:hAnsi="Bookman Old Style"/>
          <w:b/>
          <w:bCs/>
          <w:color w:val="0070C0"/>
          <w:sz w:val="20"/>
          <w:szCs w:val="20"/>
        </w:rPr>
        <w:t>The transpose of a matrix</w:t>
      </w:r>
    </w:p>
    <w:p w14:paraId="44647FA2" w14:textId="0C8BB988" w:rsidR="00E44F7D" w:rsidRDefault="00E44F7D" w:rsidP="00E44F7D">
      <w:pPr>
        <w:rPr>
          <w:rFonts w:ascii="Bookman Old Style" w:hAnsi="Bookman Old Style"/>
          <w:sz w:val="20"/>
          <w:szCs w:val="20"/>
        </w:rPr>
      </w:pPr>
      <w:r w:rsidRPr="00E44F7D">
        <w:rPr>
          <w:rFonts w:ascii="Bookman Old Style" w:hAnsi="Bookman Old Style"/>
          <w:sz w:val="20"/>
          <w:szCs w:val="20"/>
        </w:rPr>
        <w:t>The transpose of a matrix is simply a flipped version of the original matrix. We can transpose a matrix by switching its rows with its columns. We denote the transpose of matrix</w:t>
      </w:r>
      <w:r>
        <w:rPr>
          <w:rFonts w:ascii="Bookman Old Style" w:hAnsi="Bookman Old Style"/>
          <w:sz w:val="20"/>
          <w:szCs w:val="20"/>
        </w:rPr>
        <w:t xml:space="preserve"> M</w:t>
      </w:r>
      <w:r w:rsidRPr="00E44F7D">
        <w:rPr>
          <w:rFonts w:ascii="Bookman Old Style" w:hAnsi="Bookman Old Style"/>
          <w:sz w:val="20"/>
          <w:szCs w:val="20"/>
        </w:rPr>
        <w:t xml:space="preserve"> by </w:t>
      </w:r>
      <w:r>
        <w:rPr>
          <w:rFonts w:ascii="Bookman Old Style" w:hAnsi="Bookman Old Style"/>
          <w:sz w:val="20"/>
          <w:szCs w:val="20"/>
        </w:rPr>
        <w:t>M</w:t>
      </w:r>
      <w:r w:rsidRPr="00E44F7D">
        <w:rPr>
          <w:rFonts w:ascii="Bookman Old Style" w:hAnsi="Bookman Old Style"/>
          <w:sz w:val="20"/>
          <w:szCs w:val="20"/>
          <w:vertAlign w:val="superscript"/>
        </w:rPr>
        <w:t>T</w:t>
      </w:r>
      <w:r w:rsidRPr="00E44F7D">
        <w:rPr>
          <w:rFonts w:ascii="Bookman Old Style" w:hAnsi="Bookman Old Style"/>
          <w:sz w:val="20"/>
          <w:szCs w:val="20"/>
        </w:rPr>
        <w:t>. For example, if</w:t>
      </w:r>
    </w:p>
    <w:p w14:paraId="1F67F67A" w14:textId="7267622F" w:rsidR="00E44F7D" w:rsidRDefault="00E44F7D" w:rsidP="002126C9">
      <w:pPr>
        <w:rPr>
          <w:rFonts w:ascii="Bookman Old Style" w:hAnsi="Bookman Old Style"/>
          <w:sz w:val="20"/>
          <w:szCs w:val="20"/>
        </w:rPr>
      </w:pPr>
    </w:p>
    <w:p w14:paraId="032EAA4D" w14:textId="3047FDF3" w:rsidR="00E44F7D" w:rsidRDefault="00E44F7D" w:rsidP="002126C9">
      <w:pPr>
        <w:rPr>
          <w:rFonts w:ascii="Bookman Old Style" w:hAnsi="Bookman Old Style"/>
          <w:sz w:val="20"/>
          <w:szCs w:val="20"/>
        </w:rPr>
      </w:pPr>
    </w:p>
    <w:p w14:paraId="54E63309" w14:textId="1AD3DA9D" w:rsidR="00E44F7D" w:rsidRDefault="007A04F7" w:rsidP="002126C9">
      <w:pPr>
        <w:rPr>
          <w:rFonts w:ascii="Bookman Old Style" w:hAnsi="Bookman Old Style"/>
          <w:sz w:val="20"/>
          <w:szCs w:val="20"/>
        </w:rPr>
      </w:pPr>
      <m:oMathPara>
        <m:oMath>
          <m:r>
            <w:rPr>
              <w:rFonts w:ascii="Cambria Math" w:hAnsi="Cambria Math"/>
              <w:sz w:val="20"/>
              <w:szCs w:val="20"/>
            </w:rPr>
            <m:t xml:space="preserve">M=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 xml:space="preserve">2 </m:t>
                    </m:r>
                  </m:e>
                  <m:e>
                    <m:r>
                      <w:rPr>
                        <w:rFonts w:ascii="Cambria Math" w:hAnsi="Cambria Math"/>
                        <w:sz w:val="20"/>
                        <w:szCs w:val="20"/>
                      </w:rPr>
                      <m:t>3</m:t>
                    </m:r>
                    <m:ctrlPr>
                      <w:rPr>
                        <w:rFonts w:ascii="Cambria Math" w:eastAsia="Cambria Math" w:hAnsi="Cambria Math" w:cs="Cambria Math"/>
                        <w:i/>
                        <w:sz w:val="20"/>
                        <w:szCs w:val="20"/>
                      </w:rPr>
                    </m:ctrlPr>
                  </m:e>
                </m:mr>
                <m:mr>
                  <m:e>
                    <m:r>
                      <w:rPr>
                        <w:rFonts w:ascii="Cambria Math" w:hAnsi="Cambria Math"/>
                        <w:sz w:val="20"/>
                        <w:szCs w:val="20"/>
                      </w:rPr>
                      <m:t>4</m:t>
                    </m:r>
                  </m:e>
                  <m:e>
                    <m:r>
                      <w:rPr>
                        <w:rFonts w:ascii="Cambria Math" w:hAnsi="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e>
                </m:mr>
              </m:m>
              <m:r>
                <w:rPr>
                  <w:rFonts w:ascii="Cambria Math" w:hAnsi="Cambria Math"/>
                  <w:sz w:val="20"/>
                  <w:szCs w:val="20"/>
                </w:rPr>
                <m:t xml:space="preserve"> </m:t>
              </m:r>
            </m:e>
          </m:d>
        </m:oMath>
      </m:oMathPara>
    </w:p>
    <w:p w14:paraId="386C4517" w14:textId="2CA349A4" w:rsidR="00E44F7D" w:rsidRDefault="00E44F7D" w:rsidP="002126C9">
      <w:pPr>
        <w:rPr>
          <w:rFonts w:ascii="Bookman Old Style" w:hAnsi="Bookman Old Style"/>
          <w:sz w:val="20"/>
          <w:szCs w:val="20"/>
        </w:rPr>
      </w:pPr>
    </w:p>
    <w:p w14:paraId="0F4CDA98" w14:textId="18C4FFBA" w:rsidR="00E44F7D" w:rsidRDefault="007A04F7" w:rsidP="002126C9">
      <w:pPr>
        <w:rPr>
          <w:rFonts w:ascii="Bookman Old Style" w:hAnsi="Bookman Old Style"/>
          <w:sz w:val="20"/>
          <w:szCs w:val="20"/>
        </w:rPr>
      </w:pPr>
      <w:r>
        <w:rPr>
          <w:rFonts w:ascii="Bookman Old Style" w:hAnsi="Bookman Old Style"/>
          <w:sz w:val="20"/>
          <w:szCs w:val="20"/>
        </w:rPr>
        <w:t xml:space="preserve">Then the transpose of M is </w:t>
      </w:r>
    </w:p>
    <w:p w14:paraId="0D0AD837" w14:textId="08358FA8" w:rsidR="001F2EB2" w:rsidRDefault="00301A9D" w:rsidP="00F4753F">
      <w:pPr>
        <w:rPr>
          <w:rFonts w:ascii="Bookman Old Style" w:hAnsi="Bookman Old Style"/>
          <w:sz w:val="20"/>
          <w:szCs w:val="20"/>
        </w:rPr>
      </w:pPr>
      <m:oMathPara>
        <m:oMath>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m:t>
              </m:r>
            </m:sup>
          </m:sSup>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4</m:t>
                    </m:r>
                  </m:e>
                </m:mr>
                <m:mr>
                  <m:e>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mr>
                <m:mr>
                  <m:e>
                    <m:r>
                      <w:rPr>
                        <w:rFonts w:ascii="Cambria Math" w:hAnsi="Cambria Math"/>
                        <w:sz w:val="20"/>
                        <w:szCs w:val="20"/>
                      </w:rPr>
                      <m:t>3</m:t>
                    </m:r>
                  </m:e>
                  <m:e>
                    <m:r>
                      <w:rPr>
                        <w:rFonts w:ascii="Cambria Math" w:hAnsi="Cambria Math"/>
                        <w:sz w:val="20"/>
                        <w:szCs w:val="20"/>
                      </w:rPr>
                      <m:t>6</m:t>
                    </m:r>
                  </m:e>
                </m:mr>
              </m:m>
            </m:e>
          </m:d>
        </m:oMath>
      </m:oMathPara>
    </w:p>
    <w:p w14:paraId="373C389C" w14:textId="77777777" w:rsidR="001F2EB2" w:rsidRDefault="001F2EB2" w:rsidP="002126C9">
      <w:pPr>
        <w:rPr>
          <w:rFonts w:ascii="Bookman Old Style" w:hAnsi="Bookman Old Style"/>
          <w:sz w:val="20"/>
          <w:szCs w:val="20"/>
        </w:rPr>
      </w:pPr>
    </w:p>
    <w:p w14:paraId="296F2230" w14:textId="277F5192" w:rsidR="001F2EB2" w:rsidRDefault="001F2EB2" w:rsidP="002126C9">
      <w:pPr>
        <w:rPr>
          <w:rFonts w:ascii="Bookman Old Style" w:hAnsi="Bookman Old Style"/>
          <w:sz w:val="20"/>
          <w:szCs w:val="20"/>
        </w:rPr>
      </w:pPr>
    </w:p>
    <w:p w14:paraId="5A69287A" w14:textId="0F42B361" w:rsidR="001F2EB2" w:rsidRDefault="001F2EB2" w:rsidP="002126C9">
      <w:pPr>
        <w:rPr>
          <w:rFonts w:ascii="Bookman Old Style" w:hAnsi="Bookman Old Style"/>
          <w:sz w:val="20"/>
          <w:szCs w:val="20"/>
        </w:rPr>
      </w:pPr>
    </w:p>
    <w:p w14:paraId="0CE848AA" w14:textId="46384C9E" w:rsidR="001F2EB2" w:rsidRDefault="001F2EB2" w:rsidP="002126C9">
      <w:pPr>
        <w:rPr>
          <w:rFonts w:ascii="Bookman Old Style" w:hAnsi="Bookman Old Style"/>
          <w:sz w:val="20"/>
          <w:szCs w:val="20"/>
        </w:rPr>
      </w:pPr>
    </w:p>
    <w:p w14:paraId="78E01F57" w14:textId="491F338F" w:rsidR="001F2EB2" w:rsidRDefault="001F2EB2" w:rsidP="002126C9">
      <w:pPr>
        <w:rPr>
          <w:rFonts w:ascii="Bookman Old Style" w:hAnsi="Bookman Old Style"/>
          <w:sz w:val="20"/>
          <w:szCs w:val="20"/>
        </w:rPr>
      </w:pPr>
    </w:p>
    <w:p w14:paraId="4D09BE9A" w14:textId="09E208FE" w:rsidR="001F2EB2" w:rsidRDefault="001F2EB2" w:rsidP="002126C9">
      <w:pPr>
        <w:rPr>
          <w:rFonts w:ascii="Bookman Old Style" w:hAnsi="Bookman Old Style"/>
          <w:sz w:val="20"/>
          <w:szCs w:val="20"/>
        </w:rPr>
      </w:pPr>
    </w:p>
    <w:p w14:paraId="3F7FB318" w14:textId="77777777" w:rsidR="001F2EB2" w:rsidRDefault="001F2EB2" w:rsidP="002126C9">
      <w:pPr>
        <w:rPr>
          <w:rFonts w:ascii="Bookman Old Style" w:hAnsi="Bookman Old Style"/>
          <w:sz w:val="20"/>
          <w:szCs w:val="20"/>
        </w:rPr>
      </w:pPr>
    </w:p>
    <w:p w14:paraId="3210D91E" w14:textId="4B6632C2" w:rsidR="001F2EB2" w:rsidRDefault="001F2EB2" w:rsidP="002126C9">
      <w:pPr>
        <w:rPr>
          <w:rFonts w:ascii="Bookman Old Style" w:hAnsi="Bookman Old Style"/>
          <w:sz w:val="20"/>
          <w:szCs w:val="20"/>
        </w:rPr>
      </w:pPr>
    </w:p>
    <w:p w14:paraId="2AB614AB" w14:textId="2643B5F2" w:rsidR="001F2EB2" w:rsidRDefault="001F2EB2" w:rsidP="002126C9">
      <w:pPr>
        <w:rPr>
          <w:rFonts w:ascii="Bookman Old Style" w:hAnsi="Bookman Old Style"/>
          <w:sz w:val="20"/>
          <w:szCs w:val="20"/>
        </w:rPr>
      </w:pPr>
    </w:p>
    <w:p w14:paraId="0EA7C5E1" w14:textId="555F0EB8" w:rsidR="001F2EB2" w:rsidRDefault="001F2EB2" w:rsidP="002126C9">
      <w:pPr>
        <w:rPr>
          <w:rFonts w:ascii="Bookman Old Style" w:hAnsi="Bookman Old Style"/>
          <w:sz w:val="20"/>
          <w:szCs w:val="20"/>
        </w:rPr>
      </w:pPr>
    </w:p>
    <w:p w14:paraId="3AC49BB6" w14:textId="77777777" w:rsidR="001F2EB2" w:rsidRPr="00ED7981" w:rsidRDefault="001F2EB2" w:rsidP="002126C9">
      <w:pPr>
        <w:rPr>
          <w:rFonts w:ascii="Bookman Old Style" w:hAnsi="Bookman Old Style"/>
          <w:sz w:val="20"/>
          <w:szCs w:val="20"/>
        </w:rPr>
      </w:pPr>
    </w:p>
    <w:sectPr w:rsidR="001F2EB2" w:rsidRPr="00ED7981"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rlow Condensed">
    <w:panose1 w:val="00000506000000000000"/>
    <w:charset w:val="4D"/>
    <w:family w:val="auto"/>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FF3"/>
    <w:multiLevelType w:val="hybridMultilevel"/>
    <w:tmpl w:val="C8C014A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D36FE"/>
    <w:multiLevelType w:val="hybridMultilevel"/>
    <w:tmpl w:val="5358C6F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4172A"/>
    <w:multiLevelType w:val="hybridMultilevel"/>
    <w:tmpl w:val="AD70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C109B"/>
    <w:multiLevelType w:val="hybridMultilevel"/>
    <w:tmpl w:val="617A1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503C"/>
    <w:multiLevelType w:val="hybridMultilevel"/>
    <w:tmpl w:val="1346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96707">
    <w:abstractNumId w:val="0"/>
  </w:num>
  <w:num w:numId="2" w16cid:durableId="201947472">
    <w:abstractNumId w:val="3"/>
  </w:num>
  <w:num w:numId="3" w16cid:durableId="637875554">
    <w:abstractNumId w:val="2"/>
  </w:num>
  <w:num w:numId="4" w16cid:durableId="2116510666">
    <w:abstractNumId w:val="4"/>
  </w:num>
  <w:num w:numId="5" w16cid:durableId="115267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5B"/>
    <w:rsid w:val="000628E5"/>
    <w:rsid w:val="000E70A1"/>
    <w:rsid w:val="000F7051"/>
    <w:rsid w:val="00111371"/>
    <w:rsid w:val="0013747E"/>
    <w:rsid w:val="00173FE3"/>
    <w:rsid w:val="001F2EB2"/>
    <w:rsid w:val="002126C9"/>
    <w:rsid w:val="00281C4E"/>
    <w:rsid w:val="00301A9D"/>
    <w:rsid w:val="0033179F"/>
    <w:rsid w:val="00385E17"/>
    <w:rsid w:val="00387B72"/>
    <w:rsid w:val="003D6EBE"/>
    <w:rsid w:val="00412177"/>
    <w:rsid w:val="004D201E"/>
    <w:rsid w:val="005820C0"/>
    <w:rsid w:val="0058281A"/>
    <w:rsid w:val="005864E6"/>
    <w:rsid w:val="00620C5D"/>
    <w:rsid w:val="00672E93"/>
    <w:rsid w:val="007A04F7"/>
    <w:rsid w:val="00885207"/>
    <w:rsid w:val="00886B10"/>
    <w:rsid w:val="008C173B"/>
    <w:rsid w:val="00955425"/>
    <w:rsid w:val="009B2772"/>
    <w:rsid w:val="009E1387"/>
    <w:rsid w:val="009E7693"/>
    <w:rsid w:val="00A91C1C"/>
    <w:rsid w:val="00B4160C"/>
    <w:rsid w:val="00B75836"/>
    <w:rsid w:val="00BE6D5B"/>
    <w:rsid w:val="00D810B9"/>
    <w:rsid w:val="00DC4B37"/>
    <w:rsid w:val="00DD344F"/>
    <w:rsid w:val="00E310C4"/>
    <w:rsid w:val="00E44F7D"/>
    <w:rsid w:val="00E57CA4"/>
    <w:rsid w:val="00E57F85"/>
    <w:rsid w:val="00E649E8"/>
    <w:rsid w:val="00E844AD"/>
    <w:rsid w:val="00ED7981"/>
    <w:rsid w:val="00F05576"/>
    <w:rsid w:val="00F32D41"/>
    <w:rsid w:val="00F4753F"/>
    <w:rsid w:val="00F876E7"/>
    <w:rsid w:val="00FC23A9"/>
    <w:rsid w:val="00FD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40F0A3"/>
  <w15:chartTrackingRefBased/>
  <w15:docId w15:val="{E133F2EC-A33D-324A-97B2-9121B3E3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26C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4F7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44F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5B"/>
    <w:pPr>
      <w:ind w:left="720"/>
      <w:contextualSpacing/>
    </w:pPr>
  </w:style>
  <w:style w:type="character" w:customStyle="1" w:styleId="xcontentpasted0">
    <w:name w:val="xcontentpasted0"/>
    <w:basedOn w:val="DefaultParagraphFont"/>
    <w:rsid w:val="00F876E7"/>
  </w:style>
  <w:style w:type="character" w:styleId="Hyperlink">
    <w:name w:val="Hyperlink"/>
    <w:basedOn w:val="DefaultParagraphFont"/>
    <w:uiPriority w:val="99"/>
    <w:unhideWhenUsed/>
    <w:rsid w:val="00F876E7"/>
    <w:rPr>
      <w:color w:val="0000FF"/>
      <w:u w:val="single"/>
    </w:rPr>
  </w:style>
  <w:style w:type="character" w:customStyle="1" w:styleId="xscreenreader-only">
    <w:name w:val="xscreenreader-only"/>
    <w:basedOn w:val="DefaultParagraphFont"/>
    <w:rsid w:val="00F876E7"/>
  </w:style>
  <w:style w:type="paragraph" w:styleId="NormalWeb">
    <w:name w:val="Normal (Web)"/>
    <w:basedOn w:val="Normal"/>
    <w:uiPriority w:val="99"/>
    <w:semiHidden/>
    <w:unhideWhenUsed/>
    <w:rsid w:val="00ED798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126C9"/>
    <w:rPr>
      <w:rFonts w:ascii="Times New Roman" w:eastAsia="Times New Roman" w:hAnsi="Times New Roman" w:cs="Times New Roman"/>
      <w:b/>
      <w:bCs/>
      <w:sz w:val="36"/>
      <w:szCs w:val="36"/>
    </w:rPr>
  </w:style>
  <w:style w:type="character" w:styleId="Strong">
    <w:name w:val="Strong"/>
    <w:basedOn w:val="DefaultParagraphFont"/>
    <w:uiPriority w:val="22"/>
    <w:qFormat/>
    <w:rsid w:val="002126C9"/>
    <w:rPr>
      <w:b/>
      <w:bCs/>
    </w:rPr>
  </w:style>
  <w:style w:type="character" w:styleId="UnresolvedMention">
    <w:name w:val="Unresolved Mention"/>
    <w:basedOn w:val="DefaultParagraphFont"/>
    <w:uiPriority w:val="99"/>
    <w:semiHidden/>
    <w:unhideWhenUsed/>
    <w:rsid w:val="001F2EB2"/>
    <w:rPr>
      <w:color w:val="605E5C"/>
      <w:shd w:val="clear" w:color="auto" w:fill="E1DFDD"/>
    </w:rPr>
  </w:style>
  <w:style w:type="table" w:styleId="TableGrid">
    <w:name w:val="Table Grid"/>
    <w:basedOn w:val="TableNormal"/>
    <w:uiPriority w:val="39"/>
    <w:rsid w:val="00620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179F"/>
    <w:rPr>
      <w:color w:val="808080"/>
    </w:rPr>
  </w:style>
  <w:style w:type="character" w:styleId="FollowedHyperlink">
    <w:name w:val="FollowedHyperlink"/>
    <w:basedOn w:val="DefaultParagraphFont"/>
    <w:uiPriority w:val="99"/>
    <w:semiHidden/>
    <w:unhideWhenUsed/>
    <w:rsid w:val="00DC4B37"/>
    <w:rPr>
      <w:color w:val="954F72" w:themeColor="followedHyperlink"/>
      <w:u w:val="single"/>
    </w:rPr>
  </w:style>
  <w:style w:type="character" w:styleId="Emphasis">
    <w:name w:val="Emphasis"/>
    <w:basedOn w:val="DefaultParagraphFont"/>
    <w:uiPriority w:val="20"/>
    <w:qFormat/>
    <w:rsid w:val="00E310C4"/>
    <w:rPr>
      <w:i/>
      <w:iCs/>
    </w:rPr>
  </w:style>
  <w:style w:type="character" w:customStyle="1" w:styleId="Heading3Char">
    <w:name w:val="Heading 3 Char"/>
    <w:basedOn w:val="DefaultParagraphFont"/>
    <w:link w:val="Heading3"/>
    <w:uiPriority w:val="9"/>
    <w:rsid w:val="00E44F7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44F7D"/>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F32D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356">
      <w:bodyDiv w:val="1"/>
      <w:marLeft w:val="0"/>
      <w:marRight w:val="0"/>
      <w:marTop w:val="0"/>
      <w:marBottom w:val="0"/>
      <w:divBdr>
        <w:top w:val="none" w:sz="0" w:space="0" w:color="auto"/>
        <w:left w:val="none" w:sz="0" w:space="0" w:color="auto"/>
        <w:bottom w:val="none" w:sz="0" w:space="0" w:color="auto"/>
        <w:right w:val="none" w:sz="0" w:space="0" w:color="auto"/>
      </w:divBdr>
    </w:div>
    <w:div w:id="165679416">
      <w:bodyDiv w:val="1"/>
      <w:marLeft w:val="0"/>
      <w:marRight w:val="0"/>
      <w:marTop w:val="0"/>
      <w:marBottom w:val="0"/>
      <w:divBdr>
        <w:top w:val="none" w:sz="0" w:space="0" w:color="auto"/>
        <w:left w:val="none" w:sz="0" w:space="0" w:color="auto"/>
        <w:bottom w:val="none" w:sz="0" w:space="0" w:color="auto"/>
        <w:right w:val="none" w:sz="0" w:space="0" w:color="auto"/>
      </w:divBdr>
    </w:div>
    <w:div w:id="405763824">
      <w:bodyDiv w:val="1"/>
      <w:marLeft w:val="0"/>
      <w:marRight w:val="0"/>
      <w:marTop w:val="0"/>
      <w:marBottom w:val="0"/>
      <w:divBdr>
        <w:top w:val="none" w:sz="0" w:space="0" w:color="auto"/>
        <w:left w:val="none" w:sz="0" w:space="0" w:color="auto"/>
        <w:bottom w:val="none" w:sz="0" w:space="0" w:color="auto"/>
        <w:right w:val="none" w:sz="0" w:space="0" w:color="auto"/>
      </w:divBdr>
      <w:divsChild>
        <w:div w:id="1864636922">
          <w:marLeft w:val="0"/>
          <w:marRight w:val="0"/>
          <w:marTop w:val="0"/>
          <w:marBottom w:val="0"/>
          <w:divBdr>
            <w:top w:val="none" w:sz="0" w:space="0" w:color="auto"/>
            <w:left w:val="none" w:sz="0" w:space="0" w:color="auto"/>
            <w:bottom w:val="none" w:sz="0" w:space="0" w:color="auto"/>
            <w:right w:val="none" w:sz="0" w:space="0" w:color="auto"/>
          </w:divBdr>
        </w:div>
      </w:divsChild>
    </w:div>
    <w:div w:id="546843389">
      <w:bodyDiv w:val="1"/>
      <w:marLeft w:val="0"/>
      <w:marRight w:val="0"/>
      <w:marTop w:val="0"/>
      <w:marBottom w:val="0"/>
      <w:divBdr>
        <w:top w:val="none" w:sz="0" w:space="0" w:color="auto"/>
        <w:left w:val="none" w:sz="0" w:space="0" w:color="auto"/>
        <w:bottom w:val="none" w:sz="0" w:space="0" w:color="auto"/>
        <w:right w:val="none" w:sz="0" w:space="0" w:color="auto"/>
      </w:divBdr>
    </w:div>
    <w:div w:id="697000259">
      <w:bodyDiv w:val="1"/>
      <w:marLeft w:val="0"/>
      <w:marRight w:val="0"/>
      <w:marTop w:val="0"/>
      <w:marBottom w:val="0"/>
      <w:divBdr>
        <w:top w:val="none" w:sz="0" w:space="0" w:color="auto"/>
        <w:left w:val="none" w:sz="0" w:space="0" w:color="auto"/>
        <w:bottom w:val="none" w:sz="0" w:space="0" w:color="auto"/>
        <w:right w:val="none" w:sz="0" w:space="0" w:color="auto"/>
      </w:divBdr>
    </w:div>
    <w:div w:id="766273140">
      <w:bodyDiv w:val="1"/>
      <w:marLeft w:val="0"/>
      <w:marRight w:val="0"/>
      <w:marTop w:val="0"/>
      <w:marBottom w:val="0"/>
      <w:divBdr>
        <w:top w:val="none" w:sz="0" w:space="0" w:color="auto"/>
        <w:left w:val="none" w:sz="0" w:space="0" w:color="auto"/>
        <w:bottom w:val="none" w:sz="0" w:space="0" w:color="auto"/>
        <w:right w:val="none" w:sz="0" w:space="0" w:color="auto"/>
      </w:divBdr>
    </w:div>
    <w:div w:id="935678354">
      <w:bodyDiv w:val="1"/>
      <w:marLeft w:val="0"/>
      <w:marRight w:val="0"/>
      <w:marTop w:val="0"/>
      <w:marBottom w:val="0"/>
      <w:divBdr>
        <w:top w:val="none" w:sz="0" w:space="0" w:color="auto"/>
        <w:left w:val="none" w:sz="0" w:space="0" w:color="auto"/>
        <w:bottom w:val="none" w:sz="0" w:space="0" w:color="auto"/>
        <w:right w:val="none" w:sz="0" w:space="0" w:color="auto"/>
      </w:divBdr>
      <w:divsChild>
        <w:div w:id="1067848106">
          <w:marLeft w:val="0"/>
          <w:marRight w:val="0"/>
          <w:marTop w:val="0"/>
          <w:marBottom w:val="0"/>
          <w:divBdr>
            <w:top w:val="none" w:sz="0" w:space="0" w:color="auto"/>
            <w:left w:val="none" w:sz="0" w:space="0" w:color="auto"/>
            <w:bottom w:val="none" w:sz="0" w:space="0" w:color="auto"/>
            <w:right w:val="none" w:sz="0" w:space="0" w:color="auto"/>
          </w:divBdr>
          <w:divsChild>
            <w:div w:id="1106271393">
              <w:marLeft w:val="0"/>
              <w:marRight w:val="0"/>
              <w:marTop w:val="0"/>
              <w:marBottom w:val="0"/>
              <w:divBdr>
                <w:top w:val="none" w:sz="0" w:space="0" w:color="auto"/>
                <w:left w:val="none" w:sz="0" w:space="0" w:color="auto"/>
                <w:bottom w:val="none" w:sz="0" w:space="0" w:color="auto"/>
                <w:right w:val="none" w:sz="0" w:space="0" w:color="auto"/>
              </w:divBdr>
            </w:div>
          </w:divsChild>
        </w:div>
        <w:div w:id="803816850">
          <w:marLeft w:val="0"/>
          <w:marRight w:val="-3750"/>
          <w:marTop w:val="0"/>
          <w:marBottom w:val="0"/>
          <w:divBdr>
            <w:top w:val="none" w:sz="0" w:space="0" w:color="auto"/>
            <w:left w:val="none" w:sz="0" w:space="0" w:color="auto"/>
            <w:bottom w:val="none" w:sz="0" w:space="0" w:color="auto"/>
            <w:right w:val="none" w:sz="0" w:space="0" w:color="auto"/>
          </w:divBdr>
          <w:divsChild>
            <w:div w:id="1635258650">
              <w:marLeft w:val="0"/>
              <w:marRight w:val="0"/>
              <w:marTop w:val="0"/>
              <w:marBottom w:val="0"/>
              <w:divBdr>
                <w:top w:val="none" w:sz="0" w:space="0" w:color="auto"/>
                <w:left w:val="none" w:sz="0" w:space="0" w:color="auto"/>
                <w:bottom w:val="none" w:sz="0" w:space="0" w:color="auto"/>
                <w:right w:val="none" w:sz="0" w:space="0" w:color="auto"/>
              </w:divBdr>
            </w:div>
          </w:divsChild>
        </w:div>
        <w:div w:id="581642988">
          <w:marLeft w:val="0"/>
          <w:marRight w:val="0"/>
          <w:marTop w:val="0"/>
          <w:marBottom w:val="240"/>
          <w:divBdr>
            <w:top w:val="none" w:sz="0" w:space="0" w:color="auto"/>
            <w:left w:val="none" w:sz="0" w:space="0" w:color="auto"/>
            <w:bottom w:val="single" w:sz="6" w:space="31" w:color="DDDDDD"/>
            <w:right w:val="none" w:sz="0" w:space="0" w:color="auto"/>
          </w:divBdr>
          <w:divsChild>
            <w:div w:id="4151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225">
      <w:bodyDiv w:val="1"/>
      <w:marLeft w:val="0"/>
      <w:marRight w:val="0"/>
      <w:marTop w:val="0"/>
      <w:marBottom w:val="0"/>
      <w:divBdr>
        <w:top w:val="none" w:sz="0" w:space="0" w:color="auto"/>
        <w:left w:val="none" w:sz="0" w:space="0" w:color="auto"/>
        <w:bottom w:val="none" w:sz="0" w:space="0" w:color="auto"/>
        <w:right w:val="none" w:sz="0" w:space="0" w:color="auto"/>
      </w:divBdr>
    </w:div>
    <w:div w:id="1458134730">
      <w:bodyDiv w:val="1"/>
      <w:marLeft w:val="0"/>
      <w:marRight w:val="0"/>
      <w:marTop w:val="0"/>
      <w:marBottom w:val="0"/>
      <w:divBdr>
        <w:top w:val="none" w:sz="0" w:space="0" w:color="auto"/>
        <w:left w:val="none" w:sz="0" w:space="0" w:color="auto"/>
        <w:bottom w:val="none" w:sz="0" w:space="0" w:color="auto"/>
        <w:right w:val="none" w:sz="0" w:space="0" w:color="auto"/>
      </w:divBdr>
    </w:div>
    <w:div w:id="1501115779">
      <w:bodyDiv w:val="1"/>
      <w:marLeft w:val="0"/>
      <w:marRight w:val="0"/>
      <w:marTop w:val="0"/>
      <w:marBottom w:val="0"/>
      <w:divBdr>
        <w:top w:val="none" w:sz="0" w:space="0" w:color="auto"/>
        <w:left w:val="none" w:sz="0" w:space="0" w:color="auto"/>
        <w:bottom w:val="none" w:sz="0" w:space="0" w:color="auto"/>
        <w:right w:val="none" w:sz="0" w:space="0" w:color="auto"/>
      </w:divBdr>
    </w:div>
    <w:div w:id="1807816603">
      <w:bodyDiv w:val="1"/>
      <w:marLeft w:val="0"/>
      <w:marRight w:val="0"/>
      <w:marTop w:val="0"/>
      <w:marBottom w:val="0"/>
      <w:divBdr>
        <w:top w:val="none" w:sz="0" w:space="0" w:color="auto"/>
        <w:left w:val="none" w:sz="0" w:space="0" w:color="auto"/>
        <w:bottom w:val="none" w:sz="0" w:space="0" w:color="auto"/>
        <w:right w:val="none" w:sz="0" w:space="0" w:color="auto"/>
      </w:divBdr>
    </w:div>
    <w:div w:id="1908221543">
      <w:bodyDiv w:val="1"/>
      <w:marLeft w:val="0"/>
      <w:marRight w:val="0"/>
      <w:marTop w:val="0"/>
      <w:marBottom w:val="0"/>
      <w:divBdr>
        <w:top w:val="none" w:sz="0" w:space="0" w:color="auto"/>
        <w:left w:val="none" w:sz="0" w:space="0" w:color="auto"/>
        <w:bottom w:val="none" w:sz="0" w:space="0" w:color="auto"/>
        <w:right w:val="none" w:sz="0" w:space="0" w:color="auto"/>
      </w:divBdr>
      <w:divsChild>
        <w:div w:id="920061841">
          <w:marLeft w:val="0"/>
          <w:marRight w:val="0"/>
          <w:marTop w:val="0"/>
          <w:marBottom w:val="0"/>
          <w:divBdr>
            <w:top w:val="none" w:sz="0" w:space="0" w:color="auto"/>
            <w:left w:val="none" w:sz="0" w:space="0" w:color="auto"/>
            <w:bottom w:val="none" w:sz="0" w:space="0" w:color="auto"/>
            <w:right w:val="none" w:sz="0" w:space="0" w:color="auto"/>
          </w:divBdr>
          <w:divsChild>
            <w:div w:id="570579836">
              <w:marLeft w:val="0"/>
              <w:marRight w:val="0"/>
              <w:marTop w:val="0"/>
              <w:marBottom w:val="0"/>
              <w:divBdr>
                <w:top w:val="none" w:sz="0" w:space="0" w:color="auto"/>
                <w:left w:val="none" w:sz="0" w:space="0" w:color="auto"/>
                <w:bottom w:val="none" w:sz="0" w:space="0" w:color="auto"/>
                <w:right w:val="none" w:sz="0" w:space="0" w:color="auto"/>
              </w:divBdr>
            </w:div>
          </w:divsChild>
        </w:div>
        <w:div w:id="384372347">
          <w:marLeft w:val="0"/>
          <w:marRight w:val="-3750"/>
          <w:marTop w:val="0"/>
          <w:marBottom w:val="0"/>
          <w:divBdr>
            <w:top w:val="none" w:sz="0" w:space="0" w:color="auto"/>
            <w:left w:val="none" w:sz="0" w:space="0" w:color="auto"/>
            <w:bottom w:val="none" w:sz="0" w:space="0" w:color="auto"/>
            <w:right w:val="none" w:sz="0" w:space="0" w:color="auto"/>
          </w:divBdr>
          <w:divsChild>
            <w:div w:id="340937006">
              <w:marLeft w:val="0"/>
              <w:marRight w:val="0"/>
              <w:marTop w:val="0"/>
              <w:marBottom w:val="0"/>
              <w:divBdr>
                <w:top w:val="none" w:sz="0" w:space="0" w:color="auto"/>
                <w:left w:val="none" w:sz="0" w:space="0" w:color="auto"/>
                <w:bottom w:val="none" w:sz="0" w:space="0" w:color="auto"/>
                <w:right w:val="none" w:sz="0" w:space="0" w:color="auto"/>
              </w:divBdr>
            </w:div>
          </w:divsChild>
        </w:div>
        <w:div w:id="47412515">
          <w:marLeft w:val="0"/>
          <w:marRight w:val="0"/>
          <w:marTop w:val="0"/>
          <w:marBottom w:val="240"/>
          <w:divBdr>
            <w:top w:val="none" w:sz="0" w:space="0" w:color="auto"/>
            <w:left w:val="none" w:sz="0" w:space="0" w:color="auto"/>
            <w:bottom w:val="single" w:sz="6" w:space="31" w:color="DDDDDD"/>
            <w:right w:val="none" w:sz="0" w:space="0" w:color="auto"/>
          </w:divBdr>
          <w:divsChild>
            <w:div w:id="3898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tour-top-10-algorithms-machine-learning-newbi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uiltin.com/data-scien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dimensionality-reduction-python"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3</cp:revision>
  <cp:lastPrinted>2023-01-08T23:22:00Z</cp:lastPrinted>
  <dcterms:created xsi:type="dcterms:W3CDTF">2023-08-12T21:41:00Z</dcterms:created>
  <dcterms:modified xsi:type="dcterms:W3CDTF">2023-08-12T21:42:00Z</dcterms:modified>
</cp:coreProperties>
</file>