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7F3D" w14:textId="558C5056" w:rsidR="00A25DE0" w:rsidRPr="00A25DE0" w:rsidRDefault="00D6347E" w:rsidP="00A25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DE0">
        <w:rPr>
          <w:rFonts w:ascii="Times New Roman" w:hAnsi="Times New Roman" w:cs="Times New Roman"/>
          <w:b/>
          <w:bCs/>
          <w:sz w:val="32"/>
          <w:szCs w:val="32"/>
        </w:rPr>
        <w:t>Week-3 Assignment</w:t>
      </w:r>
    </w:p>
    <w:p w14:paraId="38E8E256" w14:textId="77777777" w:rsidR="00A25DE0" w:rsidRPr="00A25DE0" w:rsidRDefault="00A25DE0" w:rsidP="00A25DE0">
      <w:pPr>
        <w:jc w:val="center"/>
        <w:rPr>
          <w:rFonts w:ascii="Times New Roman" w:hAnsi="Times New Roman" w:cs="Times New Roman"/>
        </w:rPr>
      </w:pPr>
    </w:p>
    <w:p w14:paraId="63AEA6CA" w14:textId="709EC951" w:rsidR="00D6347E" w:rsidRPr="00A25DE0" w:rsidRDefault="00A25DE0" w:rsidP="00D6347E">
      <w:pPr>
        <w:rPr>
          <w:rFonts w:ascii="Times New Roman" w:hAnsi="Times New Roman" w:cs="Times New Roman"/>
          <w:b/>
          <w:bCs/>
        </w:rPr>
      </w:pPr>
      <w:r w:rsidRPr="00A25DE0">
        <w:rPr>
          <w:rFonts w:ascii="Times New Roman" w:hAnsi="Times New Roman" w:cs="Times New Roman"/>
          <w:b/>
          <w:bCs/>
        </w:rPr>
        <w:t>1)</w:t>
      </w:r>
    </w:p>
    <w:tbl>
      <w:tblPr>
        <w:tblStyle w:val="TableGrid"/>
        <w:tblpPr w:leftFromText="180" w:rightFromText="180" w:vertAnchor="text" w:horzAnchor="margin" w:tblpY="413"/>
        <w:tblW w:w="0" w:type="auto"/>
        <w:tblLook w:val="04A0" w:firstRow="1" w:lastRow="0" w:firstColumn="1" w:lastColumn="0" w:noHBand="0" w:noVBand="1"/>
      </w:tblPr>
      <w:tblGrid>
        <w:gridCol w:w="1498"/>
        <w:gridCol w:w="2118"/>
        <w:gridCol w:w="3321"/>
        <w:gridCol w:w="2079"/>
      </w:tblGrid>
      <w:tr w:rsidR="00D6347E" w:rsidRPr="00A25DE0" w14:paraId="533E0AFE" w14:textId="77777777" w:rsidTr="00A25DE0">
        <w:tc>
          <w:tcPr>
            <w:tcW w:w="6937" w:type="dxa"/>
            <w:gridSpan w:val="3"/>
            <w:hideMark/>
          </w:tcPr>
          <w:p w14:paraId="46F343BB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2079" w:type="dxa"/>
          </w:tcPr>
          <w:p w14:paraId="7D7A2DDA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347E" w:rsidRPr="00A25DE0" w14:paraId="461CC692" w14:textId="77777777" w:rsidTr="00A25DE0">
        <w:tc>
          <w:tcPr>
            <w:tcW w:w="1498" w:type="dxa"/>
            <w:hideMark/>
          </w:tcPr>
          <w:p w14:paraId="0E38836D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18" w:type="dxa"/>
            <w:hideMark/>
          </w:tcPr>
          <w:p w14:paraId="29169536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hideMark/>
          </w:tcPr>
          <w:p w14:paraId="6266FD53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2079" w:type="dxa"/>
          </w:tcPr>
          <w:p w14:paraId="241148A6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D6347E" w:rsidRPr="00A25DE0" w14:paraId="03524FB1" w14:textId="77777777" w:rsidTr="00A25DE0">
        <w:tc>
          <w:tcPr>
            <w:tcW w:w="1498" w:type="dxa"/>
            <w:vAlign w:val="center"/>
            <w:hideMark/>
          </w:tcPr>
          <w:p w14:paraId="58FAA6B4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vAlign w:val="center"/>
            <w:hideMark/>
          </w:tcPr>
          <w:p w14:paraId="22DA352A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TP – True Positive (Hit)</w:t>
            </w:r>
          </w:p>
        </w:tc>
        <w:tc>
          <w:tcPr>
            <w:tcW w:w="3321" w:type="dxa"/>
            <w:shd w:val="clear" w:color="auto" w:fill="FFFF00"/>
            <w:vAlign w:val="center"/>
            <w:hideMark/>
          </w:tcPr>
          <w:p w14:paraId="283643B5" w14:textId="77777777" w:rsidR="00D6347E" w:rsidRPr="00A25DE0" w:rsidRDefault="00D6347E" w:rsidP="00D6347E">
            <w:pPr>
              <w:rPr>
                <w:rFonts w:ascii="Times New Roman" w:hAnsi="Times New Roman" w:cs="Times New Roman"/>
                <w:color w:val="FF0000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FN – False Negative (type II error)</w:t>
            </w:r>
          </w:p>
        </w:tc>
        <w:tc>
          <w:tcPr>
            <w:tcW w:w="2079" w:type="dxa"/>
            <w:vAlign w:val="center"/>
          </w:tcPr>
          <w:p w14:paraId="44D03A1D" w14:textId="77777777" w:rsidR="00D6347E" w:rsidRPr="00A25DE0" w:rsidRDefault="00D6347E" w:rsidP="00D6347E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D6347E" w:rsidRPr="00A25DE0" w14:paraId="18F5C3F9" w14:textId="77777777" w:rsidTr="00A25DE0">
        <w:tc>
          <w:tcPr>
            <w:tcW w:w="1498" w:type="dxa"/>
            <w:hideMark/>
          </w:tcPr>
          <w:p w14:paraId="07C7F506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NEGATIVE</w:t>
            </w:r>
          </w:p>
        </w:tc>
        <w:tc>
          <w:tcPr>
            <w:tcW w:w="2118" w:type="dxa"/>
            <w:shd w:val="clear" w:color="auto" w:fill="FFFF00"/>
            <w:hideMark/>
          </w:tcPr>
          <w:p w14:paraId="1D0F91BE" w14:textId="77777777" w:rsidR="00D6347E" w:rsidRPr="00A25DE0" w:rsidRDefault="00D6347E" w:rsidP="00D6347E">
            <w:pPr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FP – False Positive (type I error)</w:t>
            </w:r>
          </w:p>
        </w:tc>
        <w:tc>
          <w:tcPr>
            <w:tcW w:w="3321" w:type="dxa"/>
            <w:hideMark/>
          </w:tcPr>
          <w:p w14:paraId="7956F715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TN – True Negative (Correct Rejection)</w:t>
            </w:r>
          </w:p>
        </w:tc>
        <w:tc>
          <w:tcPr>
            <w:tcW w:w="2079" w:type="dxa"/>
          </w:tcPr>
          <w:p w14:paraId="1851E61E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7AC08825" w14:textId="4DE7B8E8" w:rsidR="00D6347E" w:rsidRPr="00A25DE0" w:rsidRDefault="00D6347E" w:rsidP="00D6347E">
      <w:pPr>
        <w:ind w:left="720"/>
        <w:rPr>
          <w:rFonts w:ascii="Times New Roman" w:hAnsi="Times New Roman" w:cs="Times New Roman"/>
        </w:rPr>
      </w:pPr>
      <w:r w:rsidRPr="00A25DE0">
        <w:rPr>
          <w:rFonts w:ascii="Times New Roman" w:hAnsi="Times New Roman" w:cs="Times New Roman"/>
        </w:rPr>
        <w:t xml:space="preserve"> The below table shows the format of confusion matrix.</w:t>
      </w:r>
    </w:p>
    <w:p w14:paraId="7BEFB78E" w14:textId="77777777" w:rsidR="00D6347E" w:rsidRPr="00A25DE0" w:rsidRDefault="00D6347E" w:rsidP="00D6347E">
      <w:pPr>
        <w:ind w:left="720"/>
        <w:rPr>
          <w:rFonts w:ascii="Times New Roman" w:hAnsi="Times New Roman" w:cs="Times New Roman"/>
        </w:rPr>
      </w:pPr>
    </w:p>
    <w:p w14:paraId="5B60531D" w14:textId="77777777" w:rsidR="00A25DE0" w:rsidRDefault="00A25DE0" w:rsidP="00A25DE0">
      <w:pPr>
        <w:rPr>
          <w:rFonts w:ascii="Times New Roman" w:hAnsi="Times New Roman" w:cs="Times New Roman"/>
        </w:rPr>
      </w:pPr>
    </w:p>
    <w:p w14:paraId="3903D8B7" w14:textId="1B40A0A1" w:rsidR="00D6347E" w:rsidRDefault="00A25DE0" w:rsidP="00A25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question, </w:t>
      </w:r>
      <w:r w:rsidR="00D6347E" w:rsidRPr="00A25DE0">
        <w:rPr>
          <w:rFonts w:ascii="Times New Roman" w:hAnsi="Times New Roman" w:cs="Times New Roman"/>
        </w:rPr>
        <w:t xml:space="preserve">We have 3 cutoffs 0.25, 0.5, </w:t>
      </w:r>
      <w:proofErr w:type="gramStart"/>
      <w:r w:rsidR="00D6347E" w:rsidRPr="00A25DE0">
        <w:rPr>
          <w:rFonts w:ascii="Times New Roman" w:hAnsi="Times New Roman" w:cs="Times New Roman"/>
        </w:rPr>
        <w:t>0.75 ,</w:t>
      </w:r>
      <w:proofErr w:type="gramEnd"/>
      <w:r w:rsidR="00D6347E" w:rsidRPr="00A25DE0">
        <w:rPr>
          <w:rFonts w:ascii="Times New Roman" w:hAnsi="Times New Roman" w:cs="Times New Roman"/>
        </w:rPr>
        <w:t xml:space="preserve"> Here we have to develop confusion matrix for each cutoff.</w:t>
      </w:r>
    </w:p>
    <w:p w14:paraId="6A2CA320" w14:textId="77777777" w:rsidR="00A25DE0" w:rsidRPr="00A25DE0" w:rsidRDefault="00A25DE0" w:rsidP="00A25DE0">
      <w:pPr>
        <w:rPr>
          <w:rFonts w:ascii="Times New Roman" w:hAnsi="Times New Roman" w:cs="Times New Roman"/>
        </w:rPr>
      </w:pPr>
    </w:p>
    <w:p w14:paraId="6E992EFC" w14:textId="1630FB59" w:rsidR="00D6347E" w:rsidRPr="00A25DE0" w:rsidRDefault="00D6347E" w:rsidP="00A25DE0">
      <w:pPr>
        <w:rPr>
          <w:rFonts w:ascii="Times New Roman" w:hAnsi="Times New Roman" w:cs="Times New Roman"/>
          <w:b/>
          <w:bCs/>
        </w:rPr>
      </w:pPr>
      <w:r w:rsidRPr="00A25DE0">
        <w:rPr>
          <w:rFonts w:ascii="Times New Roman" w:hAnsi="Times New Roman" w:cs="Times New Roman"/>
          <w:b/>
          <w:bCs/>
        </w:rPr>
        <w:t xml:space="preserve">For cutoff </w:t>
      </w:r>
      <w:r w:rsidR="00667890">
        <w:rPr>
          <w:rFonts w:ascii="Times New Roman" w:hAnsi="Times New Roman" w:cs="Times New Roman"/>
          <w:b/>
          <w:bCs/>
        </w:rPr>
        <w:t>(</w:t>
      </w:r>
      <w:r w:rsidRPr="00A25DE0">
        <w:rPr>
          <w:rFonts w:ascii="Times New Roman" w:hAnsi="Times New Roman" w:cs="Times New Roman"/>
          <w:b/>
          <w:bCs/>
        </w:rPr>
        <w:t>0.25</w:t>
      </w:r>
      <w:r w:rsidR="00667890">
        <w:rPr>
          <w:rFonts w:ascii="Times New Roman" w:hAnsi="Times New Roman" w:cs="Times New Roman"/>
          <w:b/>
          <w:bCs/>
        </w:rPr>
        <w:t>)</w:t>
      </w:r>
      <w:r w:rsidRPr="00A25DE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413"/>
        <w:tblW w:w="9715" w:type="dxa"/>
        <w:tblLook w:val="04A0" w:firstRow="1" w:lastRow="0" w:firstColumn="1" w:lastColumn="0" w:noHBand="0" w:noVBand="1"/>
      </w:tblPr>
      <w:tblGrid>
        <w:gridCol w:w="1497"/>
        <w:gridCol w:w="2114"/>
        <w:gridCol w:w="2194"/>
        <w:gridCol w:w="3910"/>
      </w:tblGrid>
      <w:tr w:rsidR="00D6347E" w:rsidRPr="00A25DE0" w14:paraId="2DBEB192" w14:textId="77777777" w:rsidTr="00D6347E">
        <w:tc>
          <w:tcPr>
            <w:tcW w:w="5665" w:type="dxa"/>
            <w:gridSpan w:val="3"/>
            <w:hideMark/>
          </w:tcPr>
          <w:p w14:paraId="52DB5182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4050" w:type="dxa"/>
          </w:tcPr>
          <w:p w14:paraId="42D2D83F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347E" w:rsidRPr="00A25DE0" w14:paraId="1EE8F9A1" w14:textId="77777777" w:rsidTr="00D6347E">
        <w:tc>
          <w:tcPr>
            <w:tcW w:w="1260" w:type="dxa"/>
            <w:hideMark/>
          </w:tcPr>
          <w:p w14:paraId="07AEE8DD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hideMark/>
          </w:tcPr>
          <w:p w14:paraId="5C2809F3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2245" w:type="dxa"/>
            <w:tcBorders>
              <w:bottom w:val="single" w:sz="4" w:space="0" w:color="auto"/>
            </w:tcBorders>
            <w:hideMark/>
          </w:tcPr>
          <w:p w14:paraId="07129ACE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4050" w:type="dxa"/>
          </w:tcPr>
          <w:p w14:paraId="6FC9770C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D6347E" w:rsidRPr="00A25DE0" w14:paraId="3CDCCFF6" w14:textId="77777777" w:rsidTr="00D6347E">
        <w:tc>
          <w:tcPr>
            <w:tcW w:w="1260" w:type="dxa"/>
            <w:vAlign w:val="center"/>
            <w:hideMark/>
          </w:tcPr>
          <w:p w14:paraId="6ABD491D" w14:textId="77777777" w:rsidR="00D6347E" w:rsidRPr="00A25DE0" w:rsidRDefault="00D6347E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  <w:hideMark/>
          </w:tcPr>
          <w:p w14:paraId="7AAABD24" w14:textId="4037E3C5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3</w:t>
            </w:r>
          </w:p>
        </w:tc>
        <w:tc>
          <w:tcPr>
            <w:tcW w:w="2245" w:type="dxa"/>
            <w:shd w:val="clear" w:color="auto" w:fill="auto"/>
            <w:vAlign w:val="center"/>
            <w:hideMark/>
          </w:tcPr>
          <w:p w14:paraId="03270598" w14:textId="3B29DAE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4050" w:type="dxa"/>
            <w:vAlign w:val="center"/>
          </w:tcPr>
          <w:p w14:paraId="0B0E40E9" w14:textId="67393BF0" w:rsidR="00D6347E" w:rsidRPr="00A25DE0" w:rsidRDefault="00D6347E" w:rsidP="00DA44ED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D6347E" w:rsidRPr="00A25DE0" w14:paraId="5C9EED8F" w14:textId="77777777" w:rsidTr="00D6347E">
        <w:tc>
          <w:tcPr>
            <w:tcW w:w="1260" w:type="dxa"/>
            <w:hideMark/>
          </w:tcPr>
          <w:p w14:paraId="7E22EC5E" w14:textId="77777777" w:rsidR="00D6347E" w:rsidRPr="00A25DE0" w:rsidRDefault="00D6347E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NEGATIVE</w:t>
            </w:r>
          </w:p>
        </w:tc>
        <w:tc>
          <w:tcPr>
            <w:tcW w:w="2160" w:type="dxa"/>
            <w:shd w:val="clear" w:color="auto" w:fill="auto"/>
            <w:hideMark/>
          </w:tcPr>
          <w:p w14:paraId="1CD2C52A" w14:textId="4FBF9DB1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A25DE0">
              <w:rPr>
                <w:rFonts w:ascii="Times New Roman" w:hAnsi="Times New Roman" w:cs="Times New Roman"/>
                <w:color w:val="2E74B5" w:themeColor="accent5" w:themeShade="BF"/>
              </w:rPr>
              <w:t>8</w:t>
            </w:r>
          </w:p>
        </w:tc>
        <w:tc>
          <w:tcPr>
            <w:tcW w:w="2245" w:type="dxa"/>
            <w:hideMark/>
          </w:tcPr>
          <w:p w14:paraId="5CE2AF34" w14:textId="05117DF9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9</w:t>
            </w:r>
          </w:p>
        </w:tc>
        <w:tc>
          <w:tcPr>
            <w:tcW w:w="4050" w:type="dxa"/>
          </w:tcPr>
          <w:p w14:paraId="7F683AA6" w14:textId="77777777" w:rsidR="00D6347E" w:rsidRPr="00A25DE0" w:rsidRDefault="00D6347E" w:rsidP="00DA44ED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76635B69" w14:textId="77777777" w:rsidR="00D6347E" w:rsidRPr="00A25DE0" w:rsidRDefault="00D6347E" w:rsidP="00D6347E">
      <w:pPr>
        <w:ind w:left="720"/>
        <w:rPr>
          <w:rFonts w:ascii="Times New Roman" w:hAnsi="Times New Roman" w:cs="Times New Roman"/>
          <w:b/>
          <w:bCs/>
        </w:rPr>
      </w:pPr>
    </w:p>
    <w:p w14:paraId="28399A70" w14:textId="77777777" w:rsidR="00D6347E" w:rsidRPr="00A25DE0" w:rsidRDefault="00D6347E" w:rsidP="00D6347E">
      <w:pPr>
        <w:ind w:left="720"/>
        <w:rPr>
          <w:rFonts w:ascii="Times New Roman" w:hAnsi="Times New Roman" w:cs="Times New Roman"/>
          <w:b/>
          <w:bCs/>
        </w:rPr>
      </w:pPr>
    </w:p>
    <w:p w14:paraId="534FCCB5" w14:textId="24EBE7CE" w:rsidR="00A25DE0" w:rsidRDefault="00A25DE0" w:rsidP="00D6347E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  <w:t xml:space="preserve">Error Rate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FN+FP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8+0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0.4</w:t>
      </w:r>
    </w:p>
    <w:p w14:paraId="0C1B662F" w14:textId="160E5CFB" w:rsidR="00A25DE0" w:rsidRDefault="00A25DE0" w:rsidP="00A25DE0">
      <w:pPr>
        <w:rPr>
          <w:rFonts w:ascii="Times New Roman" w:hAnsi="Times New Roman" w:cs="Times New Roman"/>
        </w:rPr>
      </w:pPr>
    </w:p>
    <w:p w14:paraId="20FD2B9E" w14:textId="6AC4D33B" w:rsid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</w:rPr>
        <w:tab/>
        <w:t xml:space="preserve">Accuracy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TP+TN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Total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3+9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20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= 12/20 =0.6</w:t>
      </w:r>
    </w:p>
    <w:p w14:paraId="5C867C5F" w14:textId="77777777" w:rsid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48CC3E6A" w14:textId="77777777" w:rsidR="00A25DE0" w:rsidRPr="00A25DE0" w:rsidRDefault="00A25DE0" w:rsidP="00A25DE0">
      <w:pPr>
        <w:ind w:left="720"/>
        <w:rPr>
          <w:rStyle w:val="mi"/>
          <w:rFonts w:ascii="Times New Roman" w:hAnsi="Times New Roman" w:cs="Times New Roman"/>
          <w:bdr w:val="none" w:sz="0" w:space="0" w:color="auto" w:frame="1"/>
        </w:rPr>
      </w:pP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Sensitivity=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TP+FN</m:t>
            </m:r>
          </m:den>
        </m:f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 xml:space="preserve"> </m:t>
        </m:r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3+0</m:t>
            </m:r>
          </m:den>
        </m:f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= 1</w:t>
      </w:r>
    </w:p>
    <w:p w14:paraId="5E833EC0" w14:textId="77777777" w:rsidR="00A25DE0" w:rsidRP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       </w:t>
      </w:r>
    </w:p>
    <w:p w14:paraId="6C0B2836" w14:textId="77777777" w:rsidR="00A25DE0" w:rsidRP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</w:t>
      </w: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Specificity=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TN+FP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9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9+8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0.53</w:t>
      </w:r>
    </w:p>
    <w:p w14:paraId="03127F01" w14:textId="77777777" w:rsidR="00A25DE0" w:rsidRP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</w:r>
    </w:p>
    <w:p w14:paraId="712F90A0" w14:textId="6EE14032" w:rsidR="00A25DE0" w:rsidRDefault="00A25DE0" w:rsidP="00A25DE0">
      <w:pPr>
        <w:rPr>
          <w:rFonts w:ascii="Times New Roman" w:hAnsi="Times New Roman" w:cs="Times New Roman"/>
          <w:b/>
          <w:bCs/>
        </w:rPr>
      </w:pPr>
      <w:r w:rsidRPr="00A25DE0">
        <w:rPr>
          <w:rFonts w:ascii="Times New Roman" w:hAnsi="Times New Roman" w:cs="Times New Roman"/>
          <w:b/>
          <w:bCs/>
        </w:rPr>
        <w:t>For Cutoff</w:t>
      </w:r>
      <w:r w:rsidR="00667890">
        <w:rPr>
          <w:rFonts w:ascii="Times New Roman" w:hAnsi="Times New Roman" w:cs="Times New Roman"/>
          <w:b/>
          <w:bCs/>
        </w:rPr>
        <w:t xml:space="preserve"> (</w:t>
      </w:r>
      <w:r w:rsidRPr="00A25DE0">
        <w:rPr>
          <w:rFonts w:ascii="Times New Roman" w:hAnsi="Times New Roman" w:cs="Times New Roman"/>
          <w:b/>
          <w:bCs/>
        </w:rPr>
        <w:t>0.5</w:t>
      </w:r>
      <w:r w:rsidR="00667890">
        <w:rPr>
          <w:rFonts w:ascii="Times New Roman" w:hAnsi="Times New Roman" w:cs="Times New Roman"/>
          <w:b/>
          <w:bCs/>
        </w:rPr>
        <w:t>)</w:t>
      </w:r>
      <w:r w:rsidRPr="00A25DE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413"/>
        <w:tblW w:w="9715" w:type="dxa"/>
        <w:tblLook w:val="04A0" w:firstRow="1" w:lastRow="0" w:firstColumn="1" w:lastColumn="0" w:noHBand="0" w:noVBand="1"/>
      </w:tblPr>
      <w:tblGrid>
        <w:gridCol w:w="1497"/>
        <w:gridCol w:w="2114"/>
        <w:gridCol w:w="2194"/>
        <w:gridCol w:w="3910"/>
      </w:tblGrid>
      <w:tr w:rsidR="00A25DE0" w:rsidRPr="00A25DE0" w14:paraId="02E41487" w14:textId="77777777" w:rsidTr="00DA44ED">
        <w:tc>
          <w:tcPr>
            <w:tcW w:w="5665" w:type="dxa"/>
            <w:gridSpan w:val="3"/>
            <w:hideMark/>
          </w:tcPr>
          <w:p w14:paraId="25BFE7DF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4050" w:type="dxa"/>
          </w:tcPr>
          <w:p w14:paraId="4E2F2D27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25DE0" w:rsidRPr="00A25DE0" w14:paraId="22389A8F" w14:textId="77777777" w:rsidTr="00DA44ED">
        <w:tc>
          <w:tcPr>
            <w:tcW w:w="1260" w:type="dxa"/>
            <w:hideMark/>
          </w:tcPr>
          <w:p w14:paraId="02F42CFA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hideMark/>
          </w:tcPr>
          <w:p w14:paraId="6C6E338F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2245" w:type="dxa"/>
            <w:tcBorders>
              <w:bottom w:val="single" w:sz="4" w:space="0" w:color="auto"/>
            </w:tcBorders>
            <w:hideMark/>
          </w:tcPr>
          <w:p w14:paraId="5ABCE363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4050" w:type="dxa"/>
          </w:tcPr>
          <w:p w14:paraId="1B6C3BA3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A25DE0" w:rsidRPr="00A25DE0" w14:paraId="0F05B116" w14:textId="77777777" w:rsidTr="00DA44ED">
        <w:tc>
          <w:tcPr>
            <w:tcW w:w="1260" w:type="dxa"/>
            <w:vAlign w:val="center"/>
            <w:hideMark/>
          </w:tcPr>
          <w:p w14:paraId="708E1838" w14:textId="77777777" w:rsidR="00A25DE0" w:rsidRPr="00A25DE0" w:rsidRDefault="00A25DE0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  <w:hideMark/>
          </w:tcPr>
          <w:p w14:paraId="164405FF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3</w:t>
            </w:r>
          </w:p>
        </w:tc>
        <w:tc>
          <w:tcPr>
            <w:tcW w:w="2245" w:type="dxa"/>
            <w:shd w:val="clear" w:color="auto" w:fill="auto"/>
            <w:vAlign w:val="center"/>
            <w:hideMark/>
          </w:tcPr>
          <w:p w14:paraId="4AA6BF9C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4050" w:type="dxa"/>
            <w:vAlign w:val="center"/>
          </w:tcPr>
          <w:p w14:paraId="7A119172" w14:textId="77777777" w:rsidR="00A25DE0" w:rsidRPr="00A25DE0" w:rsidRDefault="00A25DE0" w:rsidP="00DA44ED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A25DE0" w:rsidRPr="00A25DE0" w14:paraId="3F28D88A" w14:textId="77777777" w:rsidTr="00DA44ED">
        <w:tc>
          <w:tcPr>
            <w:tcW w:w="1260" w:type="dxa"/>
            <w:hideMark/>
          </w:tcPr>
          <w:p w14:paraId="68675768" w14:textId="77777777" w:rsidR="00A25DE0" w:rsidRPr="00A25DE0" w:rsidRDefault="00A25DE0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NEGATIVE</w:t>
            </w:r>
          </w:p>
        </w:tc>
        <w:tc>
          <w:tcPr>
            <w:tcW w:w="2160" w:type="dxa"/>
            <w:shd w:val="clear" w:color="auto" w:fill="auto"/>
            <w:hideMark/>
          </w:tcPr>
          <w:p w14:paraId="5F911662" w14:textId="6B7F1742" w:rsidR="00A25DE0" w:rsidRPr="00A25DE0" w:rsidRDefault="00667890" w:rsidP="00DA44E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2</w:t>
            </w:r>
          </w:p>
        </w:tc>
        <w:tc>
          <w:tcPr>
            <w:tcW w:w="2245" w:type="dxa"/>
            <w:hideMark/>
          </w:tcPr>
          <w:p w14:paraId="5C149321" w14:textId="50FA2016" w:rsidR="00A25DE0" w:rsidRPr="00A25DE0" w:rsidRDefault="00667890" w:rsidP="00DA44ED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15</w:t>
            </w:r>
          </w:p>
        </w:tc>
        <w:tc>
          <w:tcPr>
            <w:tcW w:w="4050" w:type="dxa"/>
          </w:tcPr>
          <w:p w14:paraId="1C5D378D" w14:textId="77777777" w:rsidR="00A25DE0" w:rsidRPr="00A25DE0" w:rsidRDefault="00A25DE0" w:rsidP="00DA44ED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27480E7D" w14:textId="77777777" w:rsidR="00A25DE0" w:rsidRDefault="00A25DE0" w:rsidP="00A25DE0">
      <w:pPr>
        <w:rPr>
          <w:rFonts w:ascii="Times New Roman" w:hAnsi="Times New Roman" w:cs="Times New Roman"/>
          <w:b/>
          <w:bCs/>
        </w:rPr>
      </w:pPr>
    </w:p>
    <w:p w14:paraId="7CCC8DF2" w14:textId="0B5E31B2" w:rsidR="00667890" w:rsidRDefault="00667890" w:rsidP="00667890">
      <w:pPr>
        <w:ind w:firstLine="720"/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lastRenderedPageBreak/>
        <w:t xml:space="preserve">Error Rate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FN+FP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1</w:t>
      </w:r>
    </w:p>
    <w:p w14:paraId="4E6E78EB" w14:textId="77777777" w:rsidR="00667890" w:rsidRDefault="00667890" w:rsidP="00667890">
      <w:pPr>
        <w:rPr>
          <w:rFonts w:ascii="Times New Roman" w:hAnsi="Times New Roman" w:cs="Times New Roman"/>
        </w:rPr>
      </w:pPr>
    </w:p>
    <w:p w14:paraId="7F21C0E2" w14:textId="1441A785" w:rsid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</w:rPr>
        <w:tab/>
        <w:t xml:space="preserve">Accuracy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TP+TN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Total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3+15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20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= 18/20 =0.9</w:t>
      </w:r>
    </w:p>
    <w:p w14:paraId="4CF1A56C" w14:textId="77777777" w:rsid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6D63FBDF" w14:textId="77777777" w:rsidR="00667890" w:rsidRPr="00A25DE0" w:rsidRDefault="00667890" w:rsidP="00667890">
      <w:pPr>
        <w:ind w:left="720"/>
        <w:rPr>
          <w:rStyle w:val="mi"/>
          <w:rFonts w:ascii="Times New Roman" w:hAnsi="Times New Roman" w:cs="Times New Roman"/>
          <w:bdr w:val="none" w:sz="0" w:space="0" w:color="auto" w:frame="1"/>
        </w:rPr>
      </w:pP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Sensitivity=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TP+FN</m:t>
            </m:r>
          </m:den>
        </m:f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 xml:space="preserve"> </m:t>
        </m:r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3+0</m:t>
            </m:r>
          </m:den>
        </m:f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= 1</w:t>
      </w:r>
    </w:p>
    <w:p w14:paraId="2FC27979" w14:textId="7777777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       </w:t>
      </w:r>
    </w:p>
    <w:p w14:paraId="52BADA51" w14:textId="491B8B50" w:rsidR="00667890" w:rsidRDefault="00667890" w:rsidP="00667890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</w:t>
      </w: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Specificity=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TN+FP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15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15+2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15/17=</w:t>
      </w:r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0.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88</w:t>
      </w:r>
    </w:p>
    <w:p w14:paraId="1540C4B2" w14:textId="77777777" w:rsidR="00667890" w:rsidRDefault="00667890" w:rsidP="00667890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</w:p>
    <w:p w14:paraId="0DC933C5" w14:textId="2DB2383E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667890">
        <w:rPr>
          <w:rStyle w:val="mi"/>
          <w:rFonts w:ascii="Times New Roman" w:eastAsiaTheme="minorEastAsia" w:hAnsi="Times New Roman" w:cs="Times New Roman"/>
          <w:b/>
          <w:bCs/>
          <w:sz w:val="28"/>
          <w:szCs w:val="28"/>
          <w:bdr w:val="none" w:sz="0" w:space="0" w:color="auto" w:frame="1"/>
        </w:rPr>
        <w:t>For Cutoff (0.75):</w:t>
      </w:r>
    </w:p>
    <w:p w14:paraId="7151E51D" w14:textId="7777777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tbl>
      <w:tblPr>
        <w:tblStyle w:val="TableGrid"/>
        <w:tblpPr w:leftFromText="180" w:rightFromText="180" w:vertAnchor="text" w:horzAnchor="margin" w:tblpY="76"/>
        <w:tblW w:w="9715" w:type="dxa"/>
        <w:tblLook w:val="04A0" w:firstRow="1" w:lastRow="0" w:firstColumn="1" w:lastColumn="0" w:noHBand="0" w:noVBand="1"/>
      </w:tblPr>
      <w:tblGrid>
        <w:gridCol w:w="1497"/>
        <w:gridCol w:w="2114"/>
        <w:gridCol w:w="2194"/>
        <w:gridCol w:w="3910"/>
      </w:tblGrid>
      <w:tr w:rsidR="00667890" w:rsidRPr="00A25DE0" w14:paraId="11BBCEF1" w14:textId="77777777" w:rsidTr="00667890">
        <w:tc>
          <w:tcPr>
            <w:tcW w:w="5805" w:type="dxa"/>
            <w:gridSpan w:val="3"/>
            <w:hideMark/>
          </w:tcPr>
          <w:p w14:paraId="7EC706D4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3910" w:type="dxa"/>
          </w:tcPr>
          <w:p w14:paraId="345DE8E1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67890" w:rsidRPr="00A25DE0" w14:paraId="78326E94" w14:textId="77777777" w:rsidTr="00667890">
        <w:tc>
          <w:tcPr>
            <w:tcW w:w="1497" w:type="dxa"/>
            <w:hideMark/>
          </w:tcPr>
          <w:p w14:paraId="6CFEA6CD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14" w:type="dxa"/>
            <w:hideMark/>
          </w:tcPr>
          <w:p w14:paraId="0051E99B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hideMark/>
          </w:tcPr>
          <w:p w14:paraId="617B9EC5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3910" w:type="dxa"/>
          </w:tcPr>
          <w:p w14:paraId="5E86E600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667890" w:rsidRPr="00A25DE0" w14:paraId="475D80A1" w14:textId="77777777" w:rsidTr="00667890">
        <w:tc>
          <w:tcPr>
            <w:tcW w:w="1497" w:type="dxa"/>
            <w:vAlign w:val="center"/>
            <w:hideMark/>
          </w:tcPr>
          <w:p w14:paraId="41C92923" w14:textId="77777777" w:rsidR="00667890" w:rsidRPr="00A25DE0" w:rsidRDefault="00667890" w:rsidP="00667890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14" w:type="dxa"/>
            <w:tcBorders>
              <w:bottom w:val="single" w:sz="4" w:space="0" w:color="auto"/>
            </w:tcBorders>
            <w:vAlign w:val="center"/>
            <w:hideMark/>
          </w:tcPr>
          <w:p w14:paraId="5D3C09D7" w14:textId="4A8C7AD3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2</w:t>
            </w:r>
          </w:p>
        </w:tc>
        <w:tc>
          <w:tcPr>
            <w:tcW w:w="2194" w:type="dxa"/>
            <w:shd w:val="clear" w:color="auto" w:fill="auto"/>
            <w:vAlign w:val="center"/>
            <w:hideMark/>
          </w:tcPr>
          <w:p w14:paraId="63526D0C" w14:textId="0F8FE9C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910" w:type="dxa"/>
            <w:vAlign w:val="center"/>
          </w:tcPr>
          <w:p w14:paraId="6C2E4D6F" w14:textId="77777777" w:rsidR="00667890" w:rsidRPr="00A25DE0" w:rsidRDefault="00667890" w:rsidP="00667890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667890" w:rsidRPr="00A25DE0" w14:paraId="22965894" w14:textId="77777777" w:rsidTr="00667890">
        <w:tc>
          <w:tcPr>
            <w:tcW w:w="1497" w:type="dxa"/>
            <w:hideMark/>
          </w:tcPr>
          <w:p w14:paraId="691C6A24" w14:textId="77777777" w:rsidR="00667890" w:rsidRPr="00A25DE0" w:rsidRDefault="00667890" w:rsidP="00667890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NEGATIVE</w:t>
            </w:r>
          </w:p>
        </w:tc>
        <w:tc>
          <w:tcPr>
            <w:tcW w:w="2114" w:type="dxa"/>
            <w:shd w:val="clear" w:color="auto" w:fill="auto"/>
            <w:hideMark/>
          </w:tcPr>
          <w:p w14:paraId="0220D620" w14:textId="581BF974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0</w:t>
            </w:r>
          </w:p>
        </w:tc>
        <w:tc>
          <w:tcPr>
            <w:tcW w:w="2194" w:type="dxa"/>
            <w:hideMark/>
          </w:tcPr>
          <w:p w14:paraId="40C34472" w14:textId="1A1DD98E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17</w:t>
            </w:r>
          </w:p>
        </w:tc>
        <w:tc>
          <w:tcPr>
            <w:tcW w:w="3910" w:type="dxa"/>
          </w:tcPr>
          <w:p w14:paraId="1E259373" w14:textId="77777777" w:rsidR="00667890" w:rsidRPr="00A25DE0" w:rsidRDefault="00667890" w:rsidP="00667890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6427FD78" w14:textId="7777777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</w:r>
    </w:p>
    <w:p w14:paraId="41D03AEE" w14:textId="77BED47C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</w:r>
      <w:r w:rsidRPr="0066789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Error Rate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FN+FP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1+0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0.05</w:t>
      </w:r>
    </w:p>
    <w:p w14:paraId="6C719ED7" w14:textId="77777777" w:rsidR="00667890" w:rsidRPr="00667890" w:rsidRDefault="00667890" w:rsidP="00667890">
      <w:pPr>
        <w:rPr>
          <w:rFonts w:ascii="Times New Roman" w:hAnsi="Times New Roman" w:cs="Times New Roman"/>
        </w:rPr>
      </w:pPr>
    </w:p>
    <w:p w14:paraId="5DE78AE6" w14:textId="14B82BA6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667890">
        <w:rPr>
          <w:rFonts w:ascii="Times New Roman" w:hAnsi="Times New Roman" w:cs="Times New Roman"/>
        </w:rPr>
        <w:tab/>
      </w:r>
      <w:r w:rsidRPr="00667890">
        <w:rPr>
          <w:rFonts w:ascii="Times New Roman" w:hAnsi="Times New Roman" w:cs="Times New Roman"/>
          <w:sz w:val="28"/>
          <w:szCs w:val="28"/>
        </w:rPr>
        <w:t xml:space="preserve">Accuracy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17+2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1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9/20</w:t>
      </w:r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=0.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95</w:t>
      </w:r>
    </w:p>
    <w:p w14:paraId="16C88FDF" w14:textId="77777777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27440A39" w14:textId="141DA1E3" w:rsidR="00667890" w:rsidRPr="00667890" w:rsidRDefault="00667890" w:rsidP="00667890">
      <w:pPr>
        <w:ind w:left="720"/>
        <w:rPr>
          <w:rStyle w:val="mi"/>
          <w:rFonts w:ascii="Times New Roman" w:hAnsi="Times New Roman" w:cs="Times New Roman"/>
          <w:bdr w:val="none" w:sz="0" w:space="0" w:color="auto" w:frame="1"/>
        </w:rPr>
      </w:pP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Sensitivity=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TP+FN</m:t>
            </m:r>
          </m:den>
        </m:f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 xml:space="preserve"> </m:t>
        </m:r>
      </m:oMath>
      <w:r w:rsidRPr="0066789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2+1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6789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0.66</w:t>
      </w:r>
    </w:p>
    <w:p w14:paraId="7848E6A0" w14:textId="77777777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66789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       </w:t>
      </w:r>
    </w:p>
    <w:p w14:paraId="1FC471A0" w14:textId="01A620B9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66789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</w:t>
      </w: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Specificity=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TN+FP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17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17+0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1</w:t>
      </w:r>
    </w:p>
    <w:p w14:paraId="65563A94" w14:textId="06B18AD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56320A27" w14:textId="77777777" w:rsidR="00307B60" w:rsidRDefault="00667890" w:rsidP="00794B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 </w:t>
      </w:r>
    </w:p>
    <w:p w14:paraId="0CEC93FA" w14:textId="4549ED57" w:rsidR="00794B11" w:rsidRDefault="00307B60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 w:rsidR="00667890">
        <w:rPr>
          <w:rFonts w:ascii="Times New Roman" w:hAnsi="Times New Roman" w:cs="Times New Roman"/>
        </w:rPr>
        <w:t>From the give</w:t>
      </w:r>
      <w:r>
        <w:rPr>
          <w:rFonts w:ascii="Times New Roman" w:hAnsi="Times New Roman" w:cs="Times New Roman"/>
        </w:rPr>
        <w:t>n</w:t>
      </w:r>
      <w:r w:rsidR="00667890">
        <w:rPr>
          <w:rFonts w:ascii="Times New Roman" w:hAnsi="Times New Roman" w:cs="Times New Roman"/>
        </w:rPr>
        <w:t xml:space="preserve"> information</w:t>
      </w:r>
      <w:r w:rsidR="00794B11">
        <w:rPr>
          <w:rFonts w:ascii="Times New Roman" w:hAnsi="Times New Roman" w:cs="Times New Roman"/>
        </w:rPr>
        <w:t xml:space="preserve">, </w:t>
      </w:r>
      <w:proofErr w:type="gramStart"/>
      <w:r w:rsidR="00794B11">
        <w:rPr>
          <w:rFonts w:ascii="Times New Roman" w:hAnsi="Times New Roman" w:cs="Times New Roman"/>
        </w:rPr>
        <w:t>We</w:t>
      </w:r>
      <w:proofErr w:type="gramEnd"/>
      <w:r w:rsidR="00794B11">
        <w:rPr>
          <w:rFonts w:ascii="Times New Roman" w:hAnsi="Times New Roman" w:cs="Times New Roman"/>
        </w:rPr>
        <w:t xml:space="preserve"> are applying the classification model for </w:t>
      </w:r>
      <w:r w:rsidR="00667890">
        <w:rPr>
          <w:rFonts w:ascii="Times New Roman" w:hAnsi="Times New Roman" w:cs="Times New Roman"/>
        </w:rPr>
        <w:t xml:space="preserve">the </w:t>
      </w:r>
    </w:p>
    <w:p w14:paraId="75B8F4F5" w14:textId="03B975E2" w:rsidR="00667890" w:rsidRDefault="00794B11" w:rsidP="00794B1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Sample(n) = 800</w:t>
      </w:r>
      <w:r w:rsidR="00307B60">
        <w:rPr>
          <w:rFonts w:ascii="Times New Roman" w:hAnsi="Times New Roman" w:cs="Times New Roman"/>
        </w:rPr>
        <w:t xml:space="preserve">, Here we have 2 categories </w:t>
      </w:r>
      <w:proofErr w:type="gramStart"/>
      <w:r w:rsidR="00307B60">
        <w:rPr>
          <w:rFonts w:ascii="Times New Roman" w:hAnsi="Times New Roman" w:cs="Times New Roman"/>
        </w:rPr>
        <w:t>a)Frauds</w:t>
      </w:r>
      <w:proofErr w:type="gramEnd"/>
      <w:r w:rsidR="00307B60">
        <w:rPr>
          <w:rFonts w:ascii="Times New Roman" w:hAnsi="Times New Roman" w:cs="Times New Roman"/>
        </w:rPr>
        <w:t xml:space="preserve"> and b) non-Frauds</w:t>
      </w:r>
    </w:p>
    <w:p w14:paraId="04AC8293" w14:textId="3438F722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correctly classified Frauds =310</w:t>
      </w:r>
    </w:p>
    <w:p w14:paraId="72B9A10C" w14:textId="4883A244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correctly classified non-Frauds = 270</w:t>
      </w:r>
    </w:p>
    <w:p w14:paraId="5AD686D3" w14:textId="149013D2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missed frauds = 90 (means model predicted actual frauds as non- frauds)</w:t>
      </w:r>
    </w:p>
    <w:p w14:paraId="6189060E" w14:textId="4324BD4C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incorrectly classified as frauds = 130 (model predicted non-frauds as frauds)</w:t>
      </w:r>
    </w:p>
    <w:p w14:paraId="52D6206B" w14:textId="7BA688DA" w:rsidR="00794B11" w:rsidRDefault="00794B11" w:rsidP="00A25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Y="-42"/>
        <w:tblW w:w="9715" w:type="dxa"/>
        <w:tblLook w:val="04A0" w:firstRow="1" w:lastRow="0" w:firstColumn="1" w:lastColumn="0" w:noHBand="0" w:noVBand="1"/>
      </w:tblPr>
      <w:tblGrid>
        <w:gridCol w:w="1497"/>
        <w:gridCol w:w="1468"/>
        <w:gridCol w:w="1800"/>
        <w:gridCol w:w="4950"/>
      </w:tblGrid>
      <w:tr w:rsidR="00794B11" w:rsidRPr="00A25DE0" w14:paraId="227CB8EC" w14:textId="77777777" w:rsidTr="00307B60">
        <w:tc>
          <w:tcPr>
            <w:tcW w:w="4765" w:type="dxa"/>
            <w:gridSpan w:val="3"/>
            <w:hideMark/>
          </w:tcPr>
          <w:p w14:paraId="539747DF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4950" w:type="dxa"/>
          </w:tcPr>
          <w:p w14:paraId="6DAD0A9A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B60" w:rsidRPr="00A25DE0" w14:paraId="4B3029B9" w14:textId="77777777" w:rsidTr="00307B60">
        <w:tc>
          <w:tcPr>
            <w:tcW w:w="1497" w:type="dxa"/>
            <w:hideMark/>
          </w:tcPr>
          <w:p w14:paraId="25CEFCB2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8" w:type="dxa"/>
            <w:hideMark/>
          </w:tcPr>
          <w:p w14:paraId="10C0ECAB" w14:textId="21283341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 w:rsidR="00307B60">
              <w:rPr>
                <w:rFonts w:ascii="Times New Roman" w:hAnsi="Times New Roman" w:cs="Times New Roman"/>
                <w:b/>
                <w:bCs/>
              </w:rPr>
              <w:t>Frauds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hideMark/>
          </w:tcPr>
          <w:p w14:paraId="544411D8" w14:textId="1BC57760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 w:rsidR="00307B60">
              <w:rPr>
                <w:rFonts w:ascii="Times New Roman" w:hAnsi="Times New Roman" w:cs="Times New Roman"/>
                <w:b/>
                <w:bCs/>
              </w:rPr>
              <w:t>Non-frauds</w:t>
            </w:r>
          </w:p>
        </w:tc>
        <w:tc>
          <w:tcPr>
            <w:tcW w:w="4950" w:type="dxa"/>
          </w:tcPr>
          <w:p w14:paraId="526D6E60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794B11" w:rsidRPr="00A25DE0" w14:paraId="5DABEFA6" w14:textId="77777777" w:rsidTr="00307B60">
        <w:tc>
          <w:tcPr>
            <w:tcW w:w="1497" w:type="dxa"/>
            <w:vAlign w:val="center"/>
            <w:hideMark/>
          </w:tcPr>
          <w:p w14:paraId="11BD77AD" w14:textId="1E430E32" w:rsidR="00794B11" w:rsidRPr="00A25DE0" w:rsidRDefault="00794B11" w:rsidP="00794B11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 w:rsidR="00307B60">
              <w:rPr>
                <w:rFonts w:ascii="Times New Roman" w:hAnsi="Times New Roman" w:cs="Times New Roman"/>
                <w:b/>
                <w:bCs/>
                <w:caps/>
              </w:rPr>
              <w:t>Frauds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vAlign w:val="center"/>
            <w:hideMark/>
          </w:tcPr>
          <w:p w14:paraId="2CA4D6AE" w14:textId="71E26C2A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310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ACC98D8" w14:textId="3779870A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90</w:t>
            </w:r>
          </w:p>
        </w:tc>
        <w:tc>
          <w:tcPr>
            <w:tcW w:w="4950" w:type="dxa"/>
            <w:vAlign w:val="center"/>
          </w:tcPr>
          <w:p w14:paraId="261062D3" w14:textId="74A519B3" w:rsidR="00794B11" w:rsidRPr="00A25DE0" w:rsidRDefault="00794B11" w:rsidP="00794B11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310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310+90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=0.775</m:t>
                </m:r>
              </m:oMath>
            </m:oMathPara>
          </w:p>
        </w:tc>
      </w:tr>
      <w:tr w:rsidR="00794B11" w:rsidRPr="00A25DE0" w14:paraId="0122142A" w14:textId="77777777" w:rsidTr="00307B60">
        <w:tc>
          <w:tcPr>
            <w:tcW w:w="1497" w:type="dxa"/>
            <w:hideMark/>
          </w:tcPr>
          <w:p w14:paraId="28159995" w14:textId="084E9808" w:rsidR="00794B11" w:rsidRPr="00A25DE0" w:rsidRDefault="00794B11" w:rsidP="00794B11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 w:rsidR="00307B60">
              <w:rPr>
                <w:rFonts w:ascii="Times New Roman" w:hAnsi="Times New Roman" w:cs="Times New Roman"/>
                <w:b/>
                <w:bCs/>
                <w:caps/>
              </w:rPr>
              <w:t>Non-Frauds</w:t>
            </w:r>
          </w:p>
        </w:tc>
        <w:tc>
          <w:tcPr>
            <w:tcW w:w="1468" w:type="dxa"/>
            <w:shd w:val="clear" w:color="auto" w:fill="auto"/>
            <w:hideMark/>
          </w:tcPr>
          <w:p w14:paraId="5FB1C0A5" w14:textId="2A8A911A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130</w:t>
            </w:r>
          </w:p>
        </w:tc>
        <w:tc>
          <w:tcPr>
            <w:tcW w:w="1800" w:type="dxa"/>
            <w:hideMark/>
          </w:tcPr>
          <w:p w14:paraId="413859C6" w14:textId="1FA7D8EB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270</w:t>
            </w:r>
          </w:p>
        </w:tc>
        <w:tc>
          <w:tcPr>
            <w:tcW w:w="4950" w:type="dxa"/>
          </w:tcPr>
          <w:p w14:paraId="29D8E6FC" w14:textId="1E4AC281" w:rsidR="00794B11" w:rsidRPr="00A25DE0" w:rsidRDefault="00794B11" w:rsidP="00794B11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270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270+130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=0.675</m:t>
                </m:r>
              </m:oMath>
            </m:oMathPara>
          </w:p>
        </w:tc>
      </w:tr>
    </w:tbl>
    <w:p w14:paraId="0DE74A88" w14:textId="77777777" w:rsidR="00794B11" w:rsidRDefault="00794B11" w:rsidP="00A25DE0">
      <w:pPr>
        <w:rPr>
          <w:rFonts w:ascii="Times New Roman" w:hAnsi="Times New Roman" w:cs="Times New Roman"/>
        </w:rPr>
      </w:pPr>
    </w:p>
    <w:p w14:paraId="4CAA90FF" w14:textId="191494B1" w:rsidR="00307B60" w:rsidRDefault="00307B60" w:rsidP="00A25DE0">
      <w:pPr>
        <w:rPr>
          <w:rFonts w:ascii="Times New Roman" w:hAnsi="Times New Roman" w:cs="Times New Roman"/>
          <w:b/>
          <w:bCs/>
        </w:rPr>
      </w:pPr>
      <w:r w:rsidRPr="00307B60"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  <w:b/>
          <w:bCs/>
        </w:rPr>
        <w:t xml:space="preserve"> </w:t>
      </w:r>
      <w:r w:rsidR="000B771A">
        <w:rPr>
          <w:rFonts w:ascii="Times New Roman" w:hAnsi="Times New Roman" w:cs="Times New Roman"/>
          <w:b/>
          <w:bCs/>
        </w:rPr>
        <w:t>Adjusted Misclassification Rate:</w:t>
      </w:r>
    </w:p>
    <w:p w14:paraId="6E3521A8" w14:textId="77777777" w:rsidR="000B771A" w:rsidRDefault="000B771A" w:rsidP="00A25DE0">
      <w:pPr>
        <w:rPr>
          <w:rFonts w:ascii="Times New Roman" w:hAnsi="Times New Roman" w:cs="Times New Roman"/>
          <w:b/>
          <w:bCs/>
        </w:rPr>
      </w:pPr>
    </w:p>
    <w:p w14:paraId="3C111E3E" w14:textId="77777777" w:rsidR="00AA20C3" w:rsidRDefault="000B771A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pPr w:leftFromText="180" w:rightFromText="180" w:vertAnchor="text" w:horzAnchor="margin" w:tblpY="-42"/>
        <w:tblW w:w="5587" w:type="dxa"/>
        <w:tblLook w:val="04A0" w:firstRow="1" w:lastRow="0" w:firstColumn="1" w:lastColumn="0" w:noHBand="0" w:noVBand="1"/>
      </w:tblPr>
      <w:tblGrid>
        <w:gridCol w:w="1274"/>
        <w:gridCol w:w="1283"/>
        <w:gridCol w:w="1515"/>
        <w:gridCol w:w="1515"/>
      </w:tblGrid>
      <w:tr w:rsidR="00AA20C3" w:rsidRPr="00A25DE0" w14:paraId="37A7E86A" w14:textId="0A1EF42B" w:rsidTr="00AA20C3">
        <w:trPr>
          <w:trHeight w:val="329"/>
        </w:trPr>
        <w:tc>
          <w:tcPr>
            <w:tcW w:w="1274" w:type="dxa"/>
            <w:hideMark/>
          </w:tcPr>
          <w:p w14:paraId="77C204D1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hideMark/>
          </w:tcPr>
          <w:p w14:paraId="693FAD06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>
              <w:rPr>
                <w:rFonts w:ascii="Times New Roman" w:hAnsi="Times New Roman" w:cs="Times New Roman"/>
                <w:b/>
                <w:bCs/>
              </w:rPr>
              <w:t>Frauds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hideMark/>
          </w:tcPr>
          <w:p w14:paraId="4ADDBCFC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>
              <w:rPr>
                <w:rFonts w:ascii="Times New Roman" w:hAnsi="Times New Roman" w:cs="Times New Roman"/>
                <w:b/>
                <w:bCs/>
              </w:rPr>
              <w:t>Non-frauds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6089C041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20C3" w:rsidRPr="00A25DE0" w14:paraId="6F05BDCC" w14:textId="1FA16504" w:rsidTr="00AA20C3">
        <w:trPr>
          <w:trHeight w:val="320"/>
        </w:trPr>
        <w:tc>
          <w:tcPr>
            <w:tcW w:w="1274" w:type="dxa"/>
            <w:vAlign w:val="center"/>
            <w:hideMark/>
          </w:tcPr>
          <w:p w14:paraId="3F8BEE51" w14:textId="77777777" w:rsidR="00AA20C3" w:rsidRPr="00A25DE0" w:rsidRDefault="00AA20C3" w:rsidP="00C016EA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bCs/>
                <w:caps/>
              </w:rPr>
              <w:t>Frauds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  <w:hideMark/>
          </w:tcPr>
          <w:p w14:paraId="76428206" w14:textId="53154F2A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310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70830FE5" w14:textId="0B6BAFE9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90</w:t>
            </w:r>
            <w:r w:rsidR="00AC07BF">
              <w:rPr>
                <w:rFonts w:ascii="Times New Roman" w:hAnsi="Times New Roman" w:cs="Times New Roman"/>
                <w:color w:val="FF0000"/>
              </w:rPr>
              <w:t>(</w:t>
            </w:r>
            <w:r w:rsidR="00AC07BF">
              <w:rPr>
                <w:color w:val="FF0000"/>
              </w:rPr>
              <w:t>F</w:t>
            </w:r>
            <w:r w:rsidR="00175FEF">
              <w:rPr>
                <w:color w:val="FF0000"/>
              </w:rPr>
              <w:t>N</w:t>
            </w:r>
            <w:r w:rsidR="00AC07BF">
              <w:rPr>
                <w:color w:val="FF0000"/>
              </w:rPr>
              <w:t>)</w:t>
            </w:r>
          </w:p>
        </w:tc>
        <w:tc>
          <w:tcPr>
            <w:tcW w:w="1515" w:type="dxa"/>
          </w:tcPr>
          <w:p w14:paraId="0DAD1768" w14:textId="47F128F1" w:rsidR="00AA20C3" w:rsidRDefault="00AA20C3" w:rsidP="00C016E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400</w:t>
            </w:r>
          </w:p>
        </w:tc>
      </w:tr>
      <w:tr w:rsidR="00AA20C3" w:rsidRPr="00A25DE0" w14:paraId="7776F9C6" w14:textId="4467B929" w:rsidTr="00AA20C3">
        <w:trPr>
          <w:trHeight w:val="329"/>
        </w:trPr>
        <w:tc>
          <w:tcPr>
            <w:tcW w:w="1274" w:type="dxa"/>
            <w:hideMark/>
          </w:tcPr>
          <w:p w14:paraId="4A4F33D2" w14:textId="77777777" w:rsidR="00AA20C3" w:rsidRPr="00A25DE0" w:rsidRDefault="00AA20C3" w:rsidP="00C016EA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bCs/>
                <w:caps/>
              </w:rPr>
              <w:t>Non-Frauds</w:t>
            </w:r>
          </w:p>
        </w:tc>
        <w:tc>
          <w:tcPr>
            <w:tcW w:w="1283" w:type="dxa"/>
            <w:shd w:val="clear" w:color="auto" w:fill="auto"/>
            <w:hideMark/>
          </w:tcPr>
          <w:p w14:paraId="5B83CABE" w14:textId="1BAC7D6E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130</w:t>
            </w:r>
            <w:r w:rsidR="00AC07BF">
              <w:rPr>
                <w:rFonts w:ascii="Times New Roman" w:hAnsi="Times New Roman" w:cs="Times New Roman"/>
                <w:color w:val="2E74B5" w:themeColor="accent5" w:themeShade="BF"/>
              </w:rPr>
              <w:t>(</w:t>
            </w:r>
            <w:r w:rsidR="00AC07BF">
              <w:rPr>
                <w:color w:val="2E74B5" w:themeColor="accent5" w:themeShade="BF"/>
              </w:rPr>
              <w:t>F</w:t>
            </w:r>
            <w:r w:rsidR="00175FEF">
              <w:rPr>
                <w:color w:val="2E74B5" w:themeColor="accent5" w:themeShade="BF"/>
              </w:rPr>
              <w:t>P</w:t>
            </w:r>
            <w:r w:rsidR="00AC07BF">
              <w:rPr>
                <w:color w:val="2E74B5" w:themeColor="accent5" w:themeShade="BF"/>
              </w:rPr>
              <w:t>)</w:t>
            </w:r>
          </w:p>
        </w:tc>
        <w:tc>
          <w:tcPr>
            <w:tcW w:w="1515" w:type="dxa"/>
            <w:hideMark/>
          </w:tcPr>
          <w:p w14:paraId="6A05B17D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270</w:t>
            </w:r>
          </w:p>
        </w:tc>
        <w:tc>
          <w:tcPr>
            <w:tcW w:w="1515" w:type="dxa"/>
          </w:tcPr>
          <w:p w14:paraId="5A374591" w14:textId="78B3FB45" w:rsidR="00AA20C3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400</w:t>
            </w:r>
          </w:p>
        </w:tc>
      </w:tr>
      <w:tr w:rsidR="00AA20C3" w:rsidRPr="00A25DE0" w14:paraId="3DCF4603" w14:textId="1574A631" w:rsidTr="00AA20C3">
        <w:trPr>
          <w:trHeight w:val="329"/>
        </w:trPr>
        <w:tc>
          <w:tcPr>
            <w:tcW w:w="1274" w:type="dxa"/>
          </w:tcPr>
          <w:p w14:paraId="2FF3A6F3" w14:textId="77777777" w:rsidR="00AA20C3" w:rsidRPr="00A25DE0" w:rsidRDefault="00AA20C3" w:rsidP="00C016EA">
            <w:pPr>
              <w:rPr>
                <w:rFonts w:ascii="Times New Roman" w:hAnsi="Times New Roman" w:cs="Times New Roman"/>
                <w:b/>
                <w:bCs/>
                <w:caps/>
              </w:rPr>
            </w:pPr>
          </w:p>
        </w:tc>
        <w:tc>
          <w:tcPr>
            <w:tcW w:w="1283" w:type="dxa"/>
            <w:shd w:val="clear" w:color="auto" w:fill="auto"/>
          </w:tcPr>
          <w:p w14:paraId="315897E3" w14:textId="3AB008BA" w:rsidR="00AA20C3" w:rsidRDefault="00AA20C3" w:rsidP="00C016EA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4</w:t>
            </w:r>
            <w:r>
              <w:rPr>
                <w:rFonts w:ascii="Times New Roman" w:hAnsi="Times New Roman"/>
                <w:color w:val="2E74B5" w:themeColor="accent5" w:themeShade="BF"/>
              </w:rPr>
              <w:t>40</w:t>
            </w:r>
            <w:r w:rsidR="005E72D0">
              <w:rPr>
                <w:rFonts w:ascii="Times New Roman" w:hAnsi="Times New Roman"/>
                <w:color w:val="2E74B5" w:themeColor="accent5" w:themeShade="BF"/>
              </w:rPr>
              <w:t xml:space="preserve"> </w:t>
            </w:r>
          </w:p>
        </w:tc>
        <w:tc>
          <w:tcPr>
            <w:tcW w:w="1515" w:type="dxa"/>
          </w:tcPr>
          <w:p w14:paraId="2EC7B09D" w14:textId="0E4B9832" w:rsidR="00AA20C3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3</w:t>
            </w:r>
            <w:r>
              <w:rPr>
                <w:rFonts w:ascii="Times New Roman" w:hAnsi="Times New Roman"/>
                <w:b/>
                <w:color w:val="538135" w:themeColor="accent6" w:themeShade="BF"/>
              </w:rPr>
              <w:t>60</w:t>
            </w:r>
          </w:p>
        </w:tc>
        <w:tc>
          <w:tcPr>
            <w:tcW w:w="1515" w:type="dxa"/>
          </w:tcPr>
          <w:p w14:paraId="37186976" w14:textId="2B49D1AB" w:rsidR="00AA20C3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800</w:t>
            </w:r>
          </w:p>
        </w:tc>
      </w:tr>
    </w:tbl>
    <w:p w14:paraId="1C9C86D1" w14:textId="1A655240" w:rsidR="000B771A" w:rsidRDefault="000B771A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02C19108" w14:textId="77777777" w:rsidR="000B771A" w:rsidRDefault="000B771A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65AB4C89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69703967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5392A28F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4BBE8A3A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3DF883F5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336A71E7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7C3DF9DD" w14:textId="5CE08061" w:rsidR="00AC07BF" w:rsidRDefault="00AC07BF" w:rsidP="005E72D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1C6A60FD" w14:textId="77777777" w:rsidR="002B6FFD" w:rsidRPr="002B6FFD" w:rsidRDefault="002B6FFD" w:rsidP="002B6FFD">
      <w:pPr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</w:pPr>
      <w:r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 xml:space="preserve">Misclassification rate: </w:t>
      </w:r>
      <w:r w:rsidRPr="002B6FFD"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 xml:space="preserve">= FP + FN / Total </w:t>
      </w:r>
    </w:p>
    <w:p w14:paraId="381795E3" w14:textId="77777777" w:rsidR="002B6FFD" w:rsidRPr="002B6FFD" w:rsidRDefault="002B6FFD" w:rsidP="002B6FFD">
      <w:pPr>
        <w:ind w:left="2160"/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</w:pPr>
      <w:r w:rsidRPr="002B6FFD"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>= 90+130 / 800</w:t>
      </w:r>
    </w:p>
    <w:p w14:paraId="6DFBAEB9" w14:textId="7BDE0658" w:rsidR="00AC07BF" w:rsidRDefault="002B6FFD" w:rsidP="002B6FFD">
      <w:pPr>
        <w:ind w:left="2160"/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2B6FFD"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>= 0.275</w:t>
      </w:r>
    </w:p>
    <w:p w14:paraId="7CF1801C" w14:textId="77777777" w:rsidR="00AC07BF" w:rsidRDefault="00AC07BF" w:rsidP="0063600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71E4BDD0" w14:textId="5911067F" w:rsidR="00636000" w:rsidRDefault="00636000" w:rsidP="0063600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sectPr w:rsidR="0063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477"/>
    <w:multiLevelType w:val="hybridMultilevel"/>
    <w:tmpl w:val="F342B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8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C"/>
    <w:rsid w:val="00000BB3"/>
    <w:rsid w:val="000B771A"/>
    <w:rsid w:val="000C57FC"/>
    <w:rsid w:val="00175FEF"/>
    <w:rsid w:val="00260D98"/>
    <w:rsid w:val="002B6FFD"/>
    <w:rsid w:val="00307B60"/>
    <w:rsid w:val="003C46BC"/>
    <w:rsid w:val="004321E6"/>
    <w:rsid w:val="005138D5"/>
    <w:rsid w:val="005E72D0"/>
    <w:rsid w:val="00636000"/>
    <w:rsid w:val="00667890"/>
    <w:rsid w:val="006C3068"/>
    <w:rsid w:val="006E67F4"/>
    <w:rsid w:val="00794B11"/>
    <w:rsid w:val="00796330"/>
    <w:rsid w:val="00A25DE0"/>
    <w:rsid w:val="00AA20C3"/>
    <w:rsid w:val="00AC07BF"/>
    <w:rsid w:val="00CA649C"/>
    <w:rsid w:val="00D6347E"/>
    <w:rsid w:val="00E64767"/>
    <w:rsid w:val="00F9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E9BA"/>
  <w15:chartTrackingRefBased/>
  <w15:docId w15:val="{4658860F-3371-491E-9FAB-F7116CA4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0C3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F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C57FC"/>
  </w:style>
  <w:style w:type="paragraph" w:styleId="ListParagraph">
    <w:name w:val="List Paragraph"/>
    <w:basedOn w:val="Normal"/>
    <w:uiPriority w:val="34"/>
    <w:qFormat/>
    <w:rsid w:val="00D6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AE027-F579-4063-B236-F4075480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 Polela</dc:creator>
  <cp:keywords/>
  <dc:description/>
  <cp:lastModifiedBy>Sri Vamshi Polela</cp:lastModifiedBy>
  <cp:revision>10</cp:revision>
  <dcterms:created xsi:type="dcterms:W3CDTF">2023-09-05T16:15:00Z</dcterms:created>
  <dcterms:modified xsi:type="dcterms:W3CDTF">2023-09-08T19:46:00Z</dcterms:modified>
</cp:coreProperties>
</file>