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2845" w14:textId="1A27DA33" w:rsidR="005D50F7" w:rsidRPr="001F1633" w:rsidRDefault="00B06835" w:rsidP="001F1633">
      <w:pPr>
        <w:pStyle w:val="Title"/>
        <w:rPr>
          <w:rFonts w:ascii="Bookman Old Style" w:hAnsi="Bookman Old Style"/>
          <w:color w:val="1F4E79" w:themeColor="accent5" w:themeShade="80"/>
        </w:rPr>
      </w:pPr>
      <w:r>
        <w:rPr>
          <w:rFonts w:ascii="Bookman Old Style" w:hAnsi="Bookman Old Style"/>
          <w:color w:val="1F4E79" w:themeColor="accent5" w:themeShade="80"/>
        </w:rPr>
        <w:t xml:space="preserve"> </w:t>
      </w:r>
      <w:r w:rsidR="000A5324">
        <w:rPr>
          <w:rFonts w:ascii="Bookman Old Style" w:hAnsi="Bookman Old Style"/>
          <w:color w:val="1F4E79" w:themeColor="accent5" w:themeShade="80"/>
        </w:rPr>
        <w:t xml:space="preserve">Week </w:t>
      </w:r>
      <w:r w:rsidR="0088033C">
        <w:rPr>
          <w:rFonts w:ascii="Bookman Old Style" w:hAnsi="Bookman Old Style"/>
          <w:color w:val="1F4E79" w:themeColor="accent5" w:themeShade="80"/>
        </w:rPr>
        <w:t>4</w:t>
      </w:r>
      <w:r w:rsidR="000A5324">
        <w:rPr>
          <w:rFonts w:ascii="Bookman Old Style" w:hAnsi="Bookman Old Style"/>
          <w:color w:val="1F4E79" w:themeColor="accent5" w:themeShade="80"/>
        </w:rPr>
        <w:t xml:space="preserve"> </w:t>
      </w:r>
      <w:r w:rsidR="00E71C30">
        <w:rPr>
          <w:rFonts w:ascii="Bookman Old Style" w:hAnsi="Bookman Old Style"/>
          <w:color w:val="1F4E79" w:themeColor="accent5" w:themeShade="80"/>
        </w:rPr>
        <w:t>Topics</w:t>
      </w:r>
      <w:r w:rsidR="000A5324" w:rsidRPr="000A5324">
        <w:rPr>
          <w:rFonts w:ascii="Bookman Old Style" w:hAnsi="Bookman Old Style"/>
          <w:color w:val="1F4E79" w:themeColor="accent5" w:themeShade="80"/>
        </w:rPr>
        <w:t xml:space="preserve"> </w:t>
      </w:r>
    </w:p>
    <w:p w14:paraId="55F8A6D1" w14:textId="5571F338" w:rsidR="003270AC" w:rsidRPr="003270AC" w:rsidRDefault="003A55F4" w:rsidP="003270AC">
      <w:pPr>
        <w:numPr>
          <w:ilvl w:val="0"/>
          <w:numId w:val="5"/>
        </w:numPr>
        <w:pBdr>
          <w:bottom w:val="single" w:sz="6" w:space="0" w:color="A2A9B1"/>
        </w:pBdr>
        <w:spacing w:after="60"/>
        <w:ind w:left="450" w:hanging="450"/>
        <w:outlineLvl w:val="0"/>
        <w:rPr>
          <w:rFonts w:ascii="Bookman Old Style" w:hAnsi="Bookman Old Style"/>
          <w:color w:val="C45911" w:themeColor="accent2" w:themeShade="BF"/>
          <w:kern w:val="36"/>
          <w:sz w:val="43"/>
          <w:szCs w:val="43"/>
          <w:lang w:val="en"/>
        </w:rPr>
      </w:pPr>
      <w:r w:rsidRPr="003A55F4">
        <w:rPr>
          <w:rFonts w:ascii="Bookman Old Style" w:hAnsi="Bookman Old Style"/>
          <w:color w:val="C45911" w:themeColor="accent2" w:themeShade="BF"/>
          <w:kern w:val="36"/>
          <w:sz w:val="43"/>
          <w:szCs w:val="43"/>
          <w:lang w:val="en"/>
        </w:rPr>
        <w:t>Chapter 5 – Smoothing Methods</w:t>
      </w:r>
    </w:p>
    <w:p w14:paraId="74DDF297" w14:textId="57FB0F8E" w:rsidR="00795B9F" w:rsidRPr="006A0141" w:rsidRDefault="00795B9F" w:rsidP="00795B9F">
      <w:pPr>
        <w:pStyle w:val="Title"/>
        <w:rPr>
          <w:rFonts w:eastAsia="Times New Roman"/>
          <w:sz w:val="28"/>
          <w:szCs w:val="28"/>
        </w:rPr>
      </w:pPr>
      <w:r w:rsidRPr="006A0141">
        <w:rPr>
          <w:rFonts w:eastAsia="Times New Roman"/>
          <w:sz w:val="28"/>
          <w:szCs w:val="28"/>
        </w:rPr>
        <w:t>Simple Exponential Smoothing</w:t>
      </w:r>
      <w:r w:rsidR="00BB2470" w:rsidRPr="006A0141">
        <w:rPr>
          <w:rFonts w:eastAsia="Times New Roman"/>
          <w:sz w:val="28"/>
          <w:szCs w:val="28"/>
        </w:rPr>
        <w:t xml:space="preserve"> (SES)</w:t>
      </w:r>
    </w:p>
    <w:p w14:paraId="20D3400F" w14:textId="2E4CA899" w:rsidR="00AA0C23" w:rsidRDefault="00AA0C23" w:rsidP="00795B9F">
      <w:pPr>
        <w:shd w:val="clear" w:color="auto" w:fill="FFFFFF"/>
        <w:rPr>
          <w:rFonts w:ascii="Bookman Old Style" w:hAnsi="Bookman Old Style"/>
          <w:bCs/>
          <w:color w:val="3A343A"/>
          <w:sz w:val="20"/>
          <w:szCs w:val="20"/>
        </w:rPr>
      </w:pPr>
      <w:r w:rsidRPr="00AA0C23">
        <w:rPr>
          <w:rFonts w:ascii="Bookman Old Style" w:hAnsi="Bookman Old Style"/>
          <w:bCs/>
          <w:color w:val="3A343A"/>
          <w:sz w:val="20"/>
          <w:szCs w:val="20"/>
        </w:rPr>
        <w:t>We have already considered the naïve and the average as possible methods for forecasting data</w:t>
      </w:r>
      <w:r>
        <w:rPr>
          <w:rFonts w:ascii="Bookman Old Style" w:hAnsi="Bookman Old Style"/>
          <w:bCs/>
          <w:color w:val="3A343A"/>
          <w:sz w:val="20"/>
          <w:szCs w:val="20"/>
        </w:rPr>
        <w:t>.</w:t>
      </w:r>
    </w:p>
    <w:p w14:paraId="2396408C" w14:textId="26D2CC33" w:rsidR="00AA0C23" w:rsidRDefault="00AA0C23" w:rsidP="00795B9F">
      <w:pPr>
        <w:shd w:val="clear" w:color="auto" w:fill="FFFFFF"/>
        <w:rPr>
          <w:rFonts w:ascii="Bookman Old Style" w:hAnsi="Bookman Old Style"/>
          <w:bCs/>
          <w:color w:val="3A343A"/>
          <w:sz w:val="20"/>
          <w:szCs w:val="20"/>
        </w:rPr>
      </w:pPr>
      <w:r w:rsidRPr="00AA0C23">
        <w:rPr>
          <w:rFonts w:ascii="Bookman Old Style" w:hAnsi="Bookman Old Style"/>
          <w:bCs/>
          <w:color w:val="3A343A"/>
          <w:sz w:val="20"/>
          <w:szCs w:val="20"/>
        </w:rPr>
        <w:t>Using the naïve method, all forecasts for the future are equal to the last observed value of the series,</w:t>
      </w:r>
    </w:p>
    <w:p w14:paraId="7FF090FF" w14:textId="5C547B76" w:rsidR="00AA0C23" w:rsidRPr="00BA6192" w:rsidRDefault="0005627E" w:rsidP="00795B9F">
      <w:pPr>
        <w:shd w:val="clear" w:color="auto" w:fill="FFFFFF"/>
        <w:rPr>
          <w:rFonts w:ascii="Bookman Old Style" w:hAnsi="Bookman Old Style"/>
          <w:bCs/>
          <w:color w:val="3A343A"/>
          <w:sz w:val="20"/>
          <w:szCs w:val="20"/>
        </w:rPr>
      </w:pPr>
      <m:oMathPara>
        <m:oMath>
          <m:sSub>
            <m:sSubPr>
              <m:ctrlPr>
                <w:rPr>
                  <w:rFonts w:ascii="Cambria Math" w:hAnsi="Cambria Math"/>
                  <w:bCs/>
                  <w:i/>
                  <w:color w:val="3A343A"/>
                  <w:sz w:val="20"/>
                  <w:szCs w:val="20"/>
                </w:rPr>
              </m:ctrlPr>
            </m:sSubPr>
            <m:e>
              <m:r>
                <w:rPr>
                  <w:rFonts w:ascii="Cambria Math" w:hAnsi="Cambria Math"/>
                  <w:color w:val="3A343A"/>
                  <w:sz w:val="20"/>
                  <w:szCs w:val="20"/>
                </w:rPr>
                <m:t>F</m:t>
              </m:r>
            </m:e>
            <m:sub>
              <m:r>
                <w:rPr>
                  <w:rFonts w:ascii="Cambria Math" w:hAnsi="Cambria Math"/>
                  <w:color w:val="3A343A"/>
                  <w:sz w:val="20"/>
                  <w:szCs w:val="20"/>
                </w:rPr>
                <m:t>t+k</m:t>
              </m:r>
            </m:sub>
          </m:sSub>
          <m:r>
            <w:rPr>
              <w:rFonts w:ascii="Cambria Math" w:hAnsi="Cambria Math"/>
              <w:color w:val="3A343A"/>
              <w:sz w:val="20"/>
              <w:szCs w:val="20"/>
            </w:rPr>
            <m:t xml:space="preserve">= </m:t>
          </m:r>
          <m:sSub>
            <m:sSubPr>
              <m:ctrlPr>
                <w:rPr>
                  <w:rFonts w:ascii="Cambria Math" w:hAnsi="Cambria Math"/>
                  <w:bCs/>
                  <w:i/>
                  <w:color w:val="3A343A"/>
                  <w:sz w:val="20"/>
                  <w:szCs w:val="20"/>
                </w:rPr>
              </m:ctrlPr>
            </m:sSubPr>
            <m:e>
              <m:r>
                <w:rPr>
                  <w:rFonts w:ascii="Cambria Math" w:hAnsi="Cambria Math"/>
                  <w:color w:val="3A343A"/>
                  <w:sz w:val="20"/>
                  <w:szCs w:val="20"/>
                </w:rPr>
                <m:t>y</m:t>
              </m:r>
            </m:e>
            <m:sub>
              <m:r>
                <w:rPr>
                  <w:rFonts w:ascii="Cambria Math" w:hAnsi="Cambria Math"/>
                  <w:color w:val="3A343A"/>
                  <w:sz w:val="20"/>
                  <w:szCs w:val="20"/>
                </w:rPr>
                <m:t>t</m:t>
              </m:r>
            </m:sub>
          </m:sSub>
        </m:oMath>
      </m:oMathPara>
    </w:p>
    <w:p w14:paraId="301155D4" w14:textId="77777777" w:rsidR="00BA6192" w:rsidRDefault="00BA6192" w:rsidP="00795B9F">
      <w:pPr>
        <w:shd w:val="clear" w:color="auto" w:fill="FFFFFF"/>
        <w:rPr>
          <w:rFonts w:ascii="Bookman Old Style" w:hAnsi="Bookman Old Style"/>
          <w:bCs/>
          <w:color w:val="3A343A"/>
          <w:sz w:val="20"/>
          <w:szCs w:val="20"/>
        </w:rPr>
      </w:pPr>
    </w:p>
    <w:p w14:paraId="1575726C" w14:textId="614DD362" w:rsidR="00AA0C23" w:rsidRDefault="00BA6192" w:rsidP="00BA6192">
      <w:pPr>
        <w:shd w:val="clear" w:color="auto" w:fill="FFFFFF"/>
        <w:rPr>
          <w:rFonts w:ascii="Bookman Old Style" w:hAnsi="Bookman Old Style"/>
          <w:bCs/>
          <w:color w:val="3A343A"/>
          <w:sz w:val="20"/>
          <w:szCs w:val="20"/>
        </w:rPr>
      </w:pPr>
      <w:r w:rsidRPr="00BA6192">
        <w:rPr>
          <w:rFonts w:ascii="Bookman Old Style" w:hAnsi="Bookman Old Style"/>
          <w:bCs/>
          <w:color w:val="3A343A"/>
          <w:sz w:val="20"/>
          <w:szCs w:val="20"/>
        </w:rPr>
        <w:t xml:space="preserve">for </w:t>
      </w:r>
      <w:r>
        <w:rPr>
          <w:rFonts w:ascii="Bookman Old Style" w:hAnsi="Bookman Old Style"/>
          <w:bCs/>
          <w:color w:val="3A343A"/>
          <w:sz w:val="20"/>
          <w:szCs w:val="20"/>
        </w:rPr>
        <w:t xml:space="preserve">k = 1, 2, … </w:t>
      </w:r>
      <w:r w:rsidRPr="00BA6192">
        <w:rPr>
          <w:rFonts w:ascii="Bookman Old Style" w:hAnsi="Bookman Old Style"/>
          <w:bCs/>
          <w:color w:val="3A343A"/>
          <w:sz w:val="20"/>
          <w:szCs w:val="20"/>
        </w:rPr>
        <w:t xml:space="preserve">. </w:t>
      </w:r>
      <w:r>
        <w:rPr>
          <w:rFonts w:ascii="Bookman Old Style" w:hAnsi="Bookman Old Style"/>
          <w:bCs/>
          <w:color w:val="3A343A"/>
          <w:sz w:val="20"/>
          <w:szCs w:val="20"/>
        </w:rPr>
        <w:t>Therefore</w:t>
      </w:r>
      <w:r w:rsidRPr="00BA6192">
        <w:rPr>
          <w:rFonts w:ascii="Bookman Old Style" w:hAnsi="Bookman Old Style"/>
          <w:bCs/>
          <w:color w:val="3A343A"/>
          <w:sz w:val="20"/>
          <w:szCs w:val="20"/>
        </w:rPr>
        <w:t>, the naïve method assumes that the most recent observation is the only important one, and all previous observations provide no information for the future. This can be thought of as a weighted average where all of the weight is given to the last observation.</w:t>
      </w:r>
    </w:p>
    <w:p w14:paraId="5E5B6834" w14:textId="73B98AEC" w:rsidR="00AA0C23" w:rsidRDefault="00AA0C23" w:rsidP="00795B9F">
      <w:pPr>
        <w:shd w:val="clear" w:color="auto" w:fill="FFFFFF"/>
        <w:rPr>
          <w:rFonts w:ascii="Bookman Old Style" w:hAnsi="Bookman Old Style"/>
          <w:bCs/>
          <w:color w:val="3A343A"/>
          <w:sz w:val="20"/>
          <w:szCs w:val="20"/>
        </w:rPr>
      </w:pPr>
    </w:p>
    <w:p w14:paraId="30137F7D" w14:textId="1A8ADD32" w:rsidR="00AA0C23" w:rsidRDefault="00BA6192" w:rsidP="00795B9F">
      <w:pPr>
        <w:shd w:val="clear" w:color="auto" w:fill="FFFFFF"/>
        <w:rPr>
          <w:rFonts w:ascii="Bookman Old Style" w:hAnsi="Bookman Old Style"/>
          <w:bCs/>
          <w:color w:val="3A343A"/>
          <w:sz w:val="20"/>
          <w:szCs w:val="20"/>
        </w:rPr>
      </w:pPr>
      <w:r w:rsidRPr="00BA6192">
        <w:rPr>
          <w:rFonts w:ascii="Bookman Old Style" w:hAnsi="Bookman Old Style"/>
          <w:bCs/>
          <w:color w:val="3A343A"/>
          <w:sz w:val="20"/>
          <w:szCs w:val="20"/>
        </w:rPr>
        <w:t>Using the average method, all future forecasts are equal to a simple average of the observed data,</w:t>
      </w:r>
    </w:p>
    <w:p w14:paraId="18058104" w14:textId="77777777" w:rsidR="00AA0C23" w:rsidRDefault="00AA0C23" w:rsidP="00795B9F">
      <w:pPr>
        <w:shd w:val="clear" w:color="auto" w:fill="FFFFFF"/>
        <w:rPr>
          <w:rFonts w:ascii="Bookman Old Style" w:hAnsi="Bookman Old Style"/>
          <w:bCs/>
          <w:color w:val="3A343A"/>
          <w:sz w:val="20"/>
          <w:szCs w:val="20"/>
        </w:rPr>
      </w:pPr>
    </w:p>
    <w:p w14:paraId="50D51F9F" w14:textId="485A8879" w:rsidR="00AA0C23" w:rsidRDefault="0005627E" w:rsidP="00BA6192">
      <w:pPr>
        <w:shd w:val="clear" w:color="auto" w:fill="FFFFFF"/>
        <w:rPr>
          <w:rFonts w:ascii="Bookman Old Style" w:hAnsi="Bookman Old Style"/>
          <w:bCs/>
          <w:color w:val="3A343A"/>
          <w:sz w:val="20"/>
          <w:szCs w:val="20"/>
        </w:rPr>
      </w:pPr>
      <m:oMathPara>
        <m:oMath>
          <m:sSub>
            <m:sSubPr>
              <m:ctrlPr>
                <w:rPr>
                  <w:rFonts w:ascii="Cambria Math" w:hAnsi="Cambria Math"/>
                  <w:bCs/>
                  <w:i/>
                  <w:color w:val="3A343A"/>
                  <w:sz w:val="20"/>
                  <w:szCs w:val="20"/>
                </w:rPr>
              </m:ctrlPr>
            </m:sSubPr>
            <m:e>
              <m:r>
                <w:rPr>
                  <w:rFonts w:ascii="Cambria Math" w:hAnsi="Cambria Math"/>
                  <w:color w:val="3A343A"/>
                  <w:sz w:val="20"/>
                  <w:szCs w:val="20"/>
                </w:rPr>
                <m:t>F</m:t>
              </m:r>
            </m:e>
            <m:sub>
              <m:r>
                <w:rPr>
                  <w:rFonts w:ascii="Cambria Math" w:hAnsi="Cambria Math"/>
                  <w:color w:val="3A343A"/>
                  <w:sz w:val="20"/>
                  <w:szCs w:val="20"/>
                </w:rPr>
                <m:t>t+k</m:t>
              </m:r>
            </m:sub>
          </m:sSub>
          <m:r>
            <w:rPr>
              <w:rFonts w:ascii="Cambria Math" w:hAnsi="Cambria Math"/>
              <w:color w:val="3A343A"/>
              <w:sz w:val="20"/>
              <w:szCs w:val="20"/>
            </w:rPr>
            <m:t xml:space="preserve">=  </m:t>
          </m:r>
          <m:f>
            <m:fPr>
              <m:ctrlPr>
                <w:rPr>
                  <w:rFonts w:ascii="Cambria Math" w:hAnsi="Cambria Math"/>
                  <w:bCs/>
                  <w:i/>
                  <w:color w:val="3A343A"/>
                  <w:sz w:val="20"/>
                  <w:szCs w:val="20"/>
                </w:rPr>
              </m:ctrlPr>
            </m:fPr>
            <m:num>
              <m:r>
                <w:rPr>
                  <w:rFonts w:ascii="Cambria Math" w:hAnsi="Cambria Math"/>
                  <w:color w:val="3A343A"/>
                  <w:sz w:val="20"/>
                  <w:szCs w:val="20"/>
                </w:rPr>
                <m:t>1</m:t>
              </m:r>
            </m:num>
            <m:den>
              <m:r>
                <w:rPr>
                  <w:rFonts w:ascii="Cambria Math" w:hAnsi="Cambria Math"/>
                  <w:color w:val="3A343A"/>
                  <w:sz w:val="20"/>
                  <w:szCs w:val="20"/>
                </w:rPr>
                <m:t xml:space="preserve">N </m:t>
              </m:r>
            </m:den>
          </m:f>
          <m:r>
            <w:rPr>
              <w:rFonts w:ascii="Cambria Math" w:hAnsi="Cambria Math"/>
              <w:color w:val="3A343A"/>
              <w:sz w:val="20"/>
              <w:szCs w:val="20"/>
            </w:rPr>
            <m:t xml:space="preserve"> </m:t>
          </m:r>
          <m:nary>
            <m:naryPr>
              <m:chr m:val="∑"/>
              <m:limLoc m:val="undOvr"/>
              <m:ctrlPr>
                <w:rPr>
                  <w:rFonts w:ascii="Cambria Math" w:hAnsi="Cambria Math"/>
                  <w:bCs/>
                  <w:i/>
                  <w:color w:val="3A343A"/>
                  <w:sz w:val="20"/>
                  <w:szCs w:val="20"/>
                </w:rPr>
              </m:ctrlPr>
            </m:naryPr>
            <m:sub>
              <m:r>
                <w:rPr>
                  <w:rFonts w:ascii="Cambria Math" w:hAnsi="Cambria Math"/>
                  <w:color w:val="3A343A"/>
                  <w:sz w:val="20"/>
                  <w:szCs w:val="20"/>
                </w:rPr>
                <m:t>t=1</m:t>
              </m:r>
            </m:sub>
            <m:sup>
              <m:r>
                <w:rPr>
                  <w:rFonts w:ascii="Cambria Math" w:hAnsi="Cambria Math"/>
                  <w:color w:val="3A343A"/>
                  <w:sz w:val="20"/>
                  <w:szCs w:val="20"/>
                </w:rPr>
                <m:t>N</m:t>
              </m:r>
            </m:sup>
            <m:e>
              <m:sSub>
                <m:sSubPr>
                  <m:ctrlPr>
                    <w:rPr>
                      <w:rFonts w:ascii="Cambria Math" w:hAnsi="Cambria Math"/>
                      <w:bCs/>
                      <w:i/>
                      <w:color w:val="3A343A"/>
                      <w:sz w:val="20"/>
                      <w:szCs w:val="20"/>
                    </w:rPr>
                  </m:ctrlPr>
                </m:sSubPr>
                <m:e>
                  <m:r>
                    <w:rPr>
                      <w:rFonts w:ascii="Cambria Math" w:hAnsi="Cambria Math"/>
                      <w:color w:val="3A343A"/>
                      <w:sz w:val="20"/>
                      <w:szCs w:val="20"/>
                    </w:rPr>
                    <m:t>y</m:t>
                  </m:r>
                </m:e>
                <m:sub>
                  <m:r>
                    <w:rPr>
                      <w:rFonts w:ascii="Cambria Math" w:hAnsi="Cambria Math"/>
                      <w:color w:val="3A343A"/>
                      <w:sz w:val="20"/>
                      <w:szCs w:val="20"/>
                    </w:rPr>
                    <m:t>t</m:t>
                  </m:r>
                </m:sub>
              </m:sSub>
            </m:e>
          </m:nary>
          <m:r>
            <w:rPr>
              <w:rFonts w:ascii="Cambria Math" w:hAnsi="Cambria Math"/>
              <w:color w:val="3A343A"/>
              <w:sz w:val="20"/>
              <w:szCs w:val="20"/>
            </w:rPr>
            <m:t xml:space="preserve"> , </m:t>
          </m:r>
        </m:oMath>
      </m:oMathPara>
    </w:p>
    <w:p w14:paraId="591AF897" w14:textId="77777777" w:rsidR="00AA0C23" w:rsidRDefault="00AA0C23" w:rsidP="00795B9F">
      <w:pPr>
        <w:shd w:val="clear" w:color="auto" w:fill="FFFFFF"/>
        <w:rPr>
          <w:rFonts w:ascii="Bookman Old Style" w:hAnsi="Bookman Old Style"/>
          <w:bCs/>
          <w:color w:val="3A343A"/>
          <w:sz w:val="20"/>
          <w:szCs w:val="20"/>
        </w:rPr>
      </w:pPr>
    </w:p>
    <w:p w14:paraId="250F09F2" w14:textId="7EE29123" w:rsidR="00AA0C23" w:rsidRDefault="00BA6192" w:rsidP="00795B9F">
      <w:pPr>
        <w:shd w:val="clear" w:color="auto" w:fill="FFFFFF"/>
        <w:rPr>
          <w:rFonts w:ascii="Bookman Old Style" w:hAnsi="Bookman Old Style"/>
          <w:bCs/>
          <w:color w:val="3A343A"/>
          <w:sz w:val="20"/>
          <w:szCs w:val="20"/>
        </w:rPr>
      </w:pPr>
      <w:r>
        <w:rPr>
          <w:rFonts w:ascii="Bookman Old Style" w:hAnsi="Bookman Old Style"/>
          <w:bCs/>
          <w:color w:val="3A343A"/>
          <w:sz w:val="20"/>
          <w:szCs w:val="20"/>
        </w:rPr>
        <w:t xml:space="preserve">for k= 1, 2, … </w:t>
      </w:r>
      <w:r>
        <w:rPr>
          <w:rFonts w:ascii="Bookman Old Style" w:hAnsi="Bookman Old Style"/>
          <w:bCs/>
          <w:i/>
          <w:iCs/>
          <w:color w:val="3A343A"/>
          <w:sz w:val="20"/>
          <w:szCs w:val="20"/>
        </w:rPr>
        <w:t xml:space="preserve">. </w:t>
      </w:r>
      <w:r>
        <w:rPr>
          <w:rFonts w:ascii="Bookman Old Style" w:hAnsi="Bookman Old Style"/>
          <w:bCs/>
          <w:color w:val="3A343A"/>
          <w:sz w:val="20"/>
          <w:szCs w:val="20"/>
        </w:rPr>
        <w:t xml:space="preserve">As we see, </w:t>
      </w:r>
      <w:r w:rsidRPr="00BA6192">
        <w:rPr>
          <w:rFonts w:ascii="Bookman Old Style" w:hAnsi="Bookman Old Style"/>
          <w:bCs/>
          <w:color w:val="3A343A"/>
          <w:sz w:val="20"/>
          <w:szCs w:val="20"/>
        </w:rPr>
        <w:t>the average method assumes that all observations are of equal importance</w:t>
      </w:r>
      <w:r>
        <w:rPr>
          <w:rFonts w:ascii="Bookman Old Style" w:hAnsi="Bookman Old Style"/>
          <w:bCs/>
          <w:color w:val="3A343A"/>
          <w:sz w:val="20"/>
          <w:szCs w:val="20"/>
        </w:rPr>
        <w:t xml:space="preserve"> (have the same weight)</w:t>
      </w:r>
      <w:r w:rsidRPr="00BA6192">
        <w:rPr>
          <w:rFonts w:ascii="Bookman Old Style" w:hAnsi="Bookman Old Style"/>
          <w:bCs/>
          <w:color w:val="3A343A"/>
          <w:sz w:val="20"/>
          <w:szCs w:val="20"/>
        </w:rPr>
        <w:t>, and gives them equal weights when generating forecasts.</w:t>
      </w:r>
      <w:r>
        <w:rPr>
          <w:rFonts w:ascii="Bookman Old Style" w:hAnsi="Bookman Old Style"/>
          <w:bCs/>
          <w:i/>
          <w:iCs/>
          <w:color w:val="3A343A"/>
          <w:sz w:val="20"/>
          <w:szCs w:val="20"/>
        </w:rPr>
        <w:t xml:space="preserve"> </w:t>
      </w:r>
    </w:p>
    <w:p w14:paraId="54E6DD15" w14:textId="173C5C2D" w:rsidR="00BA6192" w:rsidRDefault="00BA6192" w:rsidP="00795B9F">
      <w:pPr>
        <w:shd w:val="clear" w:color="auto" w:fill="FFFFFF"/>
        <w:rPr>
          <w:rFonts w:ascii="Bookman Old Style" w:hAnsi="Bookman Old Style"/>
          <w:bCs/>
          <w:color w:val="3A343A"/>
          <w:sz w:val="20"/>
          <w:szCs w:val="20"/>
        </w:rPr>
      </w:pPr>
    </w:p>
    <w:p w14:paraId="01A8D998" w14:textId="6E446F1B" w:rsidR="007F1923" w:rsidRDefault="007F1923" w:rsidP="00795B9F">
      <w:pPr>
        <w:shd w:val="clear" w:color="auto" w:fill="FFFFFF"/>
        <w:rPr>
          <w:rFonts w:ascii="Bookman Old Style" w:hAnsi="Bookman Old Style"/>
          <w:bCs/>
          <w:color w:val="3A343A"/>
          <w:sz w:val="20"/>
          <w:szCs w:val="20"/>
        </w:rPr>
      </w:pPr>
      <w:r w:rsidRPr="007F1923">
        <w:rPr>
          <w:rFonts w:ascii="Bookman Old Style" w:hAnsi="Bookman Old Style"/>
          <w:bCs/>
          <w:color w:val="3A343A"/>
          <w:sz w:val="20"/>
          <w:szCs w:val="20"/>
        </w:rPr>
        <w:t xml:space="preserve">We want something between these two extremes. For example, it may be sensible to attach larger weights to more recent observations than to observations from the distant past. This is exactly the concept behind simple exponential smoothing. Forecasts are calculated using weighted averages, where the weights decrease exponentially as observations come from further in the past — </w:t>
      </w:r>
      <w:r w:rsidRPr="007F1923">
        <w:rPr>
          <w:rFonts w:ascii="Bookman Old Style" w:hAnsi="Bookman Old Style"/>
          <w:bCs/>
          <w:i/>
          <w:iCs/>
          <w:color w:val="3A343A"/>
          <w:sz w:val="20"/>
          <w:szCs w:val="20"/>
          <w:u w:val="single"/>
        </w:rPr>
        <w:t>the smallest weights are associated with the oldest observations</w:t>
      </w:r>
      <w:r>
        <w:rPr>
          <w:rFonts w:ascii="Bookman Old Style" w:hAnsi="Bookman Old Style"/>
          <w:bCs/>
          <w:i/>
          <w:iCs/>
          <w:color w:val="3A343A"/>
          <w:sz w:val="20"/>
          <w:szCs w:val="20"/>
          <w:u w:val="single"/>
        </w:rPr>
        <w:t>.</w:t>
      </w:r>
    </w:p>
    <w:p w14:paraId="638B00C2" w14:textId="77777777" w:rsidR="007F1923" w:rsidRPr="00BA6192" w:rsidRDefault="007F1923" w:rsidP="00795B9F">
      <w:pPr>
        <w:shd w:val="clear" w:color="auto" w:fill="FFFFFF"/>
        <w:rPr>
          <w:rFonts w:ascii="Bookman Old Style" w:hAnsi="Bookman Old Style"/>
          <w:bCs/>
          <w:color w:val="3A343A"/>
          <w:sz w:val="20"/>
          <w:szCs w:val="20"/>
        </w:rPr>
      </w:pPr>
    </w:p>
    <w:p w14:paraId="01B08D3C" w14:textId="7ABFA44D" w:rsidR="00795B9F" w:rsidRDefault="00795B9F" w:rsidP="00795B9F">
      <w:pPr>
        <w:shd w:val="clear" w:color="auto" w:fill="FFFFFF"/>
        <w:rPr>
          <w:rFonts w:ascii="Bookman Old Style" w:hAnsi="Bookman Old Style"/>
          <w:bCs/>
          <w:color w:val="3A343A"/>
          <w:sz w:val="20"/>
          <w:szCs w:val="20"/>
        </w:rPr>
      </w:pPr>
      <w:r w:rsidRPr="00795B9F">
        <w:rPr>
          <w:rFonts w:ascii="Bookman Old Style" w:hAnsi="Bookman Old Style"/>
          <w:bCs/>
          <w:color w:val="3A343A"/>
          <w:sz w:val="20"/>
          <w:szCs w:val="20"/>
        </w:rPr>
        <w:t xml:space="preserve">Simple exponential smoothing (SES) is a popular forecasting method in business. Its popularity derives from its flexibility, ease of automation, cheap computation, and good performance. SES is similar to forecasting with a moving average, except that instead of taking a simple average over the w most recent values, we take a weighted average of all past values, so that the weights decrease exponentially into the past. The idea is to give more weight to recent information, yet not to completely ignore older information. Like the moving average, SES should only be used for forecasting series that have no trend or seasonality. As we saw earlier, such series can be obtained by removing trend and/or seasonality from raw series, and then applying exponential smoothing to the series of residuals (which are assumed to contain no trend or seasonality). The SES generates a forecast at the time </w:t>
      </w:r>
      <w:r w:rsidRPr="007F1923">
        <w:rPr>
          <w:rFonts w:ascii="Bookman Old Style" w:hAnsi="Bookman Old Style"/>
          <w:bCs/>
          <w:i/>
          <w:iCs/>
          <w:color w:val="3A343A"/>
          <w:sz w:val="20"/>
          <w:szCs w:val="20"/>
        </w:rPr>
        <w:t>t+1</w:t>
      </w:r>
      <w:r w:rsidRPr="00795B9F">
        <w:rPr>
          <w:rFonts w:ascii="Bookman Old Style" w:hAnsi="Bookman Old Style"/>
          <w:bCs/>
          <w:color w:val="3A343A"/>
          <w:sz w:val="20"/>
          <w:szCs w:val="20"/>
        </w:rPr>
        <w:t xml:space="preserve"> (F</w:t>
      </w:r>
      <w:r w:rsidRPr="00795B9F">
        <w:rPr>
          <w:rFonts w:ascii="Bookman Old Style" w:hAnsi="Bookman Old Style"/>
          <w:bCs/>
          <w:color w:val="3A343A"/>
          <w:sz w:val="20"/>
          <w:szCs w:val="20"/>
          <w:vertAlign w:val="subscript"/>
        </w:rPr>
        <w:t>t+1</w:t>
      </w:r>
      <w:r w:rsidRPr="00795B9F">
        <w:rPr>
          <w:rFonts w:ascii="Bookman Old Style" w:hAnsi="Bookman Old Style"/>
          <w:bCs/>
          <w:color w:val="3A343A"/>
          <w:sz w:val="20"/>
          <w:szCs w:val="20"/>
        </w:rPr>
        <w:t>) using the following formula:</w:t>
      </w:r>
    </w:p>
    <w:p w14:paraId="0942D5EB" w14:textId="50555A33" w:rsidR="00FC323C" w:rsidRPr="001933F3" w:rsidRDefault="0005627E" w:rsidP="006B40A6">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t</m:t>
              </m:r>
            </m:sub>
          </m:sSub>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t-1</m:t>
              </m:r>
            </m:sub>
          </m:sSub>
        </m:oMath>
      </m:oMathPara>
    </w:p>
    <w:p w14:paraId="07266B63" w14:textId="77777777" w:rsidR="001933F3" w:rsidRPr="00795B9F" w:rsidRDefault="001933F3" w:rsidP="006B40A6">
      <w:pPr>
        <w:rPr>
          <w:sz w:val="20"/>
          <w:szCs w:val="20"/>
        </w:rPr>
      </w:pPr>
    </w:p>
    <w:p w14:paraId="3C652D67" w14:textId="117EB749" w:rsidR="006B40A6" w:rsidRPr="00795B9F" w:rsidRDefault="0005627E" w:rsidP="001933F3">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t</m:t>
              </m:r>
            </m:sub>
          </m:sSub>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d>
            <m:dPr>
              <m:begChr m:val="["/>
              <m:endChr m:val="]"/>
              <m:ctrlPr>
                <w:rPr>
                  <w:rFonts w:ascii="Cambria Math" w:hAnsi="Cambria Math"/>
                  <w:i/>
                  <w:sz w:val="20"/>
                  <w:szCs w:val="20"/>
                </w:rPr>
              </m:ctrlPr>
            </m:dPr>
            <m:e>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 xml:space="preserve">t-1 </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t-2</m:t>
                  </m:r>
                </m:sub>
              </m:sSub>
            </m:e>
          </m:d>
        </m:oMath>
      </m:oMathPara>
    </w:p>
    <w:p w14:paraId="0676BBDF" w14:textId="77777777" w:rsidR="00795B9F" w:rsidRDefault="00795B9F" w:rsidP="00795B9F">
      <w:pPr>
        <w:shd w:val="clear" w:color="auto" w:fill="FFFFFF"/>
        <w:rPr>
          <w:rFonts w:ascii="Bookman Old Style" w:hAnsi="Bookman Old Style"/>
          <w:bCs/>
          <w:color w:val="3A343A"/>
          <w:sz w:val="20"/>
          <w:szCs w:val="20"/>
        </w:rPr>
      </w:pPr>
    </w:p>
    <w:p w14:paraId="2B671F44" w14:textId="17113839" w:rsidR="001933F3" w:rsidRPr="00795B9F" w:rsidRDefault="0005627E" w:rsidP="001933F3">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t</m:t>
              </m:r>
            </m:sub>
          </m:sSub>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+α</m:t>
          </m:r>
          <m:d>
            <m:dPr>
              <m:ctrlPr>
                <w:rPr>
                  <w:rFonts w:ascii="Cambria Math" w:hAnsi="Cambria Math"/>
                  <w:i/>
                  <w:sz w:val="20"/>
                  <w:szCs w:val="20"/>
                </w:rPr>
              </m:ctrlPr>
            </m:dPr>
            <m:e>
              <m:r>
                <w:rPr>
                  <w:rFonts w:ascii="Cambria Math" w:hAnsi="Cambria Math"/>
                  <w:sz w:val="20"/>
                  <w:szCs w:val="20"/>
                </w:rPr>
                <m:t>1-α</m:t>
              </m:r>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sSup>
            <m:sSupPr>
              <m:ctrlPr>
                <w:rPr>
                  <w:rFonts w:ascii="Cambria Math" w:hAnsi="Cambria Math"/>
                  <w:i/>
                  <w:sz w:val="20"/>
                  <w:szCs w:val="20"/>
                </w:rPr>
              </m:ctrlPr>
            </m:sSupPr>
            <m:e>
              <m:r>
                <w:rPr>
                  <w:rFonts w:ascii="Cambria Math" w:hAnsi="Cambria Math"/>
                  <w:sz w:val="20"/>
                  <w:szCs w:val="20"/>
                </w:rPr>
                <m:t>(1-α)</m:t>
              </m:r>
            </m:e>
            <m:sup>
              <m: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t-2</m:t>
              </m:r>
            </m:sub>
          </m:sSub>
          <m:r>
            <w:rPr>
              <w:rFonts w:ascii="Cambria Math" w:hAnsi="Cambria Math"/>
              <w:sz w:val="20"/>
              <w:szCs w:val="20"/>
            </w:rPr>
            <m:t>=…</m:t>
          </m:r>
        </m:oMath>
      </m:oMathPara>
    </w:p>
    <w:p w14:paraId="67FE8CA9" w14:textId="77777777" w:rsidR="001933F3" w:rsidRPr="00795B9F" w:rsidRDefault="001933F3" w:rsidP="00795B9F">
      <w:pPr>
        <w:shd w:val="clear" w:color="auto" w:fill="FFFFFF"/>
        <w:rPr>
          <w:rFonts w:ascii="Bookman Old Style" w:hAnsi="Bookman Old Style"/>
          <w:bCs/>
          <w:color w:val="3A343A"/>
          <w:sz w:val="20"/>
          <w:szCs w:val="20"/>
        </w:rPr>
      </w:pPr>
    </w:p>
    <w:p w14:paraId="6D26EC5E" w14:textId="77777777" w:rsidR="00795B9F" w:rsidRPr="00795B9F" w:rsidRDefault="0005627E" w:rsidP="00795B9F">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t+1</m:t>
              </m:r>
            </m:sub>
          </m:sSub>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+α</m:t>
          </m:r>
          <m:d>
            <m:dPr>
              <m:ctrlPr>
                <w:rPr>
                  <w:rFonts w:ascii="Cambria Math" w:hAnsi="Cambria Math"/>
                  <w:i/>
                  <w:sz w:val="20"/>
                  <w:szCs w:val="20"/>
                </w:rPr>
              </m:ctrlPr>
            </m:dPr>
            <m:e>
              <m:r>
                <w:rPr>
                  <w:rFonts w:ascii="Cambria Math" w:hAnsi="Cambria Math"/>
                  <w:sz w:val="20"/>
                  <w:szCs w:val="20"/>
                </w:rPr>
                <m:t>1-α</m:t>
              </m:r>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(1-α)</m:t>
              </m:r>
            </m:e>
            <m:sup>
              <m: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r>
            <w:rPr>
              <w:rFonts w:ascii="Cambria Math" w:hAnsi="Cambria Math"/>
              <w:sz w:val="20"/>
              <w:szCs w:val="20"/>
            </w:rPr>
            <m:t>…</m:t>
          </m:r>
        </m:oMath>
      </m:oMathPara>
    </w:p>
    <w:p w14:paraId="0946CD7D" w14:textId="77777777" w:rsidR="00795B9F" w:rsidRDefault="00795B9F" w:rsidP="00795B9F"/>
    <w:p w14:paraId="7C45D7D9" w14:textId="002FEB8E" w:rsidR="00795B9F" w:rsidRDefault="00795B9F" w:rsidP="00795B9F">
      <w:pPr>
        <w:shd w:val="clear" w:color="auto" w:fill="FFFFFF"/>
        <w:rPr>
          <w:rFonts w:ascii="Bookman Old Style" w:hAnsi="Bookman Old Style"/>
          <w:bCs/>
          <w:color w:val="3A343A"/>
          <w:sz w:val="20"/>
          <w:szCs w:val="20"/>
        </w:rPr>
      </w:pPr>
      <w:r w:rsidRPr="00795B9F">
        <w:rPr>
          <w:rFonts w:ascii="Bookman Old Style" w:hAnsi="Bookman Old Style"/>
          <w:bCs/>
          <w:color w:val="3A343A"/>
          <w:sz w:val="20"/>
          <w:szCs w:val="20"/>
        </w:rPr>
        <w:lastRenderedPageBreak/>
        <w:t>where </w:t>
      </w:r>
      <m:oMath>
        <m:r>
          <w:rPr>
            <w:rFonts w:ascii="Cambria Math" w:hAnsi="Cambria Math"/>
            <w:color w:val="3A343A"/>
            <w:sz w:val="20"/>
            <w:szCs w:val="20"/>
          </w:rPr>
          <m:t>α</m:t>
        </m:r>
      </m:oMath>
      <w:r w:rsidRPr="00795B9F">
        <w:rPr>
          <w:rFonts w:ascii="Bookman Old Style" w:hAnsi="Bookman Old Style"/>
          <w:bCs/>
          <w:color w:val="3A343A"/>
          <w:sz w:val="20"/>
          <w:szCs w:val="20"/>
        </w:rPr>
        <w:t> is a constant between 0 and 1 called the smoothing constant. The above formulation displays the exponential smoother as a weighted average of all past observations, with exponentially decaying weights. We can also write the exponential forecaster in another way, which is very useful in practice:</w:t>
      </w:r>
    </w:p>
    <w:p w14:paraId="37B45969" w14:textId="7CB4B9BA" w:rsidR="00810126" w:rsidRPr="001933F3" w:rsidRDefault="0005627E" w:rsidP="00424A2D">
      <w:pPr>
        <w:rPr>
          <w:sz w:val="20"/>
          <w:szCs w:val="20"/>
        </w:rPr>
      </w:pPr>
      <m:oMathPara>
        <m:oMath>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t+1</m:t>
                  </m:r>
                </m:sub>
              </m:sSub>
              <m:r>
                <w:rPr>
                  <w:rFonts w:ascii="Cambria Math" w:hAnsi="Cambria Math"/>
                  <w:sz w:val="20"/>
                  <w:szCs w:val="20"/>
                </w:rPr>
                <m:t>= L</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t-1</m:t>
              </m:r>
            </m:sub>
          </m:sSub>
          <m:r>
            <w:rPr>
              <w:rFonts w:ascii="Cambria Math" w:hAnsi="Cambria Math"/>
              <w:sz w:val="20"/>
              <w:szCs w:val="20"/>
            </w:rPr>
            <m:t>+ α</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t-1</m:t>
              </m:r>
            </m:sub>
          </m:sSub>
          <m:r>
            <w:rPr>
              <w:rFonts w:ascii="Cambria Math" w:hAnsi="Cambria Math"/>
              <w:sz w:val="20"/>
              <w:szCs w:val="20"/>
            </w:rPr>
            <m:t>)</m:t>
          </m:r>
        </m:oMath>
      </m:oMathPara>
    </w:p>
    <w:p w14:paraId="1E769CD1" w14:textId="3C4616DF" w:rsidR="00795B9F" w:rsidRPr="00424A2D" w:rsidRDefault="0005627E" w:rsidP="00424A2D">
      <w:pPr>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α</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oMath>
      </m:oMathPara>
    </w:p>
    <w:p w14:paraId="476AB081" w14:textId="77777777" w:rsidR="00795B9F" w:rsidRPr="00424A2D" w:rsidRDefault="0005627E" w:rsidP="00424A2D">
      <w:pPr>
        <w:rPr>
          <w:rFonts w:ascii="Cambria Math" w:hAnsi="Cambria Math"/>
          <w:i/>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α</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oMath>
      </m:oMathPara>
    </w:p>
    <w:p w14:paraId="63020FA4" w14:textId="77777777" w:rsidR="00795B9F" w:rsidRDefault="00795B9F" w:rsidP="00424A2D"/>
    <w:p w14:paraId="611EEB0E" w14:textId="77777777" w:rsidR="00795B9F" w:rsidRPr="00795B9F" w:rsidRDefault="00795B9F" w:rsidP="00795B9F">
      <w:pPr>
        <w:shd w:val="clear" w:color="auto" w:fill="FFFFFF"/>
        <w:rPr>
          <w:rFonts w:ascii="Bookman Old Style" w:hAnsi="Bookman Old Style"/>
          <w:bCs/>
          <w:color w:val="3A343A"/>
          <w:sz w:val="20"/>
          <w:szCs w:val="20"/>
        </w:rPr>
      </w:pPr>
      <w:r w:rsidRPr="00795B9F">
        <w:rPr>
          <w:rFonts w:ascii="Bookman Old Style" w:hAnsi="Bookman Old Style"/>
          <w:bCs/>
          <w:color w:val="3A343A"/>
          <w:sz w:val="20"/>
          <w:szCs w:val="20"/>
        </w:rPr>
        <w:t>where </w:t>
      </w:r>
      <m:oMath>
        <m:sSub>
          <m:sSubPr>
            <m:ctrlPr>
              <w:rPr>
                <w:rFonts w:ascii="Cambria Math" w:hAnsi="Cambria Math"/>
                <w:bCs/>
                <w:color w:val="3A343A"/>
                <w:sz w:val="20"/>
                <w:szCs w:val="20"/>
              </w:rPr>
            </m:ctrlPr>
          </m:sSubPr>
          <m:e>
            <m:r>
              <w:rPr>
                <w:rFonts w:ascii="Cambria Math" w:hAnsi="Cambria Math"/>
                <w:color w:val="3A343A"/>
                <w:sz w:val="20"/>
                <w:szCs w:val="20"/>
              </w:rPr>
              <m:t>e</m:t>
            </m:r>
          </m:e>
          <m:sub>
            <m:r>
              <w:rPr>
                <w:rFonts w:ascii="Cambria Math" w:hAnsi="Cambria Math"/>
                <w:color w:val="3A343A"/>
                <w:sz w:val="20"/>
                <w:szCs w:val="20"/>
              </w:rPr>
              <m:t>t</m:t>
            </m:r>
          </m:sub>
        </m:sSub>
      </m:oMath>
      <w:r w:rsidRPr="00795B9F">
        <w:rPr>
          <w:rFonts w:ascii="Bookman Old Style" w:hAnsi="Bookman Old Style"/>
          <w:bCs/>
          <w:color w:val="3A343A"/>
          <w:sz w:val="20"/>
          <w:szCs w:val="20"/>
        </w:rPr>
        <w:t xml:space="preserve"> is the forecast error at time t. This formulation presents the exponential forecaster as an “active learner”. It looks at the previous forecast (</w:t>
      </w:r>
      <m:oMath>
        <m:sSub>
          <m:sSubPr>
            <m:ctrlPr>
              <w:rPr>
                <w:rFonts w:ascii="Cambria Math" w:hAnsi="Cambria Math"/>
                <w:bCs/>
                <w:color w:val="3A343A"/>
                <w:sz w:val="20"/>
                <w:szCs w:val="20"/>
              </w:rPr>
            </m:ctrlPr>
          </m:sSubPr>
          <m:e>
            <m:r>
              <w:rPr>
                <w:rFonts w:ascii="Cambria Math" w:hAnsi="Cambria Math"/>
                <w:color w:val="3A343A"/>
                <w:sz w:val="20"/>
                <w:szCs w:val="20"/>
              </w:rPr>
              <m:t>F</m:t>
            </m:r>
          </m:e>
          <m:sub>
            <m:r>
              <w:rPr>
                <w:rFonts w:ascii="Cambria Math" w:hAnsi="Cambria Math"/>
                <w:color w:val="3A343A"/>
                <w:sz w:val="20"/>
                <w:szCs w:val="20"/>
              </w:rPr>
              <m:t>t</m:t>
            </m:r>
          </m:sub>
        </m:sSub>
      </m:oMath>
      <w:r w:rsidRPr="00795B9F">
        <w:rPr>
          <w:rFonts w:ascii="Bookman Old Style" w:hAnsi="Bookman Old Style"/>
          <w:bCs/>
          <w:color w:val="3A343A"/>
          <w:sz w:val="20"/>
          <w:szCs w:val="20"/>
        </w:rPr>
        <w:t>) and at its distance from the actual value (</w:t>
      </w:r>
      <m:oMath>
        <m:sSub>
          <m:sSubPr>
            <m:ctrlPr>
              <w:rPr>
                <w:rFonts w:ascii="Cambria Math" w:hAnsi="Cambria Math"/>
                <w:bCs/>
                <w:color w:val="3A343A"/>
                <w:sz w:val="20"/>
                <w:szCs w:val="20"/>
              </w:rPr>
            </m:ctrlPr>
          </m:sSubPr>
          <m:e>
            <m:r>
              <w:rPr>
                <w:rFonts w:ascii="Cambria Math" w:hAnsi="Cambria Math"/>
                <w:color w:val="3A343A"/>
                <w:sz w:val="20"/>
                <w:szCs w:val="20"/>
              </w:rPr>
              <m:t>e</m:t>
            </m:r>
          </m:e>
          <m:sub>
            <m:r>
              <w:rPr>
                <w:rFonts w:ascii="Cambria Math" w:hAnsi="Cambria Math"/>
                <w:color w:val="3A343A"/>
                <w:sz w:val="20"/>
                <w:szCs w:val="20"/>
              </w:rPr>
              <m:t>t</m:t>
            </m:r>
          </m:sub>
        </m:sSub>
      </m:oMath>
      <w:r w:rsidRPr="00795B9F">
        <w:rPr>
          <w:rFonts w:ascii="Bookman Old Style" w:hAnsi="Bookman Old Style"/>
          <w:bCs/>
          <w:color w:val="3A343A"/>
          <w:sz w:val="20"/>
          <w:szCs w:val="20"/>
        </w:rPr>
        <w:t>), and then corrects the next forecast based on that information. If the forecast was too high in the last period, the next period is adjusted down. The amount of correction depends on the value of the smoothing constant α.</w:t>
      </w:r>
    </w:p>
    <w:p w14:paraId="7A2C682D" w14:textId="77777777" w:rsidR="00795B9F" w:rsidRPr="00795B9F" w:rsidRDefault="00795B9F" w:rsidP="00795B9F">
      <w:pPr>
        <w:shd w:val="clear" w:color="auto" w:fill="FFFFFF"/>
        <w:rPr>
          <w:rFonts w:ascii="Bookman Old Style" w:hAnsi="Bookman Old Style"/>
          <w:bCs/>
          <w:color w:val="3A343A"/>
          <w:sz w:val="20"/>
          <w:szCs w:val="20"/>
        </w:rPr>
      </w:pPr>
    </w:p>
    <w:p w14:paraId="508ACCE1" w14:textId="77777777" w:rsidR="00424A2D" w:rsidRDefault="00795B9F" w:rsidP="00424A2D">
      <w:pPr>
        <w:rPr>
          <w:rFonts w:ascii="Bookman Old Style" w:hAnsi="Bookman Old Style"/>
          <w:sz w:val="20"/>
          <w:szCs w:val="20"/>
        </w:rPr>
      </w:pPr>
      <w:r w:rsidRPr="00847FC2">
        <w:rPr>
          <w:rFonts w:ascii="Bookman Old Style" w:hAnsi="Bookman Old Style"/>
          <w:sz w:val="20"/>
          <w:szCs w:val="20"/>
        </w:rPr>
        <w:t>The second formula is also advantageous in terms of data storage and computation time: we need to store and use only the forecast and forecast error from the previous period, rather than the entire series. In applications where real-time forecasting is done, or many series are being forecasted in parallel and continuously, such savings are critical.</w:t>
      </w:r>
    </w:p>
    <w:p w14:paraId="4EEEE952" w14:textId="75978308" w:rsidR="00795B9F" w:rsidRPr="00847FC2" w:rsidRDefault="00795B9F" w:rsidP="00424A2D">
      <w:pPr>
        <w:rPr>
          <w:rFonts w:ascii="Bookman Old Style" w:hAnsi="Bookman Old Style"/>
          <w:sz w:val="20"/>
          <w:szCs w:val="20"/>
        </w:rPr>
      </w:pPr>
      <w:r w:rsidRPr="00847FC2">
        <w:rPr>
          <w:rFonts w:ascii="Bookman Old Style" w:hAnsi="Bookman Old Style"/>
          <w:sz w:val="20"/>
          <w:szCs w:val="20"/>
        </w:rPr>
        <w:t>Note: forecasting further into the future yields the same forecasts as a one-step-ahead forecast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t+1</m:t>
            </m:r>
          </m:sub>
        </m:sSub>
        <m:r>
          <w:rPr>
            <w:rFonts w:ascii="Cambria Math" w:hAnsi="Cambria Math"/>
            <w:sz w:val="20"/>
            <w:szCs w:val="20"/>
          </w:rPr>
          <m:t xml:space="preserve"> for k&gt;1</m:t>
        </m:r>
      </m:oMath>
      <w:r w:rsidRPr="00847FC2">
        <w:rPr>
          <w:rFonts w:ascii="Bookman Old Style" w:hAnsi="Bookman Old Style"/>
          <w:sz w:val="20"/>
          <w:szCs w:val="20"/>
        </w:rPr>
        <w:t>) because the series is assumed to lack trend and seasonality.</w:t>
      </w:r>
    </w:p>
    <w:p w14:paraId="3E79D2AB" w14:textId="77777777" w:rsidR="00795B9F" w:rsidRPr="00847FC2" w:rsidRDefault="00795B9F" w:rsidP="00847FC2">
      <w:pPr>
        <w:pStyle w:val="Heading1"/>
        <w:spacing w:before="240"/>
      </w:pPr>
      <w:r w:rsidRPr="00847FC2">
        <w:t>Choosing Smoothing Constant α</w:t>
      </w:r>
    </w:p>
    <w:p w14:paraId="45D00BF3" w14:textId="77777777" w:rsidR="006A0141" w:rsidRPr="00B96663" w:rsidRDefault="006A0141" w:rsidP="006A0141">
      <w:pPr>
        <w:rPr>
          <w:rFonts w:ascii="Bookman Old Style" w:hAnsi="Bookman Old Style"/>
          <w:sz w:val="16"/>
          <w:szCs w:val="16"/>
        </w:rPr>
      </w:pPr>
      <w:r w:rsidRPr="00847FC2">
        <w:rPr>
          <w:rFonts w:ascii="Bookman Old Style" w:hAnsi="Bookman Old Style"/>
          <w:sz w:val="20"/>
          <w:szCs w:val="20"/>
        </w:rPr>
        <w:t xml:space="preserve">The smoothing constant </w:t>
      </w:r>
      <m:oMath>
        <m:r>
          <w:rPr>
            <w:rFonts w:ascii="Cambria Math" w:hAnsi="Cambria Math"/>
            <w:sz w:val="20"/>
            <w:szCs w:val="20"/>
          </w:rPr>
          <m:t>α</m:t>
        </m:r>
      </m:oMath>
      <w:r w:rsidRPr="00847FC2">
        <w:rPr>
          <w:rFonts w:ascii="Bookman Old Style" w:hAnsi="Bookman Old Style"/>
          <w:sz w:val="20"/>
          <w:szCs w:val="20"/>
        </w:rPr>
        <w:t xml:space="preserve">, which is set by the user, determines the rate of learning. A value close to 1 indicates fast learning (that is, only the most recent values influence the forecasts), whereas a value close to 0 indicates slow learning (past observations have a large influence on forecasts). This can be seen by plugging 0 or 1 into the two equations above. Hence, the choice of </w:t>
      </w:r>
      <w:r w:rsidRPr="00847FC2">
        <w:rPr>
          <w:rFonts w:ascii="Bookman Old Style" w:hAnsi="Bookman Old Style"/>
          <w:i/>
          <w:iCs/>
          <w:sz w:val="20"/>
          <w:szCs w:val="20"/>
        </w:rPr>
        <w:t>α</w:t>
      </w:r>
      <w:r w:rsidRPr="00847FC2">
        <w:rPr>
          <w:rFonts w:ascii="Bookman Old Style" w:hAnsi="Bookman Old Style"/>
          <w:sz w:val="20"/>
          <w:szCs w:val="20"/>
        </w:rPr>
        <w:t xml:space="preserve"> depends on the required amount of smoothing, and on how relevant the history is for generating forecasts. Default values that have been shown to work well are in the range </w:t>
      </w:r>
      <w:r w:rsidRPr="00B96663">
        <w:rPr>
          <w:rFonts w:ascii="Bookman Old Style" w:hAnsi="Bookman Old Style"/>
          <w:sz w:val="16"/>
          <w:szCs w:val="16"/>
        </w:rPr>
        <w:t xml:space="preserve">0.1-0.2. </w:t>
      </w:r>
    </w:p>
    <w:p w14:paraId="59673747" w14:textId="77777777" w:rsidR="006A0141" w:rsidRDefault="006A0141" w:rsidP="006A0141">
      <w:pPr>
        <w:rPr>
          <w:rFonts w:ascii="Bookman Old Style" w:hAnsi="Bookman Old Style"/>
          <w:sz w:val="20"/>
          <w:szCs w:val="20"/>
        </w:rPr>
      </w:pPr>
      <w:r w:rsidRPr="00847FC2">
        <w:rPr>
          <w:rFonts w:ascii="Bookman Old Style" w:hAnsi="Bookman Old Style"/>
          <w:sz w:val="20"/>
          <w:szCs w:val="20"/>
        </w:rPr>
        <w:t xml:space="preserve">Trial and error can also help in the choice of </w:t>
      </w:r>
      <m:oMath>
        <m:r>
          <w:rPr>
            <w:rFonts w:ascii="Cambria Math" w:hAnsi="Cambria Math"/>
            <w:sz w:val="20"/>
            <w:szCs w:val="20"/>
          </w:rPr>
          <m:t>α</m:t>
        </m:r>
      </m:oMath>
      <w:r w:rsidRPr="00847FC2">
        <w:rPr>
          <w:rFonts w:ascii="Bookman Old Style" w:hAnsi="Bookman Old Style"/>
          <w:sz w:val="20"/>
          <w:szCs w:val="20"/>
        </w:rPr>
        <w:t>. Examine the time plot of the actual and predicted series, as well as the predictive accuracy (e.g., MAPE or RMSE of the validation period).</w:t>
      </w:r>
    </w:p>
    <w:p w14:paraId="35E4A5CD" w14:textId="77777777" w:rsidR="00424A2D" w:rsidRDefault="00424A2D" w:rsidP="00424A2D">
      <w:pPr>
        <w:rPr>
          <w:rFonts w:ascii="Bookman Old Style" w:hAnsi="Bookman Old Style"/>
          <w:sz w:val="20"/>
          <w:szCs w:val="20"/>
        </w:rPr>
      </w:pPr>
    </w:p>
    <w:p w14:paraId="7C92023A" w14:textId="0CC51943" w:rsidR="007F1923" w:rsidRDefault="007F1923" w:rsidP="0036125C">
      <w:pPr>
        <w:rPr>
          <w:rFonts w:ascii="Bookman Old Style" w:hAnsi="Bookman Old Style"/>
          <w:sz w:val="20"/>
          <w:szCs w:val="20"/>
        </w:rPr>
      </w:pPr>
      <w:r w:rsidRPr="007F1923">
        <w:rPr>
          <w:rFonts w:ascii="Bookman Old Style" w:hAnsi="Bookman Old Style"/>
          <w:sz w:val="20"/>
          <w:szCs w:val="20"/>
        </w:rPr>
        <w:t>The table below shows the weights attached to observations for four different values of</w:t>
      </w:r>
      <w:r>
        <w:rPr>
          <w:rFonts w:ascii="Bookman Old Style" w:hAnsi="Bookman Old Style"/>
          <w:sz w:val="20"/>
          <w:szCs w:val="20"/>
        </w:rPr>
        <w:t xml:space="preserve"> </w:t>
      </w:r>
      <m:oMath>
        <m:r>
          <w:rPr>
            <w:rFonts w:ascii="Cambria Math" w:hAnsi="Cambria Math"/>
            <w:sz w:val="20"/>
            <w:szCs w:val="20"/>
          </w:rPr>
          <m:t>α</m:t>
        </m:r>
      </m:oMath>
      <w:r>
        <w:rPr>
          <w:rFonts w:ascii="Bookman Old Style" w:hAnsi="Bookman Old Style"/>
          <w:sz w:val="20"/>
          <w:szCs w:val="20"/>
        </w:rPr>
        <w:t xml:space="preserve"> </w:t>
      </w:r>
      <w:r w:rsidRPr="007F1923">
        <w:rPr>
          <w:rFonts w:ascii="Bookman Old Style" w:hAnsi="Bookman Old Style"/>
          <w:sz w:val="20"/>
          <w:szCs w:val="20"/>
        </w:rPr>
        <w:t>when forecasting using simple exponential smoothing. Note that the sum of the weights even for a small value of</w:t>
      </w:r>
      <w:r>
        <w:rPr>
          <w:rFonts w:ascii="Bookman Old Style" w:hAnsi="Bookman Old Style"/>
          <w:sz w:val="20"/>
          <w:szCs w:val="20"/>
        </w:rPr>
        <w:t xml:space="preserve"> </w:t>
      </w:r>
      <m:oMath>
        <m:r>
          <w:rPr>
            <w:rFonts w:ascii="Cambria Math" w:hAnsi="Cambria Math"/>
            <w:sz w:val="20"/>
            <w:szCs w:val="20"/>
          </w:rPr>
          <m:t>α</m:t>
        </m:r>
      </m:oMath>
      <w:r>
        <w:rPr>
          <w:rFonts w:ascii="Bookman Old Style" w:hAnsi="Bookman Old Style"/>
          <w:sz w:val="20"/>
          <w:szCs w:val="20"/>
        </w:rPr>
        <w:t xml:space="preserve"> </w:t>
      </w:r>
      <w:r w:rsidRPr="007F1923">
        <w:rPr>
          <w:rFonts w:ascii="Bookman Old Style" w:hAnsi="Bookman Old Style"/>
          <w:sz w:val="20"/>
          <w:szCs w:val="20"/>
        </w:rPr>
        <w:t>will be approximately one for any reasonable sample size</w:t>
      </w:r>
      <w:r>
        <w:rPr>
          <w:rFonts w:ascii="Bookman Old Style" w:hAnsi="Bookman Old Style"/>
          <w:sz w:val="20"/>
          <w:szCs w:val="20"/>
        </w:rPr>
        <w:t>.</w:t>
      </w:r>
    </w:p>
    <w:p w14:paraId="0066C555" w14:textId="77777777" w:rsidR="0036125C" w:rsidRPr="007F1923" w:rsidRDefault="0036125C" w:rsidP="0036125C">
      <w:pPr>
        <w:rPr>
          <w:rFonts w:ascii="Bookman Old Style" w:hAnsi="Bookman Old Style"/>
          <w:sz w:val="20"/>
          <w:szCs w:val="20"/>
        </w:rPr>
      </w:pPr>
    </w:p>
    <w:tbl>
      <w:tblPr>
        <w:tblStyle w:val="GridTable3-Accent5"/>
        <w:tblW w:w="5000" w:type="pct"/>
        <w:jc w:val="center"/>
        <w:tblBorders>
          <w:top w:val="single" w:sz="6" w:space="0" w:color="ED7D31" w:themeColor="accent2"/>
          <w:left w:val="single" w:sz="6" w:space="0" w:color="ED7D31" w:themeColor="accent2"/>
          <w:bottom w:val="single" w:sz="6" w:space="0" w:color="ED7D31" w:themeColor="accent2"/>
          <w:right w:val="single" w:sz="6" w:space="0" w:color="ED7D31" w:themeColor="accent2"/>
          <w:insideH w:val="single" w:sz="6" w:space="0" w:color="ED7D31" w:themeColor="accent2"/>
          <w:insideV w:val="single" w:sz="6" w:space="0" w:color="ED7D31" w:themeColor="accent2"/>
        </w:tblBorders>
        <w:tblLook w:val="04A0" w:firstRow="1" w:lastRow="0" w:firstColumn="1" w:lastColumn="0" w:noHBand="0" w:noVBand="1"/>
      </w:tblPr>
      <w:tblGrid>
        <w:gridCol w:w="1412"/>
        <w:gridCol w:w="1954"/>
        <w:gridCol w:w="1954"/>
        <w:gridCol w:w="1954"/>
        <w:gridCol w:w="2302"/>
      </w:tblGrid>
      <w:tr w:rsidR="007F1923" w:rsidRPr="00424A2D" w14:paraId="183D24BC" w14:textId="77777777" w:rsidTr="0036125C">
        <w:trPr>
          <w:cnfStyle w:val="100000000000" w:firstRow="1" w:lastRow="0" w:firstColumn="0" w:lastColumn="0" w:oddVBand="0" w:evenVBand="0" w:oddHBand="0" w:evenHBand="0" w:firstRowFirstColumn="0" w:firstRowLastColumn="0" w:lastRowFirstColumn="0" w:lastRowLastColumn="0"/>
          <w:trHeight w:val="225"/>
          <w:jc w:val="center"/>
        </w:trPr>
        <w:tc>
          <w:tcPr>
            <w:cnfStyle w:val="001000000100" w:firstRow="0" w:lastRow="0" w:firstColumn="1" w:lastColumn="0" w:oddVBand="0" w:evenVBand="0" w:oddHBand="0" w:evenHBand="0" w:firstRowFirstColumn="1" w:firstRowLastColumn="0" w:lastRowFirstColumn="0" w:lastRowLastColumn="0"/>
            <w:tcW w:w="737" w:type="pct"/>
            <w:tcBorders>
              <w:top w:val="none" w:sz="0" w:space="0" w:color="auto"/>
              <w:left w:val="none" w:sz="0" w:space="0" w:color="auto"/>
              <w:bottom w:val="none" w:sz="0" w:space="0" w:color="auto"/>
              <w:right w:val="none" w:sz="0" w:space="0" w:color="auto"/>
            </w:tcBorders>
            <w:hideMark/>
          </w:tcPr>
          <w:p w14:paraId="086C5E50" w14:textId="77777777" w:rsidR="007F1923" w:rsidRPr="00424A2D" w:rsidRDefault="007F1923" w:rsidP="0036125C">
            <w:pPr>
              <w:jc w:val="center"/>
              <w:rPr>
                <w:sz w:val="16"/>
                <w:szCs w:val="16"/>
              </w:rPr>
            </w:pPr>
          </w:p>
        </w:tc>
        <w:tc>
          <w:tcPr>
            <w:tcW w:w="1020" w:type="pct"/>
            <w:tcBorders>
              <w:top w:val="none" w:sz="0" w:space="0" w:color="auto"/>
              <w:left w:val="none" w:sz="0" w:space="0" w:color="auto"/>
              <w:right w:val="none" w:sz="0" w:space="0" w:color="auto"/>
            </w:tcBorders>
            <w:hideMark/>
          </w:tcPr>
          <w:p w14:paraId="406AE4A0" w14:textId="77777777" w:rsidR="007F1923" w:rsidRPr="00424A2D" w:rsidRDefault="007F1923" w:rsidP="0036125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bdr w:val="none" w:sz="0" w:space="0" w:color="auto" w:frame="1"/>
              </w:rPr>
              <w:t>α=0.2</w:t>
            </w:r>
          </w:p>
        </w:tc>
        <w:tc>
          <w:tcPr>
            <w:tcW w:w="1020" w:type="pct"/>
            <w:tcBorders>
              <w:top w:val="none" w:sz="0" w:space="0" w:color="auto"/>
              <w:left w:val="none" w:sz="0" w:space="0" w:color="auto"/>
              <w:right w:val="none" w:sz="0" w:space="0" w:color="auto"/>
            </w:tcBorders>
            <w:hideMark/>
          </w:tcPr>
          <w:p w14:paraId="5FD1A57D" w14:textId="77777777" w:rsidR="007F1923" w:rsidRPr="00424A2D" w:rsidRDefault="007F1923" w:rsidP="0036125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bdr w:val="none" w:sz="0" w:space="0" w:color="auto" w:frame="1"/>
              </w:rPr>
              <w:t>α=0.4</w:t>
            </w:r>
          </w:p>
        </w:tc>
        <w:tc>
          <w:tcPr>
            <w:tcW w:w="1020" w:type="pct"/>
            <w:tcBorders>
              <w:top w:val="none" w:sz="0" w:space="0" w:color="auto"/>
              <w:left w:val="none" w:sz="0" w:space="0" w:color="auto"/>
              <w:right w:val="none" w:sz="0" w:space="0" w:color="auto"/>
            </w:tcBorders>
            <w:hideMark/>
          </w:tcPr>
          <w:p w14:paraId="08C6A4AC" w14:textId="77777777" w:rsidR="007F1923" w:rsidRPr="00424A2D" w:rsidRDefault="007F1923" w:rsidP="0036125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bdr w:val="none" w:sz="0" w:space="0" w:color="auto" w:frame="1"/>
              </w:rPr>
              <w:t>α=0.6</w:t>
            </w:r>
          </w:p>
        </w:tc>
        <w:tc>
          <w:tcPr>
            <w:tcW w:w="1202" w:type="pct"/>
            <w:tcBorders>
              <w:top w:val="none" w:sz="0" w:space="0" w:color="auto"/>
              <w:left w:val="none" w:sz="0" w:space="0" w:color="auto"/>
              <w:right w:val="none" w:sz="0" w:space="0" w:color="auto"/>
            </w:tcBorders>
            <w:hideMark/>
          </w:tcPr>
          <w:p w14:paraId="47A8226A" w14:textId="77777777" w:rsidR="007F1923" w:rsidRPr="00424A2D" w:rsidRDefault="007F1923" w:rsidP="0036125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bdr w:val="none" w:sz="0" w:space="0" w:color="auto" w:frame="1"/>
              </w:rPr>
              <w:t>α=0.8</w:t>
            </w:r>
          </w:p>
        </w:tc>
      </w:tr>
      <w:tr w:rsidR="007F1923" w:rsidRPr="00424A2D" w14:paraId="070BF4CD" w14:textId="77777777" w:rsidTr="0036125C">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737" w:type="pct"/>
            <w:tcBorders>
              <w:left w:val="none" w:sz="0" w:space="0" w:color="auto"/>
              <w:bottom w:val="none" w:sz="0" w:space="0" w:color="auto"/>
            </w:tcBorders>
            <w:hideMark/>
          </w:tcPr>
          <w:p w14:paraId="7CB70D2C" w14:textId="5A9450A0" w:rsidR="007F1923" w:rsidRPr="00424A2D" w:rsidRDefault="007F1923" w:rsidP="0036125C">
            <w:pPr>
              <w:jc w:val="center"/>
              <w:rPr>
                <w:color w:val="333333"/>
                <w:sz w:val="16"/>
                <w:szCs w:val="16"/>
              </w:rPr>
            </w:pPr>
            <w:r w:rsidRPr="00424A2D">
              <w:rPr>
                <w:rFonts w:ascii="MJXc-TeX-math-Iw" w:hAnsi="MJXc-TeX-math-Iw"/>
                <w:color w:val="333333"/>
                <w:sz w:val="16"/>
                <w:szCs w:val="16"/>
                <w:bdr w:val="none" w:sz="0" w:space="0" w:color="auto" w:frame="1"/>
              </w:rPr>
              <w:t>y</w:t>
            </w:r>
            <w:r w:rsidRPr="00424A2D">
              <w:rPr>
                <w:rFonts w:ascii="MJXc-TeX-math-Iw" w:hAnsi="MJXc-TeX-math-Iw"/>
                <w:color w:val="333333"/>
                <w:sz w:val="16"/>
                <w:szCs w:val="16"/>
                <w:bdr w:val="none" w:sz="0" w:space="0" w:color="auto" w:frame="1"/>
                <w:vertAlign w:val="subscript"/>
              </w:rPr>
              <w:t>t</w:t>
            </w:r>
          </w:p>
        </w:tc>
        <w:tc>
          <w:tcPr>
            <w:tcW w:w="1020" w:type="pct"/>
            <w:hideMark/>
          </w:tcPr>
          <w:p w14:paraId="158138C3" w14:textId="77777777" w:rsidR="007F1923" w:rsidRPr="00424A2D" w:rsidRDefault="007F1923" w:rsidP="0036125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0.2000</w:t>
            </w:r>
          </w:p>
        </w:tc>
        <w:tc>
          <w:tcPr>
            <w:tcW w:w="1020" w:type="pct"/>
            <w:hideMark/>
          </w:tcPr>
          <w:p w14:paraId="196B5A59" w14:textId="77777777" w:rsidR="007F1923" w:rsidRPr="00424A2D" w:rsidRDefault="007F1923" w:rsidP="0036125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0.4000</w:t>
            </w:r>
          </w:p>
        </w:tc>
        <w:tc>
          <w:tcPr>
            <w:tcW w:w="1020" w:type="pct"/>
            <w:hideMark/>
          </w:tcPr>
          <w:p w14:paraId="4675C313" w14:textId="77777777" w:rsidR="007F1923" w:rsidRPr="00424A2D" w:rsidRDefault="007F1923" w:rsidP="0036125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0.6000</w:t>
            </w:r>
          </w:p>
        </w:tc>
        <w:tc>
          <w:tcPr>
            <w:tcW w:w="1202" w:type="pct"/>
            <w:hideMark/>
          </w:tcPr>
          <w:p w14:paraId="2EC99954" w14:textId="77777777" w:rsidR="007F1923" w:rsidRPr="00424A2D" w:rsidRDefault="007F1923" w:rsidP="0036125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0.8000</w:t>
            </w:r>
          </w:p>
        </w:tc>
      </w:tr>
      <w:tr w:rsidR="007F1923" w:rsidRPr="00424A2D" w14:paraId="2BB69C00" w14:textId="77777777" w:rsidTr="0036125C">
        <w:trPr>
          <w:trHeight w:val="225"/>
          <w:jc w:val="center"/>
        </w:trPr>
        <w:tc>
          <w:tcPr>
            <w:cnfStyle w:val="001000000000" w:firstRow="0" w:lastRow="0" w:firstColumn="1" w:lastColumn="0" w:oddVBand="0" w:evenVBand="0" w:oddHBand="0" w:evenHBand="0" w:firstRowFirstColumn="0" w:firstRowLastColumn="0" w:lastRowFirstColumn="0" w:lastRowLastColumn="0"/>
            <w:tcW w:w="737" w:type="pct"/>
            <w:tcBorders>
              <w:left w:val="none" w:sz="0" w:space="0" w:color="auto"/>
              <w:bottom w:val="none" w:sz="0" w:space="0" w:color="auto"/>
            </w:tcBorders>
            <w:hideMark/>
          </w:tcPr>
          <w:p w14:paraId="70BB024F" w14:textId="34BDB541" w:rsidR="007F1923" w:rsidRPr="00424A2D" w:rsidRDefault="007F1923" w:rsidP="0036125C">
            <w:pPr>
              <w:jc w:val="center"/>
              <w:rPr>
                <w:color w:val="333333"/>
                <w:sz w:val="16"/>
                <w:szCs w:val="16"/>
              </w:rPr>
            </w:pPr>
            <w:r w:rsidRPr="00424A2D">
              <w:rPr>
                <w:rFonts w:ascii="MJXc-TeX-math-Iw" w:hAnsi="MJXc-TeX-math-Iw"/>
                <w:color w:val="333333"/>
                <w:sz w:val="16"/>
                <w:szCs w:val="16"/>
                <w:bdr w:val="none" w:sz="0" w:space="0" w:color="auto" w:frame="1"/>
              </w:rPr>
              <w:t>y</w:t>
            </w:r>
            <w:r w:rsidRPr="00424A2D">
              <w:rPr>
                <w:rFonts w:ascii="MJXc-TeX-math-Iw" w:hAnsi="MJXc-TeX-math-Iw"/>
                <w:color w:val="333333"/>
                <w:sz w:val="16"/>
                <w:szCs w:val="16"/>
                <w:bdr w:val="none" w:sz="0" w:space="0" w:color="auto" w:frame="1"/>
                <w:vertAlign w:val="subscript"/>
              </w:rPr>
              <w:t>t-1</w:t>
            </w:r>
          </w:p>
        </w:tc>
        <w:tc>
          <w:tcPr>
            <w:tcW w:w="1020" w:type="pct"/>
            <w:hideMark/>
          </w:tcPr>
          <w:p w14:paraId="5154867C" w14:textId="77777777" w:rsidR="007F1923" w:rsidRPr="00424A2D" w:rsidRDefault="007F1923" w:rsidP="003612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0.1600</w:t>
            </w:r>
          </w:p>
        </w:tc>
        <w:tc>
          <w:tcPr>
            <w:tcW w:w="1020" w:type="pct"/>
            <w:hideMark/>
          </w:tcPr>
          <w:p w14:paraId="32B83191" w14:textId="77777777" w:rsidR="007F1923" w:rsidRPr="00424A2D" w:rsidRDefault="007F1923" w:rsidP="003612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0.2400</w:t>
            </w:r>
          </w:p>
        </w:tc>
        <w:tc>
          <w:tcPr>
            <w:tcW w:w="1020" w:type="pct"/>
            <w:hideMark/>
          </w:tcPr>
          <w:p w14:paraId="5F525E71" w14:textId="77777777" w:rsidR="007F1923" w:rsidRPr="00424A2D" w:rsidRDefault="007F1923" w:rsidP="003612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0.2400</w:t>
            </w:r>
          </w:p>
        </w:tc>
        <w:tc>
          <w:tcPr>
            <w:tcW w:w="1202" w:type="pct"/>
            <w:hideMark/>
          </w:tcPr>
          <w:p w14:paraId="75FDFBED" w14:textId="77777777" w:rsidR="007F1923" w:rsidRPr="00424A2D" w:rsidRDefault="007F1923" w:rsidP="003612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0.1600</w:t>
            </w:r>
          </w:p>
        </w:tc>
      </w:tr>
      <w:tr w:rsidR="007F1923" w:rsidRPr="00424A2D" w14:paraId="5F24AABA" w14:textId="77777777" w:rsidTr="0036125C">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737" w:type="pct"/>
            <w:tcBorders>
              <w:left w:val="none" w:sz="0" w:space="0" w:color="auto"/>
              <w:bottom w:val="none" w:sz="0" w:space="0" w:color="auto"/>
            </w:tcBorders>
            <w:hideMark/>
          </w:tcPr>
          <w:p w14:paraId="178B6ADE" w14:textId="7445C084" w:rsidR="007F1923" w:rsidRPr="00424A2D" w:rsidRDefault="007F1923" w:rsidP="0036125C">
            <w:pPr>
              <w:jc w:val="center"/>
              <w:rPr>
                <w:color w:val="333333"/>
                <w:sz w:val="16"/>
                <w:szCs w:val="16"/>
              </w:rPr>
            </w:pPr>
            <w:r w:rsidRPr="00424A2D">
              <w:rPr>
                <w:rFonts w:ascii="MJXc-TeX-math-Iw" w:hAnsi="MJXc-TeX-math-Iw"/>
                <w:color w:val="333333"/>
                <w:sz w:val="16"/>
                <w:szCs w:val="16"/>
                <w:bdr w:val="none" w:sz="0" w:space="0" w:color="auto" w:frame="1"/>
              </w:rPr>
              <w:t>y</w:t>
            </w:r>
            <w:r w:rsidRPr="00424A2D">
              <w:rPr>
                <w:rFonts w:ascii="MJXc-TeX-math-Iw" w:hAnsi="MJXc-TeX-math-Iw"/>
                <w:color w:val="333333"/>
                <w:sz w:val="16"/>
                <w:szCs w:val="16"/>
                <w:bdr w:val="none" w:sz="0" w:space="0" w:color="auto" w:frame="1"/>
                <w:vertAlign w:val="subscript"/>
              </w:rPr>
              <w:t>t-2</w:t>
            </w:r>
          </w:p>
        </w:tc>
        <w:tc>
          <w:tcPr>
            <w:tcW w:w="1020" w:type="pct"/>
            <w:hideMark/>
          </w:tcPr>
          <w:p w14:paraId="5A8F8955" w14:textId="77777777" w:rsidR="007F1923" w:rsidRPr="00424A2D" w:rsidRDefault="007F1923" w:rsidP="0036125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0.1280</w:t>
            </w:r>
          </w:p>
        </w:tc>
        <w:tc>
          <w:tcPr>
            <w:tcW w:w="1020" w:type="pct"/>
            <w:hideMark/>
          </w:tcPr>
          <w:p w14:paraId="4F94750B" w14:textId="77777777" w:rsidR="007F1923" w:rsidRPr="00424A2D" w:rsidRDefault="007F1923" w:rsidP="0036125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0.1440</w:t>
            </w:r>
          </w:p>
        </w:tc>
        <w:tc>
          <w:tcPr>
            <w:tcW w:w="1020" w:type="pct"/>
            <w:hideMark/>
          </w:tcPr>
          <w:p w14:paraId="0D5B07CF" w14:textId="77777777" w:rsidR="007F1923" w:rsidRPr="00424A2D" w:rsidRDefault="007F1923" w:rsidP="0036125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0.0960</w:t>
            </w:r>
          </w:p>
        </w:tc>
        <w:tc>
          <w:tcPr>
            <w:tcW w:w="1202" w:type="pct"/>
            <w:hideMark/>
          </w:tcPr>
          <w:p w14:paraId="78473762" w14:textId="77777777" w:rsidR="007F1923" w:rsidRPr="00424A2D" w:rsidRDefault="007F1923" w:rsidP="0036125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0.0320</w:t>
            </w:r>
          </w:p>
        </w:tc>
      </w:tr>
      <w:tr w:rsidR="007F1923" w:rsidRPr="00424A2D" w14:paraId="3BECDC06" w14:textId="77777777" w:rsidTr="0036125C">
        <w:trPr>
          <w:trHeight w:val="225"/>
          <w:jc w:val="center"/>
        </w:trPr>
        <w:tc>
          <w:tcPr>
            <w:cnfStyle w:val="001000000000" w:firstRow="0" w:lastRow="0" w:firstColumn="1" w:lastColumn="0" w:oddVBand="0" w:evenVBand="0" w:oddHBand="0" w:evenHBand="0" w:firstRowFirstColumn="0" w:firstRowLastColumn="0" w:lastRowFirstColumn="0" w:lastRowLastColumn="0"/>
            <w:tcW w:w="737" w:type="pct"/>
            <w:tcBorders>
              <w:left w:val="none" w:sz="0" w:space="0" w:color="auto"/>
              <w:bottom w:val="none" w:sz="0" w:space="0" w:color="auto"/>
            </w:tcBorders>
            <w:hideMark/>
          </w:tcPr>
          <w:p w14:paraId="1CB692CA" w14:textId="0342EAA0" w:rsidR="007F1923" w:rsidRPr="00424A2D" w:rsidRDefault="007F1923" w:rsidP="0036125C">
            <w:pPr>
              <w:jc w:val="center"/>
              <w:rPr>
                <w:color w:val="333333"/>
                <w:sz w:val="16"/>
                <w:szCs w:val="16"/>
              </w:rPr>
            </w:pPr>
            <w:r w:rsidRPr="00424A2D">
              <w:rPr>
                <w:rFonts w:ascii="MJXc-TeX-math-Iw" w:hAnsi="MJXc-TeX-math-Iw"/>
                <w:color w:val="333333"/>
                <w:sz w:val="16"/>
                <w:szCs w:val="16"/>
                <w:bdr w:val="none" w:sz="0" w:space="0" w:color="auto" w:frame="1"/>
              </w:rPr>
              <w:t>y</w:t>
            </w:r>
            <w:r w:rsidRPr="00424A2D">
              <w:rPr>
                <w:rFonts w:ascii="MJXc-TeX-math-Iw" w:hAnsi="MJXc-TeX-math-Iw"/>
                <w:color w:val="333333"/>
                <w:sz w:val="16"/>
                <w:szCs w:val="16"/>
                <w:bdr w:val="none" w:sz="0" w:space="0" w:color="auto" w:frame="1"/>
                <w:vertAlign w:val="subscript"/>
              </w:rPr>
              <w:t>t-3</w:t>
            </w:r>
          </w:p>
        </w:tc>
        <w:tc>
          <w:tcPr>
            <w:tcW w:w="1020" w:type="pct"/>
            <w:hideMark/>
          </w:tcPr>
          <w:p w14:paraId="232A1478" w14:textId="77777777" w:rsidR="007F1923" w:rsidRPr="00424A2D" w:rsidRDefault="007F1923" w:rsidP="003612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0.1024</w:t>
            </w:r>
          </w:p>
        </w:tc>
        <w:tc>
          <w:tcPr>
            <w:tcW w:w="1020" w:type="pct"/>
            <w:hideMark/>
          </w:tcPr>
          <w:p w14:paraId="20600534" w14:textId="77777777" w:rsidR="007F1923" w:rsidRPr="00424A2D" w:rsidRDefault="007F1923" w:rsidP="003612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0.0864</w:t>
            </w:r>
          </w:p>
        </w:tc>
        <w:tc>
          <w:tcPr>
            <w:tcW w:w="1020" w:type="pct"/>
            <w:hideMark/>
          </w:tcPr>
          <w:p w14:paraId="1EB46BEB" w14:textId="77777777" w:rsidR="007F1923" w:rsidRPr="00424A2D" w:rsidRDefault="007F1923" w:rsidP="003612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0.0384</w:t>
            </w:r>
          </w:p>
        </w:tc>
        <w:tc>
          <w:tcPr>
            <w:tcW w:w="1202" w:type="pct"/>
            <w:hideMark/>
          </w:tcPr>
          <w:p w14:paraId="0A9CC98D" w14:textId="77777777" w:rsidR="007F1923" w:rsidRPr="00424A2D" w:rsidRDefault="007F1923" w:rsidP="003612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0.0064</w:t>
            </w:r>
          </w:p>
        </w:tc>
      </w:tr>
      <w:tr w:rsidR="007F1923" w:rsidRPr="00424A2D" w14:paraId="1C57FF97" w14:textId="77777777" w:rsidTr="0036125C">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737" w:type="pct"/>
            <w:tcBorders>
              <w:left w:val="none" w:sz="0" w:space="0" w:color="auto"/>
              <w:bottom w:val="none" w:sz="0" w:space="0" w:color="auto"/>
            </w:tcBorders>
            <w:hideMark/>
          </w:tcPr>
          <w:p w14:paraId="08C195B2" w14:textId="1EAFC09A" w:rsidR="007F1923" w:rsidRPr="00424A2D" w:rsidRDefault="007F1923" w:rsidP="0036125C">
            <w:pPr>
              <w:jc w:val="center"/>
              <w:rPr>
                <w:color w:val="333333"/>
                <w:sz w:val="16"/>
                <w:szCs w:val="16"/>
              </w:rPr>
            </w:pPr>
            <w:r w:rsidRPr="00424A2D">
              <w:rPr>
                <w:rFonts w:ascii="MJXc-TeX-math-Iw" w:hAnsi="MJXc-TeX-math-Iw"/>
                <w:color w:val="333333"/>
                <w:sz w:val="16"/>
                <w:szCs w:val="16"/>
                <w:bdr w:val="none" w:sz="0" w:space="0" w:color="auto" w:frame="1"/>
              </w:rPr>
              <w:t>y</w:t>
            </w:r>
            <w:r w:rsidRPr="00424A2D">
              <w:rPr>
                <w:rFonts w:ascii="MJXc-TeX-math-Iw" w:hAnsi="MJXc-TeX-math-Iw"/>
                <w:color w:val="333333"/>
                <w:sz w:val="16"/>
                <w:szCs w:val="16"/>
                <w:bdr w:val="none" w:sz="0" w:space="0" w:color="auto" w:frame="1"/>
                <w:vertAlign w:val="subscript"/>
              </w:rPr>
              <w:t>t-4</w:t>
            </w:r>
          </w:p>
        </w:tc>
        <w:tc>
          <w:tcPr>
            <w:tcW w:w="1020" w:type="pct"/>
            <w:hideMark/>
          </w:tcPr>
          <w:p w14:paraId="05987408" w14:textId="77777777" w:rsidR="007F1923" w:rsidRPr="00424A2D" w:rsidRDefault="007F1923" w:rsidP="0036125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0.0819</w:t>
            </w:r>
          </w:p>
        </w:tc>
        <w:tc>
          <w:tcPr>
            <w:tcW w:w="1020" w:type="pct"/>
            <w:hideMark/>
          </w:tcPr>
          <w:p w14:paraId="44A80A62" w14:textId="77777777" w:rsidR="007F1923" w:rsidRPr="00424A2D" w:rsidRDefault="007F1923" w:rsidP="0036125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0.0518</w:t>
            </w:r>
          </w:p>
        </w:tc>
        <w:tc>
          <w:tcPr>
            <w:tcW w:w="1020" w:type="pct"/>
            <w:hideMark/>
          </w:tcPr>
          <w:p w14:paraId="7DA32345" w14:textId="77777777" w:rsidR="007F1923" w:rsidRPr="00424A2D" w:rsidRDefault="007F1923" w:rsidP="0036125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0.0154</w:t>
            </w:r>
          </w:p>
        </w:tc>
        <w:tc>
          <w:tcPr>
            <w:tcW w:w="1202" w:type="pct"/>
            <w:hideMark/>
          </w:tcPr>
          <w:p w14:paraId="768D0DD1" w14:textId="77777777" w:rsidR="007F1923" w:rsidRPr="00424A2D" w:rsidRDefault="007F1923" w:rsidP="0036125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0.0013</w:t>
            </w:r>
          </w:p>
        </w:tc>
      </w:tr>
      <w:tr w:rsidR="007F1923" w:rsidRPr="00424A2D" w14:paraId="4B869996" w14:textId="77777777" w:rsidTr="0036125C">
        <w:trPr>
          <w:trHeight w:val="225"/>
          <w:jc w:val="center"/>
        </w:trPr>
        <w:tc>
          <w:tcPr>
            <w:cnfStyle w:val="001000000000" w:firstRow="0" w:lastRow="0" w:firstColumn="1" w:lastColumn="0" w:oddVBand="0" w:evenVBand="0" w:oddHBand="0" w:evenHBand="0" w:firstRowFirstColumn="0" w:firstRowLastColumn="0" w:lastRowFirstColumn="0" w:lastRowLastColumn="0"/>
            <w:tcW w:w="737" w:type="pct"/>
            <w:tcBorders>
              <w:left w:val="none" w:sz="0" w:space="0" w:color="auto"/>
              <w:bottom w:val="none" w:sz="0" w:space="0" w:color="auto"/>
            </w:tcBorders>
            <w:hideMark/>
          </w:tcPr>
          <w:p w14:paraId="76F516A6" w14:textId="16FD2A83" w:rsidR="007F1923" w:rsidRPr="00424A2D" w:rsidRDefault="007F1923" w:rsidP="0036125C">
            <w:pPr>
              <w:jc w:val="center"/>
              <w:rPr>
                <w:color w:val="333333"/>
                <w:sz w:val="16"/>
                <w:szCs w:val="16"/>
              </w:rPr>
            </w:pPr>
            <w:r w:rsidRPr="00424A2D">
              <w:rPr>
                <w:rFonts w:ascii="MJXc-TeX-math-Iw" w:hAnsi="MJXc-TeX-math-Iw"/>
                <w:color w:val="333333"/>
                <w:sz w:val="16"/>
                <w:szCs w:val="16"/>
                <w:bdr w:val="none" w:sz="0" w:space="0" w:color="auto" w:frame="1"/>
              </w:rPr>
              <w:t>y</w:t>
            </w:r>
            <w:r w:rsidRPr="00424A2D">
              <w:rPr>
                <w:rFonts w:ascii="MJXc-TeX-math-Iw" w:hAnsi="MJXc-TeX-math-Iw"/>
                <w:color w:val="333333"/>
                <w:sz w:val="16"/>
                <w:szCs w:val="16"/>
                <w:bdr w:val="none" w:sz="0" w:space="0" w:color="auto" w:frame="1"/>
                <w:vertAlign w:val="subscript"/>
              </w:rPr>
              <w:t>t-5</w:t>
            </w:r>
          </w:p>
        </w:tc>
        <w:tc>
          <w:tcPr>
            <w:tcW w:w="1020" w:type="pct"/>
            <w:hideMark/>
          </w:tcPr>
          <w:p w14:paraId="3372D37E" w14:textId="77777777" w:rsidR="007F1923" w:rsidRPr="00424A2D" w:rsidRDefault="007F1923" w:rsidP="003612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0.0655</w:t>
            </w:r>
          </w:p>
        </w:tc>
        <w:tc>
          <w:tcPr>
            <w:tcW w:w="1020" w:type="pct"/>
            <w:hideMark/>
          </w:tcPr>
          <w:p w14:paraId="572865E9" w14:textId="77777777" w:rsidR="007F1923" w:rsidRPr="00424A2D" w:rsidRDefault="007F1923" w:rsidP="003612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0.0311</w:t>
            </w:r>
          </w:p>
        </w:tc>
        <w:tc>
          <w:tcPr>
            <w:tcW w:w="1020" w:type="pct"/>
            <w:hideMark/>
          </w:tcPr>
          <w:p w14:paraId="43DA6D04" w14:textId="77777777" w:rsidR="007F1923" w:rsidRPr="00424A2D" w:rsidRDefault="007F1923" w:rsidP="003612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0.0061</w:t>
            </w:r>
          </w:p>
        </w:tc>
        <w:tc>
          <w:tcPr>
            <w:tcW w:w="1202" w:type="pct"/>
            <w:hideMark/>
          </w:tcPr>
          <w:p w14:paraId="2D951656" w14:textId="77777777" w:rsidR="007F1923" w:rsidRPr="00424A2D" w:rsidRDefault="007F1923" w:rsidP="0036125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333333"/>
                <w:sz w:val="16"/>
                <w:szCs w:val="16"/>
              </w:rPr>
            </w:pPr>
            <w:r w:rsidRPr="00424A2D">
              <w:rPr>
                <w:rFonts w:asciiTheme="minorHAnsi" w:hAnsiTheme="minorHAnsi"/>
                <w:color w:val="333333"/>
                <w:sz w:val="16"/>
                <w:szCs w:val="16"/>
              </w:rPr>
              <w:t>0.0003</w:t>
            </w:r>
          </w:p>
        </w:tc>
      </w:tr>
    </w:tbl>
    <w:p w14:paraId="7733ECE2" w14:textId="58171903" w:rsidR="0036125C" w:rsidRDefault="00795B9F" w:rsidP="00424A2D">
      <w:pPr>
        <w:spacing w:before="120"/>
        <w:rPr>
          <w:rFonts w:ascii="Bookman Old Style" w:hAnsi="Bookman Old Style"/>
          <w:sz w:val="20"/>
          <w:szCs w:val="20"/>
        </w:rPr>
      </w:pPr>
      <w:r w:rsidRPr="00847FC2">
        <w:rPr>
          <w:rFonts w:ascii="Bookman Old Style" w:hAnsi="Bookman Old Style"/>
          <w:sz w:val="20"/>
          <w:szCs w:val="20"/>
        </w:rPr>
        <w:t>In R, forecasting using SES can be done via the </w:t>
      </w:r>
      <w:r w:rsidRPr="00847FC2">
        <w:rPr>
          <w:rFonts w:ascii="Bookman Old Style" w:hAnsi="Bookman Old Style"/>
          <w:i/>
          <w:iCs/>
          <w:sz w:val="20"/>
          <w:szCs w:val="20"/>
        </w:rPr>
        <w:t>ets()</w:t>
      </w:r>
      <w:r w:rsidRPr="00847FC2">
        <w:rPr>
          <w:rFonts w:ascii="Bookman Old Style" w:hAnsi="Bookman Old Style"/>
          <w:sz w:val="20"/>
          <w:szCs w:val="20"/>
        </w:rPr>
        <w:t xml:space="preserve"> function in the forecast package. The three letters in </w:t>
      </w:r>
      <w:r w:rsidRPr="00847FC2">
        <w:rPr>
          <w:rFonts w:ascii="Bookman Old Style" w:hAnsi="Bookman Old Style"/>
          <w:i/>
          <w:iCs/>
          <w:sz w:val="20"/>
          <w:szCs w:val="20"/>
        </w:rPr>
        <w:t>ets</w:t>
      </w:r>
      <w:r w:rsidRPr="00847FC2">
        <w:rPr>
          <w:rFonts w:ascii="Bookman Old Style" w:hAnsi="Bookman Old Style"/>
          <w:sz w:val="20"/>
          <w:szCs w:val="20"/>
        </w:rPr>
        <w:t xml:space="preserve"> stand for </w:t>
      </w:r>
      <w:r w:rsidRPr="00847FC2">
        <w:rPr>
          <w:rFonts w:ascii="Bookman Old Style" w:hAnsi="Bookman Old Style"/>
          <w:i/>
          <w:iCs/>
          <w:sz w:val="20"/>
          <w:szCs w:val="20"/>
        </w:rPr>
        <w:t>error, trend, and seasonality</w:t>
      </w:r>
      <w:r w:rsidRPr="00847FC2">
        <w:rPr>
          <w:rFonts w:ascii="Bookman Old Style" w:hAnsi="Bookman Old Style"/>
          <w:sz w:val="20"/>
          <w:szCs w:val="20"/>
        </w:rPr>
        <w:t xml:space="preserve">. Applying this function to a time series will yield forecasts and forecast errors (residuals) for both the training and validation periods. You can use a default value of </w:t>
      </w:r>
      <w:r w:rsidRPr="00847FC2">
        <w:rPr>
          <w:rFonts w:ascii="Bookman Old Style" w:hAnsi="Bookman Old Style"/>
          <w:i/>
          <w:iCs/>
          <w:sz w:val="20"/>
          <w:szCs w:val="20"/>
        </w:rPr>
        <w:t>α</w:t>
      </w:r>
      <w:r w:rsidR="0036125C">
        <w:rPr>
          <w:rFonts w:ascii="Bookman Old Style" w:hAnsi="Bookman Old Style"/>
          <w:i/>
          <w:iCs/>
          <w:sz w:val="20"/>
          <w:szCs w:val="20"/>
        </w:rPr>
        <w:t xml:space="preserve"> </w:t>
      </w:r>
      <w:r w:rsidRPr="00847FC2">
        <w:rPr>
          <w:rFonts w:ascii="Bookman Old Style" w:hAnsi="Bookman Old Style"/>
          <w:sz w:val="20"/>
          <w:szCs w:val="20"/>
        </w:rPr>
        <w:t>=</w:t>
      </w:r>
      <w:r w:rsidR="0036125C">
        <w:rPr>
          <w:rFonts w:ascii="Bookman Old Style" w:hAnsi="Bookman Old Style"/>
          <w:sz w:val="20"/>
          <w:szCs w:val="20"/>
        </w:rPr>
        <w:t xml:space="preserve"> </w:t>
      </w:r>
      <w:r w:rsidRPr="00847FC2">
        <w:rPr>
          <w:rFonts w:ascii="Bookman Old Style" w:hAnsi="Bookman Old Style"/>
          <w:sz w:val="20"/>
          <w:szCs w:val="20"/>
        </w:rPr>
        <w:t xml:space="preserve">0.2, set it to another value, or choose to find the optimal </w:t>
      </w:r>
      <w:r w:rsidRPr="00847FC2">
        <w:rPr>
          <w:rFonts w:ascii="Bookman Old Style" w:hAnsi="Bookman Old Style"/>
          <w:i/>
          <w:iCs/>
          <w:sz w:val="20"/>
          <w:szCs w:val="20"/>
        </w:rPr>
        <w:t>α</w:t>
      </w:r>
      <w:r w:rsidRPr="00847FC2">
        <w:rPr>
          <w:rFonts w:ascii="Bookman Old Style" w:hAnsi="Bookman Old Style"/>
          <w:sz w:val="20"/>
          <w:szCs w:val="20"/>
        </w:rPr>
        <w:t xml:space="preserve"> in terms of minimizing RMSE over the training period. To choose an SES using the </w:t>
      </w:r>
      <w:r w:rsidRPr="00847FC2">
        <w:rPr>
          <w:rFonts w:ascii="Bookman Old Style" w:hAnsi="Bookman Old Style"/>
          <w:i/>
          <w:iCs/>
          <w:sz w:val="20"/>
          <w:szCs w:val="20"/>
        </w:rPr>
        <w:t>ets</w:t>
      </w:r>
      <w:r w:rsidRPr="00847FC2">
        <w:rPr>
          <w:rFonts w:ascii="Bookman Old Style" w:hAnsi="Bookman Old Style"/>
          <w:sz w:val="20"/>
          <w:szCs w:val="20"/>
        </w:rPr>
        <w:t xml:space="preserve"> function, we set model = "ANN" (additive error (A), no trend (N), and no seasonality (N)). [For an illustration of using the </w:t>
      </w:r>
      <w:r w:rsidRPr="000405CA">
        <w:rPr>
          <w:rFonts w:ascii="Bookman Old Style" w:hAnsi="Bookman Old Style"/>
          <w:i/>
          <w:iCs/>
          <w:sz w:val="20"/>
          <w:szCs w:val="20"/>
        </w:rPr>
        <w:t>ets()</w:t>
      </w:r>
      <w:r w:rsidRPr="00847FC2">
        <w:rPr>
          <w:rFonts w:ascii="Bookman Old Style" w:hAnsi="Bookman Old Style"/>
          <w:sz w:val="20"/>
          <w:szCs w:val="20"/>
        </w:rPr>
        <w:t xml:space="preserve"> function and comparing default and optimized values, see Section 5.4 in the textbook Practical Time Series Forecasting with R, 2nd edition, by Shmueli &amp; Lichtendahl ]</w:t>
      </w:r>
    </w:p>
    <w:p w14:paraId="164A9C96" w14:textId="77777777" w:rsidR="00795B9F" w:rsidRPr="00A15A6F" w:rsidRDefault="00795B9F" w:rsidP="00A15A6F">
      <w:pPr>
        <w:pStyle w:val="Heading3"/>
        <w:shd w:val="clear" w:color="auto" w:fill="FFFFFF"/>
        <w:spacing w:before="120"/>
        <w:rPr>
          <w:rFonts w:ascii="Helvetica Neue" w:eastAsia="Times New Roman" w:hAnsi="Helvetica Neue"/>
          <w:color w:val="3A343A"/>
        </w:rPr>
      </w:pPr>
      <w:r w:rsidRPr="00A15A6F">
        <w:rPr>
          <w:rFonts w:ascii="Helvetica Neue" w:eastAsia="Times New Roman" w:hAnsi="Helvetica Neue"/>
          <w:color w:val="3A343A"/>
        </w:rPr>
        <w:lastRenderedPageBreak/>
        <w:t>Link Between Moving Average and Simple Exponential Smoothing</w:t>
      </w:r>
    </w:p>
    <w:p w14:paraId="77ADB555" w14:textId="7F28FF2C" w:rsidR="00B943CE" w:rsidRDefault="00795B9F" w:rsidP="00B943CE">
      <w:pPr>
        <w:pStyle w:val="NormalWeb"/>
        <w:shd w:val="clear" w:color="auto" w:fill="FFFFFF"/>
        <w:spacing w:before="0" w:beforeAutospacing="0" w:after="0" w:afterAutospacing="0"/>
        <w:rPr>
          <w:rFonts w:ascii="Bookman Old Style" w:hAnsi="Bookman Old Style"/>
          <w:sz w:val="20"/>
          <w:szCs w:val="20"/>
        </w:rPr>
      </w:pPr>
      <w:r w:rsidRPr="00A85123">
        <w:rPr>
          <w:rFonts w:ascii="Bookman Old Style" w:hAnsi="Bookman Old Style"/>
          <w:sz w:val="20"/>
          <w:szCs w:val="20"/>
        </w:rPr>
        <w:t>In both the moving average and simple exponential smoothing methods, the user must specify a single parameter: in moving averages, the window width (w); and in SES, the smoothing constant (</w:t>
      </w:r>
      <w:r w:rsidRPr="00BB2470">
        <w:rPr>
          <w:rFonts w:ascii="Bookman Old Style" w:hAnsi="Bookman Old Style"/>
          <w:i/>
          <w:iCs/>
          <w:sz w:val="20"/>
          <w:szCs w:val="20"/>
        </w:rPr>
        <w:t>α</w:t>
      </w:r>
      <w:r w:rsidRPr="00A85123">
        <w:rPr>
          <w:rFonts w:ascii="Bookman Old Style" w:hAnsi="Bookman Old Style"/>
          <w:sz w:val="20"/>
          <w:szCs w:val="20"/>
        </w:rPr>
        <w:t xml:space="preserve">). In both cases, the parameter determines the importance of fresh information over older information. In fact, the two smoothers are approximately equal if the window width of the moving average is equal to </w:t>
      </w:r>
      <m:oMath>
        <m:r>
          <w:rPr>
            <w:rFonts w:ascii="Cambria Math" w:hAnsi="Cambria Math"/>
            <w:sz w:val="20"/>
            <w:szCs w:val="20"/>
          </w:rPr>
          <m:t xml:space="preserve">w= </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α</m:t>
            </m:r>
          </m:den>
        </m:f>
        <m:r>
          <w:rPr>
            <w:rFonts w:ascii="Cambria Math" w:hAnsi="Cambria Math"/>
            <w:sz w:val="20"/>
            <w:szCs w:val="20"/>
          </w:rPr>
          <m:t>-1</m:t>
        </m:r>
      </m:oMath>
      <w:r w:rsidR="006A0141" w:rsidRPr="00A85123">
        <w:rPr>
          <w:rFonts w:ascii="Bookman Old Style" w:hAnsi="Bookman Old Style"/>
          <w:sz w:val="20"/>
          <w:szCs w:val="20"/>
        </w:rPr>
        <w:t>.</w:t>
      </w:r>
    </w:p>
    <w:p w14:paraId="29D644D0" w14:textId="77777777" w:rsidR="006A0141" w:rsidRPr="00B943CE" w:rsidRDefault="006A0141" w:rsidP="006A0141">
      <w:pPr>
        <w:pStyle w:val="Heading1"/>
        <w:spacing w:before="240"/>
      </w:pPr>
      <w:r w:rsidRPr="00B943CE">
        <w:t>R-Code for SES</w:t>
      </w:r>
    </w:p>
    <w:p w14:paraId="1C1A9BE2" w14:textId="77777777" w:rsidR="006A0141" w:rsidRDefault="006A0141" w:rsidP="006A0141">
      <w:pPr>
        <w:pStyle w:val="ListParagraph"/>
        <w:ind w:left="0"/>
        <w:rPr>
          <w:rFonts w:ascii="Bookman Old Style" w:hAnsi="Bookman Old Style"/>
          <w:sz w:val="20"/>
          <w:szCs w:val="20"/>
        </w:rPr>
      </w:pPr>
    </w:p>
    <w:p w14:paraId="43DAE90B" w14:textId="77777777" w:rsidR="006A0141" w:rsidRPr="00651629" w:rsidRDefault="006A0141" w:rsidP="006A01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pacing w:val="3"/>
          <w:sz w:val="20"/>
          <w:szCs w:val="20"/>
          <w:bdr w:val="none" w:sz="0" w:space="0" w:color="auto" w:frame="1"/>
        </w:rPr>
      </w:pPr>
      <w:r>
        <w:rPr>
          <w:rFonts w:ascii="Courier New" w:hAnsi="Courier New" w:cs="Courier New"/>
          <w:color w:val="333333"/>
          <w:spacing w:val="3"/>
          <w:sz w:val="20"/>
          <w:szCs w:val="20"/>
          <w:bdr w:val="none" w:sz="0" w:space="0" w:color="auto" w:frame="1"/>
        </w:rPr>
        <w:t>Data.Set.Size</w:t>
      </w:r>
      <w:r w:rsidRPr="00651629">
        <w:rPr>
          <w:rFonts w:ascii="Courier New" w:hAnsi="Courier New" w:cs="Courier New"/>
          <w:color w:val="333333"/>
          <w:spacing w:val="3"/>
          <w:sz w:val="20"/>
          <w:szCs w:val="20"/>
          <w:bdr w:val="none" w:sz="0" w:space="0" w:color="auto" w:frame="1"/>
        </w:rPr>
        <w:t xml:space="preserve"> &lt;-</w:t>
      </w:r>
      <w:r w:rsidRPr="00651629">
        <w:rPr>
          <w:rFonts w:ascii="Courier New" w:hAnsi="Courier New" w:cs="Courier New"/>
          <w:color w:val="4070A0"/>
          <w:spacing w:val="3"/>
          <w:sz w:val="20"/>
          <w:szCs w:val="20"/>
          <w:bdr w:val="none" w:sz="0" w:space="0" w:color="auto" w:frame="1"/>
        </w:rPr>
        <w:t xml:space="preserve"> </w:t>
      </w:r>
      <w:r w:rsidRPr="00651629">
        <w:rPr>
          <w:rFonts w:ascii="Courier New" w:hAnsi="Courier New" w:cs="Courier New"/>
          <w:b/>
          <w:bCs/>
          <w:color w:val="007020"/>
          <w:spacing w:val="3"/>
          <w:sz w:val="20"/>
          <w:szCs w:val="20"/>
          <w:bdr w:val="none" w:sz="0" w:space="0" w:color="auto" w:frame="1"/>
        </w:rPr>
        <w:t>window</w:t>
      </w:r>
      <w:r w:rsidRPr="00651629">
        <w:rPr>
          <w:rFonts w:ascii="Courier New" w:hAnsi="Courier New" w:cs="Courier New"/>
          <w:color w:val="333333"/>
          <w:spacing w:val="3"/>
          <w:sz w:val="20"/>
          <w:szCs w:val="20"/>
          <w:bdr w:val="none" w:sz="0" w:space="0" w:color="auto" w:frame="1"/>
        </w:rPr>
        <w:t>(</w:t>
      </w:r>
      <w:r>
        <w:rPr>
          <w:rFonts w:ascii="Courier New" w:hAnsi="Courier New" w:cs="Courier New"/>
          <w:color w:val="333333"/>
          <w:spacing w:val="3"/>
          <w:sz w:val="20"/>
          <w:szCs w:val="20"/>
          <w:bdr w:val="none" w:sz="0" w:space="0" w:color="auto" w:frame="1"/>
        </w:rPr>
        <w:t>Data.ts</w:t>
      </w:r>
      <w:r w:rsidRPr="00651629">
        <w:rPr>
          <w:rFonts w:ascii="Courier New" w:hAnsi="Courier New" w:cs="Courier New"/>
          <w:color w:val="333333"/>
          <w:spacing w:val="3"/>
          <w:sz w:val="20"/>
          <w:szCs w:val="20"/>
          <w:bdr w:val="none" w:sz="0" w:space="0" w:color="auto" w:frame="1"/>
        </w:rPr>
        <w:t xml:space="preserve">, </w:t>
      </w:r>
      <w:r w:rsidRPr="00651629">
        <w:rPr>
          <w:rFonts w:ascii="Courier New" w:hAnsi="Courier New" w:cs="Courier New"/>
          <w:color w:val="902000"/>
          <w:spacing w:val="3"/>
          <w:sz w:val="20"/>
          <w:szCs w:val="20"/>
          <w:bdr w:val="none" w:sz="0" w:space="0" w:color="auto" w:frame="1"/>
        </w:rPr>
        <w:t>start=</w:t>
      </w:r>
      <w:r>
        <w:rPr>
          <w:rFonts w:ascii="Courier New" w:hAnsi="Courier New" w:cs="Courier New"/>
          <w:color w:val="40A070"/>
          <w:spacing w:val="3"/>
          <w:sz w:val="20"/>
          <w:szCs w:val="20"/>
          <w:bdr w:val="none" w:sz="0" w:space="0" w:color="auto" w:frame="1"/>
        </w:rPr>
        <w:t xml:space="preserve">&lt;start date&gt;, </w:t>
      </w:r>
      <w:r w:rsidRPr="00651629">
        <w:rPr>
          <w:rFonts w:ascii="Courier New" w:hAnsi="Courier New" w:cs="Courier New"/>
          <w:color w:val="902000"/>
          <w:spacing w:val="3"/>
          <w:sz w:val="20"/>
          <w:szCs w:val="20"/>
          <w:bdr w:val="none" w:sz="0" w:space="0" w:color="auto" w:frame="1"/>
        </w:rPr>
        <w:t>End =</w:t>
      </w:r>
      <w:r>
        <w:rPr>
          <w:rFonts w:ascii="Courier New" w:hAnsi="Courier New" w:cs="Courier New"/>
          <w:color w:val="40A070"/>
          <w:spacing w:val="3"/>
          <w:sz w:val="20"/>
          <w:szCs w:val="20"/>
          <w:bdr w:val="none" w:sz="0" w:space="0" w:color="auto" w:frame="1"/>
        </w:rPr>
        <w:t xml:space="preserve"> &lt;end date&gt;</w:t>
      </w:r>
      <w:r w:rsidRPr="00651629">
        <w:rPr>
          <w:rFonts w:ascii="Courier New" w:hAnsi="Courier New" w:cs="Courier New"/>
          <w:color w:val="333333"/>
          <w:spacing w:val="3"/>
          <w:sz w:val="20"/>
          <w:szCs w:val="20"/>
          <w:bdr w:val="none" w:sz="0" w:space="0" w:color="auto" w:frame="1"/>
        </w:rPr>
        <w:t>)</w:t>
      </w:r>
    </w:p>
    <w:p w14:paraId="402B30D3" w14:textId="77777777" w:rsidR="006A0141" w:rsidRPr="00651629" w:rsidRDefault="006A0141" w:rsidP="006A01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pacing w:val="3"/>
          <w:sz w:val="20"/>
          <w:szCs w:val="20"/>
          <w:bdr w:val="none" w:sz="0" w:space="0" w:color="auto" w:frame="1"/>
        </w:rPr>
      </w:pPr>
      <w:r w:rsidRPr="00651629">
        <w:rPr>
          <w:rFonts w:ascii="Courier New" w:hAnsi="Courier New" w:cs="Courier New"/>
          <w:i/>
          <w:iCs/>
          <w:color w:val="000000" w:themeColor="text1"/>
          <w:spacing w:val="3"/>
          <w:sz w:val="20"/>
          <w:szCs w:val="20"/>
          <w:bdr w:val="none" w:sz="0" w:space="0" w:color="auto" w:frame="1"/>
        </w:rPr>
        <w:t># Estimate parameters</w:t>
      </w:r>
    </w:p>
    <w:p w14:paraId="53FCE2B9" w14:textId="77777777" w:rsidR="006A0141" w:rsidRPr="00B9622C" w:rsidRDefault="006A0141" w:rsidP="006A01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pacing w:val="3"/>
          <w:sz w:val="20"/>
          <w:szCs w:val="20"/>
          <w:bdr w:val="none" w:sz="0" w:space="0" w:color="auto" w:frame="1"/>
        </w:rPr>
      </w:pPr>
      <w:r w:rsidRPr="00B9622C">
        <w:rPr>
          <w:rFonts w:ascii="Courier New" w:hAnsi="Courier New" w:cs="Courier New"/>
          <w:color w:val="333333"/>
          <w:spacing w:val="3"/>
          <w:sz w:val="20"/>
          <w:szCs w:val="20"/>
          <w:bdr w:val="none" w:sz="0" w:space="0" w:color="auto" w:frame="1"/>
        </w:rPr>
        <w:t>fc &lt;-</w:t>
      </w:r>
      <w:r w:rsidRPr="00B9622C">
        <w:rPr>
          <w:rFonts w:ascii="Courier New" w:hAnsi="Courier New" w:cs="Courier New"/>
          <w:color w:val="4070A0"/>
          <w:spacing w:val="3"/>
          <w:sz w:val="20"/>
          <w:szCs w:val="20"/>
          <w:bdr w:val="none" w:sz="0" w:space="0" w:color="auto" w:frame="1"/>
        </w:rPr>
        <w:t xml:space="preserve"> </w:t>
      </w:r>
      <w:r w:rsidRPr="00B9622C">
        <w:rPr>
          <w:rFonts w:ascii="Courier New" w:hAnsi="Courier New" w:cs="Courier New"/>
          <w:b/>
          <w:bCs/>
          <w:color w:val="007020"/>
          <w:spacing w:val="3"/>
          <w:sz w:val="20"/>
          <w:szCs w:val="20"/>
          <w:bdr w:val="none" w:sz="0" w:space="0" w:color="auto" w:frame="1"/>
        </w:rPr>
        <w:t>ses</w:t>
      </w:r>
      <w:r w:rsidRPr="00B9622C">
        <w:rPr>
          <w:rFonts w:ascii="Courier New" w:hAnsi="Courier New" w:cs="Courier New"/>
          <w:color w:val="333333"/>
          <w:spacing w:val="3"/>
          <w:sz w:val="20"/>
          <w:szCs w:val="20"/>
          <w:bdr w:val="none" w:sz="0" w:space="0" w:color="auto" w:frame="1"/>
        </w:rPr>
        <w:t xml:space="preserve">(Data.Set.Size, </w:t>
      </w:r>
      <w:r w:rsidRPr="00B9622C">
        <w:rPr>
          <w:rFonts w:ascii="Courier New" w:hAnsi="Courier New" w:cs="Courier New"/>
          <w:color w:val="902000"/>
          <w:spacing w:val="3"/>
          <w:sz w:val="20"/>
          <w:szCs w:val="20"/>
          <w:bdr w:val="none" w:sz="0" w:space="0" w:color="auto" w:frame="1"/>
        </w:rPr>
        <w:t>h=</w:t>
      </w:r>
      <w:r w:rsidRPr="00B9622C">
        <w:rPr>
          <w:rFonts w:ascii="Courier New" w:hAnsi="Courier New" w:cs="Courier New"/>
          <w:color w:val="40A070"/>
          <w:spacing w:val="3"/>
          <w:sz w:val="20"/>
          <w:szCs w:val="20"/>
          <w:bdr w:val="none" w:sz="0" w:space="0" w:color="auto" w:frame="1"/>
        </w:rPr>
        <w:t>&lt;horizon&gt;</w:t>
      </w:r>
      <w:r w:rsidRPr="00B9622C">
        <w:rPr>
          <w:rFonts w:ascii="Courier New" w:hAnsi="Courier New" w:cs="Courier New"/>
          <w:color w:val="333333"/>
          <w:spacing w:val="3"/>
          <w:sz w:val="20"/>
          <w:szCs w:val="20"/>
          <w:bdr w:val="none" w:sz="0" w:space="0" w:color="auto" w:frame="1"/>
        </w:rPr>
        <w:t>)</w:t>
      </w:r>
    </w:p>
    <w:p w14:paraId="2792A568" w14:textId="77777777" w:rsidR="006A0141" w:rsidRPr="00651629" w:rsidRDefault="006A0141" w:rsidP="006A01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pacing w:val="3"/>
          <w:sz w:val="20"/>
          <w:szCs w:val="20"/>
          <w:bdr w:val="none" w:sz="0" w:space="0" w:color="auto" w:frame="1"/>
        </w:rPr>
      </w:pPr>
      <w:r w:rsidRPr="00651629">
        <w:rPr>
          <w:rFonts w:ascii="Courier New" w:hAnsi="Courier New" w:cs="Courier New"/>
          <w:i/>
          <w:iCs/>
          <w:color w:val="000000" w:themeColor="text1"/>
          <w:spacing w:val="3"/>
          <w:sz w:val="20"/>
          <w:szCs w:val="20"/>
          <w:bdr w:val="none" w:sz="0" w:space="0" w:color="auto" w:frame="1"/>
        </w:rPr>
        <w:t># Accuracy of one-step-ahead training errors</w:t>
      </w:r>
    </w:p>
    <w:p w14:paraId="3FE04439" w14:textId="77777777" w:rsidR="006A0141" w:rsidRPr="00651629" w:rsidRDefault="006A0141" w:rsidP="006A01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pacing w:val="3"/>
          <w:sz w:val="20"/>
          <w:szCs w:val="20"/>
          <w:bdr w:val="none" w:sz="0" w:space="0" w:color="auto" w:frame="1"/>
        </w:rPr>
      </w:pPr>
      <w:r w:rsidRPr="00651629">
        <w:rPr>
          <w:rFonts w:ascii="Courier New" w:hAnsi="Courier New" w:cs="Courier New"/>
          <w:b/>
          <w:bCs/>
          <w:color w:val="007020"/>
          <w:spacing w:val="3"/>
          <w:sz w:val="20"/>
          <w:szCs w:val="20"/>
          <w:bdr w:val="none" w:sz="0" w:space="0" w:color="auto" w:frame="1"/>
        </w:rPr>
        <w:t>round</w:t>
      </w:r>
      <w:r w:rsidRPr="00651629">
        <w:rPr>
          <w:rFonts w:ascii="Courier New" w:hAnsi="Courier New" w:cs="Courier New"/>
          <w:color w:val="333333"/>
          <w:spacing w:val="3"/>
          <w:sz w:val="20"/>
          <w:szCs w:val="20"/>
          <w:bdr w:val="none" w:sz="0" w:space="0" w:color="auto" w:frame="1"/>
        </w:rPr>
        <w:t>(</w:t>
      </w:r>
      <w:r w:rsidRPr="00651629">
        <w:rPr>
          <w:rFonts w:ascii="Courier New" w:hAnsi="Courier New" w:cs="Courier New"/>
          <w:b/>
          <w:bCs/>
          <w:color w:val="007020"/>
          <w:spacing w:val="3"/>
          <w:sz w:val="20"/>
          <w:szCs w:val="20"/>
          <w:bdr w:val="none" w:sz="0" w:space="0" w:color="auto" w:frame="1"/>
        </w:rPr>
        <w:t>accuracy</w:t>
      </w:r>
      <w:r w:rsidRPr="00651629">
        <w:rPr>
          <w:rFonts w:ascii="Courier New" w:hAnsi="Courier New" w:cs="Courier New"/>
          <w:color w:val="333333"/>
          <w:spacing w:val="3"/>
          <w:sz w:val="20"/>
          <w:szCs w:val="20"/>
          <w:bdr w:val="none" w:sz="0" w:space="0" w:color="auto" w:frame="1"/>
        </w:rPr>
        <w:t>(fc),</w:t>
      </w:r>
      <w:r w:rsidRPr="00651629">
        <w:rPr>
          <w:rFonts w:ascii="Courier New" w:hAnsi="Courier New" w:cs="Courier New"/>
          <w:color w:val="40A070"/>
          <w:spacing w:val="3"/>
          <w:sz w:val="20"/>
          <w:szCs w:val="20"/>
          <w:bdr w:val="none" w:sz="0" w:space="0" w:color="auto" w:frame="1"/>
        </w:rPr>
        <w:t>2</w:t>
      </w:r>
      <w:r w:rsidRPr="00651629">
        <w:rPr>
          <w:rFonts w:ascii="Courier New" w:hAnsi="Courier New" w:cs="Courier New"/>
          <w:color w:val="333333"/>
          <w:spacing w:val="3"/>
          <w:sz w:val="20"/>
          <w:szCs w:val="20"/>
          <w:bdr w:val="none" w:sz="0" w:space="0" w:color="auto" w:frame="1"/>
        </w:rPr>
        <w:t>)</w:t>
      </w:r>
    </w:p>
    <w:p w14:paraId="04B8A0E9" w14:textId="3A01C670" w:rsidR="006A0141" w:rsidRDefault="006A0141" w:rsidP="00B943CE">
      <w:pPr>
        <w:pStyle w:val="NormalWeb"/>
        <w:shd w:val="clear" w:color="auto" w:fill="FFFFFF"/>
        <w:spacing w:before="0" w:beforeAutospacing="0" w:after="0" w:afterAutospacing="0"/>
        <w:rPr>
          <w:rFonts w:ascii="Bookman Old Style" w:hAnsi="Bookman Old Style"/>
          <w:sz w:val="20"/>
          <w:szCs w:val="20"/>
        </w:rPr>
      </w:pPr>
    </w:p>
    <w:p w14:paraId="71268E93" w14:textId="08237D7E" w:rsidR="006A0141" w:rsidRPr="006A0141" w:rsidRDefault="006A0141" w:rsidP="006A0141">
      <w:pPr>
        <w:pStyle w:val="Title"/>
        <w:spacing w:after="120"/>
        <w:rPr>
          <w:rFonts w:eastAsia="Times New Roman"/>
          <w:sz w:val="28"/>
          <w:szCs w:val="28"/>
        </w:rPr>
      </w:pPr>
      <w:r w:rsidRPr="006A0141">
        <w:rPr>
          <w:rFonts w:eastAsia="Times New Roman"/>
          <w:sz w:val="28"/>
          <w:szCs w:val="28"/>
        </w:rPr>
        <w:t>Holt’s (Double) Exponential Smoothing</w:t>
      </w:r>
    </w:p>
    <w:p w14:paraId="303BEA9A" w14:textId="77777777" w:rsidR="006A0141" w:rsidRDefault="006A0141" w:rsidP="006A0141">
      <w:pPr>
        <w:pStyle w:val="NormalWeb"/>
        <w:spacing w:before="0" w:beforeAutospacing="0" w:after="0" w:afterAutospacing="0"/>
        <w:rPr>
          <w:rFonts w:ascii="Bookman Old Style" w:hAnsi="Bookman Old Style"/>
          <w:sz w:val="20"/>
          <w:szCs w:val="20"/>
        </w:rPr>
      </w:pPr>
      <w:r w:rsidRPr="001D364F">
        <w:rPr>
          <w:rFonts w:ascii="Bookman Old Style" w:hAnsi="Bookman Old Style"/>
          <w:sz w:val="20"/>
          <w:szCs w:val="20"/>
        </w:rPr>
        <w:t xml:space="preserve">In R, to specify a Holt’s exponential smoothing model with an additive or multiplicative trend, use the ets() function and set the second parameter in model= to A (=Additive) or M (=Multiplicative). </w:t>
      </w:r>
      <w:r>
        <w:rPr>
          <w:rFonts w:ascii="Bookman Old Style" w:hAnsi="Bookman Old Style"/>
          <w:sz w:val="20"/>
          <w:szCs w:val="20"/>
        </w:rPr>
        <w:t xml:space="preserve">As you remember from previous sections, the first character is the model parameter is for error. That is Additive error (A _ _ ) and Multiplicative error (M _ _ ). </w:t>
      </w:r>
      <w:r w:rsidRPr="001D364F">
        <w:rPr>
          <w:rFonts w:ascii="Bookman Old Style" w:hAnsi="Bookman Old Style"/>
          <w:sz w:val="20"/>
          <w:szCs w:val="20"/>
        </w:rPr>
        <w:t>Keep the third parameter equal to N (to specify no seasonality). For example, model = “AAN” gives Holt’s exponential smoothing with additive error and additive trend.</w:t>
      </w:r>
      <w:r>
        <w:rPr>
          <w:rFonts w:ascii="Bookman Old Style" w:hAnsi="Bookman Old Style"/>
          <w:sz w:val="20"/>
          <w:szCs w:val="20"/>
        </w:rPr>
        <w:t xml:space="preserve"> </w:t>
      </w:r>
    </w:p>
    <w:p w14:paraId="05A3F602" w14:textId="77777777" w:rsidR="006A0141" w:rsidRDefault="006A0141" w:rsidP="006A0141">
      <w:pPr>
        <w:pStyle w:val="NormalWeb"/>
        <w:rPr>
          <w:rFonts w:ascii="Bookman Old Style" w:hAnsi="Bookman Old Style"/>
          <w:sz w:val="20"/>
          <w:szCs w:val="20"/>
        </w:rPr>
      </w:pPr>
      <w:r>
        <w:rPr>
          <w:rFonts w:ascii="Bookman Old Style" w:hAnsi="Bookman Old Style"/>
          <w:sz w:val="20"/>
          <w:szCs w:val="20"/>
        </w:rPr>
        <w:t>Comparing both categories Additive and Multiplicative trend shown in the table below.</w:t>
      </w:r>
    </w:p>
    <w:tbl>
      <w:tblPr>
        <w:tblStyle w:val="GridTable4-Accent31"/>
        <w:tblW w:w="0" w:type="auto"/>
        <w:tblLook w:val="04A0" w:firstRow="1" w:lastRow="0" w:firstColumn="1" w:lastColumn="0" w:noHBand="0" w:noVBand="1"/>
      </w:tblPr>
      <w:tblGrid>
        <w:gridCol w:w="4675"/>
        <w:gridCol w:w="4675"/>
      </w:tblGrid>
      <w:tr w:rsidR="006A0141" w14:paraId="261EF35C" w14:textId="77777777" w:rsidTr="006A0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2158F4" w14:textId="77777777" w:rsidR="006A0141" w:rsidRPr="002B170D" w:rsidRDefault="006A0141" w:rsidP="006A0141">
            <w:pPr>
              <w:jc w:val="center"/>
              <w:rPr>
                <w:sz w:val="16"/>
                <w:szCs w:val="16"/>
              </w:rPr>
            </w:pPr>
            <w:r>
              <w:rPr>
                <w:sz w:val="16"/>
                <w:szCs w:val="16"/>
              </w:rPr>
              <w:t>HES Additive Trend</w:t>
            </w:r>
          </w:p>
        </w:tc>
        <w:tc>
          <w:tcPr>
            <w:tcW w:w="4675" w:type="dxa"/>
          </w:tcPr>
          <w:p w14:paraId="605E8B9D" w14:textId="77777777" w:rsidR="006A0141" w:rsidRDefault="006A0141" w:rsidP="006A0141">
            <w:pPr>
              <w:pStyle w:val="NormalWeb"/>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Pr>
                <w:sz w:val="16"/>
                <w:szCs w:val="16"/>
              </w:rPr>
              <w:t>HES Multiplicative Trend</w:t>
            </w:r>
          </w:p>
        </w:tc>
      </w:tr>
      <w:tr w:rsidR="006A0141" w14:paraId="12D00FB3" w14:textId="77777777" w:rsidTr="006A0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6AC46D" w14:textId="77777777" w:rsidR="006A0141" w:rsidRPr="002B170D" w:rsidRDefault="006A0141" w:rsidP="006A0141">
            <w:pPr>
              <w:jc w:val="center"/>
              <w:rPr>
                <w:sz w:val="16"/>
                <w:szCs w:val="16"/>
              </w:rPr>
            </w:pPr>
            <w:r w:rsidRPr="002B170D">
              <w:rPr>
                <w:sz w:val="16"/>
                <w:szCs w:val="16"/>
              </w:rPr>
              <w:t>At the time t</w:t>
            </w:r>
            <w:r>
              <w:rPr>
                <w:sz w:val="16"/>
                <w:szCs w:val="16"/>
              </w:rPr>
              <w:t>, with k-step-ahead</w:t>
            </w:r>
            <w:r w:rsidRPr="002B170D">
              <w:rPr>
                <w:sz w:val="16"/>
                <w:szCs w:val="16"/>
              </w:rPr>
              <w:t xml:space="preserve">: </w:t>
            </w:r>
            <m:oMath>
              <m:sSub>
                <m:sSubPr>
                  <m:ctrlPr>
                    <w:rPr>
                      <w:rFonts w:ascii="Cambria Math" w:hAnsi="Cambria Math"/>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t+k</m:t>
                  </m:r>
                </m:sub>
              </m:sSub>
              <m:r>
                <m:rPr>
                  <m:sty m:val="bi"/>
                </m:rPr>
                <w:rPr>
                  <w:rFonts w:ascii="Cambria Math" w:hAnsi="Cambria Math"/>
                  <w:sz w:val="16"/>
                  <w:szCs w:val="16"/>
                </w:rPr>
                <m:t xml:space="preserve">= </m:t>
              </m:r>
              <m:sSub>
                <m:sSubPr>
                  <m:ctrlPr>
                    <w:rPr>
                      <w:rFonts w:ascii="Cambria Math" w:hAnsi="Cambria Math"/>
                      <w:i/>
                      <w:sz w:val="16"/>
                      <w:szCs w:val="16"/>
                    </w:rPr>
                  </m:ctrlPr>
                </m:sSubPr>
                <m:e>
                  <m:r>
                    <m:rPr>
                      <m:sty m:val="bi"/>
                    </m:rPr>
                    <w:rPr>
                      <w:rFonts w:ascii="Cambria Math" w:hAnsi="Cambria Math"/>
                      <w:sz w:val="16"/>
                      <w:szCs w:val="16"/>
                    </w:rPr>
                    <m:t>L</m:t>
                  </m:r>
                </m:e>
                <m:sub>
                  <m:r>
                    <m:rPr>
                      <m:sty m:val="bi"/>
                    </m:rPr>
                    <w:rPr>
                      <w:rFonts w:ascii="Cambria Math" w:hAnsi="Cambria Math"/>
                      <w:sz w:val="16"/>
                      <w:szCs w:val="16"/>
                    </w:rPr>
                    <m:t>t</m:t>
                  </m:r>
                </m:sub>
              </m:sSub>
              <m:r>
                <m:rPr>
                  <m:sty m:val="bi"/>
                </m:rPr>
                <w:rPr>
                  <w:rFonts w:ascii="Cambria Math" w:hAnsi="Cambria Math"/>
                  <w:sz w:val="16"/>
                  <w:szCs w:val="16"/>
                </w:rPr>
                <m:t>+k</m:t>
              </m:r>
              <m:sSub>
                <m:sSubPr>
                  <m:ctrlPr>
                    <w:rPr>
                      <w:rFonts w:ascii="Cambria Math" w:hAnsi="Cambria Math"/>
                      <w:i/>
                      <w:sz w:val="16"/>
                      <w:szCs w:val="16"/>
                    </w:rPr>
                  </m:ctrlPr>
                </m:sSubPr>
                <m:e>
                  <m:r>
                    <m:rPr>
                      <m:sty m:val="bi"/>
                    </m:rPr>
                    <w:rPr>
                      <w:rFonts w:ascii="Cambria Math" w:hAnsi="Cambria Math"/>
                      <w:sz w:val="16"/>
                      <w:szCs w:val="16"/>
                    </w:rPr>
                    <m:t>T</m:t>
                  </m:r>
                </m:e>
                <m:sub>
                  <m:r>
                    <m:rPr>
                      <m:sty m:val="bi"/>
                    </m:rPr>
                    <w:rPr>
                      <w:rFonts w:ascii="Cambria Math" w:hAnsi="Cambria Math"/>
                      <w:sz w:val="16"/>
                      <w:szCs w:val="16"/>
                    </w:rPr>
                    <m:t>t</m:t>
                  </m:r>
                </m:sub>
              </m:sSub>
            </m:oMath>
          </w:p>
        </w:tc>
        <w:tc>
          <w:tcPr>
            <w:tcW w:w="4675" w:type="dxa"/>
          </w:tcPr>
          <w:p w14:paraId="76FE3F51" w14:textId="77777777" w:rsidR="006A0141" w:rsidRPr="002B170D" w:rsidRDefault="0005627E" w:rsidP="006A0141">
            <w:pPr>
              <w:jc w:val="center"/>
              <w:cnfStyle w:val="000000100000" w:firstRow="0" w:lastRow="0" w:firstColumn="0" w:lastColumn="0" w:oddVBand="0" w:evenVBand="0" w:oddHBand="1" w:evenHBand="0" w:firstRowFirstColumn="0" w:firstRowLastColumn="0" w:lastRowFirstColumn="0" w:lastRowLastColumn="0"/>
              <w:rPr>
                <w:sz w:val="16"/>
                <w:szCs w:val="16"/>
              </w:rPr>
            </w:pPr>
            <m:oMathPara>
              <m:oMath>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t</m:t>
                    </m:r>
                    <m:r>
                      <m:rPr>
                        <m:sty m:val="p"/>
                      </m:rPr>
                      <w:rPr>
                        <w:rFonts w:ascii="Cambria Math" w:hAnsi="Cambria Math"/>
                        <w:sz w:val="16"/>
                        <w:szCs w:val="16"/>
                      </w:rPr>
                      <m:t>+</m:t>
                    </m:r>
                    <m:r>
                      <w:rPr>
                        <w:rFonts w:ascii="Cambria Math" w:hAnsi="Cambria Math"/>
                        <w:sz w:val="16"/>
                        <w:szCs w:val="16"/>
                      </w:rPr>
                      <m:t>k</m:t>
                    </m:r>
                  </m:sub>
                </m:sSub>
                <m:r>
                  <m:rPr>
                    <m:sty m:val="p"/>
                  </m:rPr>
                  <w:rPr>
                    <w:rFonts w:ascii="Cambria Math" w:hAnsi="Cambria Math"/>
                    <w:sz w:val="16"/>
                    <w:szCs w:val="16"/>
                  </w:rPr>
                  <m:t xml:space="preserve">= </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t</m:t>
                    </m:r>
                  </m:sub>
                </m:sSub>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T</m:t>
                    </m:r>
                  </m:e>
                  <m:sub>
                    <m:r>
                      <w:rPr>
                        <w:rFonts w:ascii="Cambria Math" w:hAnsi="Cambria Math"/>
                        <w:sz w:val="16"/>
                        <w:szCs w:val="16"/>
                      </w:rPr>
                      <m:t>t</m:t>
                    </m:r>
                  </m:sub>
                  <m:sup>
                    <m:r>
                      <w:rPr>
                        <w:rFonts w:ascii="Cambria Math" w:hAnsi="Cambria Math"/>
                        <w:sz w:val="16"/>
                        <w:szCs w:val="16"/>
                      </w:rPr>
                      <m:t>k</m:t>
                    </m:r>
                  </m:sup>
                </m:sSubSup>
              </m:oMath>
            </m:oMathPara>
          </w:p>
        </w:tc>
      </w:tr>
      <w:tr w:rsidR="006A0141" w14:paraId="4B300D47" w14:textId="77777777" w:rsidTr="006A0141">
        <w:tc>
          <w:tcPr>
            <w:cnfStyle w:val="001000000000" w:firstRow="0" w:lastRow="0" w:firstColumn="1" w:lastColumn="0" w:oddVBand="0" w:evenVBand="0" w:oddHBand="0" w:evenHBand="0" w:firstRowFirstColumn="0" w:firstRowLastColumn="0" w:lastRowFirstColumn="0" w:lastRowLastColumn="0"/>
            <w:tcW w:w="4675" w:type="dxa"/>
          </w:tcPr>
          <w:p w14:paraId="52F6F083" w14:textId="77777777" w:rsidR="006A0141" w:rsidRPr="002B170D" w:rsidRDefault="0005627E" w:rsidP="006A0141">
            <w:pPr>
              <w:jc w:val="center"/>
              <w:rPr>
                <w:sz w:val="16"/>
                <w:szCs w:val="16"/>
              </w:rPr>
            </w:pPr>
            <m:oMathPara>
              <m:oMath>
                <m:sSub>
                  <m:sSubPr>
                    <m:ctrlPr>
                      <w:rPr>
                        <w:rFonts w:ascii="Cambria Math" w:hAnsi="Cambria Math"/>
                        <w:sz w:val="16"/>
                        <w:szCs w:val="16"/>
                      </w:rPr>
                    </m:ctrlPr>
                  </m:sSubPr>
                  <m:e>
                    <m:r>
                      <m:rPr>
                        <m:sty m:val="bi"/>
                      </m:rPr>
                      <w:rPr>
                        <w:rFonts w:ascii="Cambria Math" w:hAnsi="Cambria Math"/>
                        <w:sz w:val="16"/>
                        <w:szCs w:val="16"/>
                      </w:rPr>
                      <m:t>L</m:t>
                    </m:r>
                  </m:e>
                  <m:sub>
                    <m:r>
                      <m:rPr>
                        <m:sty m:val="bi"/>
                      </m:rPr>
                      <w:rPr>
                        <w:rFonts w:ascii="Cambria Math" w:hAnsi="Cambria Math"/>
                        <w:sz w:val="16"/>
                        <w:szCs w:val="16"/>
                      </w:rPr>
                      <m:t>t</m:t>
                    </m:r>
                  </m:sub>
                </m:sSub>
                <m:r>
                  <m:rPr>
                    <m:sty m:val="b"/>
                  </m:rPr>
                  <w:rPr>
                    <w:rFonts w:ascii="Cambria Math" w:hAnsi="Cambria Math"/>
                    <w:sz w:val="16"/>
                    <w:szCs w:val="16"/>
                  </w:rPr>
                  <m:t xml:space="preserve">= </m:t>
                </m:r>
                <m:r>
                  <m:rPr>
                    <m:sty m:val="bi"/>
                  </m:rPr>
                  <w:rPr>
                    <w:rFonts w:ascii="Cambria Math" w:hAnsi="Cambria Math"/>
                    <w:sz w:val="16"/>
                    <w:szCs w:val="16"/>
                  </w:rPr>
                  <m:t>α</m:t>
                </m:r>
                <m:sSub>
                  <m:sSubPr>
                    <m:ctrlPr>
                      <w:rPr>
                        <w:rFonts w:ascii="Cambria Math" w:hAnsi="Cambria Math"/>
                        <w:sz w:val="16"/>
                        <w:szCs w:val="16"/>
                      </w:rPr>
                    </m:ctrlPr>
                  </m:sSubPr>
                  <m:e>
                    <m:r>
                      <m:rPr>
                        <m:sty m:val="bi"/>
                      </m:rPr>
                      <w:rPr>
                        <w:rFonts w:ascii="Cambria Math" w:hAnsi="Cambria Math"/>
                        <w:sz w:val="16"/>
                        <w:szCs w:val="16"/>
                      </w:rPr>
                      <m:t>y</m:t>
                    </m:r>
                  </m:e>
                  <m:sub>
                    <m:r>
                      <m:rPr>
                        <m:sty m:val="bi"/>
                      </m:rPr>
                      <w:rPr>
                        <w:rFonts w:ascii="Cambria Math" w:hAnsi="Cambria Math"/>
                        <w:sz w:val="16"/>
                        <w:szCs w:val="16"/>
                      </w:rPr>
                      <m:t>t</m:t>
                    </m:r>
                  </m:sub>
                </m:sSub>
                <m:r>
                  <m:rPr>
                    <m:sty m:val="b"/>
                  </m:rPr>
                  <w:rPr>
                    <w:rFonts w:ascii="Cambria Math" w:hAnsi="Cambria Math"/>
                    <w:sz w:val="16"/>
                    <w:szCs w:val="16"/>
                  </w:rPr>
                  <m:t>+(1-</m:t>
                </m:r>
                <m:r>
                  <m:rPr>
                    <m:sty m:val="bi"/>
                  </m:rPr>
                  <w:rPr>
                    <w:rFonts w:ascii="Cambria Math" w:hAnsi="Cambria Math"/>
                    <w:sz w:val="16"/>
                    <w:szCs w:val="16"/>
                  </w:rPr>
                  <m:t>α</m:t>
                </m:r>
                <m:r>
                  <m:rPr>
                    <m:sty m:val="b"/>
                  </m:rPr>
                  <w:rPr>
                    <w:rFonts w:ascii="Cambria Math" w:hAnsi="Cambria Math"/>
                    <w:sz w:val="16"/>
                    <w:szCs w:val="16"/>
                  </w:rPr>
                  <m:t>)(</m:t>
                </m:r>
                <m:sSub>
                  <m:sSubPr>
                    <m:ctrlPr>
                      <w:rPr>
                        <w:rFonts w:ascii="Cambria Math" w:hAnsi="Cambria Math"/>
                        <w:sz w:val="16"/>
                        <w:szCs w:val="16"/>
                      </w:rPr>
                    </m:ctrlPr>
                  </m:sSubPr>
                  <m:e>
                    <m:r>
                      <m:rPr>
                        <m:sty m:val="bi"/>
                      </m:rPr>
                      <w:rPr>
                        <w:rFonts w:ascii="Cambria Math" w:hAnsi="Cambria Math"/>
                        <w:sz w:val="16"/>
                        <w:szCs w:val="16"/>
                      </w:rPr>
                      <m:t>L</m:t>
                    </m:r>
                  </m:e>
                  <m:sub>
                    <m:r>
                      <m:rPr>
                        <m:sty m:val="bi"/>
                      </m:rPr>
                      <w:rPr>
                        <w:rFonts w:ascii="Cambria Math" w:hAnsi="Cambria Math"/>
                        <w:sz w:val="16"/>
                        <w:szCs w:val="16"/>
                      </w:rPr>
                      <m:t>t</m:t>
                    </m:r>
                    <m:r>
                      <m:rPr>
                        <m:sty m:val="b"/>
                      </m:rPr>
                      <w:rPr>
                        <w:rFonts w:ascii="Cambria Math" w:hAnsi="Cambria Math"/>
                        <w:sz w:val="16"/>
                        <w:szCs w:val="16"/>
                      </w:rPr>
                      <m:t>-1</m:t>
                    </m:r>
                  </m:sub>
                </m:sSub>
                <m:sSub>
                  <m:sSubPr>
                    <m:ctrlPr>
                      <w:rPr>
                        <w:rFonts w:ascii="Cambria Math" w:hAnsi="Cambria Math"/>
                        <w:sz w:val="16"/>
                        <w:szCs w:val="16"/>
                      </w:rPr>
                    </m:ctrlPr>
                  </m:sSubPr>
                  <m:e>
                    <m:r>
                      <m:rPr>
                        <m:sty m:val="b"/>
                      </m:rPr>
                      <w:rPr>
                        <w:rFonts w:ascii="Cambria Math" w:hAnsi="Cambria Math"/>
                        <w:sz w:val="16"/>
                        <w:szCs w:val="16"/>
                      </w:rPr>
                      <m:t>+</m:t>
                    </m:r>
                    <m:r>
                      <m:rPr>
                        <m:sty m:val="bi"/>
                      </m:rPr>
                      <w:rPr>
                        <w:rFonts w:ascii="Cambria Math" w:hAnsi="Cambria Math"/>
                        <w:sz w:val="16"/>
                        <w:szCs w:val="16"/>
                      </w:rPr>
                      <m:t>T</m:t>
                    </m:r>
                  </m:e>
                  <m:sub>
                    <m:r>
                      <m:rPr>
                        <m:sty m:val="bi"/>
                      </m:rPr>
                      <w:rPr>
                        <w:rFonts w:ascii="Cambria Math" w:hAnsi="Cambria Math"/>
                        <w:sz w:val="16"/>
                        <w:szCs w:val="16"/>
                      </w:rPr>
                      <m:t>t</m:t>
                    </m:r>
                    <m:r>
                      <m:rPr>
                        <m:sty m:val="b"/>
                      </m:rPr>
                      <w:rPr>
                        <w:rFonts w:ascii="Cambria Math" w:hAnsi="Cambria Math"/>
                        <w:sz w:val="16"/>
                        <w:szCs w:val="16"/>
                      </w:rPr>
                      <m:t>-1</m:t>
                    </m:r>
                  </m:sub>
                </m:sSub>
                <m:r>
                  <m:rPr>
                    <m:sty m:val="b"/>
                  </m:rPr>
                  <w:rPr>
                    <w:rFonts w:ascii="Cambria Math" w:hAnsi="Cambria Math"/>
                    <w:sz w:val="16"/>
                    <w:szCs w:val="16"/>
                  </w:rPr>
                  <m:t>)</m:t>
                </m:r>
              </m:oMath>
            </m:oMathPara>
          </w:p>
        </w:tc>
        <w:tc>
          <w:tcPr>
            <w:tcW w:w="4675" w:type="dxa"/>
          </w:tcPr>
          <w:p w14:paraId="6675AB0D" w14:textId="77777777" w:rsidR="006A0141" w:rsidRPr="00B8636F" w:rsidRDefault="0005627E" w:rsidP="006A0141">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t</m:t>
                    </m:r>
                  </m:sub>
                </m:sSub>
                <m:r>
                  <m:rPr>
                    <m:sty m:val="p"/>
                  </m:rPr>
                  <w:rPr>
                    <w:rFonts w:ascii="Cambria Math" w:hAnsi="Cambria Math"/>
                    <w:sz w:val="16"/>
                    <w:szCs w:val="16"/>
                  </w:rPr>
                  <m:t xml:space="preserve">= </m:t>
                </m:r>
                <m:r>
                  <w:rPr>
                    <w:rFonts w:ascii="Cambria Math" w:hAnsi="Cambria Math"/>
                    <w:sz w:val="16"/>
                    <w:szCs w:val="16"/>
                  </w:rPr>
                  <m:t>α</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t</m:t>
                    </m:r>
                  </m:sub>
                </m:sSub>
                <m:r>
                  <m:rPr>
                    <m:sty m:val="p"/>
                  </m:rPr>
                  <w:rPr>
                    <w:rFonts w:ascii="Cambria Math" w:hAnsi="Cambria Math"/>
                    <w:sz w:val="16"/>
                    <w:szCs w:val="16"/>
                  </w:rPr>
                  <m:t>+(1-</m:t>
                </m:r>
                <m:r>
                  <w:rPr>
                    <w:rFonts w:ascii="Cambria Math" w:hAnsi="Cambria Math"/>
                    <w:sz w:val="16"/>
                    <w:szCs w:val="16"/>
                  </w:rPr>
                  <m:t>α</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t</m:t>
                    </m:r>
                    <m:r>
                      <m:rPr>
                        <m:sty m:val="p"/>
                      </m:rPr>
                      <w:rPr>
                        <w:rFonts w:ascii="Cambria Math" w:hAnsi="Cambria Math"/>
                        <w:sz w:val="16"/>
                        <w:szCs w:val="16"/>
                      </w:rPr>
                      <m:t>-1</m:t>
                    </m:r>
                  </m:sub>
                </m:sSub>
                <m:sSub>
                  <m:sSubPr>
                    <m:ctrlPr>
                      <w:rPr>
                        <w:rFonts w:ascii="Cambria Math" w:hAnsi="Cambria Math"/>
                        <w:sz w:val="16"/>
                        <w:szCs w:val="16"/>
                      </w:rPr>
                    </m:ctrlPr>
                  </m:sSubPr>
                  <m:e>
                    <m:r>
                      <m:rPr>
                        <m:sty m:val="p"/>
                      </m:rPr>
                      <w:rPr>
                        <w:rFonts w:ascii="Cambria Math" w:hAnsi="Cambria Math"/>
                        <w:sz w:val="16"/>
                        <w:szCs w:val="16"/>
                      </w:rPr>
                      <m:t>×</m:t>
                    </m:r>
                    <m:r>
                      <w:rPr>
                        <w:rFonts w:ascii="Cambria Math" w:hAnsi="Cambria Math"/>
                        <w:sz w:val="16"/>
                        <w:szCs w:val="16"/>
                      </w:rPr>
                      <m:t>T</m:t>
                    </m:r>
                  </m:e>
                  <m:sub>
                    <m:r>
                      <w:rPr>
                        <w:rFonts w:ascii="Cambria Math" w:hAnsi="Cambria Math"/>
                        <w:sz w:val="16"/>
                        <w:szCs w:val="16"/>
                      </w:rPr>
                      <m:t>t</m:t>
                    </m:r>
                    <m:r>
                      <m:rPr>
                        <m:sty m:val="p"/>
                      </m:rPr>
                      <w:rPr>
                        <w:rFonts w:ascii="Cambria Math" w:hAnsi="Cambria Math"/>
                        <w:sz w:val="16"/>
                        <w:szCs w:val="16"/>
                      </w:rPr>
                      <m:t>-1</m:t>
                    </m:r>
                  </m:sub>
                </m:sSub>
                <m:r>
                  <m:rPr>
                    <m:sty m:val="p"/>
                  </m:rPr>
                  <w:rPr>
                    <w:rFonts w:ascii="Cambria Math" w:hAnsi="Cambria Math"/>
                    <w:sz w:val="16"/>
                    <w:szCs w:val="16"/>
                  </w:rPr>
                  <m:t>)</m:t>
                </m:r>
              </m:oMath>
            </m:oMathPara>
          </w:p>
        </w:tc>
      </w:tr>
      <w:tr w:rsidR="006A0141" w14:paraId="71FA50A8" w14:textId="77777777" w:rsidTr="006A0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7A4ACB" w14:textId="77777777" w:rsidR="006A0141" w:rsidRPr="002B170D" w:rsidRDefault="0005627E" w:rsidP="006A0141">
            <w:pPr>
              <w:jc w:val="center"/>
              <w:rPr>
                <w:rFonts w:ascii="Bookman Old Style" w:hAnsi="Bookman Old Style"/>
                <w:sz w:val="16"/>
                <w:szCs w:val="16"/>
              </w:rPr>
            </w:pPr>
            <m:oMathPara>
              <m:oMath>
                <m:sSub>
                  <m:sSubPr>
                    <m:ctrlPr>
                      <w:rPr>
                        <w:rFonts w:ascii="Cambria Math" w:hAnsi="Cambria Math"/>
                        <w:sz w:val="16"/>
                        <w:szCs w:val="16"/>
                      </w:rPr>
                    </m:ctrlPr>
                  </m:sSubPr>
                  <m:e>
                    <m:r>
                      <m:rPr>
                        <m:sty m:val="bi"/>
                      </m:rPr>
                      <w:rPr>
                        <w:rFonts w:ascii="Cambria Math" w:hAnsi="Cambria Math"/>
                        <w:sz w:val="16"/>
                        <w:szCs w:val="16"/>
                      </w:rPr>
                      <m:t>T</m:t>
                    </m:r>
                  </m:e>
                  <m:sub>
                    <m:r>
                      <m:rPr>
                        <m:sty m:val="bi"/>
                      </m:rPr>
                      <w:rPr>
                        <w:rFonts w:ascii="Cambria Math" w:hAnsi="Cambria Math"/>
                        <w:sz w:val="16"/>
                        <w:szCs w:val="16"/>
                      </w:rPr>
                      <m:t>t</m:t>
                    </m:r>
                  </m:sub>
                </m:sSub>
                <m:r>
                  <m:rPr>
                    <m:sty m:val="b"/>
                  </m:rPr>
                  <w:rPr>
                    <w:rFonts w:ascii="Cambria Math" w:hAnsi="Cambria Math"/>
                    <w:sz w:val="16"/>
                    <w:szCs w:val="16"/>
                  </w:rPr>
                  <m:t xml:space="preserve">= </m:t>
                </m:r>
                <m:r>
                  <m:rPr>
                    <m:sty m:val="bi"/>
                  </m:rPr>
                  <w:rPr>
                    <w:rFonts w:ascii="Cambria Math" w:hAnsi="Cambria Math"/>
                    <w:sz w:val="16"/>
                    <w:szCs w:val="16"/>
                  </w:rPr>
                  <m:t>β</m:t>
                </m:r>
                <m:r>
                  <m:rPr>
                    <m:sty m:val="b"/>
                  </m:rPr>
                  <w:rPr>
                    <w:rFonts w:ascii="Cambria Math" w:hAnsi="Cambria Math"/>
                    <w:sz w:val="16"/>
                    <w:szCs w:val="16"/>
                  </w:rPr>
                  <m:t>(</m:t>
                </m:r>
                <m:sSub>
                  <m:sSubPr>
                    <m:ctrlPr>
                      <w:rPr>
                        <w:rFonts w:ascii="Cambria Math" w:hAnsi="Cambria Math"/>
                        <w:sz w:val="16"/>
                        <w:szCs w:val="16"/>
                      </w:rPr>
                    </m:ctrlPr>
                  </m:sSubPr>
                  <m:e>
                    <m:r>
                      <m:rPr>
                        <m:sty m:val="bi"/>
                      </m:rPr>
                      <w:rPr>
                        <w:rFonts w:ascii="Cambria Math" w:hAnsi="Cambria Math"/>
                        <w:sz w:val="16"/>
                        <w:szCs w:val="16"/>
                      </w:rPr>
                      <m:t>L</m:t>
                    </m:r>
                  </m:e>
                  <m:sub>
                    <m:r>
                      <m:rPr>
                        <m:sty m:val="bi"/>
                      </m:rPr>
                      <w:rPr>
                        <w:rFonts w:ascii="Cambria Math" w:hAnsi="Cambria Math"/>
                        <w:sz w:val="16"/>
                        <w:szCs w:val="16"/>
                      </w:rPr>
                      <m:t>t</m:t>
                    </m:r>
                  </m:sub>
                </m:sSub>
                <m:r>
                  <m:rPr>
                    <m:sty m:val="b"/>
                  </m:rPr>
                  <w:rPr>
                    <w:rFonts w:ascii="Cambria Math" w:hAnsi="Cambria Math"/>
                    <w:sz w:val="16"/>
                    <w:szCs w:val="16"/>
                  </w:rPr>
                  <m:t>-</m:t>
                </m:r>
                <m:sSub>
                  <m:sSubPr>
                    <m:ctrlPr>
                      <w:rPr>
                        <w:rFonts w:ascii="Cambria Math" w:hAnsi="Cambria Math"/>
                        <w:sz w:val="16"/>
                        <w:szCs w:val="16"/>
                      </w:rPr>
                    </m:ctrlPr>
                  </m:sSubPr>
                  <m:e>
                    <m:r>
                      <m:rPr>
                        <m:sty m:val="bi"/>
                      </m:rPr>
                      <w:rPr>
                        <w:rFonts w:ascii="Cambria Math" w:hAnsi="Cambria Math"/>
                        <w:sz w:val="16"/>
                        <w:szCs w:val="16"/>
                      </w:rPr>
                      <m:t>L</m:t>
                    </m:r>
                  </m:e>
                  <m:sub>
                    <m:r>
                      <m:rPr>
                        <m:sty m:val="bi"/>
                      </m:rPr>
                      <w:rPr>
                        <w:rFonts w:ascii="Cambria Math" w:hAnsi="Cambria Math"/>
                        <w:sz w:val="16"/>
                        <w:szCs w:val="16"/>
                      </w:rPr>
                      <m:t>t</m:t>
                    </m:r>
                    <m:r>
                      <m:rPr>
                        <m:sty m:val="b"/>
                      </m:rPr>
                      <w:rPr>
                        <w:rFonts w:ascii="Cambria Math" w:hAnsi="Cambria Math"/>
                        <w:sz w:val="16"/>
                        <w:szCs w:val="16"/>
                      </w:rPr>
                      <m:t>-1</m:t>
                    </m:r>
                  </m:sub>
                </m:sSub>
                <m:r>
                  <m:rPr>
                    <m:sty m:val="b"/>
                  </m:rPr>
                  <w:rPr>
                    <w:rFonts w:ascii="Cambria Math" w:hAnsi="Cambria Math"/>
                    <w:sz w:val="16"/>
                    <w:szCs w:val="16"/>
                  </w:rPr>
                  <m:t>)+(1-</m:t>
                </m:r>
                <m:r>
                  <m:rPr>
                    <m:sty m:val="bi"/>
                  </m:rPr>
                  <w:rPr>
                    <w:rFonts w:ascii="Cambria Math" w:hAnsi="Cambria Math"/>
                    <w:sz w:val="16"/>
                    <w:szCs w:val="16"/>
                  </w:rPr>
                  <m:t>β</m:t>
                </m:r>
                <m:r>
                  <m:rPr>
                    <m:sty m:val="b"/>
                  </m:rPr>
                  <w:rPr>
                    <w:rFonts w:ascii="Cambria Math" w:hAnsi="Cambria Math"/>
                    <w:sz w:val="16"/>
                    <w:szCs w:val="16"/>
                  </w:rPr>
                  <m:t>)</m:t>
                </m:r>
                <m:sSub>
                  <m:sSubPr>
                    <m:ctrlPr>
                      <w:rPr>
                        <w:rFonts w:ascii="Cambria Math" w:hAnsi="Cambria Math"/>
                        <w:sz w:val="16"/>
                        <w:szCs w:val="16"/>
                      </w:rPr>
                    </m:ctrlPr>
                  </m:sSubPr>
                  <m:e>
                    <m:r>
                      <m:rPr>
                        <m:sty m:val="bi"/>
                      </m:rPr>
                      <w:rPr>
                        <w:rFonts w:ascii="Cambria Math" w:hAnsi="Cambria Math"/>
                        <w:sz w:val="16"/>
                        <w:szCs w:val="16"/>
                      </w:rPr>
                      <m:t>T</m:t>
                    </m:r>
                  </m:e>
                  <m:sub>
                    <m:r>
                      <m:rPr>
                        <m:sty m:val="bi"/>
                      </m:rPr>
                      <w:rPr>
                        <w:rFonts w:ascii="Cambria Math" w:hAnsi="Cambria Math"/>
                        <w:sz w:val="16"/>
                        <w:szCs w:val="16"/>
                      </w:rPr>
                      <m:t>t</m:t>
                    </m:r>
                    <m:r>
                      <m:rPr>
                        <m:sty m:val="b"/>
                      </m:rPr>
                      <w:rPr>
                        <w:rFonts w:ascii="Cambria Math" w:hAnsi="Cambria Math"/>
                        <w:sz w:val="16"/>
                        <w:szCs w:val="16"/>
                      </w:rPr>
                      <m:t>-1</m:t>
                    </m:r>
                  </m:sub>
                </m:sSub>
              </m:oMath>
            </m:oMathPara>
          </w:p>
        </w:tc>
        <w:tc>
          <w:tcPr>
            <w:tcW w:w="4675" w:type="dxa"/>
          </w:tcPr>
          <w:p w14:paraId="2793F3BD" w14:textId="77777777" w:rsidR="006A0141" w:rsidRPr="00B8636F" w:rsidRDefault="0005627E" w:rsidP="006A0141">
            <w:pPr>
              <w:jc w:val="center"/>
              <w:cnfStyle w:val="000000100000" w:firstRow="0" w:lastRow="0" w:firstColumn="0" w:lastColumn="0" w:oddVBand="0" w:evenVBand="0" w:oddHBand="1" w:evenHBand="0" w:firstRowFirstColumn="0" w:firstRowLastColumn="0" w:lastRowFirstColumn="0" w:lastRowLastColumn="0"/>
              <w:rPr>
                <w:sz w:val="16"/>
                <w:szCs w:val="16"/>
              </w:rPr>
            </w:pPr>
            <m:oMathPara>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t</m:t>
                    </m:r>
                  </m:sub>
                </m:sSub>
                <m:r>
                  <m:rPr>
                    <m:sty m:val="p"/>
                  </m:rPr>
                  <w:rPr>
                    <w:rFonts w:ascii="Cambria Math" w:hAnsi="Cambria Math"/>
                    <w:sz w:val="16"/>
                    <w:szCs w:val="16"/>
                  </w:rPr>
                  <m:t xml:space="preserve">= </m:t>
                </m:r>
                <m:r>
                  <w:rPr>
                    <w:rFonts w:ascii="Cambria Math" w:hAnsi="Cambria Math"/>
                    <w:sz w:val="16"/>
                    <w:szCs w:val="16"/>
                  </w:rPr>
                  <m:t>β</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t</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t</m:t>
                    </m:r>
                    <m:r>
                      <m:rPr>
                        <m:sty m:val="p"/>
                      </m:rPr>
                      <w:rPr>
                        <w:rFonts w:ascii="Cambria Math" w:hAnsi="Cambria Math"/>
                        <w:sz w:val="16"/>
                        <w:szCs w:val="16"/>
                      </w:rPr>
                      <m:t>-1</m:t>
                    </m:r>
                  </m:sub>
                </m:sSub>
                <m:r>
                  <m:rPr>
                    <m:sty m:val="p"/>
                  </m:rPr>
                  <w:rPr>
                    <w:rFonts w:ascii="Cambria Math" w:hAnsi="Cambria Math"/>
                    <w:sz w:val="16"/>
                    <w:szCs w:val="16"/>
                  </w:rPr>
                  <m:t>)+(1-</m:t>
                </m:r>
                <m:r>
                  <w:rPr>
                    <w:rFonts w:ascii="Cambria Math" w:hAnsi="Cambria Math"/>
                    <w:sz w:val="16"/>
                    <w:szCs w:val="16"/>
                  </w:rPr>
                  <m:t>β</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t</m:t>
                    </m:r>
                    <m:r>
                      <m:rPr>
                        <m:sty m:val="p"/>
                      </m:rPr>
                      <w:rPr>
                        <w:rFonts w:ascii="Cambria Math" w:hAnsi="Cambria Math"/>
                        <w:sz w:val="16"/>
                        <w:szCs w:val="16"/>
                      </w:rPr>
                      <m:t>-1</m:t>
                    </m:r>
                  </m:sub>
                </m:sSub>
              </m:oMath>
            </m:oMathPara>
          </w:p>
        </w:tc>
      </w:tr>
      <w:tr w:rsidR="006A0141" w14:paraId="6F32AEAF" w14:textId="77777777" w:rsidTr="006A0141">
        <w:tc>
          <w:tcPr>
            <w:cnfStyle w:val="001000000000" w:firstRow="0" w:lastRow="0" w:firstColumn="1" w:lastColumn="0" w:oddVBand="0" w:evenVBand="0" w:oddHBand="0" w:evenHBand="0" w:firstRowFirstColumn="0" w:firstRowLastColumn="0" w:lastRowFirstColumn="0" w:lastRowLastColumn="0"/>
            <w:tcW w:w="4675" w:type="dxa"/>
          </w:tcPr>
          <w:p w14:paraId="2AF5234F" w14:textId="77777777" w:rsidR="006A0141" w:rsidRPr="00B8636F" w:rsidRDefault="0005627E" w:rsidP="006A0141">
            <w:pPr>
              <w:jc w:val="center"/>
              <w:rPr>
                <w:sz w:val="16"/>
                <w:szCs w:val="16"/>
              </w:rPr>
            </w:pPr>
            <m:oMathPara>
              <m:oMath>
                <m:sSub>
                  <m:sSubPr>
                    <m:ctrlPr>
                      <w:rPr>
                        <w:rFonts w:ascii="Cambria Math" w:hAnsi="Cambria Math"/>
                        <w:sz w:val="16"/>
                        <w:szCs w:val="16"/>
                      </w:rPr>
                    </m:ctrlPr>
                  </m:sSubPr>
                  <m:e>
                    <m:r>
                      <m:rPr>
                        <m:sty m:val="bi"/>
                      </m:rPr>
                      <w:rPr>
                        <w:rFonts w:ascii="Cambria Math" w:hAnsi="Cambria Math"/>
                        <w:sz w:val="16"/>
                        <w:szCs w:val="16"/>
                      </w:rPr>
                      <m:t>y</m:t>
                    </m:r>
                  </m:e>
                  <m:sub>
                    <m:r>
                      <m:rPr>
                        <m:sty m:val="bi"/>
                      </m:rPr>
                      <w:rPr>
                        <w:rFonts w:ascii="Cambria Math" w:hAnsi="Cambria Math"/>
                        <w:sz w:val="16"/>
                        <w:szCs w:val="16"/>
                      </w:rPr>
                      <m:t>t</m:t>
                    </m:r>
                    <m:r>
                      <m:rPr>
                        <m:sty m:val="b"/>
                      </m:rPr>
                      <w:rPr>
                        <w:rFonts w:ascii="Cambria Math" w:hAnsi="Cambria Math"/>
                        <w:sz w:val="16"/>
                        <w:szCs w:val="16"/>
                      </w:rPr>
                      <m:t>+1</m:t>
                    </m:r>
                  </m:sub>
                </m:sSub>
                <m:r>
                  <m:rPr>
                    <m:sty m:val="b"/>
                  </m:rPr>
                  <w:rPr>
                    <w:rFonts w:ascii="Cambria Math" w:hAnsi="Cambria Math"/>
                    <w:sz w:val="16"/>
                    <w:szCs w:val="16"/>
                  </w:rPr>
                  <m:t xml:space="preserve">= </m:t>
                </m:r>
                <m:sSub>
                  <m:sSubPr>
                    <m:ctrlPr>
                      <w:rPr>
                        <w:rFonts w:ascii="Cambria Math" w:hAnsi="Cambria Math"/>
                        <w:sz w:val="16"/>
                        <w:szCs w:val="16"/>
                      </w:rPr>
                    </m:ctrlPr>
                  </m:sSubPr>
                  <m:e>
                    <m:r>
                      <m:rPr>
                        <m:sty m:val="bi"/>
                      </m:rPr>
                      <w:rPr>
                        <w:rFonts w:ascii="Cambria Math" w:hAnsi="Cambria Math"/>
                        <w:sz w:val="16"/>
                        <w:szCs w:val="16"/>
                      </w:rPr>
                      <m:t>L</m:t>
                    </m:r>
                  </m:e>
                  <m:sub>
                    <m:r>
                      <m:rPr>
                        <m:sty m:val="bi"/>
                      </m:rPr>
                      <w:rPr>
                        <w:rFonts w:ascii="Cambria Math" w:hAnsi="Cambria Math"/>
                        <w:sz w:val="16"/>
                        <w:szCs w:val="16"/>
                      </w:rPr>
                      <m:t>t</m:t>
                    </m:r>
                  </m:sub>
                </m:sSub>
                <m:r>
                  <m:rPr>
                    <m:sty m:val="b"/>
                  </m:rPr>
                  <w:rPr>
                    <w:rFonts w:ascii="Cambria Math" w:hAnsi="Cambria Math"/>
                    <w:sz w:val="16"/>
                    <w:szCs w:val="16"/>
                  </w:rPr>
                  <m:t>+</m:t>
                </m:r>
                <m:sSub>
                  <m:sSubPr>
                    <m:ctrlPr>
                      <w:rPr>
                        <w:rFonts w:ascii="Cambria Math" w:hAnsi="Cambria Math"/>
                        <w:sz w:val="16"/>
                        <w:szCs w:val="16"/>
                      </w:rPr>
                    </m:ctrlPr>
                  </m:sSubPr>
                  <m:e>
                    <m:r>
                      <m:rPr>
                        <m:sty m:val="bi"/>
                      </m:rPr>
                      <w:rPr>
                        <w:rFonts w:ascii="Cambria Math" w:hAnsi="Cambria Math"/>
                        <w:sz w:val="16"/>
                        <w:szCs w:val="16"/>
                      </w:rPr>
                      <m:t>T</m:t>
                    </m:r>
                  </m:e>
                  <m:sub>
                    <m:r>
                      <m:rPr>
                        <m:sty m:val="bi"/>
                      </m:rPr>
                      <w:rPr>
                        <w:rFonts w:ascii="Cambria Math" w:hAnsi="Cambria Math"/>
                        <w:sz w:val="16"/>
                        <w:szCs w:val="16"/>
                      </w:rPr>
                      <m:t>t</m:t>
                    </m:r>
                  </m:sub>
                </m:sSub>
                <m:r>
                  <m:rPr>
                    <m:sty m:val="b"/>
                  </m:rPr>
                  <w:rPr>
                    <w:rFonts w:ascii="Cambria Math" w:hAnsi="Cambria Math"/>
                    <w:sz w:val="16"/>
                    <w:szCs w:val="16"/>
                  </w:rPr>
                  <m:t xml:space="preserve">+ </m:t>
                </m:r>
                <m:sSub>
                  <m:sSubPr>
                    <m:ctrlPr>
                      <w:rPr>
                        <w:rFonts w:ascii="Cambria Math" w:hAnsi="Cambria Math"/>
                        <w:sz w:val="16"/>
                        <w:szCs w:val="16"/>
                      </w:rPr>
                    </m:ctrlPr>
                  </m:sSubPr>
                  <m:e>
                    <m:r>
                      <m:rPr>
                        <m:sty m:val="bi"/>
                      </m:rPr>
                      <w:rPr>
                        <w:rFonts w:ascii="Cambria Math" w:hAnsi="Cambria Math"/>
                        <w:sz w:val="16"/>
                        <w:szCs w:val="16"/>
                      </w:rPr>
                      <m:t>e</m:t>
                    </m:r>
                  </m:e>
                  <m:sub>
                    <m:r>
                      <m:rPr>
                        <m:sty m:val="bi"/>
                      </m:rPr>
                      <w:rPr>
                        <w:rFonts w:ascii="Cambria Math" w:hAnsi="Cambria Math"/>
                        <w:sz w:val="16"/>
                        <w:szCs w:val="16"/>
                      </w:rPr>
                      <m:t>t</m:t>
                    </m:r>
                  </m:sub>
                </m:sSub>
              </m:oMath>
            </m:oMathPara>
          </w:p>
        </w:tc>
        <w:tc>
          <w:tcPr>
            <w:tcW w:w="4675" w:type="dxa"/>
          </w:tcPr>
          <w:p w14:paraId="1958654B" w14:textId="77777777" w:rsidR="006A0141" w:rsidRPr="00B8636F" w:rsidRDefault="0005627E" w:rsidP="006A0141">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t</m:t>
                    </m:r>
                    <m:r>
                      <m:rPr>
                        <m:sty m:val="p"/>
                      </m:rPr>
                      <w:rPr>
                        <w:rFonts w:ascii="Cambria Math" w:hAnsi="Cambria Math"/>
                        <w:sz w:val="16"/>
                        <w:szCs w:val="16"/>
                      </w:rPr>
                      <m:t>+1</m:t>
                    </m:r>
                  </m:sub>
                </m:sSub>
                <m:r>
                  <m:rPr>
                    <m:sty m:val="p"/>
                  </m:rPr>
                  <w:rPr>
                    <w:rFonts w:ascii="Cambria Math" w:hAnsi="Cambria Math"/>
                    <w:sz w:val="16"/>
                    <w:szCs w:val="16"/>
                  </w:rPr>
                  <m:t>=</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t</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t</m:t>
                        </m:r>
                      </m:sub>
                    </m:sSub>
                  </m:e>
                </m:d>
                <m:r>
                  <m:rPr>
                    <m:sty m:val="p"/>
                  </m:rPr>
                  <w:rPr>
                    <w:rFonts w:ascii="Cambria Math" w:hAnsi="Cambria Math"/>
                    <w:sz w:val="16"/>
                    <w:szCs w:val="16"/>
                  </w:rPr>
                  <m:t xml:space="preserve"> ×(1+ </m:t>
                </m:r>
                <m:sSub>
                  <m:sSubPr>
                    <m:ctrlPr>
                      <w:rPr>
                        <w:rFonts w:ascii="Cambria Math" w:hAnsi="Cambria Math"/>
                        <w:sz w:val="16"/>
                        <w:szCs w:val="16"/>
                      </w:rPr>
                    </m:ctrlPr>
                  </m:sSubPr>
                  <m:e>
                    <m:r>
                      <w:rPr>
                        <w:rFonts w:ascii="Cambria Math" w:hAnsi="Cambria Math"/>
                        <w:sz w:val="16"/>
                        <w:szCs w:val="16"/>
                      </w:rPr>
                      <m:t>e</m:t>
                    </m:r>
                  </m:e>
                  <m:sub>
                    <m:r>
                      <w:rPr>
                        <w:rFonts w:ascii="Cambria Math" w:hAnsi="Cambria Math"/>
                        <w:sz w:val="16"/>
                        <w:szCs w:val="16"/>
                      </w:rPr>
                      <m:t>t</m:t>
                    </m:r>
                  </m:sub>
                </m:sSub>
                <m:r>
                  <m:rPr>
                    <m:sty m:val="p"/>
                  </m:rPr>
                  <w:rPr>
                    <w:rFonts w:ascii="Cambria Math" w:hAnsi="Cambria Math"/>
                    <w:sz w:val="16"/>
                    <w:szCs w:val="16"/>
                  </w:rPr>
                  <m:t>)</m:t>
                </m:r>
              </m:oMath>
            </m:oMathPara>
          </w:p>
        </w:tc>
      </w:tr>
    </w:tbl>
    <w:p w14:paraId="3EFFF074" w14:textId="06B93223" w:rsidR="00B943CE" w:rsidRDefault="006A0141" w:rsidP="006A0141">
      <w:pPr>
        <w:spacing w:before="100" w:beforeAutospacing="1" w:after="100" w:afterAutospacing="1"/>
        <w:rPr>
          <w:rFonts w:ascii="Bookman Old Style" w:hAnsi="Bookman Old Style"/>
          <w:sz w:val="20"/>
          <w:szCs w:val="20"/>
        </w:rPr>
      </w:pPr>
      <w:r w:rsidRPr="00463C57">
        <w:rPr>
          <w:rFonts w:ascii="Bookman Old Style" w:hAnsi="Bookman Old Style"/>
          <w:sz w:val="20"/>
          <w:szCs w:val="20"/>
        </w:rPr>
        <w:t>In R, to specify a Holt’s exponential smoothing model with an additive or multiplicative trend, use the ets() function and set the second parameter in model= to A (=Additive) or M (=Multiplicative). As you remember from previous sections, the first character is the model parameter is for error. That is Additive error (A _ _ ) and Multiplicative error (M _ _ ). Keep the third parameter equal to N (to specify no seasonality). For example, model = “AAN” gives Holt’s exponential smoothing with additive error and additive trend.</w:t>
      </w:r>
    </w:p>
    <w:p w14:paraId="2C62D6EF" w14:textId="372D52A2" w:rsidR="00651629" w:rsidRPr="00B943CE" w:rsidRDefault="00651629" w:rsidP="00651629">
      <w:pPr>
        <w:pStyle w:val="Heading1"/>
        <w:spacing w:before="240"/>
      </w:pPr>
      <w:r w:rsidRPr="00B943CE">
        <w:t xml:space="preserve">R-Code for </w:t>
      </w:r>
      <w:r>
        <w:t>Holt - ES</w:t>
      </w:r>
    </w:p>
    <w:p w14:paraId="007A50F9" w14:textId="77777777" w:rsidR="00651629" w:rsidRPr="00651629" w:rsidRDefault="00651629" w:rsidP="006516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pacing w:val="3"/>
          <w:sz w:val="20"/>
          <w:szCs w:val="20"/>
          <w:bdr w:val="none" w:sz="0" w:space="0" w:color="auto" w:frame="1"/>
        </w:rPr>
      </w:pPr>
      <w:r>
        <w:rPr>
          <w:rFonts w:ascii="Courier New" w:hAnsi="Courier New" w:cs="Courier New"/>
          <w:color w:val="333333"/>
          <w:spacing w:val="3"/>
          <w:sz w:val="20"/>
          <w:szCs w:val="20"/>
          <w:bdr w:val="none" w:sz="0" w:space="0" w:color="auto" w:frame="1"/>
        </w:rPr>
        <w:t>Data.Set.Size</w:t>
      </w:r>
      <w:r w:rsidRPr="00651629">
        <w:rPr>
          <w:rFonts w:ascii="Courier New" w:hAnsi="Courier New" w:cs="Courier New"/>
          <w:color w:val="333333"/>
          <w:spacing w:val="3"/>
          <w:sz w:val="20"/>
          <w:szCs w:val="20"/>
          <w:bdr w:val="none" w:sz="0" w:space="0" w:color="auto" w:frame="1"/>
        </w:rPr>
        <w:t xml:space="preserve"> &lt;-</w:t>
      </w:r>
      <w:r w:rsidRPr="00651629">
        <w:rPr>
          <w:rFonts w:ascii="Courier New" w:hAnsi="Courier New" w:cs="Courier New"/>
          <w:color w:val="4070A0"/>
          <w:spacing w:val="3"/>
          <w:sz w:val="20"/>
          <w:szCs w:val="20"/>
          <w:bdr w:val="none" w:sz="0" w:space="0" w:color="auto" w:frame="1"/>
        </w:rPr>
        <w:t xml:space="preserve"> </w:t>
      </w:r>
      <w:r w:rsidRPr="00651629">
        <w:rPr>
          <w:rFonts w:ascii="Courier New" w:hAnsi="Courier New" w:cs="Courier New"/>
          <w:b/>
          <w:bCs/>
          <w:color w:val="007020"/>
          <w:spacing w:val="3"/>
          <w:sz w:val="20"/>
          <w:szCs w:val="20"/>
          <w:bdr w:val="none" w:sz="0" w:space="0" w:color="auto" w:frame="1"/>
        </w:rPr>
        <w:t>window</w:t>
      </w:r>
      <w:r w:rsidRPr="00651629">
        <w:rPr>
          <w:rFonts w:ascii="Courier New" w:hAnsi="Courier New" w:cs="Courier New"/>
          <w:color w:val="333333"/>
          <w:spacing w:val="3"/>
          <w:sz w:val="20"/>
          <w:szCs w:val="20"/>
          <w:bdr w:val="none" w:sz="0" w:space="0" w:color="auto" w:frame="1"/>
        </w:rPr>
        <w:t>(</w:t>
      </w:r>
      <w:r>
        <w:rPr>
          <w:rFonts w:ascii="Courier New" w:hAnsi="Courier New" w:cs="Courier New"/>
          <w:color w:val="333333"/>
          <w:spacing w:val="3"/>
          <w:sz w:val="20"/>
          <w:szCs w:val="20"/>
          <w:bdr w:val="none" w:sz="0" w:space="0" w:color="auto" w:frame="1"/>
        </w:rPr>
        <w:t>Data.ts</w:t>
      </w:r>
      <w:r w:rsidRPr="00651629">
        <w:rPr>
          <w:rFonts w:ascii="Courier New" w:hAnsi="Courier New" w:cs="Courier New"/>
          <w:color w:val="333333"/>
          <w:spacing w:val="3"/>
          <w:sz w:val="20"/>
          <w:szCs w:val="20"/>
          <w:bdr w:val="none" w:sz="0" w:space="0" w:color="auto" w:frame="1"/>
        </w:rPr>
        <w:t xml:space="preserve">, </w:t>
      </w:r>
      <w:r w:rsidRPr="00651629">
        <w:rPr>
          <w:rFonts w:ascii="Courier New" w:hAnsi="Courier New" w:cs="Courier New"/>
          <w:color w:val="902000"/>
          <w:spacing w:val="3"/>
          <w:sz w:val="20"/>
          <w:szCs w:val="20"/>
          <w:bdr w:val="none" w:sz="0" w:space="0" w:color="auto" w:frame="1"/>
        </w:rPr>
        <w:t>start=</w:t>
      </w:r>
      <w:r>
        <w:rPr>
          <w:rFonts w:ascii="Courier New" w:hAnsi="Courier New" w:cs="Courier New"/>
          <w:color w:val="40A070"/>
          <w:spacing w:val="3"/>
          <w:sz w:val="20"/>
          <w:szCs w:val="20"/>
          <w:bdr w:val="none" w:sz="0" w:space="0" w:color="auto" w:frame="1"/>
        </w:rPr>
        <w:t xml:space="preserve">&lt;start date&gt;, </w:t>
      </w:r>
      <w:r w:rsidRPr="00651629">
        <w:rPr>
          <w:rFonts w:ascii="Courier New" w:hAnsi="Courier New" w:cs="Courier New"/>
          <w:color w:val="902000"/>
          <w:spacing w:val="3"/>
          <w:sz w:val="20"/>
          <w:szCs w:val="20"/>
          <w:bdr w:val="none" w:sz="0" w:space="0" w:color="auto" w:frame="1"/>
        </w:rPr>
        <w:t>End =</w:t>
      </w:r>
      <w:r>
        <w:rPr>
          <w:rFonts w:ascii="Courier New" w:hAnsi="Courier New" w:cs="Courier New"/>
          <w:color w:val="40A070"/>
          <w:spacing w:val="3"/>
          <w:sz w:val="20"/>
          <w:szCs w:val="20"/>
          <w:bdr w:val="none" w:sz="0" w:space="0" w:color="auto" w:frame="1"/>
        </w:rPr>
        <w:t xml:space="preserve"> &lt;end date&gt;</w:t>
      </w:r>
      <w:r w:rsidRPr="00651629">
        <w:rPr>
          <w:rFonts w:ascii="Courier New" w:hAnsi="Courier New" w:cs="Courier New"/>
          <w:color w:val="333333"/>
          <w:spacing w:val="3"/>
          <w:sz w:val="20"/>
          <w:szCs w:val="20"/>
          <w:bdr w:val="none" w:sz="0" w:space="0" w:color="auto" w:frame="1"/>
        </w:rPr>
        <w:t>)</w:t>
      </w:r>
    </w:p>
    <w:p w14:paraId="6F810851" w14:textId="77777777" w:rsidR="00651629" w:rsidRPr="00651629" w:rsidRDefault="00651629" w:rsidP="006516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pacing w:val="3"/>
          <w:sz w:val="20"/>
          <w:szCs w:val="20"/>
          <w:bdr w:val="none" w:sz="0" w:space="0" w:color="auto" w:frame="1"/>
        </w:rPr>
      </w:pPr>
      <w:r w:rsidRPr="00651629">
        <w:rPr>
          <w:rFonts w:ascii="Courier New" w:hAnsi="Courier New" w:cs="Courier New"/>
          <w:i/>
          <w:iCs/>
          <w:color w:val="000000" w:themeColor="text1"/>
          <w:spacing w:val="3"/>
          <w:sz w:val="20"/>
          <w:szCs w:val="20"/>
          <w:bdr w:val="none" w:sz="0" w:space="0" w:color="auto" w:frame="1"/>
        </w:rPr>
        <w:t># Estimate parameters</w:t>
      </w:r>
    </w:p>
    <w:p w14:paraId="4428FD8B" w14:textId="1EBE7B37" w:rsidR="00651629" w:rsidRPr="00651629" w:rsidRDefault="00651629" w:rsidP="006516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pacing w:val="3"/>
          <w:sz w:val="20"/>
          <w:szCs w:val="20"/>
          <w:bdr w:val="none" w:sz="0" w:space="0" w:color="auto" w:frame="1"/>
        </w:rPr>
      </w:pPr>
      <w:r w:rsidRPr="00651629">
        <w:rPr>
          <w:rFonts w:ascii="Courier New" w:hAnsi="Courier New" w:cs="Courier New"/>
          <w:color w:val="333333"/>
          <w:spacing w:val="3"/>
          <w:sz w:val="20"/>
          <w:szCs w:val="20"/>
          <w:bdr w:val="none" w:sz="0" w:space="0" w:color="auto" w:frame="1"/>
        </w:rPr>
        <w:t>fc &lt;-</w:t>
      </w:r>
      <w:r w:rsidRPr="00651629">
        <w:rPr>
          <w:rFonts w:ascii="Courier New" w:hAnsi="Courier New" w:cs="Courier New"/>
          <w:color w:val="4070A0"/>
          <w:spacing w:val="3"/>
          <w:sz w:val="20"/>
          <w:szCs w:val="20"/>
          <w:bdr w:val="none" w:sz="0" w:space="0" w:color="auto" w:frame="1"/>
        </w:rPr>
        <w:t xml:space="preserve"> </w:t>
      </w:r>
      <w:r w:rsidRPr="00651629">
        <w:rPr>
          <w:rFonts w:ascii="Courier New" w:hAnsi="Courier New" w:cs="Courier New"/>
          <w:b/>
          <w:bCs/>
          <w:color w:val="007020"/>
          <w:spacing w:val="3"/>
          <w:sz w:val="20"/>
          <w:szCs w:val="20"/>
          <w:bdr w:val="none" w:sz="0" w:space="0" w:color="auto" w:frame="1"/>
        </w:rPr>
        <w:t>holt</w:t>
      </w:r>
      <w:r w:rsidRPr="00651629">
        <w:rPr>
          <w:rFonts w:ascii="Courier New" w:hAnsi="Courier New" w:cs="Courier New"/>
          <w:color w:val="333333"/>
          <w:spacing w:val="3"/>
          <w:sz w:val="20"/>
          <w:szCs w:val="20"/>
          <w:bdr w:val="none" w:sz="0" w:space="0" w:color="auto" w:frame="1"/>
        </w:rPr>
        <w:t xml:space="preserve">(Data.Set.Size, </w:t>
      </w:r>
      <w:r w:rsidRPr="00651629">
        <w:rPr>
          <w:rFonts w:ascii="Courier New" w:hAnsi="Courier New" w:cs="Courier New"/>
          <w:color w:val="902000"/>
          <w:spacing w:val="3"/>
          <w:sz w:val="20"/>
          <w:szCs w:val="20"/>
          <w:bdr w:val="none" w:sz="0" w:space="0" w:color="auto" w:frame="1"/>
        </w:rPr>
        <w:t>h=</w:t>
      </w:r>
      <w:r w:rsidRPr="00651629">
        <w:rPr>
          <w:rFonts w:ascii="Courier New" w:hAnsi="Courier New" w:cs="Courier New"/>
          <w:color w:val="40A070"/>
          <w:spacing w:val="3"/>
          <w:sz w:val="20"/>
          <w:szCs w:val="20"/>
          <w:bdr w:val="none" w:sz="0" w:space="0" w:color="auto" w:frame="1"/>
        </w:rPr>
        <w:t>&lt;horizon&gt;</w:t>
      </w:r>
      <w:r w:rsidRPr="00651629">
        <w:rPr>
          <w:rFonts w:ascii="Courier New" w:hAnsi="Courier New" w:cs="Courier New"/>
          <w:color w:val="333333"/>
          <w:spacing w:val="3"/>
          <w:sz w:val="20"/>
          <w:szCs w:val="20"/>
          <w:bdr w:val="none" w:sz="0" w:space="0" w:color="auto" w:frame="1"/>
        </w:rPr>
        <w:t>)</w:t>
      </w:r>
    </w:p>
    <w:p w14:paraId="73939516" w14:textId="77777777" w:rsidR="00651629" w:rsidRPr="00651629" w:rsidRDefault="00651629" w:rsidP="006516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pacing w:val="3"/>
          <w:sz w:val="20"/>
          <w:szCs w:val="20"/>
          <w:bdr w:val="none" w:sz="0" w:space="0" w:color="auto" w:frame="1"/>
        </w:rPr>
      </w:pPr>
      <w:r w:rsidRPr="00651629">
        <w:rPr>
          <w:rFonts w:ascii="Courier New" w:hAnsi="Courier New" w:cs="Courier New"/>
          <w:i/>
          <w:iCs/>
          <w:color w:val="000000" w:themeColor="text1"/>
          <w:spacing w:val="3"/>
          <w:sz w:val="20"/>
          <w:szCs w:val="20"/>
          <w:bdr w:val="none" w:sz="0" w:space="0" w:color="auto" w:frame="1"/>
        </w:rPr>
        <w:t># Accuracy of one-step-ahead training errors</w:t>
      </w:r>
    </w:p>
    <w:p w14:paraId="7FCB53CA" w14:textId="77777777" w:rsidR="00651629" w:rsidRPr="00651629" w:rsidRDefault="00651629" w:rsidP="006516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pacing w:val="3"/>
          <w:sz w:val="20"/>
          <w:szCs w:val="20"/>
          <w:bdr w:val="none" w:sz="0" w:space="0" w:color="auto" w:frame="1"/>
        </w:rPr>
      </w:pPr>
      <w:r w:rsidRPr="00651629">
        <w:rPr>
          <w:rFonts w:ascii="Courier New" w:hAnsi="Courier New" w:cs="Courier New"/>
          <w:b/>
          <w:bCs/>
          <w:color w:val="007020"/>
          <w:spacing w:val="3"/>
          <w:sz w:val="20"/>
          <w:szCs w:val="20"/>
          <w:bdr w:val="none" w:sz="0" w:space="0" w:color="auto" w:frame="1"/>
        </w:rPr>
        <w:t>round</w:t>
      </w:r>
      <w:r w:rsidRPr="00651629">
        <w:rPr>
          <w:rFonts w:ascii="Courier New" w:hAnsi="Courier New" w:cs="Courier New"/>
          <w:color w:val="333333"/>
          <w:spacing w:val="3"/>
          <w:sz w:val="20"/>
          <w:szCs w:val="20"/>
          <w:bdr w:val="none" w:sz="0" w:space="0" w:color="auto" w:frame="1"/>
        </w:rPr>
        <w:t>(</w:t>
      </w:r>
      <w:r w:rsidRPr="00651629">
        <w:rPr>
          <w:rFonts w:ascii="Courier New" w:hAnsi="Courier New" w:cs="Courier New"/>
          <w:b/>
          <w:bCs/>
          <w:color w:val="007020"/>
          <w:spacing w:val="3"/>
          <w:sz w:val="20"/>
          <w:szCs w:val="20"/>
          <w:bdr w:val="none" w:sz="0" w:space="0" w:color="auto" w:frame="1"/>
        </w:rPr>
        <w:t>accuracy</w:t>
      </w:r>
      <w:r w:rsidRPr="00651629">
        <w:rPr>
          <w:rFonts w:ascii="Courier New" w:hAnsi="Courier New" w:cs="Courier New"/>
          <w:color w:val="333333"/>
          <w:spacing w:val="3"/>
          <w:sz w:val="20"/>
          <w:szCs w:val="20"/>
          <w:bdr w:val="none" w:sz="0" w:space="0" w:color="auto" w:frame="1"/>
        </w:rPr>
        <w:t>(fc),</w:t>
      </w:r>
      <w:r w:rsidRPr="00651629">
        <w:rPr>
          <w:rFonts w:ascii="Courier New" w:hAnsi="Courier New" w:cs="Courier New"/>
          <w:color w:val="40A070"/>
          <w:spacing w:val="3"/>
          <w:sz w:val="20"/>
          <w:szCs w:val="20"/>
          <w:bdr w:val="none" w:sz="0" w:space="0" w:color="auto" w:frame="1"/>
        </w:rPr>
        <w:t>2</w:t>
      </w:r>
      <w:r w:rsidRPr="00651629">
        <w:rPr>
          <w:rFonts w:ascii="Courier New" w:hAnsi="Courier New" w:cs="Courier New"/>
          <w:color w:val="333333"/>
          <w:spacing w:val="3"/>
          <w:sz w:val="20"/>
          <w:szCs w:val="20"/>
          <w:bdr w:val="none" w:sz="0" w:space="0" w:color="auto" w:frame="1"/>
        </w:rPr>
        <w:t>)</w:t>
      </w:r>
    </w:p>
    <w:p w14:paraId="6BEFEEE1" w14:textId="77777777" w:rsidR="006A0141" w:rsidRDefault="006A0141" w:rsidP="006A0141">
      <w:pPr>
        <w:pStyle w:val="Title"/>
        <w:spacing w:after="120"/>
        <w:rPr>
          <w:rFonts w:eastAsia="Times New Roman"/>
          <w:sz w:val="28"/>
          <w:szCs w:val="28"/>
        </w:rPr>
      </w:pPr>
    </w:p>
    <w:p w14:paraId="5A915495" w14:textId="77777777" w:rsidR="006A0141" w:rsidRDefault="006A0141" w:rsidP="006A0141">
      <w:pPr>
        <w:pStyle w:val="Title"/>
        <w:spacing w:after="120"/>
        <w:rPr>
          <w:rFonts w:eastAsia="Times New Roman"/>
          <w:sz w:val="28"/>
          <w:szCs w:val="28"/>
        </w:rPr>
      </w:pPr>
    </w:p>
    <w:p w14:paraId="41D4D3A1" w14:textId="77777777" w:rsidR="006A0141" w:rsidRDefault="006A0141" w:rsidP="006A0141">
      <w:pPr>
        <w:pStyle w:val="Title"/>
        <w:spacing w:after="120"/>
        <w:rPr>
          <w:rFonts w:eastAsia="Times New Roman"/>
          <w:sz w:val="28"/>
          <w:szCs w:val="28"/>
        </w:rPr>
      </w:pPr>
    </w:p>
    <w:p w14:paraId="3196246A" w14:textId="77777777" w:rsidR="006A0141" w:rsidRDefault="006A0141" w:rsidP="006A0141">
      <w:pPr>
        <w:pStyle w:val="Title"/>
        <w:spacing w:after="120"/>
        <w:rPr>
          <w:rFonts w:eastAsia="Times New Roman"/>
          <w:sz w:val="28"/>
          <w:szCs w:val="28"/>
        </w:rPr>
      </w:pPr>
    </w:p>
    <w:p w14:paraId="5822E375" w14:textId="77777777" w:rsidR="006A0141" w:rsidRDefault="006A0141" w:rsidP="006A0141">
      <w:pPr>
        <w:pStyle w:val="Title"/>
        <w:spacing w:after="120"/>
        <w:rPr>
          <w:rFonts w:eastAsia="Times New Roman"/>
          <w:sz w:val="28"/>
          <w:szCs w:val="28"/>
        </w:rPr>
      </w:pPr>
    </w:p>
    <w:p w14:paraId="4A63481D" w14:textId="4D7CDC7D" w:rsidR="006A0141" w:rsidRDefault="006A0141" w:rsidP="006A0141">
      <w:pPr>
        <w:pStyle w:val="Title"/>
        <w:spacing w:after="120"/>
        <w:rPr>
          <w:rFonts w:eastAsia="Times New Roman"/>
          <w:sz w:val="28"/>
          <w:szCs w:val="28"/>
        </w:rPr>
      </w:pPr>
      <w:r w:rsidRPr="006A0141">
        <w:rPr>
          <w:rFonts w:eastAsia="Times New Roman"/>
          <w:sz w:val="28"/>
          <w:szCs w:val="28"/>
        </w:rPr>
        <w:lastRenderedPageBreak/>
        <w:t>Holt-Winter’s (Triple) Exponential Smoothing</w:t>
      </w:r>
    </w:p>
    <w:p w14:paraId="13F2E091" w14:textId="77777777" w:rsidR="006A0141" w:rsidRDefault="006A0141" w:rsidP="006A0141">
      <w:pPr>
        <w:pStyle w:val="NormalWeb"/>
        <w:rPr>
          <w:rFonts w:ascii="Bookman Old Style" w:hAnsi="Bookman Old Style"/>
          <w:sz w:val="20"/>
          <w:szCs w:val="20"/>
        </w:rPr>
      </w:pPr>
      <w:r>
        <w:rPr>
          <w:rFonts w:ascii="Bookman Old Style" w:hAnsi="Bookman Old Style"/>
          <w:sz w:val="20"/>
          <w:szCs w:val="20"/>
        </w:rPr>
        <w:t>Comparing both categories Additive and Multiplicative seasonality shown in the table below.</w:t>
      </w:r>
    </w:p>
    <w:tbl>
      <w:tblPr>
        <w:tblStyle w:val="GridTable4-Accent31"/>
        <w:tblW w:w="0" w:type="auto"/>
        <w:tblLook w:val="04A0" w:firstRow="1" w:lastRow="0" w:firstColumn="1" w:lastColumn="0" w:noHBand="0" w:noVBand="1"/>
      </w:tblPr>
      <w:tblGrid>
        <w:gridCol w:w="4675"/>
        <w:gridCol w:w="4675"/>
      </w:tblGrid>
      <w:tr w:rsidR="006A0141" w14:paraId="7C854A85" w14:textId="77777777" w:rsidTr="006A0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DE6CD" w14:textId="77777777" w:rsidR="006A0141" w:rsidRPr="002B170D" w:rsidRDefault="006A0141" w:rsidP="006A0141">
            <w:pPr>
              <w:jc w:val="center"/>
              <w:rPr>
                <w:sz w:val="16"/>
                <w:szCs w:val="16"/>
              </w:rPr>
            </w:pPr>
            <w:r>
              <w:rPr>
                <w:sz w:val="16"/>
                <w:szCs w:val="16"/>
              </w:rPr>
              <w:t>HWES Additive Seasonality</w:t>
            </w:r>
          </w:p>
        </w:tc>
        <w:tc>
          <w:tcPr>
            <w:tcW w:w="4675" w:type="dxa"/>
          </w:tcPr>
          <w:p w14:paraId="2FAC354B" w14:textId="77777777" w:rsidR="006A0141" w:rsidRDefault="006A0141" w:rsidP="006A0141">
            <w:pPr>
              <w:pStyle w:val="NormalWeb"/>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Pr>
                <w:sz w:val="16"/>
                <w:szCs w:val="16"/>
              </w:rPr>
              <w:t>WHES Multiplicative Seasonality</w:t>
            </w:r>
          </w:p>
        </w:tc>
      </w:tr>
      <w:tr w:rsidR="006A0141" w14:paraId="3EC94F33" w14:textId="77777777" w:rsidTr="006A0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88CD13" w14:textId="77777777" w:rsidR="006A0141" w:rsidRPr="002B170D" w:rsidRDefault="006A0141" w:rsidP="006A0141">
            <w:pPr>
              <w:jc w:val="center"/>
              <w:rPr>
                <w:sz w:val="16"/>
                <w:szCs w:val="16"/>
              </w:rPr>
            </w:pPr>
            <w:r w:rsidRPr="002B170D">
              <w:rPr>
                <w:sz w:val="16"/>
                <w:szCs w:val="16"/>
              </w:rPr>
              <w:t>At the time t</w:t>
            </w:r>
            <w:r>
              <w:rPr>
                <w:sz w:val="16"/>
                <w:szCs w:val="16"/>
              </w:rPr>
              <w:t>, with k-step-ahead</w:t>
            </w:r>
            <w:r w:rsidRPr="002B170D">
              <w:rPr>
                <w:sz w:val="16"/>
                <w:szCs w:val="16"/>
              </w:rPr>
              <w:t xml:space="preserve">: </w:t>
            </w:r>
            <m:oMath>
              <m:sSub>
                <m:sSubPr>
                  <m:ctrlPr>
                    <w:rPr>
                      <w:rFonts w:ascii="Cambria Math" w:hAnsi="Cambria Math"/>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t+k</m:t>
                  </m:r>
                </m:sub>
              </m:sSub>
              <m:r>
                <m:rPr>
                  <m:sty m:val="bi"/>
                </m:rPr>
                <w:rPr>
                  <w:rFonts w:ascii="Cambria Math" w:hAnsi="Cambria Math"/>
                  <w:sz w:val="16"/>
                  <w:szCs w:val="16"/>
                </w:rPr>
                <m:t>=</m:t>
              </m:r>
              <m:sSub>
                <m:sSubPr>
                  <m:ctrlPr>
                    <w:rPr>
                      <w:rFonts w:ascii="Cambria Math" w:hAnsi="Cambria Math"/>
                      <w:i/>
                      <w:sz w:val="16"/>
                      <w:szCs w:val="16"/>
                    </w:rPr>
                  </m:ctrlPr>
                </m:sSubPr>
                <m:e>
                  <m:r>
                    <m:rPr>
                      <m:sty m:val="bi"/>
                    </m:rPr>
                    <w:rPr>
                      <w:rFonts w:ascii="Cambria Math" w:hAnsi="Cambria Math"/>
                      <w:sz w:val="16"/>
                      <w:szCs w:val="16"/>
                    </w:rPr>
                    <m:t>L</m:t>
                  </m:r>
                </m:e>
                <m:sub>
                  <m:r>
                    <m:rPr>
                      <m:sty m:val="bi"/>
                    </m:rPr>
                    <w:rPr>
                      <w:rFonts w:ascii="Cambria Math" w:hAnsi="Cambria Math"/>
                      <w:sz w:val="16"/>
                      <w:szCs w:val="16"/>
                    </w:rPr>
                    <m:t>t</m:t>
                  </m:r>
                </m:sub>
              </m:sSub>
              <m:r>
                <m:rPr>
                  <m:sty m:val="bi"/>
                </m:rPr>
                <w:rPr>
                  <w:rFonts w:ascii="Cambria Math" w:hAnsi="Cambria Math"/>
                  <w:sz w:val="16"/>
                  <w:szCs w:val="16"/>
                </w:rPr>
                <m:t>+k</m:t>
              </m:r>
              <m:sSub>
                <m:sSubPr>
                  <m:ctrlPr>
                    <w:rPr>
                      <w:rFonts w:ascii="Cambria Math" w:hAnsi="Cambria Math"/>
                      <w:i/>
                      <w:sz w:val="16"/>
                      <w:szCs w:val="16"/>
                    </w:rPr>
                  </m:ctrlPr>
                </m:sSubPr>
                <m:e>
                  <m:r>
                    <m:rPr>
                      <m:sty m:val="bi"/>
                    </m:rPr>
                    <w:rPr>
                      <w:rFonts w:ascii="Cambria Math" w:hAnsi="Cambria Math"/>
                      <w:sz w:val="16"/>
                      <w:szCs w:val="16"/>
                    </w:rPr>
                    <m:t>T</m:t>
                  </m:r>
                </m:e>
                <m:sub>
                  <m:r>
                    <m:rPr>
                      <m:sty m:val="bi"/>
                    </m:rPr>
                    <w:rPr>
                      <w:rFonts w:ascii="Cambria Math" w:hAnsi="Cambria Math"/>
                      <w:sz w:val="16"/>
                      <w:szCs w:val="16"/>
                    </w:rPr>
                    <m:t>t</m:t>
                  </m:r>
                </m:sub>
              </m:sSub>
              <m:r>
                <m:rPr>
                  <m:sty m:val="bi"/>
                </m:rPr>
                <w:rPr>
                  <w:rFonts w:ascii="Cambria Math" w:hAnsi="Cambria Math"/>
                  <w:sz w:val="16"/>
                  <w:szCs w:val="16"/>
                </w:rPr>
                <m:t>+</m:t>
              </m:r>
              <m:sSub>
                <m:sSubPr>
                  <m:ctrlPr>
                    <w:rPr>
                      <w:rFonts w:ascii="Cambria Math" w:hAnsi="Cambria Math"/>
                      <w:i/>
                      <w:sz w:val="16"/>
                      <w:szCs w:val="16"/>
                    </w:rPr>
                  </m:ctrlPr>
                </m:sSubPr>
                <m:e>
                  <m:r>
                    <m:rPr>
                      <m:sty m:val="bi"/>
                    </m:rPr>
                    <w:rPr>
                      <w:rFonts w:ascii="Cambria Math" w:hAnsi="Cambria Math"/>
                      <w:sz w:val="16"/>
                      <w:szCs w:val="16"/>
                    </w:rPr>
                    <m:t>S</m:t>
                  </m:r>
                </m:e>
                <m:sub>
                  <m:r>
                    <m:rPr>
                      <m:sty m:val="bi"/>
                    </m:rPr>
                    <w:rPr>
                      <w:rFonts w:ascii="Cambria Math" w:hAnsi="Cambria Math"/>
                      <w:sz w:val="16"/>
                      <w:szCs w:val="16"/>
                    </w:rPr>
                    <m:t>t+k-M</m:t>
                  </m:r>
                </m:sub>
              </m:sSub>
            </m:oMath>
          </w:p>
        </w:tc>
        <w:tc>
          <w:tcPr>
            <w:tcW w:w="4675" w:type="dxa"/>
          </w:tcPr>
          <w:p w14:paraId="3B301603" w14:textId="77777777" w:rsidR="006A0141" w:rsidRPr="00314D16" w:rsidRDefault="0005627E" w:rsidP="006A0141">
            <w:pPr>
              <w:jc w:val="center"/>
              <w:cnfStyle w:val="000000100000" w:firstRow="0" w:lastRow="0" w:firstColumn="0" w:lastColumn="0" w:oddVBand="0" w:evenVBand="0" w:oddHBand="1" w:evenHBand="0" w:firstRowFirstColumn="0" w:firstRowLastColumn="0" w:lastRowFirstColumn="0" w:lastRowLastColumn="0"/>
              <w:rPr>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t+k</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t</m:t>
                    </m:r>
                  </m:sub>
                </m:sSub>
                <m:r>
                  <w:rPr>
                    <w:rFonts w:ascii="Cambria Math" w:hAnsi="Cambria Math"/>
                    <w:sz w:val="16"/>
                    <w:szCs w:val="16"/>
                  </w:rPr>
                  <m:t>+k</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t+k-M</m:t>
                    </m:r>
                  </m:sub>
                </m:sSub>
              </m:oMath>
            </m:oMathPara>
          </w:p>
        </w:tc>
      </w:tr>
      <w:tr w:rsidR="006A0141" w:rsidRPr="006142E9" w14:paraId="78CD7DCE" w14:textId="77777777" w:rsidTr="006A0141">
        <w:tc>
          <w:tcPr>
            <w:cnfStyle w:val="001000000000" w:firstRow="0" w:lastRow="0" w:firstColumn="1" w:lastColumn="0" w:oddVBand="0" w:evenVBand="0" w:oddHBand="0" w:evenHBand="0" w:firstRowFirstColumn="0" w:firstRowLastColumn="0" w:lastRowFirstColumn="0" w:lastRowLastColumn="0"/>
            <w:tcW w:w="4675" w:type="dxa"/>
          </w:tcPr>
          <w:p w14:paraId="4BF036C3" w14:textId="77777777" w:rsidR="006A0141" w:rsidRPr="006142E9" w:rsidRDefault="0005627E" w:rsidP="006A0141">
            <w:pPr>
              <w:jc w:val="center"/>
              <w:rPr>
                <w:sz w:val="16"/>
                <w:szCs w:val="16"/>
              </w:rPr>
            </w:pPr>
            <m:oMathPara>
              <m:oMath>
                <m:sSub>
                  <m:sSubPr>
                    <m:ctrlPr>
                      <w:rPr>
                        <w:rFonts w:ascii="Cambria Math" w:hAnsi="Cambria Math"/>
                        <w:i/>
                        <w:sz w:val="16"/>
                        <w:szCs w:val="16"/>
                      </w:rPr>
                    </m:ctrlPr>
                  </m:sSubPr>
                  <m:e>
                    <m:r>
                      <m:rPr>
                        <m:sty m:val="bi"/>
                      </m:rPr>
                      <w:rPr>
                        <w:rFonts w:ascii="Cambria Math" w:hAnsi="Cambria Math"/>
                        <w:sz w:val="16"/>
                        <w:szCs w:val="16"/>
                      </w:rPr>
                      <m:t>L</m:t>
                    </m:r>
                  </m:e>
                  <m:sub>
                    <m:r>
                      <m:rPr>
                        <m:sty m:val="bi"/>
                      </m:rPr>
                      <w:rPr>
                        <w:rFonts w:ascii="Cambria Math" w:hAnsi="Cambria Math"/>
                        <w:sz w:val="16"/>
                        <w:szCs w:val="16"/>
                      </w:rPr>
                      <m:t>t</m:t>
                    </m:r>
                  </m:sub>
                </m:sSub>
                <m:r>
                  <m:rPr>
                    <m:sty m:val="bi"/>
                  </m:rPr>
                  <w:rPr>
                    <w:rFonts w:ascii="Cambria Math" w:hAnsi="Cambria Math"/>
                    <w:sz w:val="16"/>
                    <w:szCs w:val="16"/>
                  </w:rPr>
                  <m:t>=α</m:t>
                </m:r>
                <m:d>
                  <m:dPr>
                    <m:ctrlPr>
                      <w:rPr>
                        <w:rFonts w:ascii="Cambria Math" w:hAnsi="Cambria Math"/>
                        <w:i/>
                        <w:sz w:val="16"/>
                        <w:szCs w:val="16"/>
                      </w:rPr>
                    </m:ctrlPr>
                  </m:dPr>
                  <m:e>
                    <m:sSub>
                      <m:sSubPr>
                        <m:ctrlPr>
                          <w:rPr>
                            <w:rFonts w:ascii="Cambria Math" w:hAnsi="Cambria Math"/>
                            <w:i/>
                            <w:sz w:val="16"/>
                            <w:szCs w:val="16"/>
                          </w:rPr>
                        </m:ctrlPr>
                      </m:sSubPr>
                      <m:e>
                        <m:r>
                          <m:rPr>
                            <m:sty m:val="bi"/>
                          </m:rPr>
                          <w:rPr>
                            <w:rFonts w:ascii="Cambria Math" w:hAnsi="Cambria Math"/>
                            <w:sz w:val="16"/>
                            <w:szCs w:val="16"/>
                          </w:rPr>
                          <m:t>y</m:t>
                        </m:r>
                      </m:e>
                      <m:sub>
                        <m:r>
                          <m:rPr>
                            <m:sty m:val="bi"/>
                          </m:rPr>
                          <w:rPr>
                            <w:rFonts w:ascii="Cambria Math" w:hAnsi="Cambria Math"/>
                            <w:sz w:val="16"/>
                            <w:szCs w:val="16"/>
                          </w:rPr>
                          <m:t>t</m:t>
                        </m:r>
                      </m:sub>
                    </m:sSub>
                    <m:r>
                      <m:rPr>
                        <m:sty m:val="bi"/>
                      </m:rPr>
                      <w:rPr>
                        <w:rFonts w:ascii="Cambria Math" w:hAnsi="Cambria Math"/>
                        <w:sz w:val="16"/>
                        <w:szCs w:val="16"/>
                      </w:rPr>
                      <m:t>-</m:t>
                    </m:r>
                    <m:sSub>
                      <m:sSubPr>
                        <m:ctrlPr>
                          <w:rPr>
                            <w:rFonts w:ascii="Cambria Math" w:hAnsi="Cambria Math"/>
                            <w:i/>
                            <w:sz w:val="16"/>
                            <w:szCs w:val="16"/>
                          </w:rPr>
                        </m:ctrlPr>
                      </m:sSubPr>
                      <m:e>
                        <m:r>
                          <m:rPr>
                            <m:sty m:val="bi"/>
                          </m:rPr>
                          <w:rPr>
                            <w:rFonts w:ascii="Cambria Math" w:hAnsi="Cambria Math"/>
                            <w:sz w:val="16"/>
                            <w:szCs w:val="16"/>
                          </w:rPr>
                          <m:t>S</m:t>
                        </m:r>
                      </m:e>
                      <m:sub>
                        <m:r>
                          <m:rPr>
                            <m:sty m:val="bi"/>
                          </m:rPr>
                          <w:rPr>
                            <w:rFonts w:ascii="Cambria Math" w:hAnsi="Cambria Math"/>
                            <w:sz w:val="16"/>
                            <w:szCs w:val="16"/>
                          </w:rPr>
                          <m:t>t-M</m:t>
                        </m:r>
                      </m:sub>
                    </m:sSub>
                  </m:e>
                </m:d>
                <m:r>
                  <m:rPr>
                    <m:sty m:val="bi"/>
                  </m:rPr>
                  <w:rPr>
                    <w:rFonts w:ascii="Cambria Math" w:hAnsi="Cambria Math"/>
                    <w:sz w:val="16"/>
                    <w:szCs w:val="16"/>
                  </w:rPr>
                  <m:t>+(1-α)(</m:t>
                </m:r>
                <m:sSub>
                  <m:sSubPr>
                    <m:ctrlPr>
                      <w:rPr>
                        <w:rFonts w:ascii="Cambria Math" w:hAnsi="Cambria Math"/>
                        <w:i/>
                        <w:sz w:val="16"/>
                        <w:szCs w:val="16"/>
                      </w:rPr>
                    </m:ctrlPr>
                  </m:sSubPr>
                  <m:e>
                    <m:r>
                      <m:rPr>
                        <m:sty m:val="bi"/>
                      </m:rPr>
                      <w:rPr>
                        <w:rFonts w:ascii="Cambria Math" w:hAnsi="Cambria Math"/>
                        <w:sz w:val="16"/>
                        <w:szCs w:val="16"/>
                      </w:rPr>
                      <m:t>L</m:t>
                    </m:r>
                  </m:e>
                  <m:sub>
                    <m:r>
                      <m:rPr>
                        <m:sty m:val="bi"/>
                      </m:rPr>
                      <w:rPr>
                        <w:rFonts w:ascii="Cambria Math" w:hAnsi="Cambria Math"/>
                        <w:sz w:val="16"/>
                        <w:szCs w:val="16"/>
                      </w:rPr>
                      <m:t>t-1</m:t>
                    </m:r>
                  </m:sub>
                </m:sSub>
                <m:r>
                  <m:rPr>
                    <m:sty m:val="bi"/>
                  </m:rPr>
                  <w:rPr>
                    <w:rFonts w:ascii="Cambria Math" w:hAnsi="Cambria Math"/>
                    <w:sz w:val="16"/>
                    <w:szCs w:val="16"/>
                  </w:rPr>
                  <m:t>+</m:t>
                </m:r>
                <m:sSub>
                  <m:sSubPr>
                    <m:ctrlPr>
                      <w:rPr>
                        <w:rFonts w:ascii="Cambria Math" w:hAnsi="Cambria Math"/>
                        <w:i/>
                        <w:sz w:val="16"/>
                        <w:szCs w:val="16"/>
                      </w:rPr>
                    </m:ctrlPr>
                  </m:sSubPr>
                  <m:e>
                    <m:r>
                      <m:rPr>
                        <m:sty m:val="bi"/>
                      </m:rPr>
                      <w:rPr>
                        <w:rFonts w:ascii="Cambria Math" w:hAnsi="Cambria Math"/>
                        <w:sz w:val="16"/>
                        <w:szCs w:val="16"/>
                      </w:rPr>
                      <m:t>T</m:t>
                    </m:r>
                  </m:e>
                  <m:sub>
                    <m:r>
                      <m:rPr>
                        <m:sty m:val="bi"/>
                      </m:rPr>
                      <w:rPr>
                        <w:rFonts w:ascii="Cambria Math" w:hAnsi="Cambria Math"/>
                        <w:sz w:val="16"/>
                        <w:szCs w:val="16"/>
                      </w:rPr>
                      <m:t>t-1</m:t>
                    </m:r>
                  </m:sub>
                </m:sSub>
                <m:r>
                  <m:rPr>
                    <m:sty m:val="bi"/>
                  </m:rPr>
                  <w:rPr>
                    <w:rFonts w:ascii="Cambria Math" w:hAnsi="Cambria Math"/>
                    <w:sz w:val="16"/>
                    <w:szCs w:val="16"/>
                  </w:rPr>
                  <m:t>)</m:t>
                </m:r>
              </m:oMath>
            </m:oMathPara>
          </w:p>
        </w:tc>
        <w:tc>
          <w:tcPr>
            <w:tcW w:w="4675" w:type="dxa"/>
          </w:tcPr>
          <w:p w14:paraId="5971AB82" w14:textId="77777777" w:rsidR="006A0141" w:rsidRPr="00314D16" w:rsidRDefault="0005627E" w:rsidP="006A0141">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6"/>
                <w:szCs w:val="16"/>
              </w:rPr>
            </w:pPr>
            <m:oMathPara>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t</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α</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num>
                  <m:den>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m:t>
                        </m:r>
                      </m:sub>
                    </m:sSub>
                  </m:den>
                </m:f>
                <m:r>
                  <w:rPr>
                    <w:rFonts w:ascii="Cambria Math" w:hAnsi="Cambria Math"/>
                    <w:sz w:val="16"/>
                    <w:szCs w:val="16"/>
                  </w:rPr>
                  <m:t>+(1-α)(</m:t>
                </m:r>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t-1</m:t>
                    </m:r>
                  </m:sub>
                </m:sSub>
                <m:r>
                  <w:rPr>
                    <w:rFonts w:ascii="Cambria Math" w:hAnsi="Cambria Math"/>
                    <w:sz w:val="16"/>
                    <w:szCs w:val="16"/>
                  </w:rPr>
                  <m:t>)</m:t>
                </m:r>
              </m:oMath>
            </m:oMathPara>
          </w:p>
        </w:tc>
      </w:tr>
      <w:tr w:rsidR="006A0141" w14:paraId="57A1825E" w14:textId="77777777" w:rsidTr="006A0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603108" w14:textId="77777777" w:rsidR="006A0141" w:rsidRPr="006142E9" w:rsidRDefault="0005627E" w:rsidP="006A0141">
            <w:pPr>
              <w:jc w:val="center"/>
              <w:rPr>
                <w:rFonts w:ascii="Bookman Old Style" w:hAnsi="Bookman Old Style"/>
                <w:sz w:val="16"/>
                <w:szCs w:val="16"/>
              </w:rPr>
            </w:pPr>
            <m:oMathPara>
              <m:oMath>
                <m:sSub>
                  <m:sSubPr>
                    <m:ctrlPr>
                      <w:rPr>
                        <w:rFonts w:ascii="Cambria Math" w:hAnsi="Cambria Math"/>
                        <w:i/>
                        <w:sz w:val="16"/>
                        <w:szCs w:val="16"/>
                      </w:rPr>
                    </m:ctrlPr>
                  </m:sSubPr>
                  <m:e>
                    <m:r>
                      <m:rPr>
                        <m:sty m:val="bi"/>
                      </m:rPr>
                      <w:rPr>
                        <w:rFonts w:ascii="Cambria Math" w:hAnsi="Cambria Math"/>
                        <w:sz w:val="16"/>
                        <w:szCs w:val="16"/>
                      </w:rPr>
                      <m:t>T</m:t>
                    </m:r>
                  </m:e>
                  <m:sub>
                    <m:r>
                      <m:rPr>
                        <m:sty m:val="bi"/>
                      </m:rPr>
                      <w:rPr>
                        <w:rFonts w:ascii="Cambria Math" w:hAnsi="Cambria Math"/>
                        <w:sz w:val="16"/>
                        <w:szCs w:val="16"/>
                      </w:rPr>
                      <m:t>t</m:t>
                    </m:r>
                  </m:sub>
                </m:sSub>
                <m:r>
                  <m:rPr>
                    <m:sty m:val="bi"/>
                  </m:rPr>
                  <w:rPr>
                    <w:rFonts w:ascii="Cambria Math" w:hAnsi="Cambria Math"/>
                    <w:sz w:val="16"/>
                    <w:szCs w:val="16"/>
                  </w:rPr>
                  <m:t>=β</m:t>
                </m:r>
                <m:d>
                  <m:dPr>
                    <m:ctrlPr>
                      <w:rPr>
                        <w:rFonts w:ascii="Cambria Math" w:hAnsi="Cambria Math"/>
                        <w:i/>
                        <w:sz w:val="16"/>
                        <w:szCs w:val="16"/>
                      </w:rPr>
                    </m:ctrlPr>
                  </m:dPr>
                  <m:e>
                    <m:sSub>
                      <m:sSubPr>
                        <m:ctrlPr>
                          <w:rPr>
                            <w:rFonts w:ascii="Cambria Math" w:hAnsi="Cambria Math"/>
                            <w:i/>
                            <w:sz w:val="16"/>
                            <w:szCs w:val="16"/>
                          </w:rPr>
                        </m:ctrlPr>
                      </m:sSubPr>
                      <m:e>
                        <m:r>
                          <m:rPr>
                            <m:sty m:val="bi"/>
                          </m:rPr>
                          <w:rPr>
                            <w:rFonts w:ascii="Cambria Math" w:hAnsi="Cambria Math"/>
                            <w:sz w:val="16"/>
                            <w:szCs w:val="16"/>
                          </w:rPr>
                          <m:t>L</m:t>
                        </m:r>
                      </m:e>
                      <m:sub>
                        <m:r>
                          <m:rPr>
                            <m:sty m:val="bi"/>
                          </m:rPr>
                          <w:rPr>
                            <w:rFonts w:ascii="Cambria Math" w:hAnsi="Cambria Math"/>
                            <w:sz w:val="16"/>
                            <w:szCs w:val="16"/>
                          </w:rPr>
                          <m:t>t</m:t>
                        </m:r>
                      </m:sub>
                    </m:sSub>
                    <m:r>
                      <m:rPr>
                        <m:sty m:val="bi"/>
                      </m:rPr>
                      <w:rPr>
                        <w:rFonts w:ascii="Cambria Math" w:hAnsi="Cambria Math"/>
                        <w:sz w:val="16"/>
                        <w:szCs w:val="16"/>
                      </w:rPr>
                      <m:t>-</m:t>
                    </m:r>
                    <m:sSub>
                      <m:sSubPr>
                        <m:ctrlPr>
                          <w:rPr>
                            <w:rFonts w:ascii="Cambria Math" w:hAnsi="Cambria Math"/>
                            <w:i/>
                            <w:sz w:val="16"/>
                            <w:szCs w:val="16"/>
                          </w:rPr>
                        </m:ctrlPr>
                      </m:sSubPr>
                      <m:e>
                        <m:r>
                          <m:rPr>
                            <m:sty m:val="bi"/>
                          </m:rPr>
                          <w:rPr>
                            <w:rFonts w:ascii="Cambria Math" w:hAnsi="Cambria Math"/>
                            <w:sz w:val="16"/>
                            <w:szCs w:val="16"/>
                          </w:rPr>
                          <m:t>L</m:t>
                        </m:r>
                      </m:e>
                      <m:sub>
                        <m:r>
                          <m:rPr>
                            <m:sty m:val="bi"/>
                          </m:rPr>
                          <w:rPr>
                            <w:rFonts w:ascii="Cambria Math" w:hAnsi="Cambria Math"/>
                            <w:sz w:val="16"/>
                            <w:szCs w:val="16"/>
                          </w:rPr>
                          <m:t>t-1</m:t>
                        </m:r>
                      </m:sub>
                    </m:sSub>
                  </m:e>
                </m:d>
                <m:r>
                  <m:rPr>
                    <m:sty m:val="bi"/>
                  </m:rPr>
                  <w:rPr>
                    <w:rFonts w:ascii="Cambria Math" w:hAnsi="Cambria Math"/>
                    <w:sz w:val="16"/>
                    <w:szCs w:val="16"/>
                  </w:rPr>
                  <m:t>+(1-β)</m:t>
                </m:r>
                <m:sSub>
                  <m:sSubPr>
                    <m:ctrlPr>
                      <w:rPr>
                        <w:rFonts w:ascii="Cambria Math" w:hAnsi="Cambria Math"/>
                        <w:i/>
                        <w:sz w:val="16"/>
                        <w:szCs w:val="16"/>
                      </w:rPr>
                    </m:ctrlPr>
                  </m:sSubPr>
                  <m:e>
                    <m:r>
                      <m:rPr>
                        <m:sty m:val="bi"/>
                      </m:rPr>
                      <w:rPr>
                        <w:rFonts w:ascii="Cambria Math" w:hAnsi="Cambria Math"/>
                        <w:sz w:val="16"/>
                        <w:szCs w:val="16"/>
                      </w:rPr>
                      <m:t>T</m:t>
                    </m:r>
                  </m:e>
                  <m:sub>
                    <m:r>
                      <m:rPr>
                        <m:sty m:val="bi"/>
                      </m:rPr>
                      <w:rPr>
                        <w:rFonts w:ascii="Cambria Math" w:hAnsi="Cambria Math"/>
                        <w:sz w:val="16"/>
                        <w:szCs w:val="16"/>
                      </w:rPr>
                      <m:t>t-1</m:t>
                    </m:r>
                  </m:sub>
                </m:sSub>
              </m:oMath>
            </m:oMathPara>
          </w:p>
        </w:tc>
        <w:tc>
          <w:tcPr>
            <w:tcW w:w="4675" w:type="dxa"/>
          </w:tcPr>
          <w:p w14:paraId="4B460102" w14:textId="77777777" w:rsidR="006A0141" w:rsidRPr="00314D16" w:rsidRDefault="0005627E" w:rsidP="006A0141">
            <w:pPr>
              <w:jc w:val="center"/>
              <w:cnfStyle w:val="000000100000" w:firstRow="0" w:lastRow="0" w:firstColumn="0" w:lastColumn="0" w:oddVBand="0" w:evenVBand="0" w:oddHBand="1" w:evenHBand="0" w:firstRowFirstColumn="0" w:firstRowLastColumn="0" w:lastRowFirstColumn="0" w:lastRowLastColumn="0"/>
              <w:rPr>
                <w:sz w:val="16"/>
                <w:szCs w:val="16"/>
              </w:rPr>
            </w:pPr>
            <m:oMathPara>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m:t>
                    </m:r>
                  </m:sub>
                </m:sSub>
                <m:r>
                  <w:rPr>
                    <w:rFonts w:ascii="Cambria Math" w:hAnsi="Cambria Math"/>
                    <w:sz w:val="16"/>
                    <w:szCs w:val="16"/>
                  </w:rPr>
                  <m:t>=β</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t</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t-1</m:t>
                        </m:r>
                      </m:sub>
                    </m:sSub>
                  </m:e>
                </m:d>
                <m:r>
                  <w:rPr>
                    <w:rFonts w:ascii="Cambria Math" w:hAnsi="Cambria Math"/>
                    <w:sz w:val="16"/>
                    <w:szCs w:val="16"/>
                  </w:rPr>
                  <m:t>+(1-β)</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t-1</m:t>
                    </m:r>
                  </m:sub>
                </m:sSub>
              </m:oMath>
            </m:oMathPara>
          </w:p>
        </w:tc>
      </w:tr>
      <w:tr w:rsidR="006A0141" w14:paraId="42DC1230" w14:textId="77777777" w:rsidTr="006A0141">
        <w:tc>
          <w:tcPr>
            <w:cnfStyle w:val="001000000000" w:firstRow="0" w:lastRow="0" w:firstColumn="1" w:lastColumn="0" w:oddVBand="0" w:evenVBand="0" w:oddHBand="0" w:evenHBand="0" w:firstRowFirstColumn="0" w:firstRowLastColumn="0" w:lastRowFirstColumn="0" w:lastRowLastColumn="0"/>
            <w:tcW w:w="4675" w:type="dxa"/>
          </w:tcPr>
          <w:p w14:paraId="6A13256A" w14:textId="77777777" w:rsidR="006A0141" w:rsidRPr="00314D16" w:rsidRDefault="0005627E" w:rsidP="006A0141">
            <w:pPr>
              <w:jc w:val="center"/>
              <w:rPr>
                <w:sz w:val="16"/>
                <w:szCs w:val="16"/>
              </w:rPr>
            </w:pPr>
            <m:oMathPara>
              <m:oMath>
                <m:sSub>
                  <m:sSubPr>
                    <m:ctrlPr>
                      <w:rPr>
                        <w:rFonts w:ascii="Cambria Math" w:hAnsi="Cambria Math"/>
                        <w:i/>
                        <w:sz w:val="16"/>
                        <w:szCs w:val="16"/>
                      </w:rPr>
                    </m:ctrlPr>
                  </m:sSubPr>
                  <m:e>
                    <m:r>
                      <m:rPr>
                        <m:sty m:val="bi"/>
                      </m:rPr>
                      <w:rPr>
                        <w:rFonts w:ascii="Cambria Math" w:hAnsi="Cambria Math"/>
                        <w:sz w:val="16"/>
                        <w:szCs w:val="16"/>
                      </w:rPr>
                      <m:t>S</m:t>
                    </m:r>
                  </m:e>
                  <m:sub>
                    <m:r>
                      <m:rPr>
                        <m:sty m:val="bi"/>
                      </m:rPr>
                      <w:rPr>
                        <w:rFonts w:ascii="Cambria Math" w:hAnsi="Cambria Math"/>
                        <w:sz w:val="16"/>
                        <w:szCs w:val="16"/>
                      </w:rPr>
                      <m:t>t</m:t>
                    </m:r>
                  </m:sub>
                </m:sSub>
                <m:r>
                  <m:rPr>
                    <m:sty m:val="bi"/>
                  </m:rPr>
                  <w:rPr>
                    <w:rFonts w:ascii="Cambria Math" w:hAnsi="Cambria Math"/>
                    <w:sz w:val="16"/>
                    <w:szCs w:val="16"/>
                  </w:rPr>
                  <m:t>=γ</m:t>
                </m:r>
                <m:d>
                  <m:dPr>
                    <m:ctrlPr>
                      <w:rPr>
                        <w:rFonts w:ascii="Cambria Math" w:hAnsi="Cambria Math"/>
                        <w:i/>
                        <w:sz w:val="16"/>
                        <w:szCs w:val="16"/>
                      </w:rPr>
                    </m:ctrlPr>
                  </m:dPr>
                  <m:e>
                    <m:sSub>
                      <m:sSubPr>
                        <m:ctrlPr>
                          <w:rPr>
                            <w:rFonts w:ascii="Cambria Math" w:hAnsi="Cambria Math"/>
                            <w:i/>
                            <w:sz w:val="16"/>
                            <w:szCs w:val="16"/>
                          </w:rPr>
                        </m:ctrlPr>
                      </m:sSubPr>
                      <m:e>
                        <m:r>
                          <m:rPr>
                            <m:sty m:val="bi"/>
                          </m:rPr>
                          <w:rPr>
                            <w:rFonts w:ascii="Cambria Math" w:hAnsi="Cambria Math"/>
                            <w:sz w:val="16"/>
                            <w:szCs w:val="16"/>
                          </w:rPr>
                          <m:t>y</m:t>
                        </m:r>
                      </m:e>
                      <m:sub>
                        <m:r>
                          <m:rPr>
                            <m:sty m:val="bi"/>
                          </m:rPr>
                          <w:rPr>
                            <w:rFonts w:ascii="Cambria Math" w:hAnsi="Cambria Math"/>
                            <w:sz w:val="16"/>
                            <w:szCs w:val="16"/>
                          </w:rPr>
                          <m:t>t</m:t>
                        </m:r>
                      </m:sub>
                    </m:sSub>
                    <m:r>
                      <m:rPr>
                        <m:sty m:val="bi"/>
                      </m:rPr>
                      <w:rPr>
                        <w:rFonts w:ascii="Cambria Math" w:hAnsi="Cambria Math"/>
                        <w:sz w:val="16"/>
                        <w:szCs w:val="16"/>
                      </w:rPr>
                      <m:t>-</m:t>
                    </m:r>
                    <m:sSub>
                      <m:sSubPr>
                        <m:ctrlPr>
                          <w:rPr>
                            <w:rFonts w:ascii="Cambria Math" w:hAnsi="Cambria Math"/>
                            <w:i/>
                            <w:sz w:val="16"/>
                            <w:szCs w:val="16"/>
                          </w:rPr>
                        </m:ctrlPr>
                      </m:sSubPr>
                      <m:e>
                        <m:r>
                          <m:rPr>
                            <m:sty m:val="bi"/>
                          </m:rPr>
                          <w:rPr>
                            <w:rFonts w:ascii="Cambria Math" w:hAnsi="Cambria Math"/>
                            <w:sz w:val="16"/>
                            <w:szCs w:val="16"/>
                          </w:rPr>
                          <m:t>L</m:t>
                        </m:r>
                      </m:e>
                      <m:sub>
                        <m:r>
                          <m:rPr>
                            <m:sty m:val="bi"/>
                          </m:rPr>
                          <w:rPr>
                            <w:rFonts w:ascii="Cambria Math" w:hAnsi="Cambria Math"/>
                            <w:sz w:val="16"/>
                            <w:szCs w:val="16"/>
                          </w:rPr>
                          <m:t>t</m:t>
                        </m:r>
                      </m:sub>
                    </m:sSub>
                  </m:e>
                </m:d>
                <m:r>
                  <m:rPr>
                    <m:sty m:val="bi"/>
                  </m:rPr>
                  <w:rPr>
                    <w:rFonts w:ascii="Cambria Math" w:hAnsi="Cambria Math"/>
                    <w:sz w:val="16"/>
                    <w:szCs w:val="16"/>
                  </w:rPr>
                  <m:t>+(1-γ)</m:t>
                </m:r>
                <m:sSub>
                  <m:sSubPr>
                    <m:ctrlPr>
                      <w:rPr>
                        <w:rFonts w:ascii="Cambria Math" w:hAnsi="Cambria Math"/>
                        <w:i/>
                        <w:sz w:val="16"/>
                        <w:szCs w:val="16"/>
                      </w:rPr>
                    </m:ctrlPr>
                  </m:sSubPr>
                  <m:e>
                    <m:r>
                      <m:rPr>
                        <m:sty m:val="bi"/>
                      </m:rPr>
                      <w:rPr>
                        <w:rFonts w:ascii="Cambria Math" w:hAnsi="Cambria Math"/>
                        <w:sz w:val="16"/>
                        <w:szCs w:val="16"/>
                      </w:rPr>
                      <m:t>S</m:t>
                    </m:r>
                  </m:e>
                  <m:sub>
                    <m:r>
                      <m:rPr>
                        <m:sty m:val="bi"/>
                      </m:rPr>
                      <w:rPr>
                        <w:rFonts w:ascii="Cambria Math" w:hAnsi="Cambria Math"/>
                        <w:sz w:val="16"/>
                        <w:szCs w:val="16"/>
                      </w:rPr>
                      <m:t>t-M</m:t>
                    </m:r>
                  </m:sub>
                </m:sSub>
              </m:oMath>
            </m:oMathPara>
          </w:p>
        </w:tc>
        <w:tc>
          <w:tcPr>
            <w:tcW w:w="4675" w:type="dxa"/>
          </w:tcPr>
          <w:p w14:paraId="7B8F4878" w14:textId="77777777" w:rsidR="006A0141" w:rsidRPr="00314D16" w:rsidRDefault="0005627E" w:rsidP="006A0141">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t>
                    </m:r>
                  </m:sub>
                </m:sSub>
                <m:r>
                  <w:rPr>
                    <w:rFonts w:ascii="Cambria Math" w:hAnsi="Cambria Math"/>
                    <w:sz w:val="16"/>
                    <w:szCs w:val="16"/>
                  </w:rPr>
                  <m:t>=γ</m:t>
                </m:r>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num>
                      <m:den>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t</m:t>
                            </m:r>
                          </m:sub>
                        </m:sSub>
                      </m:den>
                    </m:f>
                  </m:e>
                </m:d>
                <m:r>
                  <w:rPr>
                    <w:rFonts w:ascii="Cambria Math" w:hAnsi="Cambria Math"/>
                    <w:sz w:val="16"/>
                    <w:szCs w:val="16"/>
                  </w:rPr>
                  <m:t>+(1-γ)</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m:t>
                    </m:r>
                  </m:sub>
                </m:sSub>
              </m:oMath>
            </m:oMathPara>
          </w:p>
        </w:tc>
      </w:tr>
    </w:tbl>
    <w:p w14:paraId="3C24C58B" w14:textId="77777777" w:rsidR="006A0141" w:rsidRPr="006A0141" w:rsidRDefault="006A0141" w:rsidP="006A0141"/>
    <w:p w14:paraId="6243CD55" w14:textId="4EB581F1" w:rsidR="00651629" w:rsidRPr="00651629" w:rsidRDefault="00651629" w:rsidP="00651629">
      <w:pPr>
        <w:pStyle w:val="Heading1"/>
        <w:spacing w:before="240"/>
      </w:pPr>
      <w:r w:rsidRPr="00B943CE">
        <w:t xml:space="preserve">R-Code for </w:t>
      </w:r>
      <w:r>
        <w:t>Holt Winters- ES</w:t>
      </w:r>
    </w:p>
    <w:p w14:paraId="27D02636" w14:textId="7A5589C0" w:rsidR="00651629" w:rsidRPr="00651629" w:rsidRDefault="00651629" w:rsidP="006516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pacing w:val="3"/>
          <w:sz w:val="20"/>
          <w:szCs w:val="20"/>
          <w:bdr w:val="none" w:sz="0" w:space="0" w:color="auto" w:frame="1"/>
        </w:rPr>
      </w:pPr>
      <w:r>
        <w:rPr>
          <w:rFonts w:ascii="Courier New" w:hAnsi="Courier New" w:cs="Courier New"/>
          <w:color w:val="333333"/>
          <w:spacing w:val="3"/>
          <w:sz w:val="20"/>
          <w:szCs w:val="20"/>
          <w:bdr w:val="none" w:sz="0" w:space="0" w:color="auto" w:frame="1"/>
        </w:rPr>
        <w:t>Data.Set.Size</w:t>
      </w:r>
      <w:r w:rsidRPr="00651629">
        <w:rPr>
          <w:rFonts w:ascii="Courier New" w:hAnsi="Courier New" w:cs="Courier New"/>
          <w:color w:val="333333"/>
          <w:spacing w:val="3"/>
          <w:sz w:val="20"/>
          <w:szCs w:val="20"/>
          <w:bdr w:val="none" w:sz="0" w:space="0" w:color="auto" w:frame="1"/>
        </w:rPr>
        <w:t xml:space="preserve"> &lt;-</w:t>
      </w:r>
      <w:r w:rsidRPr="00651629">
        <w:rPr>
          <w:rFonts w:ascii="Courier New" w:hAnsi="Courier New" w:cs="Courier New"/>
          <w:color w:val="4070A0"/>
          <w:spacing w:val="3"/>
          <w:sz w:val="20"/>
          <w:szCs w:val="20"/>
          <w:bdr w:val="none" w:sz="0" w:space="0" w:color="auto" w:frame="1"/>
        </w:rPr>
        <w:t xml:space="preserve"> </w:t>
      </w:r>
      <w:r w:rsidRPr="00651629">
        <w:rPr>
          <w:rFonts w:ascii="Courier New" w:hAnsi="Courier New" w:cs="Courier New"/>
          <w:b/>
          <w:bCs/>
          <w:color w:val="007020"/>
          <w:spacing w:val="3"/>
          <w:sz w:val="20"/>
          <w:szCs w:val="20"/>
          <w:bdr w:val="none" w:sz="0" w:space="0" w:color="auto" w:frame="1"/>
        </w:rPr>
        <w:t>window</w:t>
      </w:r>
      <w:r w:rsidRPr="00651629">
        <w:rPr>
          <w:rFonts w:ascii="Courier New" w:hAnsi="Courier New" w:cs="Courier New"/>
          <w:color w:val="333333"/>
          <w:spacing w:val="3"/>
          <w:sz w:val="20"/>
          <w:szCs w:val="20"/>
          <w:bdr w:val="none" w:sz="0" w:space="0" w:color="auto" w:frame="1"/>
        </w:rPr>
        <w:t>(</w:t>
      </w:r>
      <w:r>
        <w:rPr>
          <w:rFonts w:ascii="Courier New" w:hAnsi="Courier New" w:cs="Courier New"/>
          <w:color w:val="333333"/>
          <w:spacing w:val="3"/>
          <w:sz w:val="20"/>
          <w:szCs w:val="20"/>
          <w:bdr w:val="none" w:sz="0" w:space="0" w:color="auto" w:frame="1"/>
        </w:rPr>
        <w:t>Data.ts</w:t>
      </w:r>
      <w:r w:rsidRPr="00651629">
        <w:rPr>
          <w:rFonts w:ascii="Courier New" w:hAnsi="Courier New" w:cs="Courier New"/>
          <w:color w:val="333333"/>
          <w:spacing w:val="3"/>
          <w:sz w:val="20"/>
          <w:szCs w:val="20"/>
          <w:bdr w:val="none" w:sz="0" w:space="0" w:color="auto" w:frame="1"/>
        </w:rPr>
        <w:t xml:space="preserve">, </w:t>
      </w:r>
      <w:r w:rsidRPr="00651629">
        <w:rPr>
          <w:rFonts w:ascii="Courier New" w:hAnsi="Courier New" w:cs="Courier New"/>
          <w:color w:val="902000"/>
          <w:spacing w:val="3"/>
          <w:sz w:val="20"/>
          <w:szCs w:val="20"/>
          <w:bdr w:val="none" w:sz="0" w:space="0" w:color="auto" w:frame="1"/>
        </w:rPr>
        <w:t>start=</w:t>
      </w:r>
      <w:r>
        <w:rPr>
          <w:rFonts w:ascii="Courier New" w:hAnsi="Courier New" w:cs="Courier New"/>
          <w:color w:val="40A070"/>
          <w:spacing w:val="3"/>
          <w:sz w:val="20"/>
          <w:szCs w:val="20"/>
          <w:bdr w:val="none" w:sz="0" w:space="0" w:color="auto" w:frame="1"/>
        </w:rPr>
        <w:t xml:space="preserve">&lt;start date&gt;, </w:t>
      </w:r>
      <w:r w:rsidRPr="00651629">
        <w:rPr>
          <w:rFonts w:ascii="Courier New" w:hAnsi="Courier New" w:cs="Courier New"/>
          <w:color w:val="902000"/>
          <w:spacing w:val="3"/>
          <w:sz w:val="20"/>
          <w:szCs w:val="20"/>
          <w:bdr w:val="none" w:sz="0" w:space="0" w:color="auto" w:frame="1"/>
        </w:rPr>
        <w:t>End =</w:t>
      </w:r>
      <w:r>
        <w:rPr>
          <w:rFonts w:ascii="Courier New" w:hAnsi="Courier New" w:cs="Courier New"/>
          <w:color w:val="40A070"/>
          <w:spacing w:val="3"/>
          <w:sz w:val="20"/>
          <w:szCs w:val="20"/>
          <w:bdr w:val="none" w:sz="0" w:space="0" w:color="auto" w:frame="1"/>
        </w:rPr>
        <w:t xml:space="preserve"> &lt;end date&gt;</w:t>
      </w:r>
      <w:r w:rsidRPr="00651629">
        <w:rPr>
          <w:rFonts w:ascii="Courier New" w:hAnsi="Courier New" w:cs="Courier New"/>
          <w:color w:val="333333"/>
          <w:spacing w:val="3"/>
          <w:sz w:val="20"/>
          <w:szCs w:val="20"/>
          <w:bdr w:val="none" w:sz="0" w:space="0" w:color="auto" w:frame="1"/>
        </w:rPr>
        <w:t>)</w:t>
      </w:r>
    </w:p>
    <w:p w14:paraId="7756B005" w14:textId="0C9DEDB3" w:rsidR="00651629" w:rsidRPr="00651629" w:rsidRDefault="00651629" w:rsidP="006516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pacing w:val="3"/>
          <w:sz w:val="20"/>
          <w:szCs w:val="20"/>
          <w:bdr w:val="none" w:sz="0" w:space="0" w:color="auto" w:frame="1"/>
        </w:rPr>
      </w:pPr>
      <w:r w:rsidRPr="00651629">
        <w:rPr>
          <w:rFonts w:ascii="Courier New" w:hAnsi="Courier New" w:cs="Courier New"/>
          <w:color w:val="333333"/>
          <w:spacing w:val="3"/>
          <w:sz w:val="20"/>
          <w:szCs w:val="20"/>
          <w:bdr w:val="none" w:sz="0" w:space="0" w:color="auto" w:frame="1"/>
        </w:rPr>
        <w:t>fit1 &lt;-</w:t>
      </w:r>
      <w:r w:rsidRPr="00651629">
        <w:rPr>
          <w:rFonts w:ascii="Courier New" w:hAnsi="Courier New" w:cs="Courier New"/>
          <w:color w:val="4070A0"/>
          <w:spacing w:val="3"/>
          <w:sz w:val="20"/>
          <w:szCs w:val="20"/>
          <w:bdr w:val="none" w:sz="0" w:space="0" w:color="auto" w:frame="1"/>
        </w:rPr>
        <w:t xml:space="preserve"> </w:t>
      </w:r>
      <w:r w:rsidRPr="00651629">
        <w:rPr>
          <w:rFonts w:ascii="Courier New" w:hAnsi="Courier New" w:cs="Courier New"/>
          <w:b/>
          <w:bCs/>
          <w:color w:val="007020"/>
          <w:spacing w:val="3"/>
          <w:sz w:val="20"/>
          <w:szCs w:val="20"/>
          <w:bdr w:val="none" w:sz="0" w:space="0" w:color="auto" w:frame="1"/>
        </w:rPr>
        <w:t>hw</w:t>
      </w:r>
      <w:r w:rsidRPr="00651629">
        <w:rPr>
          <w:rFonts w:ascii="Courier New" w:hAnsi="Courier New" w:cs="Courier New"/>
          <w:color w:val="333333"/>
          <w:spacing w:val="3"/>
          <w:sz w:val="20"/>
          <w:szCs w:val="20"/>
          <w:bdr w:val="none" w:sz="0" w:space="0" w:color="auto" w:frame="1"/>
        </w:rPr>
        <w:t>(</w:t>
      </w:r>
      <w:r>
        <w:rPr>
          <w:rFonts w:ascii="Courier New" w:hAnsi="Courier New" w:cs="Courier New"/>
          <w:color w:val="333333"/>
          <w:spacing w:val="3"/>
          <w:sz w:val="20"/>
          <w:szCs w:val="20"/>
          <w:bdr w:val="none" w:sz="0" w:space="0" w:color="auto" w:frame="1"/>
        </w:rPr>
        <w:t>Data.Set.Size</w:t>
      </w:r>
      <w:r w:rsidRPr="00651629">
        <w:rPr>
          <w:rFonts w:ascii="Courier New" w:hAnsi="Courier New" w:cs="Courier New"/>
          <w:color w:val="333333"/>
          <w:spacing w:val="3"/>
          <w:sz w:val="20"/>
          <w:szCs w:val="20"/>
          <w:bdr w:val="none" w:sz="0" w:space="0" w:color="auto" w:frame="1"/>
        </w:rPr>
        <w:t>,</w:t>
      </w:r>
      <w:r w:rsidRPr="00651629">
        <w:rPr>
          <w:rFonts w:ascii="Courier New" w:hAnsi="Courier New" w:cs="Courier New"/>
          <w:color w:val="902000"/>
          <w:spacing w:val="3"/>
          <w:sz w:val="20"/>
          <w:szCs w:val="20"/>
          <w:bdr w:val="none" w:sz="0" w:space="0" w:color="auto" w:frame="1"/>
        </w:rPr>
        <w:t>seasonal=</w:t>
      </w:r>
      <w:r w:rsidRPr="00651629">
        <w:rPr>
          <w:rFonts w:ascii="Courier New" w:hAnsi="Courier New" w:cs="Courier New"/>
          <w:color w:val="4070A0"/>
          <w:spacing w:val="3"/>
          <w:sz w:val="20"/>
          <w:szCs w:val="20"/>
          <w:bdr w:val="none" w:sz="0" w:space="0" w:color="auto" w:frame="1"/>
        </w:rPr>
        <w:t>"additive"</w:t>
      </w:r>
      <w:r w:rsidRPr="00651629">
        <w:rPr>
          <w:rFonts w:ascii="Courier New" w:hAnsi="Courier New" w:cs="Courier New"/>
          <w:color w:val="333333"/>
          <w:spacing w:val="3"/>
          <w:sz w:val="20"/>
          <w:szCs w:val="20"/>
          <w:bdr w:val="none" w:sz="0" w:space="0" w:color="auto" w:frame="1"/>
        </w:rPr>
        <w:t>)</w:t>
      </w:r>
    </w:p>
    <w:p w14:paraId="5A189D2A" w14:textId="28A2203F" w:rsidR="005A0234" w:rsidRPr="00424A2D" w:rsidRDefault="00651629" w:rsidP="00424A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pacing w:val="3"/>
          <w:sz w:val="20"/>
          <w:szCs w:val="20"/>
          <w:bdr w:val="none" w:sz="0" w:space="0" w:color="auto" w:frame="1"/>
        </w:rPr>
      </w:pPr>
      <w:r w:rsidRPr="00651629">
        <w:rPr>
          <w:rFonts w:ascii="Courier New" w:hAnsi="Courier New" w:cs="Courier New"/>
          <w:color w:val="333333"/>
          <w:spacing w:val="3"/>
          <w:sz w:val="20"/>
          <w:szCs w:val="20"/>
          <w:bdr w:val="none" w:sz="0" w:space="0" w:color="auto" w:frame="1"/>
        </w:rPr>
        <w:t>fit2 &lt;-</w:t>
      </w:r>
      <w:r w:rsidRPr="00651629">
        <w:rPr>
          <w:rFonts w:ascii="Courier New" w:hAnsi="Courier New" w:cs="Courier New"/>
          <w:color w:val="4070A0"/>
          <w:spacing w:val="3"/>
          <w:sz w:val="20"/>
          <w:szCs w:val="20"/>
          <w:bdr w:val="none" w:sz="0" w:space="0" w:color="auto" w:frame="1"/>
        </w:rPr>
        <w:t xml:space="preserve"> </w:t>
      </w:r>
      <w:r w:rsidRPr="00651629">
        <w:rPr>
          <w:rFonts w:ascii="Courier New" w:hAnsi="Courier New" w:cs="Courier New"/>
          <w:b/>
          <w:bCs/>
          <w:color w:val="007020"/>
          <w:spacing w:val="3"/>
          <w:sz w:val="20"/>
          <w:szCs w:val="20"/>
          <w:bdr w:val="none" w:sz="0" w:space="0" w:color="auto" w:frame="1"/>
        </w:rPr>
        <w:t>hw</w:t>
      </w:r>
      <w:r w:rsidRPr="00651629">
        <w:rPr>
          <w:rFonts w:ascii="Courier New" w:hAnsi="Courier New" w:cs="Courier New"/>
          <w:color w:val="333333"/>
          <w:spacing w:val="3"/>
          <w:sz w:val="20"/>
          <w:szCs w:val="20"/>
          <w:bdr w:val="none" w:sz="0" w:space="0" w:color="auto" w:frame="1"/>
        </w:rPr>
        <w:t>(</w:t>
      </w:r>
      <w:r>
        <w:rPr>
          <w:rFonts w:ascii="Courier New" w:hAnsi="Courier New" w:cs="Courier New"/>
          <w:color w:val="333333"/>
          <w:spacing w:val="3"/>
          <w:sz w:val="20"/>
          <w:szCs w:val="20"/>
          <w:bdr w:val="none" w:sz="0" w:space="0" w:color="auto" w:frame="1"/>
        </w:rPr>
        <w:t>Data.Set.Size</w:t>
      </w:r>
      <w:r w:rsidRPr="00651629">
        <w:rPr>
          <w:rFonts w:ascii="Courier New" w:hAnsi="Courier New" w:cs="Courier New"/>
          <w:color w:val="902000"/>
          <w:spacing w:val="3"/>
          <w:sz w:val="20"/>
          <w:szCs w:val="20"/>
          <w:bdr w:val="none" w:sz="0" w:space="0" w:color="auto" w:frame="1"/>
        </w:rPr>
        <w:t xml:space="preserve"> =</w:t>
      </w:r>
      <w:r w:rsidRPr="00651629">
        <w:rPr>
          <w:rFonts w:ascii="Courier New" w:hAnsi="Courier New" w:cs="Courier New"/>
          <w:color w:val="4070A0"/>
          <w:spacing w:val="3"/>
          <w:sz w:val="20"/>
          <w:szCs w:val="20"/>
          <w:bdr w:val="none" w:sz="0" w:space="0" w:color="auto" w:frame="1"/>
        </w:rPr>
        <w:t>"multiplicative"</w:t>
      </w:r>
      <w:r w:rsidRPr="00651629">
        <w:rPr>
          <w:rFonts w:ascii="Courier New" w:hAnsi="Courier New" w:cs="Courier New"/>
          <w:color w:val="333333"/>
          <w:spacing w:val="3"/>
          <w:sz w:val="20"/>
          <w:szCs w:val="20"/>
          <w:bdr w:val="none" w:sz="0" w:space="0" w:color="auto" w:frame="1"/>
        </w:rPr>
        <w:t>)</w:t>
      </w:r>
    </w:p>
    <w:p w14:paraId="340778CF" w14:textId="43173F48" w:rsidR="00C40600" w:rsidRDefault="00651629" w:rsidP="001B5A16">
      <w:pPr>
        <w:pStyle w:val="NormalWeb"/>
        <w:shd w:val="clear" w:color="auto" w:fill="FFFFFF"/>
        <w:spacing w:after="327"/>
        <w:rPr>
          <w:rFonts w:ascii="Bookman Old Style" w:hAnsi="Bookman Old Style"/>
          <w:sz w:val="20"/>
          <w:szCs w:val="20"/>
        </w:rPr>
      </w:pPr>
      <w:r>
        <w:rPr>
          <w:rFonts w:ascii="Bookman Old Style" w:hAnsi="Bookman Old Style"/>
          <w:sz w:val="20"/>
          <w:szCs w:val="20"/>
        </w:rPr>
        <w:t xml:space="preserve">For SES, HES and HWES, I omitted other parameters in forecasting function. Refer to these functions in R and check other parameters. </w:t>
      </w:r>
    </w:p>
    <w:p w14:paraId="58742063" w14:textId="1280D73A" w:rsidR="007A7389" w:rsidRPr="007A7389" w:rsidRDefault="007A7389" w:rsidP="002A5023">
      <w:pPr>
        <w:pStyle w:val="Title"/>
        <w:spacing w:after="0"/>
        <w:rPr>
          <w:sz w:val="44"/>
          <w:szCs w:val="44"/>
        </w:rPr>
      </w:pPr>
      <w:r w:rsidRPr="007A7389">
        <w:rPr>
          <w:sz w:val="44"/>
          <w:szCs w:val="44"/>
        </w:rPr>
        <w:t xml:space="preserve">The </w:t>
      </w:r>
      <w:r w:rsidRPr="007A7389">
        <w:rPr>
          <w:i/>
          <w:iCs/>
          <w:sz w:val="44"/>
          <w:szCs w:val="44"/>
        </w:rPr>
        <w:t>ets</w:t>
      </w:r>
      <w:r w:rsidRPr="007A7389">
        <w:rPr>
          <w:sz w:val="44"/>
          <w:szCs w:val="44"/>
        </w:rPr>
        <w:t>( ) function in R</w:t>
      </w:r>
      <w:r w:rsidR="001B5A16">
        <w:rPr>
          <w:sz w:val="44"/>
          <w:szCs w:val="44"/>
        </w:rPr>
        <w:t xml:space="preserve"> (Just for review)</w:t>
      </w:r>
    </w:p>
    <w:p w14:paraId="59268F6F" w14:textId="77777777" w:rsidR="002A5023" w:rsidRDefault="002A5023" w:rsidP="002A5023">
      <w:pPr>
        <w:pStyle w:val="NormalWeb"/>
        <w:shd w:val="clear" w:color="auto" w:fill="FFFFFF"/>
        <w:spacing w:before="0" w:beforeAutospacing="0" w:after="0" w:afterAutospacing="0"/>
        <w:rPr>
          <w:rFonts w:ascii="Bookman Old Style" w:hAnsi="Bookman Old Style"/>
          <w:sz w:val="20"/>
          <w:szCs w:val="20"/>
        </w:rPr>
      </w:pPr>
    </w:p>
    <w:p w14:paraId="40BED357" w14:textId="77777777" w:rsidR="002A5023" w:rsidRDefault="002A5023" w:rsidP="002A5023">
      <w:pPr>
        <w:pStyle w:val="NormalWeb"/>
        <w:spacing w:before="0" w:beforeAutospacing="0" w:after="0" w:afterAutospacing="0"/>
        <w:rPr>
          <w:rFonts w:ascii="Bookman Old Style" w:hAnsi="Bookman Old Style"/>
          <w:bCs/>
          <w:sz w:val="20"/>
          <w:szCs w:val="20"/>
        </w:rPr>
      </w:pPr>
      <w:r w:rsidRPr="00F45799">
        <w:rPr>
          <w:rFonts w:ascii="Bookman Old Style" w:hAnsi="Bookman Old Style"/>
          <w:bCs/>
          <w:sz w:val="20"/>
          <w:szCs w:val="20"/>
        </w:rPr>
        <w:t>For the additive seasonality and multiplicative seasonality versions of the exponential smoothing model introduced earlier, we can include either an additive or multiplicative error. We can also specify an additive trend, a multiplicative trend, or no trend at all. This flexibility of the </w:t>
      </w:r>
      <w:r w:rsidRPr="00F45799">
        <w:rPr>
          <w:rFonts w:ascii="Bookman Old Style" w:hAnsi="Bookman Old Style"/>
          <w:b/>
          <w:bCs/>
          <w:i/>
          <w:sz w:val="20"/>
          <w:szCs w:val="20"/>
        </w:rPr>
        <w:t>ets() </w:t>
      </w:r>
      <w:r w:rsidRPr="00F45799">
        <w:rPr>
          <w:rFonts w:ascii="Bookman Old Style" w:hAnsi="Bookman Old Style"/>
          <w:bCs/>
          <w:sz w:val="20"/>
          <w:szCs w:val="20"/>
        </w:rPr>
        <w:t>function in R gives us 18 models from which to choose: 2 error types × 3 trend types × 3 seasonality types.</w:t>
      </w:r>
    </w:p>
    <w:p w14:paraId="7D1D4899" w14:textId="3519FAFF" w:rsidR="002A5023" w:rsidRPr="002A5023" w:rsidRDefault="002A5023" w:rsidP="002A5023">
      <w:pPr>
        <w:pStyle w:val="NormalWeb"/>
        <w:spacing w:before="0" w:beforeAutospacing="0" w:after="0" w:afterAutospacing="0"/>
        <w:rPr>
          <w:rFonts w:ascii="Bookman Old Style" w:hAnsi="Bookman Old Style"/>
          <w:bCs/>
          <w:sz w:val="20"/>
          <w:szCs w:val="20"/>
        </w:rPr>
      </w:pPr>
      <w:r w:rsidRPr="00F45799">
        <w:rPr>
          <w:rFonts w:ascii="Bookman Old Style" w:hAnsi="Bookman Old Style"/>
          <w:sz w:val="20"/>
          <w:szCs w:val="20"/>
        </w:rPr>
        <w:t xml:space="preserve">There are two other trend types that the </w:t>
      </w:r>
      <w:r w:rsidRPr="00F45799">
        <w:rPr>
          <w:rFonts w:ascii="Bookman Old Style" w:hAnsi="Bookman Old Style"/>
          <w:b/>
          <w:i/>
          <w:sz w:val="20"/>
          <w:szCs w:val="20"/>
        </w:rPr>
        <w:t xml:space="preserve">ets </w:t>
      </w:r>
      <w:r w:rsidRPr="00F45799">
        <w:rPr>
          <w:rFonts w:ascii="Bookman Old Style" w:hAnsi="Bookman Old Style"/>
          <w:sz w:val="20"/>
          <w:szCs w:val="20"/>
        </w:rPr>
        <w:t>function allows: the additive damped trend (Ad) and the multiplicative damped trend (Md). These advanced trend types apply to time series whose trends will eventually dampen to a flat line in the distant future. With these two other trend types, the number of possible models the </w:t>
      </w:r>
      <w:r w:rsidRPr="00F45799">
        <w:rPr>
          <w:rFonts w:ascii="Bookman Old Style" w:hAnsi="Bookman Old Style"/>
          <w:b/>
          <w:i/>
          <w:sz w:val="20"/>
          <w:szCs w:val="20"/>
        </w:rPr>
        <w:t>ets() </w:t>
      </w:r>
      <w:r w:rsidRPr="00F45799">
        <w:rPr>
          <w:rFonts w:ascii="Bookman Old Style" w:hAnsi="Bookman Old Style"/>
          <w:sz w:val="20"/>
          <w:szCs w:val="20"/>
        </w:rPr>
        <w:t>function can fit increases to 30</w:t>
      </w:r>
      <w:r w:rsidRPr="009B7653">
        <w:t>. </w:t>
      </w:r>
    </w:p>
    <w:p w14:paraId="67770BD1" w14:textId="77777777" w:rsidR="002A5023" w:rsidRPr="002A5023" w:rsidRDefault="002A5023" w:rsidP="002A5023">
      <w:pPr>
        <w:pStyle w:val="NormalWeb"/>
        <w:spacing w:before="0" w:beforeAutospacing="0" w:after="0" w:afterAutospacing="0"/>
        <w:rPr>
          <w:rFonts w:ascii="Bookman Old Style" w:hAnsi="Bookman Old Style"/>
          <w:sz w:val="20"/>
          <w:szCs w:val="20"/>
        </w:rPr>
      </w:pPr>
      <w:r w:rsidRPr="002A5023">
        <w:rPr>
          <w:rFonts w:ascii="Bookman Old Style" w:hAnsi="Bookman Old Style"/>
          <w:sz w:val="20"/>
          <w:szCs w:val="20"/>
        </w:rPr>
        <w:t>All these models are summarized in the Table 1 below, where the error (Z) can be either set to additive (A) or multiplicative (M).</w:t>
      </w:r>
    </w:p>
    <w:p w14:paraId="5D0D430A" w14:textId="61873E63" w:rsidR="002A5023" w:rsidRPr="00F45799" w:rsidRDefault="002A5023" w:rsidP="002A5023">
      <w:pPr>
        <w:pStyle w:val="NormalWeb"/>
        <w:rPr>
          <w:rFonts w:ascii="Bookman Old Style" w:hAnsi="Bookman Old Style"/>
          <w:sz w:val="20"/>
          <w:szCs w:val="20"/>
        </w:rPr>
      </w:pPr>
      <w:r w:rsidRPr="00F45799">
        <w:rPr>
          <w:rFonts w:ascii="Bookman Old Style" w:hAnsi="Bookman Old Style"/>
          <w:noProof/>
          <w:sz w:val="20"/>
          <w:szCs w:val="20"/>
        </w:rPr>
        <w:drawing>
          <wp:anchor distT="0" distB="0" distL="114300" distR="114300" simplePos="0" relativeHeight="251701248" behindDoc="0" locked="0" layoutInCell="1" allowOverlap="1" wp14:anchorId="0CF9B321" wp14:editId="3F6760E1">
            <wp:simplePos x="0" y="0"/>
            <wp:positionH relativeFrom="column">
              <wp:posOffset>1179307</wp:posOffset>
            </wp:positionH>
            <wp:positionV relativeFrom="paragraph">
              <wp:posOffset>434602</wp:posOffset>
            </wp:positionV>
            <wp:extent cx="3296804" cy="1227908"/>
            <wp:effectExtent l="0" t="0" r="0" b="0"/>
            <wp:wrapNone/>
            <wp:docPr id="7" name="Picture 7" descr="lt Possible exponential smoothing model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 Possible exponential smoothing models in 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6804" cy="12279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5799">
        <w:rPr>
          <w:rFonts w:ascii="Bookman Old Style" w:hAnsi="Bookman Old Style"/>
          <w:sz w:val="20"/>
          <w:szCs w:val="20"/>
        </w:rPr>
        <w:t>Table 1: Possible exponential smoothing models in R</w:t>
      </w:r>
    </w:p>
    <w:p w14:paraId="60D1C8F9" w14:textId="76C0E7BD" w:rsidR="002A5023" w:rsidRDefault="002A5023" w:rsidP="002A5023">
      <w:pPr>
        <w:pStyle w:val="NormalWeb"/>
        <w:spacing w:before="0" w:beforeAutospacing="0" w:after="0" w:afterAutospacing="0"/>
      </w:pPr>
    </w:p>
    <w:p w14:paraId="6B17D956" w14:textId="77777777" w:rsidR="002A5023" w:rsidRDefault="002A5023" w:rsidP="002A5023">
      <w:pPr>
        <w:pStyle w:val="NormalWeb"/>
        <w:spacing w:before="0" w:beforeAutospacing="0" w:after="0" w:afterAutospacing="0"/>
        <w:rPr>
          <w:rFonts w:ascii="Bookman Old Style" w:hAnsi="Bookman Old Style"/>
          <w:sz w:val="20"/>
          <w:szCs w:val="20"/>
        </w:rPr>
      </w:pPr>
    </w:p>
    <w:p w14:paraId="0CE3820B" w14:textId="77777777" w:rsidR="002A5023" w:rsidRDefault="002A5023" w:rsidP="002A5023">
      <w:pPr>
        <w:pStyle w:val="NormalWeb"/>
        <w:shd w:val="clear" w:color="auto" w:fill="FFFFFF"/>
        <w:spacing w:before="0" w:beforeAutospacing="0" w:after="0" w:afterAutospacing="0"/>
        <w:rPr>
          <w:rFonts w:ascii="Bookman Old Style" w:hAnsi="Bookman Old Style"/>
          <w:sz w:val="20"/>
          <w:szCs w:val="20"/>
        </w:rPr>
      </w:pPr>
    </w:p>
    <w:p w14:paraId="246597C9" w14:textId="77777777" w:rsidR="002A5023" w:rsidRDefault="002A5023" w:rsidP="002A5023">
      <w:pPr>
        <w:pStyle w:val="NormalWeb"/>
        <w:shd w:val="clear" w:color="auto" w:fill="FFFFFF"/>
        <w:spacing w:before="0" w:beforeAutospacing="0" w:after="0" w:afterAutospacing="0"/>
        <w:rPr>
          <w:rFonts w:ascii="Bookman Old Style" w:hAnsi="Bookman Old Style"/>
          <w:sz w:val="20"/>
          <w:szCs w:val="20"/>
        </w:rPr>
      </w:pPr>
    </w:p>
    <w:p w14:paraId="15B0896D" w14:textId="77777777" w:rsidR="002A5023" w:rsidRDefault="002A5023" w:rsidP="002A5023">
      <w:pPr>
        <w:pStyle w:val="NormalWeb"/>
        <w:shd w:val="clear" w:color="auto" w:fill="FFFFFF"/>
        <w:spacing w:before="0" w:beforeAutospacing="0" w:after="0" w:afterAutospacing="0"/>
        <w:rPr>
          <w:rFonts w:ascii="Bookman Old Style" w:hAnsi="Bookman Old Style"/>
          <w:sz w:val="20"/>
          <w:szCs w:val="20"/>
        </w:rPr>
      </w:pPr>
    </w:p>
    <w:p w14:paraId="5B3917F7" w14:textId="77777777" w:rsidR="002A5023" w:rsidRDefault="002A5023" w:rsidP="002A5023">
      <w:pPr>
        <w:pStyle w:val="NormalWeb"/>
        <w:shd w:val="clear" w:color="auto" w:fill="FFFFFF"/>
        <w:spacing w:before="0" w:beforeAutospacing="0" w:after="0" w:afterAutospacing="0"/>
        <w:rPr>
          <w:rFonts w:ascii="Bookman Old Style" w:hAnsi="Bookman Old Style"/>
          <w:sz w:val="20"/>
          <w:szCs w:val="20"/>
        </w:rPr>
      </w:pPr>
    </w:p>
    <w:p w14:paraId="4FCCC137" w14:textId="77777777" w:rsidR="002A5023" w:rsidRDefault="002A5023" w:rsidP="002A5023">
      <w:pPr>
        <w:pStyle w:val="NormalWeb"/>
        <w:shd w:val="clear" w:color="auto" w:fill="FFFFFF"/>
        <w:spacing w:before="0" w:beforeAutospacing="0" w:after="0" w:afterAutospacing="0"/>
        <w:rPr>
          <w:rFonts w:ascii="Bookman Old Style" w:hAnsi="Bookman Old Style"/>
          <w:sz w:val="20"/>
          <w:szCs w:val="20"/>
        </w:rPr>
      </w:pPr>
    </w:p>
    <w:p w14:paraId="0935B5C6" w14:textId="5DE25B13" w:rsidR="007A7389" w:rsidRDefault="007A7389" w:rsidP="007A7389">
      <w:pPr>
        <w:pStyle w:val="NormalWeb"/>
        <w:shd w:val="clear" w:color="auto" w:fill="FFFFFF"/>
        <w:spacing w:after="327"/>
        <w:rPr>
          <w:rFonts w:ascii="Bookman Old Style" w:hAnsi="Bookman Old Style"/>
          <w:sz w:val="20"/>
          <w:szCs w:val="20"/>
        </w:rPr>
      </w:pPr>
      <w:r>
        <w:rPr>
          <w:rFonts w:ascii="Bookman Old Style" w:hAnsi="Bookman Old Style"/>
          <w:sz w:val="20"/>
          <w:szCs w:val="20"/>
        </w:rPr>
        <w:t xml:space="preserve">Time series models </w:t>
      </w:r>
      <w:r w:rsidRPr="007A7389">
        <w:rPr>
          <w:rFonts w:ascii="Bookman Old Style" w:hAnsi="Bookman Old Style"/>
          <w:sz w:val="20"/>
          <w:szCs w:val="20"/>
        </w:rPr>
        <w:t>can be estimated in R using the</w:t>
      </w:r>
      <w:r>
        <w:rPr>
          <w:rFonts w:ascii="Bookman Old Style" w:hAnsi="Bookman Old Style"/>
          <w:sz w:val="20"/>
          <w:szCs w:val="20"/>
        </w:rPr>
        <w:t xml:space="preserve"> </w:t>
      </w:r>
      <w:r w:rsidRPr="007A7389">
        <w:rPr>
          <w:rFonts w:ascii="Bookman Old Style" w:hAnsi="Bookman Old Style"/>
          <w:i/>
          <w:iCs/>
          <w:sz w:val="20"/>
          <w:szCs w:val="20"/>
        </w:rPr>
        <w:t>ets</w:t>
      </w:r>
      <w:r>
        <w:rPr>
          <w:rFonts w:ascii="Bookman Old Style" w:hAnsi="Bookman Old Style"/>
          <w:sz w:val="20"/>
          <w:szCs w:val="20"/>
        </w:rPr>
        <w:t xml:space="preserve">( ) function in forecast package. Unlike the ses( ), holt( ), and wh( ) functions, the ets( ) </w:t>
      </w:r>
      <w:r w:rsidRPr="007A7389">
        <w:rPr>
          <w:rFonts w:ascii="Bookman Old Style" w:hAnsi="Bookman Old Style"/>
          <w:sz w:val="20"/>
          <w:szCs w:val="20"/>
        </w:rPr>
        <w:t>function does not produce forecasts. Rather, it estimates the model parameters and returns information about the fitted model. By default it uses the AICc to select an appropriate model, although other information criteria can be selected.</w:t>
      </w:r>
    </w:p>
    <w:p w14:paraId="13C380BC" w14:textId="03D9D05F" w:rsidR="007A7389" w:rsidRDefault="007A7389" w:rsidP="007A7389">
      <w:pPr>
        <w:pStyle w:val="NormalWeb"/>
        <w:shd w:val="clear" w:color="auto" w:fill="FFFFFF"/>
        <w:spacing w:after="327"/>
        <w:rPr>
          <w:rFonts w:ascii="Bookman Old Style" w:hAnsi="Bookman Old Style"/>
          <w:sz w:val="20"/>
          <w:szCs w:val="20"/>
        </w:rPr>
      </w:pPr>
      <w:r w:rsidRPr="007A7389">
        <w:rPr>
          <w:rFonts w:ascii="Bookman Old Style" w:hAnsi="Bookman Old Style"/>
          <w:sz w:val="20"/>
          <w:szCs w:val="20"/>
        </w:rPr>
        <w:lastRenderedPageBreak/>
        <w:t xml:space="preserve">The R code below shows the most important arguments that this function can take, and their default values. If only the time series is specified, and all other arguments are left at their default values, then an appropriate model will be selected automatically. </w:t>
      </w:r>
      <w:r>
        <w:rPr>
          <w:rFonts w:ascii="Bookman Old Style" w:hAnsi="Bookman Old Style"/>
          <w:sz w:val="20"/>
          <w:szCs w:val="20"/>
        </w:rPr>
        <w:t>I</w:t>
      </w:r>
      <w:r w:rsidRPr="007A7389">
        <w:rPr>
          <w:rFonts w:ascii="Bookman Old Style" w:hAnsi="Bookman Old Style"/>
          <w:sz w:val="20"/>
          <w:szCs w:val="20"/>
        </w:rPr>
        <w:t xml:space="preserve"> explain the arguments below. </w:t>
      </w:r>
    </w:p>
    <w:p w14:paraId="17719C54" w14:textId="08672E48" w:rsidR="00692628" w:rsidRPr="00692628" w:rsidRDefault="00692628" w:rsidP="006926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sz w:val="20"/>
          <w:szCs w:val="20"/>
          <w:bdr w:val="none" w:sz="0" w:space="0" w:color="auto" w:frame="1"/>
        </w:rPr>
      </w:pPr>
      <w:r w:rsidRPr="00692628">
        <w:rPr>
          <w:rFonts w:asciiTheme="minorHAnsi" w:hAnsiTheme="minorHAnsi" w:cs="Courier New"/>
          <w:b/>
          <w:bCs/>
          <w:color w:val="007020"/>
          <w:sz w:val="20"/>
          <w:szCs w:val="20"/>
          <w:bdr w:val="none" w:sz="0" w:space="0" w:color="auto" w:frame="1"/>
        </w:rPr>
        <w:t>ets</w:t>
      </w:r>
      <w:r w:rsidRPr="00692628">
        <w:rPr>
          <w:rFonts w:asciiTheme="minorHAnsi" w:hAnsiTheme="minorHAnsi" w:cs="Courier New"/>
          <w:sz w:val="20"/>
          <w:szCs w:val="20"/>
          <w:bdr w:val="none" w:sz="0" w:space="0" w:color="auto" w:frame="1"/>
        </w:rPr>
        <w:t>(</w:t>
      </w:r>
      <w:r w:rsidRPr="00692628">
        <w:rPr>
          <w:rFonts w:asciiTheme="minorHAnsi" w:hAnsiTheme="minorHAnsi" w:cs="Courier New"/>
          <w:color w:val="538135" w:themeColor="accent6" w:themeShade="BF"/>
          <w:sz w:val="20"/>
          <w:szCs w:val="20"/>
          <w:bdr w:val="none" w:sz="0" w:space="0" w:color="auto" w:frame="1"/>
        </w:rPr>
        <w:t>data.ts</w:t>
      </w:r>
      <w:r w:rsidRPr="00692628">
        <w:rPr>
          <w:rFonts w:asciiTheme="minorHAnsi" w:hAnsiTheme="minorHAnsi" w:cs="Courier New"/>
          <w:sz w:val="20"/>
          <w:szCs w:val="20"/>
          <w:bdr w:val="none" w:sz="0" w:space="0" w:color="auto" w:frame="1"/>
        </w:rPr>
        <w:t xml:space="preserve">, </w:t>
      </w:r>
      <w:r>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model</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4070A0"/>
          <w:sz w:val="20"/>
          <w:szCs w:val="20"/>
          <w:bdr w:val="none" w:sz="0" w:space="0" w:color="auto" w:frame="1"/>
        </w:rPr>
        <w:t>"ZZZ"</w:t>
      </w:r>
      <w:r w:rsidRPr="00692628">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damped</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007020"/>
          <w:sz w:val="20"/>
          <w:szCs w:val="20"/>
          <w:bdr w:val="none" w:sz="0" w:space="0" w:color="auto" w:frame="1"/>
        </w:rPr>
        <w:t>NULL</w:t>
      </w:r>
      <w:r w:rsidRPr="00692628">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alpha</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007020"/>
          <w:sz w:val="20"/>
          <w:szCs w:val="20"/>
          <w:bdr w:val="none" w:sz="0" w:space="0" w:color="auto" w:frame="1"/>
        </w:rPr>
        <w:t>NULL</w:t>
      </w:r>
      <w:r w:rsidRPr="00692628">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beta</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007020"/>
          <w:sz w:val="20"/>
          <w:szCs w:val="20"/>
          <w:bdr w:val="none" w:sz="0" w:space="0" w:color="auto" w:frame="1"/>
        </w:rPr>
        <w:t>NULL</w:t>
      </w:r>
      <w:r w:rsidRPr="00692628">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gamma</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007020"/>
          <w:sz w:val="20"/>
          <w:szCs w:val="20"/>
          <w:bdr w:val="none" w:sz="0" w:space="0" w:color="auto" w:frame="1"/>
        </w:rPr>
        <w:t>NULL</w:t>
      </w:r>
      <w:r w:rsidRPr="00692628">
        <w:rPr>
          <w:rFonts w:asciiTheme="minorHAnsi" w:hAnsiTheme="minorHAnsi" w:cs="Courier New"/>
          <w:sz w:val="20"/>
          <w:szCs w:val="20"/>
          <w:bdr w:val="none" w:sz="0" w:space="0" w:color="auto" w:frame="1"/>
        </w:rPr>
        <w:t xml:space="preserve">, </w:t>
      </w:r>
      <w:r>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phi</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007020"/>
          <w:sz w:val="20"/>
          <w:szCs w:val="20"/>
          <w:bdr w:val="none" w:sz="0" w:space="0" w:color="auto" w:frame="1"/>
        </w:rPr>
        <w:t>NULL</w:t>
      </w:r>
      <w:r w:rsidRPr="00692628">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lambda</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007020"/>
          <w:sz w:val="20"/>
          <w:szCs w:val="20"/>
          <w:bdr w:val="none" w:sz="0" w:space="0" w:color="auto" w:frame="1"/>
        </w:rPr>
        <w:t>NULL</w:t>
      </w:r>
      <w:r w:rsidRPr="00692628">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biasadj</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007020"/>
          <w:sz w:val="20"/>
          <w:szCs w:val="20"/>
          <w:bdr w:val="none" w:sz="0" w:space="0" w:color="auto" w:frame="1"/>
        </w:rPr>
        <w:t>FALSE</w:t>
      </w:r>
      <w:r w:rsidRPr="00692628">
        <w:rPr>
          <w:rFonts w:asciiTheme="minorHAnsi" w:hAnsiTheme="minorHAnsi" w:cs="Courier New"/>
          <w:sz w:val="20"/>
          <w:szCs w:val="20"/>
          <w:bdr w:val="none" w:sz="0" w:space="0" w:color="auto" w:frame="1"/>
        </w:rPr>
        <w:t>,</w:t>
      </w:r>
      <w:r>
        <w:rPr>
          <w:rFonts w:asciiTheme="minorHAnsi" w:hAnsiTheme="minorHAnsi" w:cs="Courier New"/>
          <w:sz w:val="20"/>
          <w:szCs w:val="20"/>
          <w:bdr w:val="none" w:sz="0" w:space="0" w:color="auto" w:frame="1"/>
        </w:rPr>
        <w:t xml:space="preserve"> </w:t>
      </w:r>
      <w:r w:rsidRPr="00692628">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additive.only</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007020"/>
          <w:sz w:val="20"/>
          <w:szCs w:val="20"/>
          <w:bdr w:val="none" w:sz="0" w:space="0" w:color="auto" w:frame="1"/>
        </w:rPr>
        <w:t>FALSE</w:t>
      </w:r>
      <w:r w:rsidRPr="00692628">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restrict</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007020"/>
          <w:sz w:val="20"/>
          <w:szCs w:val="20"/>
          <w:bdr w:val="none" w:sz="0" w:space="0" w:color="auto" w:frame="1"/>
        </w:rPr>
        <w:t>TRUE</w:t>
      </w:r>
      <w:r w:rsidRPr="00692628">
        <w:rPr>
          <w:rFonts w:asciiTheme="minorHAnsi" w:hAnsiTheme="minorHAnsi" w:cs="Courier New"/>
          <w:sz w:val="20"/>
          <w:szCs w:val="20"/>
          <w:bdr w:val="none" w:sz="0" w:space="0" w:color="auto" w:frame="1"/>
        </w:rPr>
        <w:t>,</w:t>
      </w:r>
      <w:r>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allow.multiplicative.trend</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w:t>
      </w:r>
      <w:r>
        <w:rPr>
          <w:rFonts w:asciiTheme="minorHAnsi" w:hAnsiTheme="minorHAnsi" w:cs="Courier New"/>
          <w:color w:val="902000"/>
          <w:sz w:val="20"/>
          <w:szCs w:val="20"/>
          <w:bdr w:val="none" w:sz="0" w:space="0" w:color="auto" w:frame="1"/>
        </w:rPr>
        <w:t xml:space="preserve"> </w:t>
      </w:r>
      <w:r w:rsidRPr="00692628">
        <w:rPr>
          <w:rFonts w:asciiTheme="minorHAnsi" w:hAnsiTheme="minorHAnsi" w:cs="Courier New"/>
          <w:color w:val="007020"/>
          <w:sz w:val="20"/>
          <w:szCs w:val="20"/>
          <w:bdr w:val="none" w:sz="0" w:space="0" w:color="auto" w:frame="1"/>
        </w:rPr>
        <w:t>FALSE</w:t>
      </w:r>
    </w:p>
    <w:p w14:paraId="7C871263" w14:textId="77777777" w:rsidR="00692628" w:rsidRPr="002A5023" w:rsidRDefault="00692628" w:rsidP="00692628">
      <w:pPr>
        <w:rPr>
          <w:sz w:val="20"/>
          <w:szCs w:val="20"/>
        </w:rPr>
      </w:pPr>
    </w:p>
    <w:p w14:paraId="7E46150D" w14:textId="1618F109" w:rsidR="00692628" w:rsidRDefault="00692628" w:rsidP="00692628">
      <w:pPr>
        <w:pStyle w:val="NormalWeb"/>
        <w:shd w:val="clear" w:color="auto" w:fill="FFFFFF"/>
        <w:spacing w:before="0" w:beforeAutospacing="0" w:after="0" w:afterAutospacing="0"/>
        <w:rPr>
          <w:rFonts w:asciiTheme="minorHAnsi" w:hAnsiTheme="minorHAnsi" w:cs="Courier New"/>
          <w:color w:val="538135" w:themeColor="accent6" w:themeShade="BF"/>
          <w:sz w:val="20"/>
          <w:szCs w:val="20"/>
          <w:bdr w:val="none" w:sz="0" w:space="0" w:color="auto" w:frame="1"/>
        </w:rPr>
      </w:pPr>
      <w:r w:rsidRPr="00692628">
        <w:rPr>
          <w:rFonts w:asciiTheme="minorHAnsi" w:hAnsiTheme="minorHAnsi" w:cs="Courier New"/>
          <w:color w:val="538135" w:themeColor="accent6" w:themeShade="BF"/>
          <w:sz w:val="20"/>
          <w:szCs w:val="20"/>
          <w:bdr w:val="none" w:sz="0" w:space="0" w:color="auto" w:frame="1"/>
        </w:rPr>
        <w:t>data.ts</w:t>
      </w:r>
    </w:p>
    <w:p w14:paraId="55E3ABA7" w14:textId="7B21C2EF" w:rsidR="00692628" w:rsidRDefault="00692628" w:rsidP="00634BFB">
      <w:pPr>
        <w:pStyle w:val="NormalWeb"/>
        <w:shd w:val="clear" w:color="auto" w:fill="FFFFFF"/>
        <w:spacing w:before="0" w:beforeAutospacing="0" w:after="0" w:afterAutospacing="0"/>
        <w:ind w:left="630"/>
        <w:rPr>
          <w:rFonts w:ascii="Bookman Old Style" w:hAnsi="Bookman Old Style"/>
          <w:sz w:val="20"/>
          <w:szCs w:val="20"/>
        </w:rPr>
      </w:pPr>
      <w:r>
        <w:rPr>
          <w:rFonts w:ascii="Bookman Old Style" w:hAnsi="Bookman Old Style"/>
          <w:sz w:val="20"/>
          <w:szCs w:val="20"/>
        </w:rPr>
        <w:t>The time series to be forecast</w:t>
      </w:r>
    </w:p>
    <w:p w14:paraId="24E5AA16" w14:textId="19BAE3DD" w:rsidR="00692628" w:rsidRDefault="00692628" w:rsidP="00692628">
      <w:pPr>
        <w:pStyle w:val="NormalWeb"/>
        <w:shd w:val="clear" w:color="auto" w:fill="FFFFFF"/>
        <w:spacing w:before="0" w:beforeAutospacing="0" w:after="0" w:afterAutospacing="0"/>
        <w:rPr>
          <w:rFonts w:ascii="Bookman Old Style" w:hAnsi="Bookman Old Style"/>
          <w:sz w:val="20"/>
          <w:szCs w:val="20"/>
        </w:rPr>
      </w:pPr>
    </w:p>
    <w:p w14:paraId="447DF1A4" w14:textId="012A80CB" w:rsidR="00692628" w:rsidRPr="00634BFB" w:rsidRDefault="00634BFB" w:rsidP="00634BFB">
      <w:pPr>
        <w:pStyle w:val="NormalWeb"/>
        <w:shd w:val="clear" w:color="auto" w:fill="FFFFFF"/>
        <w:spacing w:before="0" w:beforeAutospacing="0" w:after="0" w:afterAutospacing="0"/>
        <w:rPr>
          <w:rFonts w:asciiTheme="minorHAnsi" w:hAnsiTheme="minorHAnsi" w:cs="Courier New"/>
          <w:color w:val="902000"/>
          <w:sz w:val="20"/>
          <w:szCs w:val="20"/>
          <w:bdr w:val="none" w:sz="0" w:space="0" w:color="auto" w:frame="1"/>
        </w:rPr>
      </w:pPr>
      <w:r w:rsidRPr="00634BFB">
        <w:rPr>
          <w:rFonts w:asciiTheme="minorHAnsi" w:hAnsiTheme="minorHAnsi" w:cs="Courier New"/>
          <w:color w:val="902000"/>
          <w:sz w:val="20"/>
          <w:szCs w:val="20"/>
          <w:bdr w:val="none" w:sz="0" w:space="0" w:color="auto" w:frame="1"/>
        </w:rPr>
        <w:t>m</w:t>
      </w:r>
      <w:r w:rsidR="00692628" w:rsidRPr="00634BFB">
        <w:rPr>
          <w:rFonts w:asciiTheme="minorHAnsi" w:hAnsiTheme="minorHAnsi" w:cs="Courier New"/>
          <w:color w:val="902000"/>
          <w:sz w:val="20"/>
          <w:szCs w:val="20"/>
          <w:bdr w:val="none" w:sz="0" w:space="0" w:color="auto" w:frame="1"/>
        </w:rPr>
        <w:t>odel</w:t>
      </w:r>
    </w:p>
    <w:p w14:paraId="31C44EE8" w14:textId="2C473BF6" w:rsidR="00692628" w:rsidRDefault="00692628" w:rsidP="008619B1">
      <w:pPr>
        <w:pStyle w:val="NormalWeb"/>
        <w:shd w:val="clear" w:color="auto" w:fill="FFFFFF"/>
        <w:spacing w:before="0" w:beforeAutospacing="0" w:after="0" w:afterAutospacing="0"/>
        <w:ind w:left="630"/>
        <w:rPr>
          <w:rFonts w:ascii="Bookman Old Style" w:hAnsi="Bookman Old Style"/>
          <w:sz w:val="20"/>
          <w:szCs w:val="20"/>
        </w:rPr>
      </w:pPr>
      <w:r w:rsidRPr="00692628">
        <w:rPr>
          <w:rFonts w:ascii="Bookman Old Style" w:hAnsi="Bookman Old Style"/>
          <w:sz w:val="20"/>
          <w:szCs w:val="20"/>
        </w:rPr>
        <w:t>A three-letter code indicating the model to be estimated using the ETS classification and notation. The possible inputs are “N” for none, “A” for additive, “M” for multiplicative, or “Z” for automatic selection. If any of the inputs is left as “Z”, then this component is selected according to the information criterion. The default value of</w:t>
      </w:r>
      <w:r w:rsidR="008619B1">
        <w:rPr>
          <w:rFonts w:ascii="Bookman Old Style" w:hAnsi="Bookman Old Style"/>
          <w:sz w:val="20"/>
          <w:szCs w:val="20"/>
        </w:rPr>
        <w:t xml:space="preserve"> ZZZ </w:t>
      </w:r>
      <w:r w:rsidR="008619B1" w:rsidRPr="008619B1">
        <w:rPr>
          <w:rFonts w:ascii="Bookman Old Style" w:hAnsi="Bookman Old Style"/>
          <w:sz w:val="20"/>
          <w:szCs w:val="20"/>
        </w:rPr>
        <w:t>nsures that all components are selected using the information criterion.</w:t>
      </w:r>
    </w:p>
    <w:p w14:paraId="43D4248F" w14:textId="77777777" w:rsidR="00634BFB" w:rsidRDefault="00634BFB" w:rsidP="008619B1">
      <w:pPr>
        <w:pStyle w:val="NormalWeb"/>
        <w:shd w:val="clear" w:color="auto" w:fill="FFFFFF"/>
        <w:spacing w:before="0" w:beforeAutospacing="0" w:after="0" w:afterAutospacing="0"/>
        <w:ind w:left="630"/>
        <w:rPr>
          <w:rFonts w:ascii="Bookman Old Style" w:hAnsi="Bookman Old Style"/>
          <w:sz w:val="20"/>
          <w:szCs w:val="20"/>
        </w:rPr>
      </w:pPr>
    </w:p>
    <w:p w14:paraId="3C0A55AF" w14:textId="233450DA" w:rsidR="007A7389" w:rsidRDefault="00634BFB" w:rsidP="00634BFB">
      <w:pPr>
        <w:pStyle w:val="NormalWeb"/>
        <w:shd w:val="clear" w:color="auto" w:fill="FFFFFF"/>
        <w:spacing w:before="0" w:beforeAutospacing="0" w:after="0" w:afterAutospacing="0"/>
        <w:rPr>
          <w:rFonts w:asciiTheme="minorHAnsi" w:hAnsiTheme="minorHAnsi" w:cs="Courier New"/>
          <w:color w:val="902000"/>
          <w:sz w:val="20"/>
          <w:szCs w:val="20"/>
          <w:bdr w:val="none" w:sz="0" w:space="0" w:color="auto" w:frame="1"/>
        </w:rPr>
      </w:pPr>
      <w:r w:rsidRPr="00692628">
        <w:rPr>
          <w:rFonts w:asciiTheme="minorHAnsi" w:hAnsiTheme="minorHAnsi" w:cs="Courier New"/>
          <w:color w:val="902000"/>
          <w:sz w:val="20"/>
          <w:szCs w:val="20"/>
          <w:bdr w:val="none" w:sz="0" w:space="0" w:color="auto" w:frame="1"/>
        </w:rPr>
        <w:t>Damped</w:t>
      </w:r>
    </w:p>
    <w:p w14:paraId="74D619FD" w14:textId="1D1EA4F9" w:rsidR="007A7389" w:rsidRDefault="00634BFB" w:rsidP="00634BFB">
      <w:pPr>
        <w:pStyle w:val="NormalWeb"/>
        <w:shd w:val="clear" w:color="auto" w:fill="FFFFFF"/>
        <w:spacing w:before="0" w:beforeAutospacing="0" w:after="0" w:afterAutospacing="0"/>
        <w:ind w:left="630"/>
        <w:rPr>
          <w:rFonts w:ascii="Bookman Old Style" w:hAnsi="Bookman Old Style"/>
          <w:sz w:val="20"/>
          <w:szCs w:val="20"/>
        </w:rPr>
      </w:pPr>
      <w:r w:rsidRPr="00634BFB">
        <w:rPr>
          <w:rFonts w:ascii="Bookman Old Style" w:hAnsi="Bookman Old Style"/>
          <w:sz w:val="20"/>
          <w:szCs w:val="20"/>
        </w:rPr>
        <w:t>If damped = TRUE</w:t>
      </w:r>
      <w:r>
        <w:rPr>
          <w:rFonts w:ascii="Bookman Old Style" w:hAnsi="Bookman Old Style"/>
          <w:sz w:val="20"/>
          <w:szCs w:val="20"/>
        </w:rPr>
        <w:t xml:space="preserve">, </w:t>
      </w:r>
      <w:r w:rsidRPr="00634BFB">
        <w:rPr>
          <w:rFonts w:ascii="Bookman Old Style" w:hAnsi="Bookman Old Style"/>
          <w:sz w:val="20"/>
          <w:szCs w:val="20"/>
        </w:rPr>
        <w:t>then a damped trend will be used (either A or M). If</w:t>
      </w:r>
      <w:r>
        <w:rPr>
          <w:rFonts w:ascii="Bookman Old Style" w:hAnsi="Bookman Old Style"/>
          <w:sz w:val="20"/>
          <w:szCs w:val="20"/>
        </w:rPr>
        <w:t xml:space="preserve"> </w:t>
      </w:r>
      <w:r w:rsidRPr="00634BFB">
        <w:rPr>
          <w:rFonts w:ascii="Bookman Old Style" w:hAnsi="Bookman Old Style"/>
          <w:sz w:val="20"/>
          <w:szCs w:val="20"/>
        </w:rPr>
        <w:t xml:space="preserve">damped = </w:t>
      </w:r>
      <w:r>
        <w:rPr>
          <w:rFonts w:ascii="Bookman Old Style" w:hAnsi="Bookman Old Style"/>
          <w:sz w:val="20"/>
          <w:szCs w:val="20"/>
        </w:rPr>
        <w:t xml:space="preserve">FALSE, </w:t>
      </w:r>
      <w:r w:rsidRPr="00634BFB">
        <w:rPr>
          <w:rFonts w:ascii="Bookman Old Style" w:hAnsi="Bookman Old Style"/>
          <w:sz w:val="20"/>
          <w:szCs w:val="20"/>
        </w:rPr>
        <w:t>then a non-damped trend will used. If</w:t>
      </w:r>
      <w:r>
        <w:rPr>
          <w:rFonts w:ascii="Bookman Old Style" w:hAnsi="Bookman Old Style"/>
          <w:sz w:val="20"/>
          <w:szCs w:val="20"/>
        </w:rPr>
        <w:t xml:space="preserve"> </w:t>
      </w:r>
      <w:r w:rsidRPr="00634BFB">
        <w:rPr>
          <w:rFonts w:ascii="Bookman Old Style" w:hAnsi="Bookman Old Style"/>
          <w:sz w:val="20"/>
          <w:szCs w:val="20"/>
        </w:rPr>
        <w:t xml:space="preserve">damped = </w:t>
      </w:r>
      <w:r>
        <w:rPr>
          <w:rFonts w:ascii="Bookman Old Style" w:hAnsi="Bookman Old Style"/>
          <w:sz w:val="20"/>
          <w:szCs w:val="20"/>
        </w:rPr>
        <w:t xml:space="preserve">NULL, </w:t>
      </w:r>
      <w:r w:rsidRPr="00634BFB">
        <w:rPr>
          <w:rFonts w:ascii="Bookman Old Style" w:hAnsi="Bookman Old Style"/>
          <w:sz w:val="20"/>
          <w:szCs w:val="20"/>
        </w:rPr>
        <w:t>(the default), then either a damped or a non-damped trend will be selected, depending on which model has the smallest value for the information criterion.</w:t>
      </w:r>
      <w:r>
        <w:rPr>
          <w:rFonts w:ascii="Bookman Old Style" w:hAnsi="Bookman Old Style"/>
          <w:sz w:val="20"/>
          <w:szCs w:val="20"/>
        </w:rPr>
        <w:t xml:space="preserve"> </w:t>
      </w:r>
    </w:p>
    <w:p w14:paraId="3BABAC2A" w14:textId="77777777" w:rsidR="00F979FE" w:rsidRDefault="00F979FE" w:rsidP="00634BFB">
      <w:pPr>
        <w:pStyle w:val="NormalWeb"/>
        <w:shd w:val="clear" w:color="auto" w:fill="FFFFFF"/>
        <w:spacing w:before="0" w:beforeAutospacing="0" w:after="0" w:afterAutospacing="0"/>
        <w:ind w:left="630"/>
        <w:rPr>
          <w:rFonts w:ascii="Bookman Old Style" w:hAnsi="Bookman Old Style"/>
          <w:sz w:val="20"/>
          <w:szCs w:val="20"/>
        </w:rPr>
      </w:pPr>
    </w:p>
    <w:p w14:paraId="7BEF6EE7" w14:textId="23462D25" w:rsidR="007A7389" w:rsidRDefault="00F979FE" w:rsidP="00F979FE">
      <w:pPr>
        <w:pStyle w:val="NormalWeb"/>
        <w:shd w:val="clear" w:color="auto" w:fill="FFFFFF"/>
        <w:spacing w:before="0" w:beforeAutospacing="0" w:after="0" w:afterAutospacing="0"/>
        <w:rPr>
          <w:rFonts w:ascii="Bookman Old Style" w:hAnsi="Bookman Old Style"/>
          <w:sz w:val="20"/>
          <w:szCs w:val="20"/>
        </w:rPr>
      </w:pPr>
      <w:r w:rsidRPr="00692628">
        <w:rPr>
          <w:rFonts w:asciiTheme="minorHAnsi" w:hAnsiTheme="minorHAnsi" w:cs="Courier New"/>
          <w:color w:val="902000"/>
          <w:sz w:val="20"/>
          <w:szCs w:val="20"/>
          <w:bdr w:val="none" w:sz="0" w:space="0" w:color="auto" w:frame="1"/>
        </w:rPr>
        <w:t>alpha</w:t>
      </w:r>
      <w:r w:rsidRPr="00692628">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beta</w:t>
      </w:r>
      <w:r w:rsidRPr="00692628">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gamma</w:t>
      </w:r>
      <w:r w:rsidRPr="00692628">
        <w:rPr>
          <w:rFonts w:asciiTheme="minorHAnsi" w:hAnsiTheme="minorHAnsi" w:cs="Courier New"/>
          <w:sz w:val="20"/>
          <w:szCs w:val="20"/>
          <w:bdr w:val="none" w:sz="0" w:space="0" w:color="auto" w:frame="1"/>
        </w:rPr>
        <w:t xml:space="preserve">, </w:t>
      </w:r>
      <w:r>
        <w:rPr>
          <w:rFonts w:asciiTheme="minorHAnsi" w:hAnsiTheme="minorHAnsi" w:cs="Courier New"/>
          <w:sz w:val="20"/>
          <w:szCs w:val="20"/>
          <w:bdr w:val="none" w:sz="0" w:space="0" w:color="auto" w:frame="1"/>
        </w:rPr>
        <w:t xml:space="preserve"> </w:t>
      </w:r>
      <w:r w:rsidRPr="00692628">
        <w:rPr>
          <w:rFonts w:asciiTheme="minorHAnsi" w:hAnsiTheme="minorHAnsi" w:cs="Courier New"/>
          <w:color w:val="902000"/>
          <w:sz w:val="20"/>
          <w:szCs w:val="20"/>
          <w:bdr w:val="none" w:sz="0" w:space="0" w:color="auto" w:frame="1"/>
        </w:rPr>
        <w:t>phi</w:t>
      </w:r>
    </w:p>
    <w:p w14:paraId="3297D47D" w14:textId="2127A042" w:rsidR="007A7389" w:rsidRDefault="00F979FE" w:rsidP="00F979FE">
      <w:pPr>
        <w:pStyle w:val="NormalWeb"/>
        <w:shd w:val="clear" w:color="auto" w:fill="FFFFFF"/>
        <w:spacing w:before="0" w:beforeAutospacing="0" w:after="0" w:afterAutospacing="0"/>
        <w:ind w:left="630"/>
        <w:rPr>
          <w:rFonts w:ascii="Bookman Old Style" w:hAnsi="Bookman Old Style"/>
          <w:sz w:val="20"/>
          <w:szCs w:val="20"/>
        </w:rPr>
      </w:pPr>
      <w:r w:rsidRPr="00F979FE">
        <w:rPr>
          <w:rFonts w:ascii="Bookman Old Style" w:hAnsi="Bookman Old Style"/>
          <w:sz w:val="20"/>
          <w:szCs w:val="20"/>
        </w:rPr>
        <w:t>The values of the smoothing parameters can be specified using these arguments. If they are set to</w:t>
      </w:r>
      <w:r>
        <w:rPr>
          <w:rFonts w:ascii="Bookman Old Style" w:hAnsi="Bookman Old Style"/>
          <w:sz w:val="20"/>
          <w:szCs w:val="20"/>
        </w:rPr>
        <w:t xml:space="preserve"> Null </w:t>
      </w:r>
      <w:r w:rsidRPr="00F979FE">
        <w:rPr>
          <w:rFonts w:ascii="Bookman Old Style" w:hAnsi="Bookman Old Style"/>
          <w:sz w:val="20"/>
          <w:szCs w:val="20"/>
        </w:rPr>
        <w:t>(the default setting for each of them), the parameters are estimated.</w:t>
      </w:r>
    </w:p>
    <w:p w14:paraId="21AC2655" w14:textId="64473D3B" w:rsidR="007A7389" w:rsidRDefault="007A7389" w:rsidP="00F979FE">
      <w:pPr>
        <w:pStyle w:val="NormalWeb"/>
        <w:shd w:val="clear" w:color="auto" w:fill="FFFFFF"/>
        <w:spacing w:before="0" w:beforeAutospacing="0" w:after="0" w:afterAutospacing="0"/>
        <w:rPr>
          <w:rFonts w:ascii="Bookman Old Style" w:hAnsi="Bookman Old Style"/>
          <w:sz w:val="20"/>
          <w:szCs w:val="20"/>
        </w:rPr>
      </w:pPr>
    </w:p>
    <w:p w14:paraId="1E179829" w14:textId="6AD93421" w:rsidR="00F979FE" w:rsidRPr="00331AEC" w:rsidRDefault="00331AEC" w:rsidP="00331AEC">
      <w:pPr>
        <w:pStyle w:val="NormalWeb"/>
        <w:shd w:val="clear" w:color="auto" w:fill="FFFFFF"/>
        <w:spacing w:before="0" w:beforeAutospacing="0" w:after="0" w:afterAutospacing="0"/>
        <w:rPr>
          <w:rFonts w:ascii="Bookman Old Style" w:hAnsi="Bookman Old Style"/>
          <w:sz w:val="20"/>
          <w:szCs w:val="20"/>
          <w:lang w:val="fr-FR"/>
        </w:rPr>
      </w:pPr>
      <w:r w:rsidRPr="00331AEC">
        <w:rPr>
          <w:rFonts w:asciiTheme="minorHAnsi" w:hAnsiTheme="minorHAnsi" w:cs="Courier New"/>
          <w:color w:val="902000"/>
          <w:sz w:val="20"/>
          <w:szCs w:val="20"/>
          <w:bdr w:val="none" w:sz="0" w:space="0" w:color="auto" w:frame="1"/>
          <w:lang w:val="fr-FR"/>
        </w:rPr>
        <w:t>lambda</w:t>
      </w:r>
    </w:p>
    <w:p w14:paraId="3584A75A" w14:textId="0E716F02" w:rsidR="00F979FE" w:rsidRDefault="00331AEC" w:rsidP="00331AEC">
      <w:pPr>
        <w:pStyle w:val="NormalWeb"/>
        <w:shd w:val="clear" w:color="auto" w:fill="FFFFFF"/>
        <w:spacing w:before="0" w:beforeAutospacing="0" w:after="0" w:afterAutospacing="0"/>
        <w:ind w:left="630"/>
        <w:rPr>
          <w:rFonts w:ascii="Bookman Old Style" w:hAnsi="Bookman Old Style"/>
          <w:sz w:val="20"/>
          <w:szCs w:val="20"/>
        </w:rPr>
      </w:pPr>
      <w:r w:rsidRPr="00B9622C">
        <w:rPr>
          <w:rFonts w:ascii="Bookman Old Style" w:hAnsi="Bookman Old Style"/>
          <w:sz w:val="20"/>
          <w:szCs w:val="20"/>
          <w:lang w:val="fr-FR"/>
        </w:rPr>
        <w:t>Box-Cox</w:t>
      </w:r>
      <w:r w:rsidR="00766CB4" w:rsidRPr="00B9622C">
        <w:rPr>
          <w:rFonts w:ascii="Bookman Old Style" w:hAnsi="Bookman Old Style"/>
          <w:sz w:val="20"/>
          <w:szCs w:val="20"/>
          <w:lang w:val="fr-FR"/>
        </w:rPr>
        <w:t xml:space="preserve">* </w:t>
      </w:r>
      <w:r w:rsidRPr="00B9622C">
        <w:rPr>
          <w:rFonts w:ascii="Bookman Old Style" w:hAnsi="Bookman Old Style"/>
          <w:sz w:val="20"/>
          <w:szCs w:val="20"/>
          <w:lang w:val="fr-FR"/>
        </w:rPr>
        <w:t xml:space="preserve">transformation </w:t>
      </w:r>
      <w:r w:rsidRPr="00B06835">
        <w:rPr>
          <w:rFonts w:ascii="Bookman Old Style" w:hAnsi="Bookman Old Style"/>
          <w:sz w:val="20"/>
          <w:szCs w:val="20"/>
          <w:lang w:val="fr-FR"/>
        </w:rPr>
        <w:t>parameter</w:t>
      </w:r>
      <w:r w:rsidRPr="00B9622C">
        <w:rPr>
          <w:rFonts w:ascii="Bookman Old Style" w:hAnsi="Bookman Old Style"/>
          <w:sz w:val="20"/>
          <w:szCs w:val="20"/>
          <w:lang w:val="fr-FR"/>
        </w:rPr>
        <w:t xml:space="preserve">. </w:t>
      </w:r>
      <w:r w:rsidRPr="00766CB4">
        <w:rPr>
          <w:rFonts w:ascii="Bookman Old Style" w:hAnsi="Bookman Old Style"/>
          <w:sz w:val="20"/>
          <w:szCs w:val="20"/>
        </w:rPr>
        <w:t>It will be ignored if</w:t>
      </w:r>
      <w:r w:rsidR="00766CB4">
        <w:rPr>
          <w:rFonts w:ascii="Bookman Old Style" w:hAnsi="Bookman Old Style"/>
          <w:sz w:val="20"/>
          <w:szCs w:val="20"/>
        </w:rPr>
        <w:t xml:space="preserve"> lambda = NULL </w:t>
      </w:r>
      <w:r w:rsidR="00766CB4" w:rsidRPr="00766CB4">
        <w:rPr>
          <w:rFonts w:ascii="Bookman Old Style" w:hAnsi="Bookman Old Style"/>
          <w:sz w:val="20"/>
          <w:szCs w:val="20"/>
        </w:rPr>
        <w:t>(the default value)</w:t>
      </w:r>
      <w:r w:rsidR="00766CB4">
        <w:rPr>
          <w:rFonts w:ascii="Bookman Old Style" w:hAnsi="Bookman Old Style"/>
          <w:sz w:val="20"/>
          <w:szCs w:val="20"/>
        </w:rPr>
        <w:t xml:space="preserve">. </w:t>
      </w:r>
      <w:r w:rsidR="00766CB4" w:rsidRPr="00766CB4">
        <w:rPr>
          <w:rFonts w:ascii="Bookman Old Style" w:hAnsi="Bookman Old Style"/>
          <w:sz w:val="20"/>
          <w:szCs w:val="20"/>
        </w:rPr>
        <w:t>Otherwise, the time series will be transformed before the model is estimated. When</w:t>
      </w:r>
      <w:r w:rsidR="00766CB4">
        <w:rPr>
          <w:rFonts w:ascii="Bookman Old Style" w:hAnsi="Bookman Old Style"/>
          <w:sz w:val="20"/>
          <w:szCs w:val="20"/>
        </w:rPr>
        <w:t xml:space="preserve">  </w:t>
      </w:r>
      <w:r w:rsidR="00766CB4" w:rsidRPr="00766CB4">
        <w:rPr>
          <w:rFonts w:ascii="Bookman Old Style" w:hAnsi="Bookman Old Style"/>
          <w:sz w:val="20"/>
          <w:szCs w:val="20"/>
        </w:rPr>
        <w:t xml:space="preserve">lambda </w:t>
      </w:r>
      <w:r w:rsidR="00766CB4">
        <w:rPr>
          <w:rFonts w:ascii="Bookman Old Style" w:hAnsi="Bookman Old Style"/>
          <w:sz w:val="20"/>
          <w:szCs w:val="20"/>
        </w:rPr>
        <w:t>is not NULL, additive.only is set to TRUE.</w:t>
      </w:r>
    </w:p>
    <w:p w14:paraId="22642016" w14:textId="32CD6032" w:rsidR="00766CB4" w:rsidRDefault="00766CB4" w:rsidP="000E3D86">
      <w:pPr>
        <w:pStyle w:val="NormalWeb"/>
        <w:shd w:val="clear" w:color="auto" w:fill="FFFFFF"/>
        <w:spacing w:before="0" w:beforeAutospacing="0" w:after="0" w:afterAutospacing="0"/>
        <w:rPr>
          <w:rFonts w:ascii="Bookman Old Style" w:hAnsi="Bookman Old Style"/>
          <w:sz w:val="20"/>
          <w:szCs w:val="20"/>
        </w:rPr>
      </w:pPr>
    </w:p>
    <w:p w14:paraId="0BF03BE7" w14:textId="6F36D58C" w:rsidR="000E3D86" w:rsidRDefault="000E3D86" w:rsidP="000E3D86">
      <w:pPr>
        <w:pStyle w:val="NormalWeb"/>
        <w:shd w:val="clear" w:color="auto" w:fill="FFFFFF"/>
        <w:spacing w:before="0" w:beforeAutospacing="0" w:after="0" w:afterAutospacing="0"/>
        <w:rPr>
          <w:rFonts w:asciiTheme="minorHAnsi" w:hAnsiTheme="minorHAnsi" w:cs="Courier New"/>
          <w:color w:val="902000"/>
          <w:sz w:val="20"/>
          <w:szCs w:val="20"/>
          <w:bdr w:val="none" w:sz="0" w:space="0" w:color="auto" w:frame="1"/>
        </w:rPr>
      </w:pPr>
      <w:r>
        <w:rPr>
          <w:rFonts w:asciiTheme="minorHAnsi" w:hAnsiTheme="minorHAnsi" w:cs="Courier New"/>
          <w:color w:val="902000"/>
          <w:sz w:val="20"/>
          <w:szCs w:val="20"/>
          <w:bdr w:val="none" w:sz="0" w:space="0" w:color="auto" w:frame="1"/>
        </w:rPr>
        <w:t>b</w:t>
      </w:r>
      <w:r w:rsidRPr="00692628">
        <w:rPr>
          <w:rFonts w:asciiTheme="minorHAnsi" w:hAnsiTheme="minorHAnsi" w:cs="Courier New"/>
          <w:color w:val="902000"/>
          <w:sz w:val="20"/>
          <w:szCs w:val="20"/>
          <w:bdr w:val="none" w:sz="0" w:space="0" w:color="auto" w:frame="1"/>
        </w:rPr>
        <w:t>iasadj</w:t>
      </w:r>
    </w:p>
    <w:p w14:paraId="1DF2662A" w14:textId="52BA1692" w:rsidR="000E3D86" w:rsidRPr="00766CB4" w:rsidRDefault="000E3D86" w:rsidP="000E3D86">
      <w:pPr>
        <w:pStyle w:val="NormalWeb"/>
        <w:shd w:val="clear" w:color="auto" w:fill="FFFFFF"/>
        <w:spacing w:before="0" w:beforeAutospacing="0" w:after="0" w:afterAutospacing="0"/>
        <w:ind w:left="630"/>
        <w:rPr>
          <w:rFonts w:ascii="Bookman Old Style" w:hAnsi="Bookman Old Style"/>
          <w:sz w:val="20"/>
          <w:szCs w:val="20"/>
        </w:rPr>
      </w:pPr>
      <w:r>
        <w:rPr>
          <w:rFonts w:ascii="Bookman Old Style" w:hAnsi="Bookman Old Style"/>
          <w:sz w:val="20"/>
          <w:szCs w:val="20"/>
        </w:rPr>
        <w:t xml:space="preserve">If TRUE and lambda is not NULL, </w:t>
      </w:r>
      <w:r w:rsidRPr="000E3D86">
        <w:rPr>
          <w:rFonts w:ascii="Bookman Old Style" w:hAnsi="Bookman Old Style"/>
          <w:sz w:val="20"/>
          <w:szCs w:val="20"/>
        </w:rPr>
        <w:t>then the back-transformed fitted values and forecasts will be bias-adjusted.</w:t>
      </w:r>
    </w:p>
    <w:p w14:paraId="66B29B6D" w14:textId="6D0199B5" w:rsidR="00F979FE" w:rsidRPr="00766CB4" w:rsidRDefault="00F979FE" w:rsidP="00F979FE">
      <w:pPr>
        <w:pStyle w:val="NormalWeb"/>
        <w:shd w:val="clear" w:color="auto" w:fill="FFFFFF"/>
        <w:spacing w:before="0" w:beforeAutospacing="0" w:after="0" w:afterAutospacing="0"/>
        <w:rPr>
          <w:rFonts w:ascii="Bookman Old Style" w:hAnsi="Bookman Old Style"/>
          <w:sz w:val="20"/>
          <w:szCs w:val="20"/>
        </w:rPr>
      </w:pPr>
    </w:p>
    <w:p w14:paraId="7172B148" w14:textId="2D79AD3C" w:rsidR="00F979FE" w:rsidRDefault="000E3D86" w:rsidP="00F979FE">
      <w:pPr>
        <w:pStyle w:val="NormalWeb"/>
        <w:shd w:val="clear" w:color="auto" w:fill="FFFFFF"/>
        <w:spacing w:before="0" w:beforeAutospacing="0" w:after="0" w:afterAutospacing="0"/>
        <w:rPr>
          <w:rFonts w:asciiTheme="minorHAnsi" w:hAnsiTheme="minorHAnsi" w:cs="Courier New"/>
          <w:color w:val="902000"/>
          <w:sz w:val="20"/>
          <w:szCs w:val="20"/>
          <w:bdr w:val="none" w:sz="0" w:space="0" w:color="auto" w:frame="1"/>
        </w:rPr>
      </w:pPr>
      <w:r w:rsidRPr="00692628">
        <w:rPr>
          <w:rFonts w:asciiTheme="minorHAnsi" w:hAnsiTheme="minorHAnsi" w:cs="Courier New"/>
          <w:color w:val="902000"/>
          <w:sz w:val="20"/>
          <w:szCs w:val="20"/>
          <w:bdr w:val="none" w:sz="0" w:space="0" w:color="auto" w:frame="1"/>
        </w:rPr>
        <w:t>additive.only</w:t>
      </w:r>
    </w:p>
    <w:p w14:paraId="2FF79656" w14:textId="1BA08117" w:rsidR="000E3D86" w:rsidRPr="00766CB4" w:rsidRDefault="000E3D86" w:rsidP="000E3D86">
      <w:pPr>
        <w:pStyle w:val="NormalWeb"/>
        <w:shd w:val="clear" w:color="auto" w:fill="FFFFFF"/>
        <w:spacing w:before="0" w:beforeAutospacing="0" w:after="0" w:afterAutospacing="0"/>
        <w:ind w:left="630"/>
        <w:rPr>
          <w:rFonts w:ascii="Bookman Old Style" w:hAnsi="Bookman Old Style"/>
          <w:sz w:val="20"/>
          <w:szCs w:val="20"/>
        </w:rPr>
      </w:pPr>
      <w:r w:rsidRPr="000E3D86">
        <w:rPr>
          <w:rFonts w:ascii="Bookman Old Style" w:hAnsi="Bookman Old Style"/>
          <w:sz w:val="20"/>
          <w:szCs w:val="20"/>
        </w:rPr>
        <w:t>Only models with additive components will be considered if</w:t>
      </w:r>
      <w:r>
        <w:rPr>
          <w:rFonts w:ascii="Bookman Old Style" w:hAnsi="Bookman Old Style"/>
          <w:sz w:val="20"/>
          <w:szCs w:val="20"/>
        </w:rPr>
        <w:t xml:space="preserve"> additive.only = TRUE.  </w:t>
      </w:r>
      <w:r w:rsidRPr="000E3D86">
        <w:rPr>
          <w:rFonts w:ascii="Bookman Old Style" w:hAnsi="Bookman Old Style"/>
          <w:sz w:val="20"/>
          <w:szCs w:val="20"/>
        </w:rPr>
        <w:t>Otherwise, all models will be considered.</w:t>
      </w:r>
    </w:p>
    <w:p w14:paraId="48D3FD69" w14:textId="759007B4" w:rsidR="00F979FE" w:rsidRDefault="00F979FE" w:rsidP="00F979FE">
      <w:pPr>
        <w:pStyle w:val="NormalWeb"/>
        <w:shd w:val="clear" w:color="auto" w:fill="FFFFFF"/>
        <w:spacing w:before="0" w:beforeAutospacing="0" w:after="0" w:afterAutospacing="0"/>
        <w:rPr>
          <w:rFonts w:ascii="Bookman Old Style" w:hAnsi="Bookman Old Style"/>
          <w:sz w:val="20"/>
          <w:szCs w:val="20"/>
        </w:rPr>
      </w:pPr>
    </w:p>
    <w:p w14:paraId="318468CC" w14:textId="3FB51CDF" w:rsidR="00F979FE" w:rsidRDefault="00F979FE" w:rsidP="00F979FE">
      <w:pPr>
        <w:pStyle w:val="NormalWeb"/>
        <w:shd w:val="clear" w:color="auto" w:fill="FFFFFF"/>
        <w:spacing w:before="0" w:beforeAutospacing="0" w:after="0" w:afterAutospacing="0"/>
        <w:rPr>
          <w:rFonts w:ascii="Bookman Old Style" w:hAnsi="Bookman Old Style"/>
          <w:sz w:val="20"/>
          <w:szCs w:val="20"/>
        </w:rPr>
      </w:pPr>
    </w:p>
    <w:p w14:paraId="22216AC9" w14:textId="3A288149" w:rsidR="00F979FE" w:rsidRDefault="000E3D86" w:rsidP="00F979FE">
      <w:pPr>
        <w:pStyle w:val="NormalWeb"/>
        <w:shd w:val="clear" w:color="auto" w:fill="FFFFFF"/>
        <w:spacing w:before="0" w:beforeAutospacing="0" w:after="0" w:afterAutospacing="0"/>
        <w:rPr>
          <w:rFonts w:asciiTheme="minorHAnsi" w:hAnsiTheme="minorHAnsi" w:cs="Courier New"/>
          <w:color w:val="902000"/>
          <w:sz w:val="20"/>
          <w:szCs w:val="20"/>
          <w:bdr w:val="none" w:sz="0" w:space="0" w:color="auto" w:frame="1"/>
        </w:rPr>
      </w:pPr>
      <w:r>
        <w:rPr>
          <w:rFonts w:asciiTheme="minorHAnsi" w:hAnsiTheme="minorHAnsi" w:cs="Courier New"/>
          <w:color w:val="902000"/>
          <w:sz w:val="20"/>
          <w:szCs w:val="20"/>
          <w:bdr w:val="none" w:sz="0" w:space="0" w:color="auto" w:frame="1"/>
        </w:rPr>
        <w:t>r</w:t>
      </w:r>
      <w:r w:rsidRPr="00692628">
        <w:rPr>
          <w:rFonts w:asciiTheme="minorHAnsi" w:hAnsiTheme="minorHAnsi" w:cs="Courier New"/>
          <w:color w:val="902000"/>
          <w:sz w:val="20"/>
          <w:szCs w:val="20"/>
          <w:bdr w:val="none" w:sz="0" w:space="0" w:color="auto" w:frame="1"/>
        </w:rPr>
        <w:t>estrict</w:t>
      </w:r>
    </w:p>
    <w:p w14:paraId="51FB18C2" w14:textId="140ADA22" w:rsidR="000E3D86" w:rsidRDefault="000E3D86" w:rsidP="000E3D86">
      <w:pPr>
        <w:pStyle w:val="NormalWeb"/>
        <w:shd w:val="clear" w:color="auto" w:fill="FFFFFF"/>
        <w:spacing w:before="0" w:beforeAutospacing="0" w:after="0" w:afterAutospacing="0"/>
        <w:ind w:left="630"/>
        <w:rPr>
          <w:rFonts w:ascii="Bookman Old Style" w:hAnsi="Bookman Old Style"/>
          <w:sz w:val="20"/>
          <w:szCs w:val="20"/>
        </w:rPr>
      </w:pPr>
      <w:r>
        <w:rPr>
          <w:rFonts w:ascii="Bookman Old Style" w:hAnsi="Bookman Old Style"/>
          <w:sz w:val="20"/>
          <w:szCs w:val="20"/>
        </w:rPr>
        <w:t xml:space="preserve">If restrict = TRUE </w:t>
      </w:r>
      <w:r w:rsidRPr="000E3D86">
        <w:rPr>
          <w:rFonts w:ascii="Bookman Old Style" w:hAnsi="Bookman Old Style"/>
          <w:sz w:val="20"/>
          <w:szCs w:val="20"/>
        </w:rPr>
        <w:t>(the default), the models that cause numerical difficulties are not considered in model selection.</w:t>
      </w:r>
    </w:p>
    <w:p w14:paraId="516501C9" w14:textId="2B025B68" w:rsidR="00F979FE" w:rsidRDefault="00F979FE" w:rsidP="00F979FE">
      <w:pPr>
        <w:pStyle w:val="NormalWeb"/>
        <w:shd w:val="clear" w:color="auto" w:fill="FFFFFF"/>
        <w:spacing w:before="0" w:beforeAutospacing="0" w:after="0" w:afterAutospacing="0"/>
        <w:rPr>
          <w:rFonts w:ascii="Bookman Old Style" w:hAnsi="Bookman Old Style"/>
          <w:sz w:val="20"/>
          <w:szCs w:val="20"/>
        </w:rPr>
      </w:pPr>
    </w:p>
    <w:p w14:paraId="14796107" w14:textId="751B80F1" w:rsidR="00F979FE" w:rsidRDefault="000E3D86" w:rsidP="00F979FE">
      <w:pPr>
        <w:pStyle w:val="NormalWeb"/>
        <w:shd w:val="clear" w:color="auto" w:fill="FFFFFF"/>
        <w:spacing w:before="0" w:beforeAutospacing="0" w:after="0" w:afterAutospacing="0"/>
        <w:rPr>
          <w:rFonts w:ascii="Bookman Old Style" w:hAnsi="Bookman Old Style"/>
          <w:sz w:val="20"/>
          <w:szCs w:val="20"/>
        </w:rPr>
      </w:pPr>
      <w:r w:rsidRPr="00692628">
        <w:rPr>
          <w:rFonts w:asciiTheme="minorHAnsi" w:hAnsiTheme="minorHAnsi" w:cs="Courier New"/>
          <w:color w:val="902000"/>
          <w:sz w:val="20"/>
          <w:szCs w:val="20"/>
          <w:bdr w:val="none" w:sz="0" w:space="0" w:color="auto" w:frame="1"/>
        </w:rPr>
        <w:t>allow.multiplicative.trend</w:t>
      </w:r>
    </w:p>
    <w:p w14:paraId="08AFF7E8" w14:textId="7781FD76" w:rsidR="00F979FE" w:rsidRDefault="000E3D86" w:rsidP="000E3D86">
      <w:pPr>
        <w:pStyle w:val="NormalWeb"/>
        <w:shd w:val="clear" w:color="auto" w:fill="FFFFFF"/>
        <w:spacing w:before="0" w:beforeAutospacing="0" w:after="0" w:afterAutospacing="0"/>
        <w:ind w:left="630"/>
        <w:rPr>
          <w:rFonts w:ascii="Bookman Old Style" w:hAnsi="Bookman Old Style"/>
          <w:sz w:val="20"/>
          <w:szCs w:val="20"/>
        </w:rPr>
      </w:pPr>
      <w:r w:rsidRPr="000E3D86">
        <w:rPr>
          <w:rFonts w:ascii="Bookman Old Style" w:hAnsi="Bookman Old Style"/>
          <w:sz w:val="20"/>
          <w:szCs w:val="20"/>
        </w:rPr>
        <w:t>Set this argument to</w:t>
      </w:r>
      <w:r w:rsidR="007A4E81">
        <w:rPr>
          <w:rFonts w:ascii="Bookman Old Style" w:hAnsi="Bookman Old Style"/>
          <w:sz w:val="20"/>
          <w:szCs w:val="20"/>
        </w:rPr>
        <w:t xml:space="preserve"> TRUE </w:t>
      </w:r>
      <w:r w:rsidR="007A4E81" w:rsidRPr="007A4E81">
        <w:rPr>
          <w:rFonts w:ascii="Bookman Old Style" w:hAnsi="Bookman Old Style"/>
          <w:sz w:val="20"/>
          <w:szCs w:val="20"/>
        </w:rPr>
        <w:t xml:space="preserve">to allow </w:t>
      </w:r>
      <w:r w:rsidR="007A4E81">
        <w:rPr>
          <w:rFonts w:ascii="Bookman Old Style" w:hAnsi="Bookman Old Style"/>
          <w:sz w:val="20"/>
          <w:szCs w:val="20"/>
        </w:rPr>
        <w:t>mutilicative</w:t>
      </w:r>
      <w:r w:rsidR="007A4E81" w:rsidRPr="007A4E81">
        <w:rPr>
          <w:rFonts w:ascii="Bookman Old Style" w:hAnsi="Bookman Old Style"/>
          <w:sz w:val="20"/>
          <w:szCs w:val="20"/>
        </w:rPr>
        <w:t xml:space="preserve"> models to be considered.</w:t>
      </w:r>
    </w:p>
    <w:p w14:paraId="50E5888F" w14:textId="10B4B6FC" w:rsidR="007A4E81" w:rsidRDefault="007A4E81" w:rsidP="000E3D86">
      <w:pPr>
        <w:pStyle w:val="NormalWeb"/>
        <w:shd w:val="clear" w:color="auto" w:fill="FFFFFF"/>
        <w:spacing w:before="0" w:beforeAutospacing="0" w:after="0" w:afterAutospacing="0"/>
        <w:ind w:left="630"/>
        <w:rPr>
          <w:rFonts w:ascii="Bookman Old Style" w:hAnsi="Bookman Old Style"/>
          <w:sz w:val="20"/>
          <w:szCs w:val="20"/>
        </w:rPr>
      </w:pPr>
    </w:p>
    <w:p w14:paraId="7FDC9DA3" w14:textId="4D9869FB" w:rsidR="007A4E81" w:rsidRDefault="007A4E81" w:rsidP="000E3D86">
      <w:pPr>
        <w:pStyle w:val="NormalWeb"/>
        <w:shd w:val="clear" w:color="auto" w:fill="FFFFFF"/>
        <w:spacing w:before="0" w:beforeAutospacing="0" w:after="0" w:afterAutospacing="0"/>
        <w:ind w:left="630"/>
        <w:rPr>
          <w:rFonts w:ascii="Bookman Old Style" w:hAnsi="Bookman Old Style"/>
          <w:sz w:val="20"/>
          <w:szCs w:val="20"/>
        </w:rPr>
      </w:pPr>
    </w:p>
    <w:p w14:paraId="6B268E15" w14:textId="19046628" w:rsidR="007A4E81" w:rsidRDefault="007A4E81" w:rsidP="007A4E81">
      <w:pPr>
        <w:pStyle w:val="NormalWeb"/>
        <w:shd w:val="clear" w:color="auto" w:fill="FFFFFF"/>
        <w:spacing w:before="0" w:beforeAutospacing="0" w:after="0" w:afterAutospacing="0"/>
        <w:rPr>
          <w:rFonts w:ascii="Bookman Old Style" w:hAnsi="Bookman Old Style"/>
          <w:sz w:val="20"/>
          <w:szCs w:val="20"/>
        </w:rPr>
      </w:pPr>
      <w:r>
        <w:rPr>
          <w:rFonts w:ascii="Bookman Old Style" w:hAnsi="Bookman Old Style"/>
          <w:sz w:val="20"/>
          <w:szCs w:val="20"/>
        </w:rPr>
        <w:t>*</w:t>
      </w:r>
      <w:r w:rsidRPr="007A4E81">
        <w:rPr>
          <w:rFonts w:ascii="Bookman Old Style" w:hAnsi="Bookman Old Style"/>
          <w:sz w:val="20"/>
          <w:szCs w:val="20"/>
        </w:rPr>
        <w:t xml:space="preserve"> </w:t>
      </w:r>
      <w:r w:rsidRPr="00766CB4">
        <w:rPr>
          <w:rFonts w:ascii="Bookman Old Style" w:hAnsi="Bookman Old Style"/>
          <w:sz w:val="20"/>
          <w:szCs w:val="20"/>
        </w:rPr>
        <w:t>Box-Cox</w:t>
      </w:r>
    </w:p>
    <w:p w14:paraId="7651D832" w14:textId="79672D56" w:rsidR="00B9622C" w:rsidRDefault="007A4E81" w:rsidP="002A5023">
      <w:pPr>
        <w:pStyle w:val="NormalWeb"/>
        <w:shd w:val="clear" w:color="auto" w:fill="FFFFFF"/>
        <w:spacing w:before="0" w:beforeAutospacing="0" w:after="0" w:afterAutospacing="0"/>
        <w:rPr>
          <w:rFonts w:ascii="Bookman Old Style" w:hAnsi="Bookman Old Style"/>
          <w:sz w:val="20"/>
          <w:szCs w:val="20"/>
        </w:rPr>
      </w:pPr>
      <w:r w:rsidRPr="007A4E81">
        <w:rPr>
          <w:rFonts w:ascii="Bookman Old Style" w:hAnsi="Bookman Old Style"/>
          <w:sz w:val="20"/>
          <w:szCs w:val="20"/>
        </w:rPr>
        <w:t>A Box Cox transformation is a way to transform non-normal dependent variables into a normal shape. Normality is an important assumption for many statistical techniques; if your data isn’t normal, applying a Box-Cox means that you are able to run a broader number of tests.</w:t>
      </w:r>
    </w:p>
    <w:p w14:paraId="3862B413" w14:textId="77777777" w:rsidR="00B9622C" w:rsidRPr="001E1888" w:rsidRDefault="00B9622C" w:rsidP="00B9622C">
      <w:pPr>
        <w:pStyle w:val="Heading2"/>
        <w:pBdr>
          <w:bottom w:val="single" w:sz="12" w:space="0" w:color="3B556E"/>
        </w:pBdr>
        <w:spacing w:before="306" w:after="204"/>
        <w:rPr>
          <w:rFonts w:ascii="Helvetica Neue" w:hAnsi="Helvetica Neue"/>
          <w:b w:val="0"/>
          <w:bCs w:val="0"/>
          <w:color w:val="3B556E"/>
          <w:spacing w:val="3"/>
          <w:sz w:val="42"/>
          <w:szCs w:val="42"/>
        </w:rPr>
      </w:pPr>
      <w:r w:rsidRPr="001E1888">
        <w:rPr>
          <w:rFonts w:ascii="Helvetica Neue" w:hAnsi="Helvetica Neue"/>
          <w:b w:val="0"/>
          <w:bCs w:val="0"/>
          <w:color w:val="3B556E"/>
          <w:spacing w:val="3"/>
          <w:sz w:val="42"/>
          <w:szCs w:val="42"/>
        </w:rPr>
        <w:lastRenderedPageBreak/>
        <w:t>Selecting predictors</w:t>
      </w:r>
    </w:p>
    <w:p w14:paraId="3D48DDAA" w14:textId="2905AFBC" w:rsidR="00A24314" w:rsidRPr="00A24314" w:rsidRDefault="00A24314" w:rsidP="00A24314">
      <w:pPr>
        <w:pStyle w:val="NormalWeb"/>
        <w:shd w:val="clear" w:color="auto" w:fill="FFFFFF"/>
        <w:rPr>
          <w:rFonts w:ascii="Bookman Old Style" w:hAnsi="Bookman Old Style"/>
          <w:sz w:val="20"/>
          <w:szCs w:val="20"/>
        </w:rPr>
      </w:pPr>
      <w:r w:rsidRPr="00A24314">
        <w:rPr>
          <w:rFonts w:ascii="Bookman Old Style" w:hAnsi="Bookman Old Style"/>
          <w:sz w:val="20"/>
          <w:szCs w:val="20"/>
        </w:rPr>
        <w:t>When there are many possible predictors, we need some strategy for selecting the best predictors to use in a regression model.</w:t>
      </w:r>
    </w:p>
    <w:p w14:paraId="73B51747" w14:textId="5A33794A" w:rsidR="00A24314" w:rsidRPr="00A24314" w:rsidRDefault="00A24314" w:rsidP="00A24314">
      <w:pPr>
        <w:pStyle w:val="NormalWeb"/>
        <w:shd w:val="clear" w:color="auto" w:fill="FFFFFF"/>
        <w:rPr>
          <w:rFonts w:ascii="Bookman Old Style" w:hAnsi="Bookman Old Style"/>
          <w:sz w:val="20"/>
          <w:szCs w:val="20"/>
        </w:rPr>
      </w:pPr>
      <w:r w:rsidRPr="00A24314">
        <w:rPr>
          <w:rFonts w:ascii="Bookman Old Style" w:hAnsi="Bookman Old Style"/>
          <w:sz w:val="20"/>
          <w:szCs w:val="20"/>
        </w:rPr>
        <w:t>A common approach that is not recommended is to plot the forecast variable against a particular predictor and if there is no noticeable relationship, drop that predictor from the model. This is invalid because it is not always possible to see the relationship from a scatterplot, especially when the effects of other predictors have not been accounted for.</w:t>
      </w:r>
    </w:p>
    <w:p w14:paraId="7790BF2B" w14:textId="735ADB14" w:rsidR="00B9622C" w:rsidRDefault="00A24314" w:rsidP="00E70CC1">
      <w:pPr>
        <w:pStyle w:val="NormalWeb"/>
        <w:shd w:val="clear" w:color="auto" w:fill="FFFFFF"/>
        <w:rPr>
          <w:rFonts w:ascii="Bookman Old Style" w:hAnsi="Bookman Old Style"/>
          <w:sz w:val="20"/>
          <w:szCs w:val="20"/>
        </w:rPr>
      </w:pPr>
      <w:r w:rsidRPr="00A24314">
        <w:rPr>
          <w:rFonts w:ascii="Bookman Old Style" w:hAnsi="Bookman Old Style"/>
          <w:sz w:val="20"/>
          <w:szCs w:val="20"/>
        </w:rPr>
        <w:t>Another common approach which is also invalid is to do a multiple linear regression on all the predictors and disregard all variables whose</w:t>
      </w:r>
      <w:r>
        <w:rPr>
          <w:rFonts w:ascii="Bookman Old Style" w:hAnsi="Bookman Old Style"/>
          <w:sz w:val="20"/>
          <w:szCs w:val="20"/>
        </w:rPr>
        <w:t xml:space="preserve"> </w:t>
      </w:r>
      <w:r w:rsidRPr="00E70CC1">
        <w:rPr>
          <w:rFonts w:ascii="Bookman Old Style" w:hAnsi="Bookman Old Style"/>
          <w:sz w:val="20"/>
          <w:szCs w:val="20"/>
        </w:rPr>
        <w:t>p-value</w:t>
      </w:r>
      <w:r>
        <w:rPr>
          <w:rFonts w:ascii="Bookman Old Style" w:hAnsi="Bookman Old Style"/>
          <w:sz w:val="20"/>
          <w:szCs w:val="20"/>
        </w:rPr>
        <w:t xml:space="preserve"> </w:t>
      </w:r>
      <w:r w:rsidRPr="00A24314">
        <w:rPr>
          <w:rFonts w:ascii="Bookman Old Style" w:hAnsi="Bookman Old Style"/>
          <w:sz w:val="20"/>
          <w:szCs w:val="20"/>
        </w:rPr>
        <w:t xml:space="preserve">are greater than 0.05. </w:t>
      </w:r>
      <w:r>
        <w:rPr>
          <w:rFonts w:ascii="Bookman Old Style" w:hAnsi="Bookman Old Style"/>
          <w:sz w:val="20"/>
          <w:szCs w:val="20"/>
        </w:rPr>
        <w:t xml:space="preserve">(we saw this in our data mining course. We picked the ones with 3 starts!). </w:t>
      </w:r>
      <w:r w:rsidRPr="00A24314">
        <w:rPr>
          <w:rFonts w:ascii="Bookman Old Style" w:hAnsi="Bookman Old Style"/>
          <w:sz w:val="20"/>
          <w:szCs w:val="20"/>
        </w:rPr>
        <w:t>To start with, statistical significance does not always indicate predictive value. Even if forecasting is not the goal, this is not a good strategy because the</w:t>
      </w:r>
      <w:r w:rsidR="00B46212">
        <w:rPr>
          <w:rFonts w:ascii="Bookman Old Style" w:hAnsi="Bookman Old Style"/>
          <w:sz w:val="20"/>
          <w:szCs w:val="20"/>
        </w:rPr>
        <w:t xml:space="preserve"> </w:t>
      </w:r>
      <w:r w:rsidR="00B46212" w:rsidRPr="00E70CC1">
        <w:rPr>
          <w:rFonts w:ascii="Bookman Old Style" w:hAnsi="Bookman Old Style"/>
          <w:sz w:val="20"/>
          <w:szCs w:val="20"/>
        </w:rPr>
        <w:t xml:space="preserve">p-value </w:t>
      </w:r>
      <w:r w:rsidR="00B46212" w:rsidRPr="00B46212">
        <w:rPr>
          <w:rFonts w:ascii="Bookman Old Style" w:hAnsi="Bookman Old Style"/>
          <w:sz w:val="20"/>
          <w:szCs w:val="20"/>
        </w:rPr>
        <w:t>can be misleading when two or more predictors are correlated with each other</w:t>
      </w:r>
      <w:r w:rsidR="00B46212">
        <w:rPr>
          <w:rFonts w:ascii="Bookman Old Style" w:hAnsi="Bookman Old Style"/>
          <w:sz w:val="20"/>
          <w:szCs w:val="20"/>
        </w:rPr>
        <w:t>.</w:t>
      </w:r>
    </w:p>
    <w:p w14:paraId="7F937C7B" w14:textId="59B3F0F1" w:rsidR="00E70CC1" w:rsidRDefault="00E70CC1" w:rsidP="00A24314">
      <w:pPr>
        <w:pStyle w:val="NormalWeb"/>
        <w:shd w:val="clear" w:color="auto" w:fill="FFFFFF"/>
        <w:spacing w:before="0" w:beforeAutospacing="0" w:after="0" w:afterAutospacing="0"/>
        <w:rPr>
          <w:rFonts w:ascii="Bookman Old Style" w:hAnsi="Bookman Old Style"/>
          <w:sz w:val="20"/>
          <w:szCs w:val="20"/>
        </w:rPr>
      </w:pPr>
      <w:r w:rsidRPr="00E70CC1">
        <w:rPr>
          <w:rFonts w:ascii="Bookman Old Style" w:hAnsi="Bookman Old Style"/>
          <w:sz w:val="20"/>
          <w:szCs w:val="20"/>
        </w:rPr>
        <w:t>Instead, we will use a measure of predictive accuracy. Five such measures are introduced in this section. They can be calculated using the</w:t>
      </w:r>
      <w:r>
        <w:rPr>
          <w:rFonts w:ascii="Bookman Old Style" w:hAnsi="Bookman Old Style"/>
          <w:sz w:val="20"/>
          <w:szCs w:val="20"/>
        </w:rPr>
        <w:t xml:space="preserve"> cv</w:t>
      </w:r>
      <w:r w:rsidRPr="00E70CC1">
        <w:rPr>
          <w:rFonts w:ascii="Bookman Old Style" w:hAnsi="Bookman Old Style"/>
          <w:sz w:val="20"/>
          <w:szCs w:val="20"/>
        </w:rPr>
        <w:t>( )</w:t>
      </w:r>
      <w:r>
        <w:rPr>
          <w:rFonts w:ascii="Bookman Old Style" w:hAnsi="Bookman Old Style"/>
          <w:sz w:val="20"/>
          <w:szCs w:val="20"/>
        </w:rPr>
        <w:t xml:space="preserve"> function. This function returns 5 </w:t>
      </w:r>
      <w:r w:rsidR="00945398">
        <w:rPr>
          <w:rFonts w:ascii="Bookman Old Style" w:hAnsi="Bookman Old Style"/>
          <w:sz w:val="20"/>
          <w:szCs w:val="20"/>
        </w:rPr>
        <w:t>indicators</w:t>
      </w:r>
      <w:r>
        <w:rPr>
          <w:rFonts w:ascii="Bookman Old Style" w:hAnsi="Bookman Old Style"/>
          <w:sz w:val="20"/>
          <w:szCs w:val="20"/>
        </w:rPr>
        <w:t xml:space="preserve">; CV, AIC, AICc, BIC, and AdjR2.   </w:t>
      </w:r>
    </w:p>
    <w:p w14:paraId="6998ED0F" w14:textId="280CBDC5" w:rsidR="001E1888" w:rsidRDefault="00E70CC1" w:rsidP="001E1888">
      <w:pPr>
        <w:pStyle w:val="NormalWeb"/>
        <w:shd w:val="clear" w:color="auto" w:fill="FFFFFF"/>
        <w:spacing w:before="0" w:beforeAutospacing="0" w:after="0" w:afterAutospacing="0"/>
        <w:rPr>
          <w:rFonts w:ascii="Bookman Old Style" w:hAnsi="Bookman Old Style"/>
          <w:sz w:val="20"/>
          <w:szCs w:val="20"/>
        </w:rPr>
      </w:pPr>
      <w:r w:rsidRPr="00E70CC1">
        <w:rPr>
          <w:rFonts w:ascii="Bookman Old Style" w:hAnsi="Bookman Old Style"/>
          <w:sz w:val="20"/>
          <w:szCs w:val="20"/>
        </w:rPr>
        <w:t xml:space="preserve">We compare these values against the corresponding values from other models. For the CV, AIC, AICc and BIC measures, we want to find the model with the lowest value; </w:t>
      </w:r>
      <w:r>
        <w:rPr>
          <w:rFonts w:ascii="Bookman Old Style" w:hAnsi="Bookman Old Style"/>
          <w:sz w:val="20"/>
          <w:szCs w:val="20"/>
        </w:rPr>
        <w:t xml:space="preserve">but </w:t>
      </w:r>
      <w:r w:rsidRPr="00E70CC1">
        <w:rPr>
          <w:rFonts w:ascii="Bookman Old Style" w:hAnsi="Bookman Old Style"/>
          <w:sz w:val="20"/>
          <w:szCs w:val="20"/>
        </w:rPr>
        <w:t xml:space="preserve">for </w:t>
      </w:r>
      <w:r w:rsidRPr="00E70CC1">
        <w:rPr>
          <w:rFonts w:ascii="Bookman Old Style" w:hAnsi="Bookman Old Style"/>
          <w:i/>
          <w:iCs/>
          <w:sz w:val="20"/>
          <w:szCs w:val="20"/>
        </w:rPr>
        <w:t>Adjusted R</w:t>
      </w:r>
      <w:r w:rsidRPr="00E70CC1">
        <w:rPr>
          <w:rFonts w:ascii="Bookman Old Style" w:hAnsi="Bookman Old Style"/>
          <w:i/>
          <w:iCs/>
          <w:sz w:val="20"/>
          <w:szCs w:val="20"/>
          <w:vertAlign w:val="superscript"/>
        </w:rPr>
        <w:t>2</w:t>
      </w:r>
      <w:r>
        <w:rPr>
          <w:rFonts w:ascii="Bookman Old Style" w:hAnsi="Bookman Old Style"/>
          <w:i/>
          <w:iCs/>
          <w:sz w:val="20"/>
          <w:szCs w:val="20"/>
        </w:rPr>
        <w:t>,</w:t>
      </w:r>
      <w:r>
        <w:rPr>
          <w:rFonts w:ascii="Bookman Old Style" w:hAnsi="Bookman Old Style"/>
          <w:sz w:val="20"/>
          <w:szCs w:val="20"/>
        </w:rPr>
        <w:t xml:space="preserve"> </w:t>
      </w:r>
      <w:r w:rsidRPr="00E70CC1">
        <w:rPr>
          <w:rFonts w:ascii="Bookman Old Style" w:hAnsi="Bookman Old Style"/>
          <w:sz w:val="20"/>
          <w:szCs w:val="20"/>
        </w:rPr>
        <w:t>we seek the model with the highest value.</w:t>
      </w:r>
    </w:p>
    <w:p w14:paraId="525A7B46" w14:textId="1A8CD67A" w:rsidR="001E1888" w:rsidRPr="001E1888" w:rsidRDefault="001E1888" w:rsidP="001E1888">
      <w:pPr>
        <w:pStyle w:val="Heading1"/>
        <w:spacing w:before="240"/>
      </w:pPr>
      <w:r w:rsidRPr="001E1888">
        <w:t>Adjusted R</w:t>
      </w:r>
      <w:r w:rsidRPr="00626A20">
        <w:t>2</w:t>
      </w:r>
    </w:p>
    <w:p w14:paraId="6119C687" w14:textId="77777777" w:rsidR="00A24314" w:rsidRDefault="00A24314" w:rsidP="00A24314">
      <w:pPr>
        <w:pStyle w:val="NormalWeb"/>
        <w:shd w:val="clear" w:color="auto" w:fill="FFFFFF"/>
        <w:spacing w:before="0" w:beforeAutospacing="0" w:after="0" w:afterAutospacing="0"/>
        <w:rPr>
          <w:rFonts w:ascii="Bookman Old Style" w:hAnsi="Bookman Old Style"/>
          <w:sz w:val="20"/>
          <w:szCs w:val="20"/>
        </w:rPr>
      </w:pPr>
    </w:p>
    <w:p w14:paraId="7CFE6CEB" w14:textId="62603D3B" w:rsidR="00A24314" w:rsidRDefault="001E1888" w:rsidP="00A24314">
      <w:pPr>
        <w:pStyle w:val="NormalWeb"/>
        <w:shd w:val="clear" w:color="auto" w:fill="FFFFFF"/>
        <w:spacing w:before="0" w:beforeAutospacing="0" w:after="0" w:afterAutospacing="0"/>
        <w:rPr>
          <w:rFonts w:ascii="Bookman Old Style" w:hAnsi="Bookman Old Style"/>
          <w:sz w:val="20"/>
          <w:szCs w:val="20"/>
        </w:rPr>
      </w:pPr>
      <w:r>
        <w:rPr>
          <w:rFonts w:ascii="Bookman Old Style" w:hAnsi="Bookman Old Style"/>
          <w:sz w:val="20"/>
          <w:szCs w:val="20"/>
        </w:rPr>
        <w:t>The R</w:t>
      </w:r>
      <w:r w:rsidRPr="001E1888">
        <w:rPr>
          <w:rFonts w:ascii="Bookman Old Style" w:hAnsi="Bookman Old Style"/>
          <w:sz w:val="20"/>
          <w:szCs w:val="20"/>
          <w:vertAlign w:val="superscript"/>
        </w:rPr>
        <w:t>2</w:t>
      </w:r>
      <w:r>
        <w:rPr>
          <w:rFonts w:ascii="Bookman Old Style" w:hAnsi="Bookman Old Style"/>
          <w:sz w:val="20"/>
          <w:szCs w:val="20"/>
        </w:rPr>
        <w:t xml:space="preserve"> and SSE (Sum of Squared Error), are not </w:t>
      </w:r>
      <w:r w:rsidR="00AF143C">
        <w:rPr>
          <w:rFonts w:ascii="Bookman Old Style" w:hAnsi="Bookman Old Style"/>
          <w:sz w:val="20"/>
          <w:szCs w:val="20"/>
        </w:rPr>
        <w:t xml:space="preserve">good evaluating measures when it comes to prediction and forecasting. </w:t>
      </w:r>
      <w:r w:rsidR="00AF143C" w:rsidRPr="00AF143C">
        <w:rPr>
          <w:rFonts w:ascii="Bookman Old Style" w:hAnsi="Bookman Old Style"/>
          <w:sz w:val="20"/>
          <w:szCs w:val="20"/>
        </w:rPr>
        <w:t>An alternative which is designed to overcome the</w:t>
      </w:r>
      <w:r w:rsidR="00AF143C">
        <w:rPr>
          <w:rFonts w:ascii="Bookman Old Style" w:hAnsi="Bookman Old Style"/>
          <w:sz w:val="20"/>
          <w:szCs w:val="20"/>
        </w:rPr>
        <w:t>ir</w:t>
      </w:r>
      <w:r w:rsidR="00AF143C" w:rsidRPr="00AF143C">
        <w:rPr>
          <w:rFonts w:ascii="Bookman Old Style" w:hAnsi="Bookman Old Style"/>
          <w:sz w:val="20"/>
          <w:szCs w:val="20"/>
        </w:rPr>
        <w:t xml:space="preserve"> problems is the adjusted</w:t>
      </w:r>
      <w:r w:rsidR="00AF143C">
        <w:rPr>
          <w:rFonts w:ascii="Bookman Old Style" w:hAnsi="Bookman Old Style"/>
          <w:sz w:val="20"/>
          <w:szCs w:val="20"/>
        </w:rPr>
        <w:t xml:space="preserve"> R</w:t>
      </w:r>
      <w:r w:rsidR="00AF143C" w:rsidRPr="00AF143C">
        <w:rPr>
          <w:rFonts w:ascii="Bookman Old Style" w:hAnsi="Bookman Old Style"/>
          <w:sz w:val="20"/>
          <w:szCs w:val="20"/>
          <w:vertAlign w:val="superscript"/>
        </w:rPr>
        <w:t>2</w:t>
      </w:r>
      <w:r w:rsidR="00AF143C">
        <w:rPr>
          <w:rFonts w:ascii="Bookman Old Style" w:hAnsi="Bookman Old Style"/>
          <w:sz w:val="20"/>
          <w:szCs w:val="20"/>
          <w:vertAlign w:val="superscript"/>
        </w:rPr>
        <w:t xml:space="preserve"> </w:t>
      </w:r>
      <w:r w:rsidR="00AF143C">
        <w:rPr>
          <w:rFonts w:ascii="Bookman Old Style" w:hAnsi="Bookman Old Style"/>
          <w:sz w:val="20"/>
          <w:szCs w:val="20"/>
        </w:rPr>
        <w:t>Also called R-bar-squared)</w:t>
      </w:r>
    </w:p>
    <w:p w14:paraId="2119D8DA" w14:textId="77A0E38E" w:rsidR="00AF143C" w:rsidRDefault="00AF143C" w:rsidP="00A24314">
      <w:pPr>
        <w:pStyle w:val="NormalWeb"/>
        <w:shd w:val="clear" w:color="auto" w:fill="FFFFFF"/>
        <w:spacing w:before="0" w:beforeAutospacing="0" w:after="0" w:afterAutospacing="0"/>
        <w:rPr>
          <w:rFonts w:ascii="Bookman Old Style" w:hAnsi="Bookman Old Style"/>
          <w:sz w:val="20"/>
          <w:szCs w:val="20"/>
        </w:rPr>
      </w:pPr>
    </w:p>
    <w:p w14:paraId="7246BFE9" w14:textId="3B764576" w:rsidR="00AF143C" w:rsidRPr="00626A20" w:rsidRDefault="0005627E" w:rsidP="00A24314">
      <w:pPr>
        <w:pStyle w:val="NormalWeb"/>
        <w:shd w:val="clear" w:color="auto" w:fill="FFFFFF"/>
        <w:spacing w:before="0" w:beforeAutospacing="0" w:after="0" w:afterAutospacing="0"/>
        <w:rPr>
          <w:rFonts w:ascii="Bookman Old Style" w:hAnsi="Bookman Old Style"/>
          <w:sz w:val="20"/>
          <w:szCs w:val="20"/>
        </w:rPr>
      </w:pPr>
      <m:oMathPara>
        <m:oMath>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R</m:t>
                  </m:r>
                </m:e>
              </m:acc>
            </m:e>
            <m:sup>
              <m:r>
                <w:rPr>
                  <w:rFonts w:ascii="Cambria Math" w:hAnsi="Cambria Math"/>
                  <w:sz w:val="20"/>
                  <w:szCs w:val="20"/>
                </w:rPr>
                <m:t>2</m:t>
              </m:r>
            </m:sup>
          </m:sSup>
          <m:r>
            <w:rPr>
              <w:rFonts w:ascii="Cambria Math" w:hAnsi="Cambria Math"/>
              <w:sz w:val="20"/>
              <w:szCs w:val="20"/>
            </w:rPr>
            <m:t>=1-</m:t>
          </m:r>
          <m:d>
            <m:dPr>
              <m:ctrlPr>
                <w:rPr>
                  <w:rFonts w:ascii="Cambria Math" w:hAnsi="Cambria Math"/>
                  <w:i/>
                  <w:sz w:val="20"/>
                  <w:szCs w:val="20"/>
                </w:rPr>
              </m:ctrlPr>
            </m:dPr>
            <m:e>
              <m:r>
                <w:rPr>
                  <w:rFonts w:ascii="Cambria Math" w:hAnsi="Cambria Math"/>
                  <w:sz w:val="20"/>
                  <w:szCs w:val="20"/>
                </w:rPr>
                <m:t xml:space="preserve">1- </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N-1</m:t>
              </m:r>
            </m:num>
            <m:den>
              <m:r>
                <w:rPr>
                  <w:rFonts w:ascii="Cambria Math" w:hAnsi="Cambria Math"/>
                  <w:sz w:val="20"/>
                  <w:szCs w:val="20"/>
                </w:rPr>
                <m:t>N-p-1</m:t>
              </m:r>
            </m:den>
          </m:f>
        </m:oMath>
      </m:oMathPara>
    </w:p>
    <w:p w14:paraId="4353A2EC" w14:textId="7A9E1684" w:rsidR="00626A20" w:rsidRDefault="00626A20" w:rsidP="00A24314">
      <w:pPr>
        <w:pStyle w:val="NormalWeb"/>
        <w:shd w:val="clear" w:color="auto" w:fill="FFFFFF"/>
        <w:spacing w:before="0" w:beforeAutospacing="0" w:after="0" w:afterAutospacing="0"/>
        <w:rPr>
          <w:rFonts w:ascii="Bookman Old Style" w:hAnsi="Bookman Old Style"/>
          <w:sz w:val="20"/>
          <w:szCs w:val="20"/>
        </w:rPr>
      </w:pPr>
    </w:p>
    <w:p w14:paraId="1DD2BD8B" w14:textId="1ECBEA89" w:rsidR="00626A20" w:rsidRPr="00AF143C" w:rsidRDefault="00626A20" w:rsidP="00626A20">
      <w:pPr>
        <w:pStyle w:val="NormalWeb"/>
        <w:shd w:val="clear" w:color="auto" w:fill="FFFFFF"/>
        <w:rPr>
          <w:rFonts w:ascii="Bookman Old Style" w:hAnsi="Bookman Old Style"/>
          <w:sz w:val="20"/>
          <w:szCs w:val="20"/>
        </w:rPr>
      </w:pPr>
      <w:r w:rsidRPr="00626A20">
        <w:rPr>
          <w:rFonts w:ascii="Bookman Old Style" w:hAnsi="Bookman Old Style"/>
          <w:sz w:val="20"/>
          <w:szCs w:val="20"/>
        </w:rPr>
        <w:t xml:space="preserve">where </w:t>
      </w:r>
      <w:r>
        <w:rPr>
          <w:rFonts w:ascii="Bookman Old Style" w:hAnsi="Bookman Old Style"/>
          <w:sz w:val="20"/>
          <w:szCs w:val="20"/>
        </w:rPr>
        <w:t xml:space="preserve">N </w:t>
      </w:r>
      <w:r w:rsidRPr="00626A20">
        <w:rPr>
          <w:rFonts w:ascii="Bookman Old Style" w:hAnsi="Bookman Old Style"/>
          <w:sz w:val="20"/>
          <w:szCs w:val="20"/>
        </w:rPr>
        <w:t xml:space="preserve">is the number of observations and  </w:t>
      </w:r>
      <w:r w:rsidRPr="00626A20">
        <w:rPr>
          <w:rFonts w:ascii="Bookman Old Style" w:hAnsi="Bookman Old Style"/>
          <w:i/>
          <w:iCs/>
          <w:sz w:val="20"/>
          <w:szCs w:val="20"/>
        </w:rPr>
        <w:t>p</w:t>
      </w:r>
      <w:r>
        <w:rPr>
          <w:rFonts w:ascii="Bookman Old Style" w:hAnsi="Bookman Old Style"/>
          <w:sz w:val="20"/>
          <w:szCs w:val="20"/>
        </w:rPr>
        <w:t xml:space="preserve">  </w:t>
      </w:r>
      <w:r w:rsidRPr="00626A20">
        <w:rPr>
          <w:rFonts w:ascii="Bookman Old Style" w:hAnsi="Bookman Old Style"/>
          <w:sz w:val="20"/>
          <w:szCs w:val="20"/>
        </w:rPr>
        <w:t>is the number of predictors</w:t>
      </w:r>
    </w:p>
    <w:p w14:paraId="2B55CA35" w14:textId="00D8F746" w:rsidR="00B9622C" w:rsidRDefault="00626A20" w:rsidP="00B9622C">
      <w:pPr>
        <w:pStyle w:val="Heading1"/>
        <w:spacing w:before="240"/>
      </w:pPr>
      <w:r>
        <w:t>Cross-Validation</w:t>
      </w:r>
      <w:r w:rsidR="00701DB9">
        <w:t>]</w:t>
      </w:r>
      <w:r w:rsidR="00897F4D">
        <w:t xml:space="preserve"> </w:t>
      </w:r>
    </w:p>
    <w:p w14:paraId="6A2228C3" w14:textId="13F53C3B" w:rsidR="00626A20" w:rsidRDefault="00626A20" w:rsidP="00626A20">
      <w:pPr>
        <w:pStyle w:val="NormalWeb"/>
        <w:shd w:val="clear" w:color="auto" w:fill="FFFFFF"/>
        <w:spacing w:before="0" w:beforeAutospacing="0" w:after="0" w:afterAutospacing="0"/>
        <w:rPr>
          <w:rFonts w:ascii="Bookman Old Style" w:hAnsi="Bookman Old Style"/>
          <w:sz w:val="20"/>
          <w:szCs w:val="20"/>
        </w:rPr>
      </w:pPr>
      <w:r>
        <w:rPr>
          <w:rFonts w:ascii="Bookman Old Style" w:hAnsi="Bookman Old Style"/>
          <w:sz w:val="20"/>
          <w:szCs w:val="20"/>
        </w:rPr>
        <w:t xml:space="preserve">Cross Validation determines the predictive ability of a model. </w:t>
      </w:r>
      <w:r w:rsidRPr="00626A20">
        <w:rPr>
          <w:rFonts w:ascii="Bookman Old Style" w:hAnsi="Bookman Old Style"/>
          <w:sz w:val="20"/>
          <w:szCs w:val="20"/>
        </w:rPr>
        <w:t xml:space="preserve">The procedure </w:t>
      </w:r>
      <w:r>
        <w:rPr>
          <w:rFonts w:ascii="Bookman Old Style" w:hAnsi="Bookman Old Style"/>
          <w:sz w:val="20"/>
          <w:szCs w:val="20"/>
        </w:rPr>
        <w:t xml:space="preserve">of calculating CV </w:t>
      </w:r>
      <w:r w:rsidRPr="00626A20">
        <w:rPr>
          <w:rFonts w:ascii="Bookman Old Style" w:hAnsi="Bookman Old Style"/>
          <w:sz w:val="20"/>
          <w:szCs w:val="20"/>
        </w:rPr>
        <w:t>uses the following steps:</w:t>
      </w:r>
    </w:p>
    <w:p w14:paraId="42144F1E" w14:textId="202C07C5" w:rsidR="00626A20" w:rsidRDefault="00626A20" w:rsidP="00626A20">
      <w:pPr>
        <w:pStyle w:val="NormalWeb"/>
        <w:shd w:val="clear" w:color="auto" w:fill="FFFFFF"/>
        <w:spacing w:before="0" w:beforeAutospacing="0" w:after="0" w:afterAutospacing="0"/>
        <w:rPr>
          <w:rFonts w:ascii="Bookman Old Style" w:hAnsi="Bookman Old Style"/>
          <w:sz w:val="20"/>
          <w:szCs w:val="20"/>
        </w:rPr>
      </w:pPr>
    </w:p>
    <w:p w14:paraId="3B503FE3" w14:textId="7575EE63" w:rsidR="00626A20" w:rsidRPr="00626A20" w:rsidRDefault="00626A20" w:rsidP="00626A20">
      <w:pPr>
        <w:pStyle w:val="NormalWeb"/>
        <w:numPr>
          <w:ilvl w:val="0"/>
          <w:numId w:val="19"/>
        </w:numPr>
        <w:shd w:val="clear" w:color="auto" w:fill="FFFFFF"/>
        <w:spacing w:before="0" w:beforeAutospacing="0" w:after="0" w:afterAutospacing="0"/>
        <w:rPr>
          <w:rFonts w:ascii="Bookman Old Style" w:hAnsi="Bookman Old Style"/>
          <w:sz w:val="20"/>
          <w:szCs w:val="20"/>
        </w:rPr>
      </w:pPr>
      <w:r w:rsidRPr="00626A20">
        <w:rPr>
          <w:rFonts w:ascii="Bookman Old Style" w:hAnsi="Bookman Old Style"/>
          <w:sz w:val="20"/>
          <w:szCs w:val="20"/>
        </w:rPr>
        <w:t>Remove observation</w:t>
      </w:r>
      <w:r>
        <w:rPr>
          <w:rFonts w:ascii="Bookman Old Style" w:hAnsi="Bookman Old Style"/>
          <w:sz w:val="20"/>
          <w:szCs w:val="20"/>
        </w:rPr>
        <w:t xml:space="preserve"> t </w:t>
      </w:r>
      <w:r w:rsidRPr="00626A20">
        <w:rPr>
          <w:rFonts w:ascii="Bookman Old Style" w:hAnsi="Bookman Old Style"/>
          <w:sz w:val="20"/>
          <w:szCs w:val="20"/>
        </w:rPr>
        <w:t>from the data set, and fit the model using the remaining data. Then compute the error</w:t>
      </w:r>
      <w:r>
        <w:rPr>
          <w:rFonts w:ascii="Bookman Old Style" w:hAnsi="Bookman Old Style"/>
          <w:sz w:val="20"/>
          <w:szCs w:val="20"/>
        </w:rPr>
        <w:t xml:space="preserve"> </w:t>
      </w:r>
      <m:oMath>
        <m:sSub>
          <m:sSubPr>
            <m:ctrlPr>
              <w:rPr>
                <w:rFonts w:ascii="Cambria Math" w:hAnsi="Cambria Math"/>
                <w:bCs/>
                <w:i/>
                <w:color w:val="3A343A"/>
                <w:sz w:val="20"/>
                <w:szCs w:val="20"/>
              </w:rPr>
            </m:ctrlPr>
          </m:sSubPr>
          <m:e>
            <m:r>
              <w:rPr>
                <w:rFonts w:ascii="Cambria Math" w:hAnsi="Cambria Math"/>
                <w:color w:val="3A343A"/>
                <w:sz w:val="20"/>
                <w:szCs w:val="20"/>
              </w:rPr>
              <m:t>(</m:t>
            </m:r>
            <m:sSubSup>
              <m:sSubSupPr>
                <m:ctrlPr>
                  <w:rPr>
                    <w:rFonts w:ascii="Cambria Math" w:hAnsi="Cambria Math"/>
                    <w:i/>
                    <w:color w:val="3A343A"/>
                    <w:sz w:val="20"/>
                    <w:szCs w:val="20"/>
                  </w:rPr>
                </m:ctrlPr>
              </m:sSubSupPr>
              <m:e>
                <m:r>
                  <w:rPr>
                    <w:rFonts w:ascii="Cambria Math" w:hAnsi="Cambria Math"/>
                    <w:color w:val="3A343A"/>
                    <w:sz w:val="20"/>
                    <w:szCs w:val="20"/>
                  </w:rPr>
                  <m:t>e</m:t>
                </m:r>
              </m:e>
              <m:sub>
                <m:r>
                  <w:rPr>
                    <w:rFonts w:ascii="Cambria Math" w:hAnsi="Cambria Math"/>
                    <w:color w:val="3A343A"/>
                    <w:sz w:val="20"/>
                    <w:szCs w:val="20"/>
                  </w:rPr>
                  <m:t>t</m:t>
                </m:r>
              </m:sub>
              <m:sup>
                <m:r>
                  <w:rPr>
                    <w:rFonts w:ascii="Cambria Math" w:hAnsi="Cambria Math"/>
                    <w:color w:val="3A343A"/>
                    <w:sz w:val="20"/>
                    <w:szCs w:val="20"/>
                  </w:rPr>
                  <m:t>*</m:t>
                </m:r>
              </m:sup>
            </m:sSubSup>
            <m:r>
              <w:rPr>
                <w:rFonts w:ascii="Cambria Math" w:hAnsi="Cambria Math"/>
                <w:color w:val="3A343A"/>
                <w:sz w:val="20"/>
                <w:szCs w:val="20"/>
              </w:rPr>
              <m:t>=F</m:t>
            </m:r>
          </m:e>
          <m:sub>
            <m:r>
              <w:rPr>
                <w:rFonts w:ascii="Cambria Math" w:hAnsi="Cambria Math"/>
                <w:color w:val="3A343A"/>
                <w:sz w:val="20"/>
                <w:szCs w:val="20"/>
              </w:rPr>
              <m:t>t</m:t>
            </m:r>
          </m:sub>
        </m:sSub>
        <m:r>
          <w:rPr>
            <w:rFonts w:ascii="Cambria Math" w:hAnsi="Cambria Math"/>
            <w:color w:val="3A343A"/>
            <w:sz w:val="20"/>
            <w:szCs w:val="20"/>
          </w:rPr>
          <m:t xml:space="preserve">- </m:t>
        </m:r>
        <m:sSub>
          <m:sSubPr>
            <m:ctrlPr>
              <w:rPr>
                <w:rFonts w:ascii="Cambria Math" w:hAnsi="Cambria Math"/>
                <w:bCs/>
                <w:i/>
                <w:color w:val="3A343A"/>
                <w:sz w:val="20"/>
                <w:szCs w:val="20"/>
              </w:rPr>
            </m:ctrlPr>
          </m:sSubPr>
          <m:e>
            <m:r>
              <w:rPr>
                <w:rFonts w:ascii="Cambria Math" w:hAnsi="Cambria Math"/>
                <w:color w:val="3A343A"/>
                <w:sz w:val="20"/>
                <w:szCs w:val="20"/>
              </w:rPr>
              <m:t>y</m:t>
            </m:r>
          </m:e>
          <m:sub>
            <m:r>
              <w:rPr>
                <w:rFonts w:ascii="Cambria Math" w:hAnsi="Cambria Math"/>
                <w:color w:val="3A343A"/>
                <w:sz w:val="20"/>
                <w:szCs w:val="20"/>
              </w:rPr>
              <m:t>t</m:t>
            </m:r>
          </m:sub>
        </m:sSub>
        <m:r>
          <w:rPr>
            <w:rFonts w:ascii="Cambria Math" w:hAnsi="Cambria Math"/>
            <w:color w:val="3A343A"/>
            <w:sz w:val="20"/>
            <w:szCs w:val="20"/>
          </w:rPr>
          <m:t>)</m:t>
        </m:r>
      </m:oMath>
      <w:r w:rsidR="00024794">
        <w:rPr>
          <w:rFonts w:ascii="Bookman Old Style" w:hAnsi="Bookman Old Style"/>
          <w:bCs/>
          <w:color w:val="3A343A"/>
          <w:sz w:val="20"/>
          <w:szCs w:val="20"/>
        </w:rPr>
        <w:t xml:space="preserve"> </w:t>
      </w:r>
      <w:r w:rsidR="00024794" w:rsidRPr="00024794">
        <w:rPr>
          <w:rFonts w:ascii="Bookman Old Style" w:hAnsi="Bookman Old Style"/>
          <w:bCs/>
          <w:color w:val="3A343A"/>
          <w:sz w:val="20"/>
          <w:szCs w:val="20"/>
        </w:rPr>
        <w:t xml:space="preserve">for the omitted observation. (This is not the same as the residual because the </w:t>
      </w:r>
      <w:r w:rsidR="00024794">
        <w:rPr>
          <w:rFonts w:ascii="Bookman Old Style" w:hAnsi="Bookman Old Style"/>
          <w:bCs/>
          <w:color w:val="3A343A"/>
          <w:sz w:val="20"/>
          <w:szCs w:val="20"/>
        </w:rPr>
        <w:t>t</w:t>
      </w:r>
      <w:r w:rsidR="00024794" w:rsidRPr="00024794">
        <w:rPr>
          <w:rFonts w:ascii="Bookman Old Style" w:hAnsi="Bookman Old Style"/>
          <w:bCs/>
          <w:color w:val="3A343A"/>
          <w:sz w:val="20"/>
          <w:szCs w:val="20"/>
          <w:vertAlign w:val="superscript"/>
        </w:rPr>
        <w:t>th</w:t>
      </w:r>
      <w:r w:rsidR="00024794">
        <w:rPr>
          <w:rFonts w:ascii="Bookman Old Style" w:hAnsi="Bookman Old Style"/>
          <w:bCs/>
          <w:color w:val="3A343A"/>
          <w:sz w:val="20"/>
          <w:szCs w:val="20"/>
        </w:rPr>
        <w:t xml:space="preserve"> </w:t>
      </w:r>
      <w:r w:rsidR="00024794" w:rsidRPr="00024794">
        <w:rPr>
          <w:rFonts w:ascii="Bookman Old Style" w:hAnsi="Bookman Old Style"/>
          <w:bCs/>
          <w:color w:val="3A343A"/>
          <w:sz w:val="20"/>
          <w:szCs w:val="20"/>
        </w:rPr>
        <w:t xml:space="preserve"> </w:t>
      </w:r>
      <w:r w:rsidR="00024794">
        <w:rPr>
          <w:rFonts w:ascii="Bookman Old Style" w:hAnsi="Bookman Old Style"/>
          <w:bCs/>
          <w:color w:val="3A343A"/>
          <w:sz w:val="20"/>
          <w:szCs w:val="20"/>
        </w:rPr>
        <w:t xml:space="preserve">observation </w:t>
      </w:r>
      <w:r w:rsidR="00024794" w:rsidRPr="00024794">
        <w:rPr>
          <w:rFonts w:ascii="Bookman Old Style" w:hAnsi="Bookman Old Style"/>
          <w:bCs/>
          <w:color w:val="3A343A"/>
          <w:sz w:val="20"/>
          <w:szCs w:val="20"/>
        </w:rPr>
        <w:t>was not used in estimating the value of</w:t>
      </w:r>
      <w:r w:rsidR="00024794">
        <w:rPr>
          <w:rFonts w:ascii="Bookman Old Style" w:hAnsi="Bookman Old Style"/>
          <w:bCs/>
          <w:color w:val="3A343A"/>
          <w:sz w:val="20"/>
          <w:szCs w:val="20"/>
        </w:rPr>
        <w:t xml:space="preserve"> </w:t>
      </w:r>
      <m:oMath>
        <m:sSub>
          <m:sSubPr>
            <m:ctrlPr>
              <w:rPr>
                <w:rFonts w:ascii="Cambria Math" w:hAnsi="Cambria Math"/>
                <w:bCs/>
                <w:i/>
                <w:color w:val="3A343A"/>
                <w:sz w:val="20"/>
                <w:szCs w:val="20"/>
              </w:rPr>
            </m:ctrlPr>
          </m:sSubPr>
          <m:e>
            <m:r>
              <w:rPr>
                <w:rFonts w:ascii="Cambria Math" w:hAnsi="Cambria Math"/>
                <w:color w:val="3A343A"/>
                <w:sz w:val="20"/>
                <w:szCs w:val="20"/>
              </w:rPr>
              <m:t>F</m:t>
            </m:r>
          </m:e>
          <m:sub>
            <m:r>
              <w:rPr>
                <w:rFonts w:ascii="Cambria Math" w:hAnsi="Cambria Math"/>
                <w:color w:val="3A343A"/>
                <w:sz w:val="20"/>
                <w:szCs w:val="20"/>
              </w:rPr>
              <m:t>t</m:t>
            </m:r>
          </m:sub>
        </m:sSub>
      </m:oMath>
    </w:p>
    <w:p w14:paraId="5255A964" w14:textId="77777777" w:rsidR="00626A20" w:rsidRDefault="00626A20" w:rsidP="00626A20">
      <w:pPr>
        <w:pStyle w:val="NormalWeb"/>
        <w:shd w:val="clear" w:color="auto" w:fill="FFFFFF"/>
        <w:spacing w:before="0" w:beforeAutospacing="0" w:after="0" w:afterAutospacing="0"/>
        <w:ind w:left="720"/>
        <w:rPr>
          <w:rFonts w:ascii="Bookman Old Style" w:hAnsi="Bookman Old Style"/>
          <w:sz w:val="20"/>
          <w:szCs w:val="20"/>
        </w:rPr>
      </w:pPr>
    </w:p>
    <w:p w14:paraId="257EA114" w14:textId="1717B607" w:rsidR="00626A20" w:rsidRDefault="00024794" w:rsidP="00626A20">
      <w:pPr>
        <w:pStyle w:val="NormalWeb"/>
        <w:numPr>
          <w:ilvl w:val="0"/>
          <w:numId w:val="19"/>
        </w:numPr>
        <w:shd w:val="clear" w:color="auto" w:fill="FFFFFF"/>
        <w:spacing w:before="0" w:beforeAutospacing="0" w:after="0" w:afterAutospacing="0"/>
        <w:rPr>
          <w:rFonts w:ascii="Bookman Old Style" w:hAnsi="Bookman Old Style"/>
          <w:sz w:val="20"/>
          <w:szCs w:val="20"/>
        </w:rPr>
      </w:pPr>
      <w:r w:rsidRPr="00024794">
        <w:rPr>
          <w:rFonts w:ascii="Bookman Old Style" w:hAnsi="Bookman Old Style"/>
          <w:sz w:val="20"/>
          <w:szCs w:val="20"/>
        </w:rPr>
        <w:t>Repeat step 1 for</w:t>
      </w:r>
      <w:r>
        <w:rPr>
          <w:rFonts w:ascii="Bookman Old Style" w:hAnsi="Bookman Old Style"/>
          <w:sz w:val="20"/>
          <w:szCs w:val="20"/>
        </w:rPr>
        <w:t xml:space="preserve"> t = 1, …, N</w:t>
      </w:r>
    </w:p>
    <w:p w14:paraId="6A1D2E3B" w14:textId="77777777" w:rsidR="00024794" w:rsidRDefault="00024794" w:rsidP="00024794">
      <w:pPr>
        <w:pStyle w:val="ListParagraph"/>
        <w:rPr>
          <w:rFonts w:ascii="Bookman Old Style" w:hAnsi="Bookman Old Style"/>
          <w:sz w:val="20"/>
          <w:szCs w:val="20"/>
        </w:rPr>
      </w:pPr>
    </w:p>
    <w:p w14:paraId="03AEF5ED" w14:textId="2BF56948" w:rsidR="00024794" w:rsidRDefault="00024794" w:rsidP="00626A20">
      <w:pPr>
        <w:pStyle w:val="NormalWeb"/>
        <w:numPr>
          <w:ilvl w:val="0"/>
          <w:numId w:val="19"/>
        </w:numPr>
        <w:shd w:val="clear" w:color="auto" w:fill="FFFFFF"/>
        <w:spacing w:before="0" w:beforeAutospacing="0" w:after="0" w:afterAutospacing="0"/>
        <w:rPr>
          <w:rFonts w:ascii="Bookman Old Style" w:hAnsi="Bookman Old Style"/>
          <w:sz w:val="20"/>
          <w:szCs w:val="20"/>
        </w:rPr>
      </w:pPr>
      <w:r>
        <w:rPr>
          <w:rFonts w:ascii="Bookman Old Style" w:hAnsi="Bookman Old Style"/>
          <w:sz w:val="20"/>
          <w:szCs w:val="20"/>
        </w:rPr>
        <w:t xml:space="preserve">Compute the MSE from </w:t>
      </w:r>
      <m:oMath>
        <m:sSubSup>
          <m:sSubSupPr>
            <m:ctrlPr>
              <w:rPr>
                <w:rFonts w:ascii="Cambria Math" w:hAnsi="Cambria Math"/>
                <w:i/>
                <w:color w:val="3A343A"/>
                <w:sz w:val="20"/>
                <w:szCs w:val="20"/>
              </w:rPr>
            </m:ctrlPr>
          </m:sSubSupPr>
          <m:e>
            <m:r>
              <w:rPr>
                <w:rFonts w:ascii="Cambria Math" w:hAnsi="Cambria Math"/>
                <w:color w:val="3A343A"/>
                <w:sz w:val="20"/>
                <w:szCs w:val="20"/>
              </w:rPr>
              <m:t>e</m:t>
            </m:r>
          </m:e>
          <m:sub>
            <m:r>
              <w:rPr>
                <w:rFonts w:ascii="Cambria Math" w:hAnsi="Cambria Math"/>
                <w:color w:val="3A343A"/>
                <w:sz w:val="20"/>
                <w:szCs w:val="20"/>
              </w:rPr>
              <m:t>1</m:t>
            </m:r>
          </m:sub>
          <m:sup>
            <m:r>
              <w:rPr>
                <w:rFonts w:ascii="Cambria Math" w:hAnsi="Cambria Math"/>
                <w:color w:val="3A343A"/>
                <w:sz w:val="20"/>
                <w:szCs w:val="20"/>
              </w:rPr>
              <m:t>*</m:t>
            </m:r>
          </m:sup>
        </m:sSubSup>
        <m:r>
          <w:rPr>
            <w:rFonts w:ascii="Cambria Math" w:hAnsi="Cambria Math"/>
            <w:color w:val="3A343A"/>
            <w:sz w:val="20"/>
            <w:szCs w:val="20"/>
          </w:rPr>
          <m:t xml:space="preserve">, …, </m:t>
        </m:r>
        <m:sSubSup>
          <m:sSubSupPr>
            <m:ctrlPr>
              <w:rPr>
                <w:rFonts w:ascii="Cambria Math" w:hAnsi="Cambria Math"/>
                <w:i/>
                <w:color w:val="3A343A"/>
                <w:sz w:val="20"/>
                <w:szCs w:val="20"/>
              </w:rPr>
            </m:ctrlPr>
          </m:sSubSupPr>
          <m:e>
            <m:r>
              <w:rPr>
                <w:rFonts w:ascii="Cambria Math" w:hAnsi="Cambria Math"/>
                <w:color w:val="3A343A"/>
                <w:sz w:val="20"/>
                <w:szCs w:val="20"/>
              </w:rPr>
              <m:t>e</m:t>
            </m:r>
          </m:e>
          <m:sub>
            <m:r>
              <w:rPr>
                <w:rFonts w:ascii="Cambria Math" w:hAnsi="Cambria Math"/>
                <w:color w:val="3A343A"/>
                <w:sz w:val="20"/>
                <w:szCs w:val="20"/>
              </w:rPr>
              <m:t>N</m:t>
            </m:r>
          </m:sub>
          <m:sup>
            <m:r>
              <w:rPr>
                <w:rFonts w:ascii="Cambria Math" w:hAnsi="Cambria Math"/>
                <w:color w:val="3A343A"/>
                <w:sz w:val="20"/>
                <w:szCs w:val="20"/>
              </w:rPr>
              <m:t>*</m:t>
            </m:r>
          </m:sup>
        </m:sSubSup>
      </m:oMath>
    </w:p>
    <w:p w14:paraId="75A24E04" w14:textId="04F8A0D6" w:rsidR="00D97CA6" w:rsidRDefault="00D97CA6" w:rsidP="00D97CA6"/>
    <w:p w14:paraId="513EE837" w14:textId="77777777" w:rsidR="00D97CA6" w:rsidRDefault="00D97CA6" w:rsidP="00D97CA6"/>
    <w:p w14:paraId="72247D6A" w14:textId="073E21C6" w:rsidR="00024794" w:rsidRPr="00024794" w:rsidRDefault="00024794" w:rsidP="00024794">
      <w:pPr>
        <w:pStyle w:val="Heading1"/>
        <w:spacing w:before="240"/>
      </w:pPr>
      <w:r w:rsidRPr="00024794">
        <w:lastRenderedPageBreak/>
        <w:t>Akaike’s Information Criterion</w:t>
      </w:r>
    </w:p>
    <w:p w14:paraId="5953457E" w14:textId="6634C535" w:rsidR="00024794" w:rsidRDefault="00024794" w:rsidP="00024794">
      <w:pPr>
        <w:pStyle w:val="NormalWeb"/>
        <w:shd w:val="clear" w:color="auto" w:fill="FFFFFF"/>
        <w:spacing w:before="0" w:beforeAutospacing="0" w:after="0" w:afterAutospacing="0"/>
        <w:rPr>
          <w:rFonts w:ascii="Bookman Old Style" w:hAnsi="Bookman Old Style"/>
          <w:sz w:val="20"/>
          <w:szCs w:val="20"/>
        </w:rPr>
      </w:pPr>
      <w:r>
        <w:rPr>
          <w:rFonts w:ascii="Bookman Old Style" w:hAnsi="Bookman Old Style"/>
          <w:sz w:val="20"/>
          <w:szCs w:val="20"/>
        </w:rPr>
        <w:t xml:space="preserve">The </w:t>
      </w:r>
      <w:r w:rsidRPr="00024794">
        <w:rPr>
          <w:rFonts w:ascii="Bookman Old Style" w:hAnsi="Bookman Old Style"/>
          <w:sz w:val="20"/>
          <w:szCs w:val="20"/>
        </w:rPr>
        <w:t>Akaike’s Information Criterion</w:t>
      </w:r>
      <w:r>
        <w:rPr>
          <w:rFonts w:ascii="Bookman Old Style" w:hAnsi="Bookman Old Style"/>
          <w:sz w:val="20"/>
          <w:szCs w:val="20"/>
        </w:rPr>
        <w:t>, AIC, defined as:</w:t>
      </w:r>
    </w:p>
    <w:p w14:paraId="4637ACBF" w14:textId="60EAED5B" w:rsidR="00024794" w:rsidRDefault="00024794" w:rsidP="00626A20">
      <w:pPr>
        <w:pStyle w:val="NormalWeb"/>
        <w:shd w:val="clear" w:color="auto" w:fill="FFFFFF"/>
        <w:spacing w:before="0" w:beforeAutospacing="0" w:after="0" w:afterAutospacing="0"/>
        <w:rPr>
          <w:rFonts w:ascii="Bookman Old Style" w:hAnsi="Bookman Old Style"/>
          <w:sz w:val="20"/>
          <w:szCs w:val="20"/>
        </w:rPr>
      </w:pPr>
    </w:p>
    <w:p w14:paraId="2FA0B153" w14:textId="7185C957" w:rsidR="00024794" w:rsidRDefault="00024794" w:rsidP="00626A20">
      <w:pPr>
        <w:pStyle w:val="NormalWeb"/>
        <w:shd w:val="clear" w:color="auto" w:fill="FFFFFF"/>
        <w:spacing w:before="0" w:beforeAutospacing="0" w:after="0" w:afterAutospacing="0"/>
        <w:rPr>
          <w:rFonts w:ascii="Bookman Old Style" w:hAnsi="Bookman Old Style"/>
          <w:sz w:val="20"/>
          <w:szCs w:val="20"/>
        </w:rPr>
      </w:pPr>
      <m:oMathPara>
        <m:oMath>
          <m:r>
            <w:rPr>
              <w:rFonts w:ascii="Cambria Math" w:hAnsi="Cambria Math"/>
              <w:sz w:val="20"/>
              <w:szCs w:val="20"/>
            </w:rPr>
            <m:t>AIC=N</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SSE</m:t>
                      </m:r>
                    </m:num>
                    <m:den>
                      <m:r>
                        <w:rPr>
                          <w:rFonts w:ascii="Cambria Math" w:hAnsi="Cambria Math"/>
                          <w:sz w:val="20"/>
                          <w:szCs w:val="20"/>
                        </w:rPr>
                        <m:t>N</m:t>
                      </m:r>
                    </m:den>
                  </m:f>
                </m:e>
              </m:d>
            </m:e>
          </m:func>
          <m:r>
            <w:rPr>
              <w:rFonts w:ascii="Cambria Math" w:hAnsi="Cambria Math"/>
              <w:sz w:val="20"/>
              <w:szCs w:val="20"/>
            </w:rPr>
            <m:t>+2 (p+2)</m:t>
          </m:r>
        </m:oMath>
      </m:oMathPara>
    </w:p>
    <w:p w14:paraId="46DA7071" w14:textId="19E6BD75" w:rsidR="00024794" w:rsidRDefault="00024794" w:rsidP="00024794">
      <w:pPr>
        <w:pStyle w:val="NormalWeb"/>
        <w:shd w:val="clear" w:color="auto" w:fill="FFFFFF"/>
        <w:rPr>
          <w:rFonts w:ascii="Bookman Old Style" w:hAnsi="Bookman Old Style"/>
          <w:sz w:val="20"/>
          <w:szCs w:val="20"/>
        </w:rPr>
      </w:pPr>
      <w:r w:rsidRPr="00024794">
        <w:rPr>
          <w:rFonts w:ascii="Bookman Old Style" w:hAnsi="Bookman Old Style"/>
          <w:sz w:val="20"/>
          <w:szCs w:val="20"/>
        </w:rPr>
        <w:t xml:space="preserve">where </w:t>
      </w:r>
      <w:r>
        <w:rPr>
          <w:rFonts w:ascii="Bookman Old Style" w:hAnsi="Bookman Old Style"/>
          <w:sz w:val="20"/>
          <w:szCs w:val="20"/>
        </w:rPr>
        <w:t xml:space="preserve">N </w:t>
      </w:r>
      <w:r w:rsidRPr="00024794">
        <w:rPr>
          <w:rFonts w:ascii="Bookman Old Style" w:hAnsi="Bookman Old Style"/>
          <w:sz w:val="20"/>
          <w:szCs w:val="20"/>
        </w:rPr>
        <w:t>is the number of observations used for estimation and</w:t>
      </w:r>
      <w:r>
        <w:rPr>
          <w:rFonts w:ascii="Bookman Old Style" w:hAnsi="Bookman Old Style"/>
          <w:sz w:val="20"/>
          <w:szCs w:val="20"/>
        </w:rPr>
        <w:t xml:space="preserve"> </w:t>
      </w:r>
      <w:r w:rsidRPr="00024794">
        <w:rPr>
          <w:rFonts w:ascii="Bookman Old Style" w:hAnsi="Bookman Old Style"/>
          <w:i/>
          <w:iCs/>
          <w:sz w:val="20"/>
          <w:szCs w:val="20"/>
        </w:rPr>
        <w:t>p</w:t>
      </w:r>
      <w:r>
        <w:rPr>
          <w:rFonts w:ascii="Bookman Old Style" w:hAnsi="Bookman Old Style"/>
          <w:sz w:val="20"/>
          <w:szCs w:val="20"/>
        </w:rPr>
        <w:t xml:space="preserve"> </w:t>
      </w:r>
      <w:r w:rsidRPr="00024794">
        <w:rPr>
          <w:rFonts w:ascii="Bookman Old Style" w:hAnsi="Bookman Old Style"/>
          <w:sz w:val="20"/>
          <w:szCs w:val="20"/>
        </w:rPr>
        <w:t>s the number of predictors in the model</w:t>
      </w:r>
      <w:r>
        <w:rPr>
          <w:rFonts w:ascii="Bookman Old Style" w:hAnsi="Bookman Old Style"/>
          <w:sz w:val="20"/>
          <w:szCs w:val="20"/>
        </w:rPr>
        <w:t>.</w:t>
      </w:r>
    </w:p>
    <w:p w14:paraId="43FEFC0F" w14:textId="5F1671BA" w:rsidR="00024794" w:rsidRDefault="004C30EA" w:rsidP="004C30EA">
      <w:pPr>
        <w:pStyle w:val="Heading1"/>
        <w:spacing w:before="240"/>
      </w:pPr>
      <w:r>
        <w:t xml:space="preserve">Corrected </w:t>
      </w:r>
      <w:r w:rsidRPr="00024794">
        <w:t>Akaike’s Information Criterion</w:t>
      </w:r>
    </w:p>
    <w:p w14:paraId="0E58AF46" w14:textId="11DC2552" w:rsidR="004C30EA" w:rsidRPr="004C30EA" w:rsidRDefault="004C30EA" w:rsidP="004C30EA">
      <w:pPr>
        <w:rPr>
          <w:rFonts w:ascii="Bookman Old Style" w:hAnsi="Bookman Old Style"/>
          <w:sz w:val="20"/>
          <w:szCs w:val="20"/>
        </w:rPr>
      </w:pPr>
      <w:r w:rsidRPr="004C30EA">
        <w:rPr>
          <w:rFonts w:ascii="Bookman Old Style" w:hAnsi="Bookman Old Style"/>
          <w:sz w:val="20"/>
          <w:szCs w:val="20"/>
        </w:rPr>
        <w:t xml:space="preserve">For small values of  </w:t>
      </w:r>
      <w:r>
        <w:rPr>
          <w:rFonts w:ascii="Bookman Old Style" w:hAnsi="Bookman Old Style"/>
          <w:sz w:val="20"/>
          <w:szCs w:val="20"/>
        </w:rPr>
        <w:t xml:space="preserve">N,  </w:t>
      </w:r>
      <w:r w:rsidRPr="004C30EA">
        <w:rPr>
          <w:rFonts w:ascii="Bookman Old Style" w:hAnsi="Bookman Old Style"/>
          <w:sz w:val="20"/>
          <w:szCs w:val="20"/>
        </w:rPr>
        <w:t>the AIC tends to select too many predictors</w:t>
      </w:r>
      <w:r>
        <w:rPr>
          <w:rFonts w:ascii="Bookman Old Style" w:hAnsi="Bookman Old Style"/>
          <w:sz w:val="20"/>
          <w:szCs w:val="20"/>
        </w:rPr>
        <w:t xml:space="preserve">, </w:t>
      </w:r>
      <w:r w:rsidRPr="004C30EA">
        <w:rPr>
          <w:rFonts w:ascii="Bookman Old Style" w:hAnsi="Bookman Old Style"/>
          <w:sz w:val="20"/>
          <w:szCs w:val="20"/>
        </w:rPr>
        <w:t>and so a bias-corrected version of the AIC has been developed,</w:t>
      </w:r>
      <w:r>
        <w:rPr>
          <w:rFonts w:ascii="Bookman Old Style" w:hAnsi="Bookman Old Style"/>
          <w:sz w:val="20"/>
          <w:szCs w:val="20"/>
        </w:rPr>
        <w:t xml:space="preserve"> </w:t>
      </w:r>
    </w:p>
    <w:p w14:paraId="49619193" w14:textId="0B84B23F" w:rsidR="004C30EA" w:rsidRDefault="004C30EA" w:rsidP="004C30EA">
      <w:pPr>
        <w:pStyle w:val="NormalWeb"/>
        <w:shd w:val="clear" w:color="auto" w:fill="FFFFFF"/>
        <w:spacing w:before="0" w:beforeAutospacing="0" w:after="0" w:afterAutospacing="0"/>
        <w:rPr>
          <w:rFonts w:ascii="Bookman Old Style" w:hAnsi="Bookman Old Style"/>
          <w:sz w:val="20"/>
          <w:szCs w:val="20"/>
        </w:rPr>
      </w:pPr>
      <m:oMathPara>
        <m:oMath>
          <m:r>
            <w:rPr>
              <w:rFonts w:ascii="Cambria Math" w:hAnsi="Cambria Math"/>
              <w:sz w:val="20"/>
              <w:szCs w:val="20"/>
            </w:rPr>
            <m:t>AICc=AIC+</m:t>
          </m:r>
          <m:f>
            <m:fPr>
              <m:ctrlPr>
                <w:rPr>
                  <w:rFonts w:ascii="Cambria Math" w:hAnsi="Cambria Math"/>
                  <w:i/>
                  <w:sz w:val="20"/>
                  <w:szCs w:val="20"/>
                </w:rPr>
              </m:ctrlPr>
            </m:fPr>
            <m:num>
              <m:r>
                <w:rPr>
                  <w:rFonts w:ascii="Cambria Math" w:hAnsi="Cambria Math"/>
                  <w:sz w:val="20"/>
                  <w:szCs w:val="20"/>
                </w:rPr>
                <m:t>2 (p+2)(p+3)</m:t>
              </m:r>
            </m:num>
            <m:den>
              <m:r>
                <w:rPr>
                  <w:rFonts w:ascii="Cambria Math" w:hAnsi="Cambria Math"/>
                  <w:sz w:val="20"/>
                  <w:szCs w:val="20"/>
                </w:rPr>
                <m:t>N-p-3</m:t>
              </m:r>
            </m:den>
          </m:f>
        </m:oMath>
      </m:oMathPara>
    </w:p>
    <w:p w14:paraId="53000B45" w14:textId="6FC72E25" w:rsidR="00024794" w:rsidRDefault="004C30EA" w:rsidP="00024794">
      <w:pPr>
        <w:pStyle w:val="NormalWeb"/>
        <w:shd w:val="clear" w:color="auto" w:fill="FFFFFF"/>
        <w:rPr>
          <w:rFonts w:ascii="Bookman Old Style" w:hAnsi="Bookman Old Style"/>
          <w:sz w:val="20"/>
          <w:szCs w:val="20"/>
        </w:rPr>
      </w:pPr>
      <w:r w:rsidRPr="004C30EA">
        <w:rPr>
          <w:rFonts w:ascii="Bookman Old Style" w:hAnsi="Bookman Old Style"/>
          <w:sz w:val="20"/>
          <w:szCs w:val="20"/>
        </w:rPr>
        <w:t>As with the AIC, the AICc should be minimized.</w:t>
      </w:r>
    </w:p>
    <w:p w14:paraId="07CACD5F" w14:textId="55483D69" w:rsidR="00024794" w:rsidRDefault="004C30EA" w:rsidP="004C30EA">
      <w:pPr>
        <w:pStyle w:val="NormalWeb"/>
        <w:shd w:val="clear" w:color="auto" w:fill="FFFFFF"/>
        <w:rPr>
          <w:rFonts w:ascii="Bookman Old Style" w:hAnsi="Bookman Old Style"/>
          <w:sz w:val="20"/>
          <w:szCs w:val="20"/>
        </w:rPr>
      </w:pPr>
      <w:r>
        <w:rPr>
          <w:rFonts w:ascii="Bookman Old Style" w:hAnsi="Bookman Old Style"/>
          <w:sz w:val="20"/>
          <w:szCs w:val="20"/>
        </w:rPr>
        <w:t>For now we ignore BIC which is “</w:t>
      </w:r>
      <w:r w:rsidRPr="004C30EA">
        <w:rPr>
          <w:rFonts w:ascii="Bookman Old Style" w:hAnsi="Bookman Old Style"/>
          <w:sz w:val="20"/>
          <w:szCs w:val="20"/>
        </w:rPr>
        <w:t>Schwarz’s Bayesian Information Criterion</w:t>
      </w:r>
      <w:r>
        <w:rPr>
          <w:rFonts w:ascii="Bookman Old Style" w:hAnsi="Bookman Old Style"/>
          <w:sz w:val="20"/>
          <w:szCs w:val="20"/>
        </w:rPr>
        <w:t>”</w:t>
      </w:r>
    </w:p>
    <w:p w14:paraId="298EFDF4" w14:textId="772A06F6" w:rsidR="007A4E81" w:rsidRPr="00B9622C" w:rsidRDefault="00B9622C" w:rsidP="00B9622C">
      <w:pPr>
        <w:pStyle w:val="Heading1"/>
        <w:spacing w:before="240"/>
      </w:pPr>
      <w:r w:rsidRPr="00B9622C">
        <w:t>Model selection</w:t>
      </w:r>
    </w:p>
    <w:p w14:paraId="6DE28E8C" w14:textId="67B3C0CE" w:rsidR="004C30EA" w:rsidRPr="004C30EA" w:rsidRDefault="00B9622C" w:rsidP="004C30EA">
      <w:pPr>
        <w:pStyle w:val="NormalWeb"/>
        <w:shd w:val="clear" w:color="auto" w:fill="FFFFFF"/>
        <w:spacing w:before="0" w:beforeAutospacing="0" w:after="120" w:afterAutospacing="0"/>
        <w:rPr>
          <w:rFonts w:ascii="Bookman Old Style" w:hAnsi="Bookman Old Style"/>
          <w:sz w:val="20"/>
          <w:szCs w:val="20"/>
        </w:rPr>
      </w:pPr>
      <w:r w:rsidRPr="00B9622C">
        <w:rPr>
          <w:rFonts w:ascii="Bookman Old Style" w:hAnsi="Bookman Old Style"/>
          <w:sz w:val="20"/>
          <w:szCs w:val="20"/>
        </w:rPr>
        <w:t>A great advantage of the ETS statistical framework is that information criteria can be used for model selection. The AIC, AIC</w:t>
      </w:r>
      <w:r>
        <w:rPr>
          <w:rFonts w:ascii="Bookman Old Style" w:hAnsi="Bookman Old Style"/>
          <w:sz w:val="20"/>
          <w:szCs w:val="20"/>
        </w:rPr>
        <w:t xml:space="preserve">s </w:t>
      </w:r>
      <w:r w:rsidR="004C30EA">
        <w:rPr>
          <w:rFonts w:ascii="Bookman Old Style" w:hAnsi="Bookman Old Style"/>
          <w:sz w:val="20"/>
          <w:szCs w:val="20"/>
        </w:rPr>
        <w:t xml:space="preserve">explained in the above section can </w:t>
      </w:r>
      <w:r w:rsidR="004C30EA" w:rsidRPr="004C30EA">
        <w:rPr>
          <w:rFonts w:ascii="Bookman Old Style" w:hAnsi="Bookman Old Style"/>
          <w:sz w:val="20"/>
          <w:szCs w:val="20"/>
        </w:rPr>
        <w:t>be used here to determine which of the ETS models is most appropriate for a given time series.</w:t>
      </w:r>
    </w:p>
    <w:p w14:paraId="40ADC823" w14:textId="547FC2EB" w:rsidR="007A4E81" w:rsidRDefault="004C30EA" w:rsidP="001B5A16">
      <w:pPr>
        <w:pStyle w:val="NormalWeb"/>
        <w:shd w:val="clear" w:color="auto" w:fill="FFFFFF"/>
        <w:spacing w:before="0" w:beforeAutospacing="0" w:after="0" w:afterAutospacing="0"/>
        <w:rPr>
          <w:rFonts w:ascii="Bookman Old Style" w:hAnsi="Bookman Old Style"/>
          <w:sz w:val="20"/>
          <w:szCs w:val="20"/>
        </w:rPr>
      </w:pPr>
      <w:r w:rsidRPr="004C30EA">
        <w:rPr>
          <w:rFonts w:ascii="Bookman Old Style" w:hAnsi="Bookman Old Style"/>
          <w:sz w:val="20"/>
          <w:szCs w:val="20"/>
        </w:rPr>
        <w:t>For ETS models, Akaike’s Information Criterion (AIC) is defined as</w:t>
      </w:r>
    </w:p>
    <w:p w14:paraId="37526B13" w14:textId="3330F165" w:rsidR="004C30EA" w:rsidRDefault="004C30EA" w:rsidP="004C30EA">
      <w:pPr>
        <w:pStyle w:val="NormalWeb"/>
        <w:shd w:val="clear" w:color="auto" w:fill="FFFFFF"/>
        <w:spacing w:before="0" w:beforeAutospacing="0" w:after="0" w:afterAutospacing="0"/>
        <w:rPr>
          <w:rFonts w:ascii="Bookman Old Style" w:hAnsi="Bookman Old Style"/>
          <w:sz w:val="20"/>
          <w:szCs w:val="20"/>
        </w:rPr>
      </w:pPr>
      <m:oMathPara>
        <m:oMath>
          <m:r>
            <w:rPr>
              <w:rFonts w:ascii="Cambria Math" w:hAnsi="Cambria Math"/>
              <w:sz w:val="20"/>
              <w:szCs w:val="20"/>
            </w:rPr>
            <m:t>AIC=-2</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L</m:t>
                  </m:r>
                </m:e>
              </m:d>
            </m:e>
          </m:func>
          <m:r>
            <w:rPr>
              <w:rFonts w:ascii="Cambria Math" w:hAnsi="Cambria Math"/>
              <w:sz w:val="20"/>
              <w:szCs w:val="20"/>
            </w:rPr>
            <m:t>+2 p</m:t>
          </m:r>
        </m:oMath>
      </m:oMathPara>
    </w:p>
    <w:p w14:paraId="6B25B2DD" w14:textId="6E1A02E7" w:rsidR="007A4E81" w:rsidRDefault="004C30EA" w:rsidP="007A4E81">
      <w:pPr>
        <w:pStyle w:val="NormalWeb"/>
        <w:shd w:val="clear" w:color="auto" w:fill="FFFFFF"/>
        <w:spacing w:before="0" w:beforeAutospacing="0" w:after="0" w:afterAutospacing="0"/>
        <w:rPr>
          <w:rFonts w:ascii="Bookman Old Style" w:hAnsi="Bookman Old Style"/>
          <w:sz w:val="20"/>
          <w:szCs w:val="20"/>
        </w:rPr>
      </w:pPr>
      <w:r w:rsidRPr="004C30EA">
        <w:rPr>
          <w:rFonts w:ascii="Bookman Old Style" w:hAnsi="Bookman Old Style"/>
          <w:sz w:val="20"/>
          <w:szCs w:val="20"/>
        </w:rPr>
        <w:t>Where</w:t>
      </w:r>
      <w:r>
        <w:rPr>
          <w:rFonts w:ascii="Bookman Old Style" w:hAnsi="Bookman Old Style"/>
          <w:sz w:val="20"/>
          <w:szCs w:val="20"/>
        </w:rPr>
        <w:t xml:space="preserve"> L </w:t>
      </w:r>
      <w:r w:rsidRPr="004C30EA">
        <w:rPr>
          <w:rFonts w:ascii="Bookman Old Style" w:hAnsi="Bookman Old Style"/>
          <w:sz w:val="20"/>
          <w:szCs w:val="20"/>
        </w:rPr>
        <w:t>is the likelihood of the model and</w:t>
      </w:r>
      <w:r>
        <w:rPr>
          <w:rFonts w:ascii="Bookman Old Style" w:hAnsi="Bookman Old Style"/>
          <w:sz w:val="20"/>
          <w:szCs w:val="20"/>
        </w:rPr>
        <w:t xml:space="preserve"> </w:t>
      </w:r>
      <w:r w:rsidR="002B00F1">
        <w:rPr>
          <w:rFonts w:ascii="Bookman Old Style" w:hAnsi="Bookman Old Style"/>
          <w:sz w:val="20"/>
          <w:szCs w:val="20"/>
        </w:rPr>
        <w:t xml:space="preserve">p is the </w:t>
      </w:r>
      <w:r w:rsidR="002B00F1" w:rsidRPr="002B00F1">
        <w:rPr>
          <w:rFonts w:ascii="Bookman Old Style" w:hAnsi="Bookman Old Style"/>
          <w:sz w:val="20"/>
          <w:szCs w:val="20"/>
        </w:rPr>
        <w:t>total number of parameters and initial states that have been estimated (including the residual variance)</w:t>
      </w:r>
      <w:r w:rsidR="002B00F1">
        <w:rPr>
          <w:rFonts w:ascii="Bookman Old Style" w:hAnsi="Bookman Old Style"/>
          <w:sz w:val="20"/>
          <w:szCs w:val="20"/>
        </w:rPr>
        <w:t xml:space="preserve"> </w:t>
      </w:r>
    </w:p>
    <w:p w14:paraId="1212E64E" w14:textId="7A19F16F" w:rsidR="007A4E81" w:rsidRDefault="007A4E81" w:rsidP="007A4E81">
      <w:pPr>
        <w:pStyle w:val="NormalWeb"/>
        <w:shd w:val="clear" w:color="auto" w:fill="FFFFFF"/>
        <w:spacing w:before="0" w:beforeAutospacing="0" w:after="0" w:afterAutospacing="0"/>
        <w:rPr>
          <w:rFonts w:ascii="Bookman Old Style" w:hAnsi="Bookman Old Style"/>
          <w:sz w:val="20"/>
          <w:szCs w:val="20"/>
        </w:rPr>
      </w:pPr>
    </w:p>
    <w:p w14:paraId="12EACEAB" w14:textId="383F1796" w:rsidR="007A4E81" w:rsidRDefault="002B00F1" w:rsidP="002B00F1">
      <w:pPr>
        <w:pStyle w:val="NormalWeb"/>
        <w:shd w:val="clear" w:color="auto" w:fill="FFFFFF"/>
        <w:spacing w:before="0" w:beforeAutospacing="0" w:after="0" w:afterAutospacing="0"/>
        <w:rPr>
          <w:rFonts w:ascii="Bookman Old Style" w:hAnsi="Bookman Old Style"/>
          <w:sz w:val="20"/>
          <w:szCs w:val="20"/>
        </w:rPr>
      </w:pPr>
      <w:r w:rsidRPr="002B00F1">
        <w:rPr>
          <w:rFonts w:ascii="Bookman Old Style" w:hAnsi="Bookman Old Style"/>
          <w:sz w:val="20"/>
          <w:szCs w:val="20"/>
        </w:rPr>
        <w:t>The AIC corrected for small sample bias (AIC</w:t>
      </w:r>
      <w:r>
        <w:rPr>
          <w:rFonts w:ascii="Bookman Old Style" w:hAnsi="Bookman Old Style"/>
          <w:sz w:val="20"/>
          <w:szCs w:val="20"/>
        </w:rPr>
        <w:t>c) is defined as</w:t>
      </w:r>
    </w:p>
    <w:p w14:paraId="66C8B8B3" w14:textId="6EE15BA2" w:rsidR="002B00F1" w:rsidRDefault="002B00F1" w:rsidP="002B00F1">
      <w:pPr>
        <w:pStyle w:val="NormalWeb"/>
        <w:shd w:val="clear" w:color="auto" w:fill="FFFFFF"/>
        <w:spacing w:before="0" w:beforeAutospacing="0" w:after="0" w:afterAutospacing="0"/>
        <w:rPr>
          <w:rFonts w:ascii="Bookman Old Style" w:hAnsi="Bookman Old Style"/>
          <w:sz w:val="20"/>
          <w:szCs w:val="20"/>
        </w:rPr>
      </w:pPr>
      <m:oMathPara>
        <m:oMath>
          <m:r>
            <w:rPr>
              <w:rFonts w:ascii="Cambria Math" w:hAnsi="Cambria Math"/>
              <w:sz w:val="20"/>
              <w:szCs w:val="20"/>
            </w:rPr>
            <m:t>AICc=AIC+</m:t>
          </m:r>
          <m:f>
            <m:fPr>
              <m:ctrlPr>
                <w:rPr>
                  <w:rFonts w:ascii="Cambria Math" w:hAnsi="Cambria Math"/>
                  <w:i/>
                  <w:sz w:val="20"/>
                  <w:szCs w:val="20"/>
                </w:rPr>
              </m:ctrlPr>
            </m:fPr>
            <m:num>
              <m:r>
                <w:rPr>
                  <w:rFonts w:ascii="Cambria Math" w:hAnsi="Cambria Math"/>
                  <w:sz w:val="20"/>
                  <w:szCs w:val="20"/>
                </w:rPr>
                <m:t>p(p+1)</m:t>
              </m:r>
            </m:num>
            <m:den>
              <m:r>
                <w:rPr>
                  <w:rFonts w:ascii="Cambria Math" w:hAnsi="Cambria Math"/>
                  <w:sz w:val="20"/>
                  <w:szCs w:val="20"/>
                </w:rPr>
                <m:t>N-p-1</m:t>
              </m:r>
            </m:den>
          </m:f>
        </m:oMath>
      </m:oMathPara>
    </w:p>
    <w:p w14:paraId="459D1EF1" w14:textId="3BD89C1F" w:rsidR="007A4E81" w:rsidRDefault="002B00F1" w:rsidP="007A4E81">
      <w:pPr>
        <w:pStyle w:val="NormalWeb"/>
        <w:shd w:val="clear" w:color="auto" w:fill="FFFFFF"/>
        <w:spacing w:before="0" w:beforeAutospacing="0" w:after="0" w:afterAutospacing="0"/>
        <w:rPr>
          <w:rFonts w:ascii="Bookman Old Style" w:hAnsi="Bookman Old Style"/>
          <w:sz w:val="20"/>
          <w:szCs w:val="20"/>
        </w:rPr>
      </w:pPr>
      <w:r>
        <w:rPr>
          <w:rFonts w:ascii="Bookman Old Style" w:hAnsi="Bookman Old Style"/>
          <w:sz w:val="20"/>
          <w:szCs w:val="20"/>
        </w:rPr>
        <w:t xml:space="preserve">And </w:t>
      </w:r>
      <w:r w:rsidRPr="004C30EA">
        <w:rPr>
          <w:rFonts w:ascii="Bookman Old Style" w:hAnsi="Bookman Old Style"/>
          <w:sz w:val="20"/>
          <w:szCs w:val="20"/>
        </w:rPr>
        <w:t>Bayesian Information Criterion</w:t>
      </w:r>
      <w:r>
        <w:rPr>
          <w:rFonts w:ascii="Bookman Old Style" w:hAnsi="Bookman Old Style"/>
          <w:sz w:val="20"/>
          <w:szCs w:val="20"/>
        </w:rPr>
        <w:t xml:space="preserve">, BIC,  is  </w:t>
      </w:r>
    </w:p>
    <w:p w14:paraId="424AA1A7" w14:textId="44284A53" w:rsidR="007A4E81" w:rsidRDefault="007A4E81" w:rsidP="007A4E81">
      <w:pPr>
        <w:pStyle w:val="NormalWeb"/>
        <w:shd w:val="clear" w:color="auto" w:fill="FFFFFF"/>
        <w:spacing w:before="0" w:beforeAutospacing="0" w:after="0" w:afterAutospacing="0"/>
        <w:rPr>
          <w:rFonts w:ascii="Bookman Old Style" w:hAnsi="Bookman Old Style"/>
          <w:sz w:val="20"/>
          <w:szCs w:val="20"/>
        </w:rPr>
      </w:pPr>
    </w:p>
    <w:p w14:paraId="58B83701" w14:textId="399AEB54" w:rsidR="007A4E81" w:rsidRDefault="002B00F1" w:rsidP="007A4E81">
      <w:pPr>
        <w:pStyle w:val="NormalWeb"/>
        <w:shd w:val="clear" w:color="auto" w:fill="FFFFFF"/>
        <w:spacing w:before="0" w:beforeAutospacing="0" w:after="0" w:afterAutospacing="0"/>
        <w:rPr>
          <w:rFonts w:ascii="Bookman Old Style" w:hAnsi="Bookman Old Style"/>
          <w:sz w:val="20"/>
          <w:szCs w:val="20"/>
        </w:rPr>
      </w:pPr>
      <m:oMathPara>
        <m:oMath>
          <m:r>
            <w:rPr>
              <w:rFonts w:ascii="Cambria Math" w:hAnsi="Cambria Math"/>
              <w:sz w:val="20"/>
              <w:szCs w:val="20"/>
            </w:rPr>
            <m:t>BIC=AIC+p</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-2]</m:t>
              </m:r>
            </m:e>
          </m:func>
        </m:oMath>
      </m:oMathPara>
    </w:p>
    <w:p w14:paraId="11DA6B3C" w14:textId="0AF86640" w:rsidR="007A4E81" w:rsidRDefault="007A4E81" w:rsidP="007A4E81">
      <w:pPr>
        <w:pStyle w:val="NormalWeb"/>
        <w:shd w:val="clear" w:color="auto" w:fill="FFFFFF"/>
        <w:spacing w:before="0" w:beforeAutospacing="0" w:after="0" w:afterAutospacing="0"/>
        <w:rPr>
          <w:rFonts w:ascii="Bookman Old Style" w:hAnsi="Bookman Old Style"/>
          <w:sz w:val="20"/>
          <w:szCs w:val="20"/>
        </w:rPr>
      </w:pPr>
    </w:p>
    <w:p w14:paraId="1B8AF468" w14:textId="3CCEE8C3" w:rsidR="00086860" w:rsidRDefault="00086860" w:rsidP="007A4E81">
      <w:pPr>
        <w:pStyle w:val="NormalWeb"/>
        <w:shd w:val="clear" w:color="auto" w:fill="FFFFFF"/>
        <w:spacing w:before="0" w:beforeAutospacing="0" w:after="0" w:afterAutospacing="0"/>
        <w:rPr>
          <w:rFonts w:ascii="Bookman Old Style" w:hAnsi="Bookman Old Style"/>
          <w:sz w:val="20"/>
          <w:szCs w:val="20"/>
        </w:rPr>
      </w:pPr>
    </w:p>
    <w:p w14:paraId="45BE8BC1" w14:textId="1FDD1021" w:rsidR="00CE40BF" w:rsidRPr="00CE40BF" w:rsidRDefault="00CE40BF" w:rsidP="001B5A16">
      <w:pPr>
        <w:pStyle w:val="Title"/>
        <w:spacing w:after="120"/>
        <w:rPr>
          <w:sz w:val="40"/>
          <w:szCs w:val="40"/>
        </w:rPr>
      </w:pPr>
      <w:r w:rsidRPr="00CE40BF">
        <w:rPr>
          <w:sz w:val="40"/>
          <w:szCs w:val="40"/>
        </w:rPr>
        <w:t>Complex seasonality – Multiple Seasonal Time Series</w:t>
      </w:r>
    </w:p>
    <w:p w14:paraId="7D26DC9A" w14:textId="1C0EF01D" w:rsidR="00CE40BF" w:rsidRPr="00CE40BF" w:rsidRDefault="00CE40BF" w:rsidP="006224CD">
      <w:pPr>
        <w:pStyle w:val="ListParagraph"/>
        <w:ind w:left="0"/>
        <w:rPr>
          <w:rFonts w:ascii="Bookman Old Style" w:hAnsi="Bookman Old Style"/>
          <w:sz w:val="20"/>
          <w:szCs w:val="20"/>
        </w:rPr>
      </w:pPr>
      <w:r w:rsidRPr="00CE40BF">
        <w:rPr>
          <w:rFonts w:ascii="Bookman Old Style" w:hAnsi="Bookman Old Style"/>
          <w:sz w:val="20"/>
          <w:szCs w:val="20"/>
        </w:rPr>
        <w:t>So far, we have considered relatively simple seasonal patterns such as quarterly and monthly data. However, higher frequency time series often exhibit more complicated seasonal patterns. For example, daily data may have a weekly pattern as well as an annual pattern. Hourly data usually has three types of seasonality: a daily pattern, a weekly pattern, and an annual pattern. Even weekly data can be challenging to forecast as it typically has an annual pattern with seasonal period of  365.25/7</w:t>
      </w:r>
      <w:r w:rsidR="006224CD">
        <w:rPr>
          <w:rFonts w:ascii="Bookman Old Style" w:hAnsi="Bookman Old Style"/>
          <w:sz w:val="20"/>
          <w:szCs w:val="20"/>
        </w:rPr>
        <w:t xml:space="preserve"> </w:t>
      </w:r>
      <w:r w:rsidRPr="00CE40BF">
        <w:rPr>
          <w:rFonts w:ascii="Bookman Old Style" w:hAnsi="Bookman Old Style"/>
          <w:sz w:val="20"/>
          <w:szCs w:val="20"/>
        </w:rPr>
        <w:t>≈</w:t>
      </w:r>
      <w:r w:rsidR="006224CD">
        <w:rPr>
          <w:rFonts w:ascii="Bookman Old Style" w:hAnsi="Bookman Old Style"/>
          <w:sz w:val="20"/>
          <w:szCs w:val="20"/>
        </w:rPr>
        <w:t xml:space="preserve"> </w:t>
      </w:r>
      <w:r w:rsidRPr="00CE40BF">
        <w:rPr>
          <w:rFonts w:ascii="Bookman Old Style" w:hAnsi="Bookman Old Style"/>
          <w:sz w:val="20"/>
          <w:szCs w:val="20"/>
        </w:rPr>
        <w:t>52.179</w:t>
      </w:r>
      <w:r w:rsidR="006224CD">
        <w:rPr>
          <w:rFonts w:ascii="Bookman Old Style" w:hAnsi="Bookman Old Style"/>
          <w:sz w:val="20"/>
          <w:szCs w:val="20"/>
        </w:rPr>
        <w:t xml:space="preserve"> </w:t>
      </w:r>
      <w:r w:rsidRPr="00CE40BF">
        <w:rPr>
          <w:rFonts w:ascii="Bookman Old Style" w:hAnsi="Bookman Old Style"/>
          <w:sz w:val="20"/>
          <w:szCs w:val="20"/>
        </w:rPr>
        <w:t>on average.</w:t>
      </w:r>
    </w:p>
    <w:p w14:paraId="4BA0FA54" w14:textId="68574911" w:rsidR="00CE40BF" w:rsidRPr="00CE40BF" w:rsidRDefault="00CE40BF" w:rsidP="001B5A16">
      <w:pPr>
        <w:pStyle w:val="ListParagraph"/>
        <w:ind w:left="0"/>
        <w:rPr>
          <w:rFonts w:ascii="Bookman Old Style" w:hAnsi="Bookman Old Style"/>
          <w:sz w:val="20"/>
          <w:szCs w:val="20"/>
        </w:rPr>
      </w:pPr>
      <w:r w:rsidRPr="00CE40BF">
        <w:rPr>
          <w:rFonts w:ascii="Bookman Old Style" w:hAnsi="Bookman Old Style"/>
          <w:sz w:val="20"/>
          <w:szCs w:val="20"/>
        </w:rPr>
        <w:t>Such multiple seasonal patterns are becoming more common with high frequency data recording</w:t>
      </w:r>
      <w:r w:rsidR="006224CD">
        <w:rPr>
          <w:rFonts w:ascii="Bookman Old Style" w:hAnsi="Bookman Old Style"/>
          <w:sz w:val="20"/>
          <w:szCs w:val="20"/>
        </w:rPr>
        <w:t xml:space="preserve"> systems</w:t>
      </w:r>
      <w:r w:rsidRPr="00CE40BF">
        <w:rPr>
          <w:rFonts w:ascii="Bookman Old Style" w:hAnsi="Bookman Old Style"/>
          <w:sz w:val="20"/>
          <w:szCs w:val="20"/>
        </w:rPr>
        <w:t xml:space="preserve">. </w:t>
      </w:r>
      <w:r w:rsidR="006224CD">
        <w:rPr>
          <w:rFonts w:ascii="Bookman Old Style" w:hAnsi="Bookman Old Style"/>
          <w:sz w:val="20"/>
          <w:szCs w:val="20"/>
        </w:rPr>
        <w:t xml:space="preserve">Additional </w:t>
      </w:r>
      <w:r w:rsidRPr="00CE40BF">
        <w:rPr>
          <w:rFonts w:ascii="Bookman Old Style" w:hAnsi="Bookman Old Style"/>
          <w:sz w:val="20"/>
          <w:szCs w:val="20"/>
        </w:rPr>
        <w:t>examples whe</w:t>
      </w:r>
      <w:r w:rsidR="006224CD">
        <w:rPr>
          <w:rFonts w:ascii="Bookman Old Style" w:hAnsi="Bookman Old Style"/>
          <w:sz w:val="20"/>
          <w:szCs w:val="20"/>
        </w:rPr>
        <w:t>n</w:t>
      </w:r>
      <w:r w:rsidRPr="00CE40BF">
        <w:rPr>
          <w:rFonts w:ascii="Bookman Old Style" w:hAnsi="Bookman Old Style"/>
          <w:sz w:val="20"/>
          <w:szCs w:val="20"/>
        </w:rPr>
        <w:t xml:space="preserve"> multiple seasonal patterns can occur</w:t>
      </w:r>
      <w:r w:rsidR="006224CD">
        <w:rPr>
          <w:rFonts w:ascii="Bookman Old Style" w:hAnsi="Bookman Old Style"/>
          <w:sz w:val="20"/>
          <w:szCs w:val="20"/>
        </w:rPr>
        <w:t>,</w:t>
      </w:r>
      <w:r w:rsidRPr="00CE40BF">
        <w:rPr>
          <w:rFonts w:ascii="Bookman Old Style" w:hAnsi="Bookman Old Style"/>
          <w:sz w:val="20"/>
          <w:szCs w:val="20"/>
        </w:rPr>
        <w:t xml:space="preserve"> include call volume in call </w:t>
      </w:r>
      <w:r w:rsidR="006224CD" w:rsidRPr="00CE40BF">
        <w:rPr>
          <w:rFonts w:ascii="Bookman Old Style" w:hAnsi="Bookman Old Style"/>
          <w:sz w:val="20"/>
          <w:szCs w:val="20"/>
        </w:rPr>
        <w:t>centers</w:t>
      </w:r>
      <w:r w:rsidRPr="00CE40BF">
        <w:rPr>
          <w:rFonts w:ascii="Bookman Old Style" w:hAnsi="Bookman Old Style"/>
          <w:sz w:val="20"/>
          <w:szCs w:val="20"/>
        </w:rPr>
        <w:t xml:space="preserve">, daily hospital admissions, requests for cash at ATMs, electricity and water usage, and </w:t>
      </w:r>
      <w:r w:rsidR="006224CD">
        <w:rPr>
          <w:rFonts w:ascii="Bookman Old Style" w:hAnsi="Bookman Old Style"/>
          <w:sz w:val="20"/>
          <w:szCs w:val="20"/>
        </w:rPr>
        <w:t>visit</w:t>
      </w:r>
      <w:r w:rsidRPr="00CE40BF">
        <w:rPr>
          <w:rFonts w:ascii="Bookman Old Style" w:hAnsi="Bookman Old Style"/>
          <w:sz w:val="20"/>
          <w:szCs w:val="20"/>
        </w:rPr>
        <w:t xml:space="preserve"> to </w:t>
      </w:r>
      <w:r w:rsidR="006224CD">
        <w:rPr>
          <w:rFonts w:ascii="Bookman Old Style" w:hAnsi="Bookman Old Style"/>
          <w:sz w:val="20"/>
          <w:szCs w:val="20"/>
        </w:rPr>
        <w:t>the Internet</w:t>
      </w:r>
      <w:r w:rsidRPr="00CE40BF">
        <w:rPr>
          <w:rFonts w:ascii="Bookman Old Style" w:hAnsi="Bookman Old Style"/>
          <w:sz w:val="20"/>
          <w:szCs w:val="20"/>
        </w:rPr>
        <w:t xml:space="preserve"> web sites.</w:t>
      </w:r>
    </w:p>
    <w:p w14:paraId="7C6C9204" w14:textId="779B10A0" w:rsidR="00CE40BF" w:rsidRPr="00CE40BF" w:rsidRDefault="00CE40BF" w:rsidP="001B5A16">
      <w:pPr>
        <w:pStyle w:val="ListParagraph"/>
        <w:ind w:left="0"/>
        <w:rPr>
          <w:rFonts w:ascii="Bookman Old Style" w:hAnsi="Bookman Old Style"/>
          <w:sz w:val="20"/>
          <w:szCs w:val="20"/>
        </w:rPr>
      </w:pPr>
      <w:r w:rsidRPr="00CE40BF">
        <w:rPr>
          <w:rFonts w:ascii="Bookman Old Style" w:hAnsi="Bookman Old Style"/>
          <w:sz w:val="20"/>
          <w:szCs w:val="20"/>
        </w:rPr>
        <w:t xml:space="preserve">Most of the methods we have considered so far are unable to deal with these seasonal complexities. Even the </w:t>
      </w:r>
      <w:r w:rsidRPr="006224CD">
        <w:rPr>
          <w:rFonts w:ascii="Bookman Old Style" w:hAnsi="Bookman Old Style"/>
          <w:i/>
          <w:iCs/>
          <w:color w:val="833C0B" w:themeColor="accent2" w:themeShade="80"/>
        </w:rPr>
        <w:t>ts</w:t>
      </w:r>
      <w:r w:rsidR="006224CD" w:rsidRPr="006224CD">
        <w:rPr>
          <w:rFonts w:ascii="Bookman Old Style" w:hAnsi="Bookman Old Style"/>
          <w:i/>
          <w:iCs/>
          <w:color w:val="833C0B" w:themeColor="accent2" w:themeShade="80"/>
        </w:rPr>
        <w:t>()</w:t>
      </w:r>
      <w:r w:rsidRPr="006224CD">
        <w:rPr>
          <w:rFonts w:ascii="Bookman Old Style" w:hAnsi="Bookman Old Style"/>
          <w:color w:val="833C0B" w:themeColor="accent2" w:themeShade="80"/>
          <w:sz w:val="20"/>
          <w:szCs w:val="20"/>
        </w:rPr>
        <w:t xml:space="preserve"> </w:t>
      </w:r>
      <w:r w:rsidR="006224CD">
        <w:rPr>
          <w:rFonts w:ascii="Bookman Old Style" w:hAnsi="Bookman Old Style"/>
          <w:sz w:val="20"/>
          <w:szCs w:val="20"/>
        </w:rPr>
        <w:t>class functions</w:t>
      </w:r>
      <w:r w:rsidRPr="00CE40BF">
        <w:rPr>
          <w:rFonts w:ascii="Bookman Old Style" w:hAnsi="Bookman Old Style"/>
          <w:sz w:val="20"/>
          <w:szCs w:val="20"/>
        </w:rPr>
        <w:t xml:space="preserve"> in R can only handle one type of seasonality, which </w:t>
      </w:r>
      <w:r w:rsidRPr="00CE40BF">
        <w:rPr>
          <w:rFonts w:ascii="Bookman Old Style" w:hAnsi="Bookman Old Style"/>
          <w:sz w:val="20"/>
          <w:szCs w:val="20"/>
        </w:rPr>
        <w:lastRenderedPageBreak/>
        <w:t>is usually assumed to take integer values</w:t>
      </w:r>
      <w:r w:rsidR="006224CD">
        <w:rPr>
          <w:rFonts w:ascii="Bookman Old Style" w:hAnsi="Bookman Old Style"/>
          <w:sz w:val="20"/>
          <w:szCs w:val="20"/>
        </w:rPr>
        <w:t xml:space="preserve"> (round number of occurrences such as the number of months in a year)</w:t>
      </w:r>
    </w:p>
    <w:p w14:paraId="3BA42C78" w14:textId="12D9C935" w:rsidR="00CE40BF" w:rsidRPr="00CE40BF" w:rsidRDefault="00CE40BF" w:rsidP="001B5A16">
      <w:pPr>
        <w:pStyle w:val="ListParagraph"/>
        <w:ind w:left="0"/>
        <w:rPr>
          <w:rFonts w:ascii="Bookman Old Style" w:hAnsi="Bookman Old Style"/>
          <w:sz w:val="20"/>
          <w:szCs w:val="20"/>
        </w:rPr>
      </w:pPr>
      <w:r w:rsidRPr="00CE40BF">
        <w:rPr>
          <w:rFonts w:ascii="Bookman Old Style" w:hAnsi="Bookman Old Style"/>
          <w:sz w:val="20"/>
          <w:szCs w:val="20"/>
        </w:rPr>
        <w:t xml:space="preserve">To deal with such series, we will use the </w:t>
      </w:r>
      <w:r w:rsidRPr="006224CD">
        <w:rPr>
          <w:rFonts w:ascii="Bookman Old Style" w:hAnsi="Bookman Old Style"/>
          <w:i/>
          <w:iCs/>
          <w:color w:val="833C0B" w:themeColor="accent2" w:themeShade="80"/>
        </w:rPr>
        <w:t>msts</w:t>
      </w:r>
      <w:r w:rsidR="006224CD" w:rsidRPr="006224CD">
        <w:rPr>
          <w:rFonts w:ascii="Bookman Old Style" w:hAnsi="Bookman Old Style"/>
          <w:i/>
          <w:iCs/>
          <w:color w:val="833C0B" w:themeColor="accent2" w:themeShade="80"/>
        </w:rPr>
        <w:t>()</w:t>
      </w:r>
      <w:r w:rsidRPr="006224CD">
        <w:rPr>
          <w:rFonts w:ascii="Bookman Old Style" w:hAnsi="Bookman Old Style"/>
          <w:color w:val="833C0B" w:themeColor="accent2" w:themeShade="80"/>
          <w:sz w:val="20"/>
          <w:szCs w:val="20"/>
        </w:rPr>
        <w:t xml:space="preserve"> </w:t>
      </w:r>
      <w:r w:rsidRPr="00CE40BF">
        <w:rPr>
          <w:rFonts w:ascii="Bookman Old Style" w:hAnsi="Bookman Old Style"/>
          <w:sz w:val="20"/>
          <w:szCs w:val="20"/>
        </w:rPr>
        <w:t>class</w:t>
      </w:r>
      <w:r w:rsidR="006224CD">
        <w:rPr>
          <w:rFonts w:ascii="Bookman Old Style" w:hAnsi="Bookman Old Style"/>
          <w:sz w:val="20"/>
          <w:szCs w:val="20"/>
        </w:rPr>
        <w:t xml:space="preserve"> functions</w:t>
      </w:r>
      <w:r w:rsidRPr="00CE40BF">
        <w:rPr>
          <w:rFonts w:ascii="Bookman Old Style" w:hAnsi="Bookman Old Style"/>
          <w:sz w:val="20"/>
          <w:szCs w:val="20"/>
        </w:rPr>
        <w:t xml:space="preserve"> which handles multiple seasonality time series. This allows you to specify all of the frequencies that might be relevant. It is also flexible enough to handle non-integer frequencies</w:t>
      </w:r>
      <w:r w:rsidR="006224CD">
        <w:rPr>
          <w:rFonts w:ascii="Bookman Old Style" w:hAnsi="Bookman Old Style"/>
          <w:sz w:val="20"/>
          <w:szCs w:val="20"/>
        </w:rPr>
        <w:t xml:space="preserve"> such as number of weeks per year</w:t>
      </w:r>
      <w:r w:rsidRPr="00CE40BF">
        <w:rPr>
          <w:rFonts w:ascii="Bookman Old Style" w:hAnsi="Bookman Old Style"/>
          <w:sz w:val="20"/>
          <w:szCs w:val="20"/>
        </w:rPr>
        <w:t>.</w:t>
      </w:r>
    </w:p>
    <w:p w14:paraId="225A4148" w14:textId="4808AC21" w:rsidR="006224CD" w:rsidRPr="00CE40BF" w:rsidRDefault="00CE40BF" w:rsidP="001B5A16">
      <w:pPr>
        <w:pStyle w:val="ListParagraph"/>
        <w:ind w:left="0"/>
        <w:rPr>
          <w:rFonts w:ascii="Bookman Old Style" w:hAnsi="Bookman Old Style"/>
          <w:sz w:val="20"/>
          <w:szCs w:val="20"/>
        </w:rPr>
      </w:pPr>
      <w:r w:rsidRPr="00CE40BF">
        <w:rPr>
          <w:rFonts w:ascii="Bookman Old Style" w:hAnsi="Bookman Old Style"/>
          <w:sz w:val="20"/>
          <w:szCs w:val="20"/>
        </w:rPr>
        <w:t xml:space="preserve">Despite this flexibility, we don’t necessarily want to include all of these frequencies — just the ones that are likely to be present in the data. For example, if we have only 180 days of </w:t>
      </w:r>
      <w:r w:rsidR="006224CD">
        <w:rPr>
          <w:rFonts w:ascii="Bookman Old Style" w:hAnsi="Bookman Old Style"/>
          <w:sz w:val="20"/>
          <w:szCs w:val="20"/>
        </w:rPr>
        <w:t>observations</w:t>
      </w:r>
      <w:r w:rsidRPr="00CE40BF">
        <w:rPr>
          <w:rFonts w:ascii="Bookman Old Style" w:hAnsi="Bookman Old Style"/>
          <w:sz w:val="20"/>
          <w:szCs w:val="20"/>
        </w:rPr>
        <w:t>, we may ignore the annual seasonality. If the data are measurements of a natural phenomenon (e.g., temperature), we can probably safely ignore any weekly seasonality.</w:t>
      </w:r>
    </w:p>
    <w:p w14:paraId="0DDB3390" w14:textId="5270906D" w:rsidR="006224CD" w:rsidRDefault="00CE40BF" w:rsidP="006224CD">
      <w:pPr>
        <w:pStyle w:val="ListParagraph"/>
        <w:ind w:left="0"/>
        <w:rPr>
          <w:rFonts w:ascii="Bookman Old Style" w:hAnsi="Bookman Old Style"/>
          <w:sz w:val="20"/>
          <w:szCs w:val="20"/>
        </w:rPr>
      </w:pPr>
      <w:r w:rsidRPr="00CE40BF">
        <w:rPr>
          <w:rFonts w:ascii="Bookman Old Style" w:hAnsi="Bookman Old Style"/>
          <w:sz w:val="20"/>
          <w:szCs w:val="20"/>
        </w:rPr>
        <w:t xml:space="preserve">The top panel </w:t>
      </w:r>
      <w:r w:rsidR="00F8761E">
        <w:rPr>
          <w:rFonts w:ascii="Bookman Old Style" w:hAnsi="Bookman Old Style"/>
          <w:sz w:val="20"/>
          <w:szCs w:val="20"/>
        </w:rPr>
        <w:t xml:space="preserve">in the following </w:t>
      </w:r>
      <w:r w:rsidRPr="00CE40BF">
        <w:rPr>
          <w:rFonts w:ascii="Bookman Old Style" w:hAnsi="Bookman Old Style"/>
          <w:sz w:val="20"/>
          <w:szCs w:val="20"/>
        </w:rPr>
        <w:t xml:space="preserve">Figure shows the number of retail banking call arrivals per 5-minute interval between 7:00am and 9:05pm each weekday over a 33 week period. The bottom panel shows the first three weeks of the same time series. There is a strong daily seasonal pattern with frequency 169 (there are 169 5-minute intervals per day), and a weak weekly seasonal pattern with frequency </w:t>
      </w:r>
      <w:r w:rsidRPr="006224CD">
        <w:rPr>
          <w:rFonts w:ascii="Bookman Old Style" w:hAnsi="Bookman Old Style"/>
          <w:sz w:val="20"/>
          <w:szCs w:val="20"/>
        </w:rPr>
        <w:t>169</w:t>
      </w:r>
      <w:r w:rsidR="006224CD">
        <w:rPr>
          <w:rFonts w:ascii="Bookman Old Style" w:hAnsi="Bookman Old Style"/>
          <w:sz w:val="20"/>
          <w:szCs w:val="20"/>
        </w:rPr>
        <w:t xml:space="preserve"> </w:t>
      </w:r>
      <w:r w:rsidRPr="006224CD">
        <w:rPr>
          <w:rFonts w:ascii="Bookman Old Style" w:hAnsi="Bookman Old Style"/>
          <w:sz w:val="20"/>
          <w:szCs w:val="20"/>
        </w:rPr>
        <w:t>×</w:t>
      </w:r>
      <w:r w:rsidR="006224CD">
        <w:rPr>
          <w:rFonts w:ascii="Bookman Old Style" w:hAnsi="Bookman Old Style"/>
          <w:sz w:val="20"/>
          <w:szCs w:val="20"/>
        </w:rPr>
        <w:t xml:space="preserve"> </w:t>
      </w:r>
      <w:r w:rsidRPr="006224CD">
        <w:rPr>
          <w:rFonts w:ascii="Bookman Old Style" w:hAnsi="Bookman Old Style"/>
          <w:sz w:val="20"/>
          <w:szCs w:val="20"/>
        </w:rPr>
        <w:t>5</w:t>
      </w:r>
      <w:r w:rsidR="006224CD">
        <w:rPr>
          <w:rFonts w:ascii="Bookman Old Style" w:hAnsi="Bookman Old Style"/>
          <w:sz w:val="20"/>
          <w:szCs w:val="20"/>
        </w:rPr>
        <w:t xml:space="preserve"> </w:t>
      </w:r>
      <w:r w:rsidRPr="006224CD">
        <w:rPr>
          <w:rFonts w:ascii="Bookman Old Style" w:hAnsi="Bookman Old Style"/>
          <w:sz w:val="20"/>
          <w:szCs w:val="20"/>
        </w:rPr>
        <w:t>=</w:t>
      </w:r>
      <w:r w:rsidR="006224CD">
        <w:rPr>
          <w:rFonts w:ascii="Bookman Old Style" w:hAnsi="Bookman Old Style"/>
          <w:sz w:val="20"/>
          <w:szCs w:val="20"/>
        </w:rPr>
        <w:t xml:space="preserve"> </w:t>
      </w:r>
      <w:r w:rsidRPr="006224CD">
        <w:rPr>
          <w:rFonts w:ascii="Bookman Old Style" w:hAnsi="Bookman Old Style"/>
          <w:sz w:val="20"/>
          <w:szCs w:val="20"/>
        </w:rPr>
        <w:t>845</w:t>
      </w:r>
      <w:r w:rsidRPr="00CE40BF">
        <w:rPr>
          <w:rFonts w:ascii="Bookman Old Style" w:hAnsi="Bookman Old Style"/>
          <w:sz w:val="20"/>
          <w:szCs w:val="20"/>
        </w:rPr>
        <w:t xml:space="preserve">. </w:t>
      </w:r>
    </w:p>
    <w:p w14:paraId="4F383F96" w14:textId="1C4314C0" w:rsidR="00CE40BF" w:rsidRDefault="001B5A16" w:rsidP="00CE40BF">
      <w:pPr>
        <w:pStyle w:val="ListParagraph"/>
        <w:ind w:left="0"/>
        <w:rPr>
          <w:rFonts w:ascii="Bookman Old Style" w:hAnsi="Bookman Old Style"/>
          <w:sz w:val="20"/>
          <w:szCs w:val="20"/>
        </w:rPr>
      </w:pPr>
      <w:r w:rsidRPr="006224CD">
        <w:rPr>
          <w:noProof/>
        </w:rPr>
        <w:drawing>
          <wp:anchor distT="0" distB="0" distL="114300" distR="114300" simplePos="0" relativeHeight="251695104" behindDoc="1" locked="0" layoutInCell="1" allowOverlap="1" wp14:anchorId="7B4380BC" wp14:editId="0F24F733">
            <wp:simplePos x="0" y="0"/>
            <wp:positionH relativeFrom="column">
              <wp:posOffset>1123950</wp:posOffset>
            </wp:positionH>
            <wp:positionV relativeFrom="paragraph">
              <wp:posOffset>184785</wp:posOffset>
            </wp:positionV>
            <wp:extent cx="3384550" cy="2366654"/>
            <wp:effectExtent l="0" t="0" r="0" b="0"/>
            <wp:wrapNone/>
            <wp:docPr id="6" name="Picture 6" descr="Five-minute call volume handled on weekdays between 7:00am and 9:05pm in a large North American commercial bank. Top panel shows data from 3 March 2003 for 164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minute call volume handled on weekdays between 7:00am and 9:05pm in a large North American commercial bank. Top panel shows data from 3 March 2003 for 164 da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4550" cy="2366654"/>
                    </a:xfrm>
                    <a:prstGeom prst="rect">
                      <a:avLst/>
                    </a:prstGeom>
                    <a:noFill/>
                    <a:ln>
                      <a:noFill/>
                    </a:ln>
                  </pic:spPr>
                </pic:pic>
              </a:graphicData>
            </a:graphic>
            <wp14:sizeRelH relativeFrom="page">
              <wp14:pctWidth>0</wp14:pctWidth>
            </wp14:sizeRelH>
            <wp14:sizeRelV relativeFrom="page">
              <wp14:pctHeight>0</wp14:pctHeight>
            </wp14:sizeRelV>
          </wp:anchor>
        </w:drawing>
      </w:r>
      <w:r w:rsidR="00CE40BF" w:rsidRPr="00CE40BF">
        <w:rPr>
          <w:rFonts w:ascii="Bookman Old Style" w:hAnsi="Bookman Old Style"/>
          <w:sz w:val="20"/>
          <w:szCs w:val="20"/>
        </w:rPr>
        <w:t>(Call volumes on Mondays tend to be higher than the rest of the week.) If a longer series of data were available, we may also have observed an annual seasonal pattern.</w:t>
      </w:r>
    </w:p>
    <w:p w14:paraId="73C81EDF" w14:textId="1E2D02A9" w:rsidR="00CE40BF" w:rsidRDefault="00CE40BF" w:rsidP="00FB3995">
      <w:pPr>
        <w:pStyle w:val="ListParagraph"/>
        <w:ind w:left="0"/>
        <w:rPr>
          <w:rFonts w:ascii="Bookman Old Style" w:hAnsi="Bookman Old Style"/>
          <w:sz w:val="20"/>
          <w:szCs w:val="20"/>
        </w:rPr>
      </w:pPr>
    </w:p>
    <w:p w14:paraId="67AEAEE5" w14:textId="191E1E44" w:rsidR="006224CD" w:rsidRPr="006224CD" w:rsidRDefault="006224CD" w:rsidP="006224CD">
      <w:r w:rsidRPr="006224CD">
        <w:fldChar w:fldCharType="begin"/>
      </w:r>
      <w:r w:rsidRPr="006224CD">
        <w:instrText xml:space="preserve"> INCLUDEPICTURE "/var/folders/0r/ykrtgg7s4k9gdtb9dlfdv3pc0000gn/T/com.microsoft.Word/WebArchiveCopyPasteTempFiles/calls-1.png" \* MERGEFORMATINET </w:instrText>
      </w:r>
      <w:r w:rsidRPr="006224CD">
        <w:fldChar w:fldCharType="end"/>
      </w:r>
    </w:p>
    <w:p w14:paraId="64731B3F" w14:textId="68873847" w:rsidR="00CE40BF" w:rsidRDefault="00CE40BF" w:rsidP="00FB3995">
      <w:pPr>
        <w:pStyle w:val="ListParagraph"/>
        <w:ind w:left="0"/>
        <w:rPr>
          <w:rFonts w:ascii="Bookman Old Style" w:hAnsi="Bookman Old Style"/>
          <w:sz w:val="20"/>
          <w:szCs w:val="20"/>
        </w:rPr>
      </w:pPr>
    </w:p>
    <w:p w14:paraId="23E12B46" w14:textId="51F9C253" w:rsidR="00737090" w:rsidRDefault="00737090" w:rsidP="00FB3995">
      <w:pPr>
        <w:pStyle w:val="ListParagraph"/>
        <w:ind w:left="0"/>
        <w:rPr>
          <w:rFonts w:ascii="Bookman Old Style" w:hAnsi="Bookman Old Style"/>
          <w:sz w:val="20"/>
          <w:szCs w:val="20"/>
        </w:rPr>
      </w:pPr>
    </w:p>
    <w:p w14:paraId="64AFA1A3" w14:textId="613DE0CC" w:rsidR="00737090" w:rsidRDefault="00737090" w:rsidP="00FB3995">
      <w:pPr>
        <w:pStyle w:val="ListParagraph"/>
        <w:ind w:left="0"/>
        <w:rPr>
          <w:rFonts w:ascii="Bookman Old Style" w:hAnsi="Bookman Old Style"/>
          <w:sz w:val="20"/>
          <w:szCs w:val="20"/>
        </w:rPr>
      </w:pPr>
    </w:p>
    <w:p w14:paraId="58CEC8C5" w14:textId="60F7C4BB" w:rsidR="00737090" w:rsidRDefault="00737090" w:rsidP="00FB3995">
      <w:pPr>
        <w:pStyle w:val="ListParagraph"/>
        <w:ind w:left="0"/>
        <w:rPr>
          <w:rFonts w:ascii="Bookman Old Style" w:hAnsi="Bookman Old Style"/>
          <w:sz w:val="20"/>
          <w:szCs w:val="20"/>
        </w:rPr>
      </w:pPr>
    </w:p>
    <w:p w14:paraId="63CB4258" w14:textId="07BD04DC" w:rsidR="00737090" w:rsidRDefault="00737090" w:rsidP="00FB3995">
      <w:pPr>
        <w:pStyle w:val="ListParagraph"/>
        <w:ind w:left="0"/>
        <w:rPr>
          <w:rFonts w:ascii="Bookman Old Style" w:hAnsi="Bookman Old Style"/>
          <w:sz w:val="20"/>
          <w:szCs w:val="20"/>
        </w:rPr>
      </w:pPr>
    </w:p>
    <w:p w14:paraId="79702C0F" w14:textId="5F5727DE" w:rsidR="00737090" w:rsidRDefault="00737090" w:rsidP="00FB3995">
      <w:pPr>
        <w:pStyle w:val="ListParagraph"/>
        <w:ind w:left="0"/>
        <w:rPr>
          <w:rFonts w:ascii="Bookman Old Style" w:hAnsi="Bookman Old Style"/>
          <w:sz w:val="20"/>
          <w:szCs w:val="20"/>
        </w:rPr>
      </w:pPr>
    </w:p>
    <w:p w14:paraId="2DA1698F" w14:textId="245B5ABC" w:rsidR="00737090" w:rsidRDefault="00737090" w:rsidP="00FB3995">
      <w:pPr>
        <w:pStyle w:val="ListParagraph"/>
        <w:ind w:left="0"/>
        <w:rPr>
          <w:rFonts w:ascii="Bookman Old Style" w:hAnsi="Bookman Old Style"/>
          <w:sz w:val="20"/>
          <w:szCs w:val="20"/>
        </w:rPr>
      </w:pPr>
    </w:p>
    <w:p w14:paraId="5FB49238" w14:textId="2D5A69D4" w:rsidR="00737090" w:rsidRDefault="00737090" w:rsidP="00FB3995">
      <w:pPr>
        <w:pStyle w:val="ListParagraph"/>
        <w:ind w:left="0"/>
        <w:rPr>
          <w:rFonts w:ascii="Bookman Old Style" w:hAnsi="Bookman Old Style"/>
          <w:sz w:val="20"/>
          <w:szCs w:val="20"/>
        </w:rPr>
      </w:pPr>
    </w:p>
    <w:p w14:paraId="009AAAAF" w14:textId="4892A5AF" w:rsidR="00737090" w:rsidRDefault="00737090" w:rsidP="00FB3995">
      <w:pPr>
        <w:pStyle w:val="ListParagraph"/>
        <w:ind w:left="0"/>
        <w:rPr>
          <w:rFonts w:ascii="Bookman Old Style" w:hAnsi="Bookman Old Style"/>
          <w:sz w:val="20"/>
          <w:szCs w:val="20"/>
        </w:rPr>
      </w:pPr>
    </w:p>
    <w:p w14:paraId="2FF8470D" w14:textId="35EAB7FA" w:rsidR="00737090" w:rsidRDefault="00737090" w:rsidP="00FB3995">
      <w:pPr>
        <w:pStyle w:val="ListParagraph"/>
        <w:ind w:left="0"/>
        <w:rPr>
          <w:rFonts w:ascii="Bookman Old Style" w:hAnsi="Bookman Old Style"/>
          <w:sz w:val="20"/>
          <w:szCs w:val="20"/>
        </w:rPr>
      </w:pPr>
    </w:p>
    <w:p w14:paraId="08A0B20A" w14:textId="17DAD04C" w:rsidR="00086860" w:rsidRDefault="00086860" w:rsidP="00FB3995">
      <w:pPr>
        <w:pStyle w:val="ListParagraph"/>
        <w:ind w:left="0"/>
        <w:rPr>
          <w:rFonts w:ascii="Bookman Old Style" w:hAnsi="Bookman Old Style"/>
          <w:sz w:val="20"/>
          <w:szCs w:val="20"/>
        </w:rPr>
      </w:pPr>
    </w:p>
    <w:p w14:paraId="4075C2F5" w14:textId="77777777" w:rsidR="00086860" w:rsidRDefault="00086860" w:rsidP="00FB3995">
      <w:pPr>
        <w:pStyle w:val="ListParagraph"/>
        <w:ind w:left="0"/>
        <w:rPr>
          <w:rFonts w:ascii="Bookman Old Style" w:hAnsi="Bookman Old Style"/>
          <w:sz w:val="20"/>
          <w:szCs w:val="20"/>
        </w:rPr>
      </w:pPr>
    </w:p>
    <w:p w14:paraId="0F795231" w14:textId="0D30363A" w:rsidR="00086848" w:rsidRPr="00086848" w:rsidRDefault="00086848" w:rsidP="00086848">
      <w:pPr>
        <w:pStyle w:val="Heading1"/>
        <w:spacing w:before="240"/>
      </w:pPr>
      <w:r w:rsidRPr="00086848">
        <w:t>STL with multiple seasonal periods</w:t>
      </w:r>
    </w:p>
    <w:p w14:paraId="10452214" w14:textId="53CE1866" w:rsidR="00737090" w:rsidRDefault="00086848" w:rsidP="00086848">
      <w:pPr>
        <w:pStyle w:val="ListParagraph"/>
        <w:ind w:left="0"/>
        <w:rPr>
          <w:rFonts w:ascii="Bookman Old Style" w:hAnsi="Bookman Old Style"/>
          <w:sz w:val="20"/>
          <w:szCs w:val="20"/>
        </w:rPr>
      </w:pPr>
      <w:r w:rsidRPr="00086848">
        <w:rPr>
          <w:rFonts w:ascii="Bookman Old Style" w:hAnsi="Bookman Old Style"/>
          <w:sz w:val="20"/>
          <w:szCs w:val="20"/>
        </w:rPr>
        <w:t xml:space="preserve">The </w:t>
      </w:r>
      <w:r w:rsidRPr="00086848">
        <w:rPr>
          <w:rFonts w:ascii="Bookman Old Style" w:hAnsi="Bookman Old Style"/>
          <w:color w:val="833C0B" w:themeColor="accent2" w:themeShade="80"/>
          <w:sz w:val="20"/>
          <w:szCs w:val="20"/>
        </w:rPr>
        <w:t xml:space="preserve">mstl() </w:t>
      </w:r>
      <w:r w:rsidRPr="00086848">
        <w:rPr>
          <w:rFonts w:ascii="Bookman Old Style" w:hAnsi="Bookman Old Style"/>
          <w:sz w:val="20"/>
          <w:szCs w:val="20"/>
        </w:rPr>
        <w:t xml:space="preserve">function is a variation on </w:t>
      </w:r>
      <w:r w:rsidRPr="00086848">
        <w:rPr>
          <w:rFonts w:ascii="Bookman Old Style" w:hAnsi="Bookman Old Style"/>
          <w:color w:val="833C0B" w:themeColor="accent2" w:themeShade="80"/>
          <w:sz w:val="20"/>
          <w:szCs w:val="20"/>
        </w:rPr>
        <w:t xml:space="preserve">stl() </w:t>
      </w:r>
      <w:r w:rsidRPr="00086848">
        <w:rPr>
          <w:rFonts w:ascii="Bookman Old Style" w:hAnsi="Bookman Old Style"/>
          <w:sz w:val="20"/>
          <w:szCs w:val="20"/>
        </w:rPr>
        <w:t>designed to deal with multiple seasonality. It will return multiple seasonal components, as well as a trend and remainder component.</w:t>
      </w:r>
    </w:p>
    <w:p w14:paraId="7E5E6571" w14:textId="488E78DF" w:rsidR="00676A98" w:rsidRDefault="00676A98" w:rsidP="00086848">
      <w:pPr>
        <w:pStyle w:val="ListParagraph"/>
        <w:ind w:left="0"/>
        <w:rPr>
          <w:rFonts w:ascii="Bookman Old Style" w:hAnsi="Bookman Old Style"/>
          <w:sz w:val="20"/>
          <w:szCs w:val="20"/>
        </w:rPr>
      </w:pPr>
    </w:p>
    <w:p w14:paraId="3F1F3183" w14:textId="4CC2A13B" w:rsidR="00086848" w:rsidRDefault="00086848" w:rsidP="00086848">
      <w:pPr>
        <w:pStyle w:val="ListParagraph"/>
        <w:ind w:left="0"/>
        <w:rPr>
          <w:rFonts w:ascii="Bookman Old Style" w:hAnsi="Bookman Old Style"/>
          <w:sz w:val="20"/>
          <w:szCs w:val="20"/>
        </w:rPr>
      </w:pPr>
      <w:r>
        <w:rPr>
          <w:rFonts w:ascii="Bookman Old Style" w:hAnsi="Bookman Old Style"/>
          <w:sz w:val="20"/>
          <w:szCs w:val="20"/>
        </w:rPr>
        <w:t>The following R codes</w:t>
      </w:r>
      <w:r w:rsidR="00676A98">
        <w:rPr>
          <w:rFonts w:ascii="Bookman Old Style" w:hAnsi="Bookman Old Style"/>
          <w:sz w:val="20"/>
          <w:szCs w:val="20"/>
        </w:rPr>
        <w:t xml:space="preserve"> plots </w:t>
      </w:r>
      <w:r>
        <w:rPr>
          <w:rFonts w:ascii="Bookman Old Style" w:hAnsi="Bookman Old Style"/>
          <w:sz w:val="20"/>
          <w:szCs w:val="20"/>
        </w:rPr>
        <w:t xml:space="preserve">are what I used to decompose the two-seasonal data in the public transportation usage recorded 63 times </w:t>
      </w:r>
      <w:r w:rsidR="00676A98">
        <w:rPr>
          <w:rFonts w:ascii="Bookman Old Style" w:hAnsi="Bookman Old Style"/>
          <w:sz w:val="20"/>
          <w:szCs w:val="20"/>
        </w:rPr>
        <w:t>recorded daily. Starting at 6:30AM to 10:00 PM for 21 days</w:t>
      </w:r>
      <w:r w:rsidR="002E702F">
        <w:rPr>
          <w:rFonts w:ascii="Bookman Old Style" w:hAnsi="Bookman Old Style"/>
          <w:sz w:val="20"/>
          <w:szCs w:val="20"/>
        </w:rPr>
        <w:t xml:space="preserve"> (3 weeks)</w:t>
      </w:r>
      <w:r w:rsidR="00676A98">
        <w:rPr>
          <w:rFonts w:ascii="Bookman Old Style" w:hAnsi="Bookman Old Style"/>
          <w:sz w:val="20"/>
          <w:szCs w:val="20"/>
        </w:rPr>
        <w:t xml:space="preserve">. </w:t>
      </w:r>
      <w:r w:rsidR="002E702F">
        <w:rPr>
          <w:rFonts w:ascii="Bookman Old Style" w:hAnsi="Bookman Old Style"/>
          <w:sz w:val="20"/>
          <w:szCs w:val="20"/>
        </w:rPr>
        <w:t xml:space="preserve">The total of 441 observations in a week. </w:t>
      </w:r>
    </w:p>
    <w:p w14:paraId="20E58A2F" w14:textId="61B0419A" w:rsidR="00676A98" w:rsidRDefault="00086860" w:rsidP="00086848">
      <w:pPr>
        <w:pStyle w:val="ListParagraph"/>
        <w:ind w:left="0"/>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696128" behindDoc="1" locked="0" layoutInCell="1" allowOverlap="1" wp14:anchorId="58DE8E33" wp14:editId="07C249BB">
            <wp:simplePos x="0" y="0"/>
            <wp:positionH relativeFrom="column">
              <wp:posOffset>393616</wp:posOffset>
            </wp:positionH>
            <wp:positionV relativeFrom="paragraph">
              <wp:posOffset>46881</wp:posOffset>
            </wp:positionV>
            <wp:extent cx="5243615" cy="2591809"/>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cup plot.png"/>
                    <pic:cNvPicPr/>
                  </pic:nvPicPr>
                  <pic:blipFill>
                    <a:blip r:embed="rId7">
                      <a:extLst>
                        <a:ext uri="{28A0092B-C50C-407E-A947-70E740481C1C}">
                          <a14:useLocalDpi xmlns:a14="http://schemas.microsoft.com/office/drawing/2010/main" val="0"/>
                        </a:ext>
                      </a:extLst>
                    </a:blip>
                    <a:stretch>
                      <a:fillRect/>
                    </a:stretch>
                  </pic:blipFill>
                  <pic:spPr>
                    <a:xfrm>
                      <a:off x="0" y="0"/>
                      <a:ext cx="5256864" cy="2598358"/>
                    </a:xfrm>
                    <a:prstGeom prst="rect">
                      <a:avLst/>
                    </a:prstGeom>
                  </pic:spPr>
                </pic:pic>
              </a:graphicData>
            </a:graphic>
            <wp14:sizeRelH relativeFrom="page">
              <wp14:pctWidth>0</wp14:pctWidth>
            </wp14:sizeRelH>
            <wp14:sizeRelV relativeFrom="page">
              <wp14:pctHeight>0</wp14:pctHeight>
            </wp14:sizeRelV>
          </wp:anchor>
        </w:drawing>
      </w:r>
    </w:p>
    <w:p w14:paraId="0DAF8A14" w14:textId="44B1BDCC" w:rsidR="00676A98" w:rsidRDefault="00676A98" w:rsidP="00086848">
      <w:pPr>
        <w:pStyle w:val="ListParagraph"/>
        <w:ind w:left="0"/>
        <w:rPr>
          <w:rFonts w:ascii="Bookman Old Style" w:hAnsi="Bookman Old Style"/>
          <w:sz w:val="20"/>
          <w:szCs w:val="20"/>
        </w:rPr>
      </w:pPr>
    </w:p>
    <w:p w14:paraId="1262EA2C" w14:textId="63B99EFB" w:rsidR="00676A98" w:rsidRDefault="00676A98" w:rsidP="00086848">
      <w:pPr>
        <w:pStyle w:val="ListParagraph"/>
        <w:ind w:left="0"/>
        <w:rPr>
          <w:rFonts w:ascii="Bookman Old Style" w:hAnsi="Bookman Old Style"/>
          <w:sz w:val="20"/>
          <w:szCs w:val="20"/>
        </w:rPr>
      </w:pPr>
    </w:p>
    <w:p w14:paraId="5BFECA68" w14:textId="4E985C9F" w:rsidR="00676A98" w:rsidRDefault="00676A98" w:rsidP="00086848">
      <w:pPr>
        <w:pStyle w:val="ListParagraph"/>
        <w:ind w:left="0"/>
        <w:rPr>
          <w:rFonts w:ascii="Bookman Old Style" w:hAnsi="Bookman Old Style"/>
          <w:sz w:val="20"/>
          <w:szCs w:val="20"/>
        </w:rPr>
      </w:pPr>
    </w:p>
    <w:p w14:paraId="3B8E7680" w14:textId="58B7DC9F" w:rsidR="00676A98" w:rsidRDefault="00676A98" w:rsidP="00086848">
      <w:pPr>
        <w:pStyle w:val="ListParagraph"/>
        <w:ind w:left="0"/>
        <w:rPr>
          <w:rFonts w:ascii="Bookman Old Style" w:hAnsi="Bookman Old Style"/>
          <w:sz w:val="20"/>
          <w:szCs w:val="20"/>
        </w:rPr>
      </w:pPr>
    </w:p>
    <w:p w14:paraId="2FA93781" w14:textId="660B8048" w:rsidR="00676A98" w:rsidRDefault="00676A98" w:rsidP="00086848">
      <w:pPr>
        <w:pStyle w:val="ListParagraph"/>
        <w:ind w:left="0"/>
        <w:rPr>
          <w:rFonts w:ascii="Bookman Old Style" w:hAnsi="Bookman Old Style"/>
          <w:sz w:val="20"/>
          <w:szCs w:val="20"/>
        </w:rPr>
      </w:pPr>
    </w:p>
    <w:p w14:paraId="1E043CFF" w14:textId="0F0CC1F8" w:rsidR="00676A98" w:rsidRDefault="00676A98" w:rsidP="00086848">
      <w:pPr>
        <w:pStyle w:val="ListParagraph"/>
        <w:ind w:left="0"/>
        <w:rPr>
          <w:rFonts w:ascii="Bookman Old Style" w:hAnsi="Bookman Old Style"/>
          <w:sz w:val="20"/>
          <w:szCs w:val="20"/>
        </w:rPr>
      </w:pPr>
    </w:p>
    <w:p w14:paraId="051E57D8" w14:textId="1B580841" w:rsidR="00676A98" w:rsidRDefault="00676A98" w:rsidP="00086848">
      <w:pPr>
        <w:pStyle w:val="ListParagraph"/>
        <w:ind w:left="0"/>
        <w:rPr>
          <w:rFonts w:ascii="Bookman Old Style" w:hAnsi="Bookman Old Style"/>
          <w:sz w:val="20"/>
          <w:szCs w:val="20"/>
        </w:rPr>
      </w:pPr>
    </w:p>
    <w:p w14:paraId="7E0F9DFF" w14:textId="578B4D48" w:rsidR="00676A98" w:rsidRDefault="00676A98" w:rsidP="00086848">
      <w:pPr>
        <w:pStyle w:val="ListParagraph"/>
        <w:ind w:left="0"/>
        <w:rPr>
          <w:rFonts w:ascii="Bookman Old Style" w:hAnsi="Bookman Old Style"/>
          <w:sz w:val="20"/>
          <w:szCs w:val="20"/>
        </w:rPr>
      </w:pPr>
    </w:p>
    <w:p w14:paraId="3CB758AE" w14:textId="60D1CE7F" w:rsidR="00676A98" w:rsidRDefault="00676A98" w:rsidP="00086848">
      <w:pPr>
        <w:pStyle w:val="ListParagraph"/>
        <w:ind w:left="0"/>
        <w:rPr>
          <w:rFonts w:ascii="Bookman Old Style" w:hAnsi="Bookman Old Style"/>
          <w:sz w:val="20"/>
          <w:szCs w:val="20"/>
        </w:rPr>
      </w:pPr>
    </w:p>
    <w:p w14:paraId="6BEBBC52" w14:textId="18740BCB" w:rsidR="00676A98" w:rsidRDefault="00676A98" w:rsidP="00086848">
      <w:pPr>
        <w:pStyle w:val="ListParagraph"/>
        <w:ind w:left="0"/>
        <w:rPr>
          <w:rFonts w:ascii="Bookman Old Style" w:hAnsi="Bookman Old Style"/>
          <w:sz w:val="20"/>
          <w:szCs w:val="20"/>
        </w:rPr>
      </w:pPr>
    </w:p>
    <w:p w14:paraId="3A358FD2" w14:textId="0920D67B" w:rsidR="00676A98" w:rsidRDefault="00676A98" w:rsidP="00086848">
      <w:pPr>
        <w:pStyle w:val="ListParagraph"/>
        <w:ind w:left="0"/>
        <w:rPr>
          <w:rFonts w:ascii="Bookman Old Style" w:hAnsi="Bookman Old Style"/>
          <w:sz w:val="20"/>
          <w:szCs w:val="20"/>
        </w:rPr>
      </w:pPr>
    </w:p>
    <w:p w14:paraId="7F7BE333" w14:textId="56443EF3" w:rsidR="00676A98" w:rsidRDefault="00676A98" w:rsidP="00086848">
      <w:pPr>
        <w:pStyle w:val="ListParagraph"/>
        <w:ind w:left="0"/>
        <w:rPr>
          <w:rFonts w:ascii="Bookman Old Style" w:hAnsi="Bookman Old Style"/>
          <w:sz w:val="20"/>
          <w:szCs w:val="20"/>
        </w:rPr>
      </w:pPr>
    </w:p>
    <w:p w14:paraId="6AE8A89E" w14:textId="24DF5AB9" w:rsidR="00676A98" w:rsidRDefault="00676A98" w:rsidP="00086848">
      <w:pPr>
        <w:pStyle w:val="ListParagraph"/>
        <w:ind w:left="0"/>
        <w:rPr>
          <w:rFonts w:ascii="Bookman Old Style" w:hAnsi="Bookman Old Style"/>
          <w:sz w:val="20"/>
          <w:szCs w:val="20"/>
        </w:rPr>
      </w:pPr>
    </w:p>
    <w:p w14:paraId="717A7912" w14:textId="4872B321" w:rsidR="00676A98" w:rsidRDefault="00676A98" w:rsidP="00086848">
      <w:pPr>
        <w:pStyle w:val="ListParagraph"/>
        <w:ind w:left="0"/>
        <w:rPr>
          <w:rFonts w:ascii="Bookman Old Style" w:hAnsi="Bookman Old Style"/>
          <w:sz w:val="20"/>
          <w:szCs w:val="20"/>
        </w:rPr>
      </w:pPr>
    </w:p>
    <w:p w14:paraId="1095EC76" w14:textId="7EDC398B" w:rsidR="00676A98" w:rsidRDefault="00676A98" w:rsidP="00086848">
      <w:pPr>
        <w:pStyle w:val="ListParagraph"/>
        <w:ind w:left="0"/>
        <w:rPr>
          <w:rFonts w:ascii="Bookman Old Style" w:hAnsi="Bookman Old Style"/>
          <w:sz w:val="20"/>
          <w:szCs w:val="20"/>
        </w:rPr>
      </w:pPr>
    </w:p>
    <w:p w14:paraId="432301CE" w14:textId="32CBBDD6" w:rsidR="00676A98" w:rsidRDefault="00676A98" w:rsidP="00086848">
      <w:pPr>
        <w:pStyle w:val="ListParagraph"/>
        <w:ind w:left="0"/>
        <w:rPr>
          <w:rFonts w:ascii="Bookman Old Style" w:hAnsi="Bookman Old Style"/>
          <w:sz w:val="20"/>
          <w:szCs w:val="20"/>
        </w:rPr>
      </w:pPr>
    </w:p>
    <w:p w14:paraId="3A811798" w14:textId="139EA970" w:rsidR="00676A98" w:rsidRDefault="00676A98" w:rsidP="00086848">
      <w:pPr>
        <w:pStyle w:val="ListParagraph"/>
        <w:ind w:left="0"/>
        <w:rPr>
          <w:rFonts w:ascii="Bookman Old Style" w:hAnsi="Bookman Old Style"/>
          <w:sz w:val="20"/>
          <w:szCs w:val="20"/>
        </w:rPr>
      </w:pPr>
    </w:p>
    <w:p w14:paraId="2CA0ED92" w14:textId="5905D88D" w:rsidR="002E702F" w:rsidRPr="00676A98" w:rsidRDefault="002E702F" w:rsidP="002E702F">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676A98">
        <w:rPr>
          <w:rStyle w:val="HTMLCode"/>
          <w:rFonts w:ascii="Courier" w:hAnsi="Courier"/>
          <w:i/>
          <w:color w:val="4A4D55"/>
          <w:sz w:val="18"/>
          <w:szCs w:val="18"/>
        </w:rPr>
        <w:t>bicup.msts &lt;-msts(bicup.df$DEMAND, seasonal.periods = c(63, 441))</w:t>
      </w:r>
    </w:p>
    <w:p w14:paraId="34C6C1E5" w14:textId="01C24BE6" w:rsidR="002E702F" w:rsidRPr="00676A98" w:rsidRDefault="00F4541D" w:rsidP="002E702F">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Pr>
          <w:rFonts w:ascii="Courier" w:eastAsiaTheme="minorHAnsi" w:hAnsi="Courier"/>
          <w:i/>
          <w:noProof/>
          <w:color w:val="4A4D55"/>
          <w:sz w:val="18"/>
          <w:szCs w:val="18"/>
        </w:rPr>
        <w:drawing>
          <wp:anchor distT="0" distB="0" distL="114300" distR="114300" simplePos="0" relativeHeight="251697152" behindDoc="1" locked="0" layoutInCell="1" allowOverlap="1" wp14:anchorId="021DF22D" wp14:editId="0FC16265">
            <wp:simplePos x="0" y="0"/>
            <wp:positionH relativeFrom="column">
              <wp:posOffset>320948</wp:posOffset>
            </wp:positionH>
            <wp:positionV relativeFrom="paragraph">
              <wp:posOffset>210627</wp:posOffset>
            </wp:positionV>
            <wp:extent cx="5522734" cy="2876994"/>
            <wp:effectExtent l="0" t="0" r="190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cup_MSTS_Decompos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7576" cy="2889935"/>
                    </a:xfrm>
                    <a:prstGeom prst="rect">
                      <a:avLst/>
                    </a:prstGeom>
                  </pic:spPr>
                </pic:pic>
              </a:graphicData>
            </a:graphic>
            <wp14:sizeRelH relativeFrom="page">
              <wp14:pctWidth>0</wp14:pctWidth>
            </wp14:sizeRelH>
            <wp14:sizeRelV relativeFrom="page">
              <wp14:pctHeight>0</wp14:pctHeight>
            </wp14:sizeRelV>
          </wp:anchor>
        </w:drawing>
      </w:r>
      <w:r w:rsidR="002E702F" w:rsidRPr="00676A98">
        <w:rPr>
          <w:rStyle w:val="HTMLCode"/>
          <w:rFonts w:ascii="Courier" w:hAnsi="Courier"/>
          <w:i/>
          <w:color w:val="4A4D55"/>
          <w:sz w:val="18"/>
          <w:szCs w:val="18"/>
        </w:rPr>
        <w:t>plot(mstl(bicup.msts))</w:t>
      </w:r>
    </w:p>
    <w:p w14:paraId="285090B5" w14:textId="0E76E1D4" w:rsidR="00676A98" w:rsidRDefault="00676A98" w:rsidP="00086848">
      <w:pPr>
        <w:pStyle w:val="ListParagraph"/>
        <w:ind w:left="0"/>
        <w:rPr>
          <w:rFonts w:ascii="Bookman Old Style" w:hAnsi="Bookman Old Style"/>
          <w:sz w:val="20"/>
          <w:szCs w:val="20"/>
        </w:rPr>
      </w:pPr>
    </w:p>
    <w:p w14:paraId="2839BFC7" w14:textId="01D02011" w:rsidR="002E702F" w:rsidRDefault="002E702F" w:rsidP="00086848">
      <w:pPr>
        <w:pStyle w:val="ListParagraph"/>
        <w:ind w:left="0"/>
        <w:rPr>
          <w:rFonts w:ascii="Bookman Old Style" w:hAnsi="Bookman Old Style"/>
          <w:sz w:val="20"/>
          <w:szCs w:val="20"/>
        </w:rPr>
      </w:pPr>
    </w:p>
    <w:p w14:paraId="246FE052" w14:textId="45917650" w:rsidR="002E702F" w:rsidRDefault="002E702F" w:rsidP="00086848">
      <w:pPr>
        <w:pStyle w:val="ListParagraph"/>
        <w:ind w:left="0"/>
        <w:rPr>
          <w:rFonts w:ascii="Bookman Old Style" w:hAnsi="Bookman Old Style"/>
          <w:sz w:val="20"/>
          <w:szCs w:val="20"/>
        </w:rPr>
      </w:pPr>
    </w:p>
    <w:p w14:paraId="01147BA8" w14:textId="594BD1A1" w:rsidR="002E702F" w:rsidRDefault="002E702F" w:rsidP="00086848">
      <w:pPr>
        <w:pStyle w:val="ListParagraph"/>
        <w:ind w:left="0"/>
        <w:rPr>
          <w:rFonts w:ascii="Bookman Old Style" w:hAnsi="Bookman Old Style"/>
          <w:sz w:val="20"/>
          <w:szCs w:val="20"/>
        </w:rPr>
      </w:pPr>
    </w:p>
    <w:p w14:paraId="560BA89F" w14:textId="602AF33A" w:rsidR="002E702F" w:rsidRDefault="002E702F" w:rsidP="00086848">
      <w:pPr>
        <w:pStyle w:val="ListParagraph"/>
        <w:ind w:left="0"/>
        <w:rPr>
          <w:rFonts w:ascii="Bookman Old Style" w:hAnsi="Bookman Old Style"/>
          <w:sz w:val="20"/>
          <w:szCs w:val="20"/>
        </w:rPr>
      </w:pPr>
    </w:p>
    <w:p w14:paraId="6B0D39D2" w14:textId="6B57A202" w:rsidR="002E702F" w:rsidRDefault="002E702F" w:rsidP="00086848">
      <w:pPr>
        <w:pStyle w:val="ListParagraph"/>
        <w:ind w:left="0"/>
        <w:rPr>
          <w:rFonts w:ascii="Bookman Old Style" w:hAnsi="Bookman Old Style"/>
          <w:sz w:val="20"/>
          <w:szCs w:val="20"/>
        </w:rPr>
      </w:pPr>
    </w:p>
    <w:p w14:paraId="69E49FA9" w14:textId="5DE5A90F" w:rsidR="002E702F" w:rsidRDefault="002E702F" w:rsidP="00086848">
      <w:pPr>
        <w:pStyle w:val="ListParagraph"/>
        <w:ind w:left="0"/>
        <w:rPr>
          <w:rFonts w:ascii="Bookman Old Style" w:hAnsi="Bookman Old Style"/>
          <w:sz w:val="20"/>
          <w:szCs w:val="20"/>
        </w:rPr>
      </w:pPr>
    </w:p>
    <w:p w14:paraId="31ED7AD0" w14:textId="4413CAC1" w:rsidR="002E702F" w:rsidRDefault="002E702F" w:rsidP="00086848">
      <w:pPr>
        <w:pStyle w:val="ListParagraph"/>
        <w:ind w:left="0"/>
        <w:rPr>
          <w:rFonts w:ascii="Bookman Old Style" w:hAnsi="Bookman Old Style"/>
          <w:sz w:val="20"/>
          <w:szCs w:val="20"/>
        </w:rPr>
      </w:pPr>
    </w:p>
    <w:p w14:paraId="10112B14" w14:textId="7A1699D1" w:rsidR="002E702F" w:rsidRDefault="002E702F" w:rsidP="00086848">
      <w:pPr>
        <w:pStyle w:val="ListParagraph"/>
        <w:ind w:left="0"/>
        <w:rPr>
          <w:rFonts w:ascii="Bookman Old Style" w:hAnsi="Bookman Old Style"/>
          <w:sz w:val="20"/>
          <w:szCs w:val="20"/>
        </w:rPr>
      </w:pPr>
    </w:p>
    <w:p w14:paraId="240CB17D" w14:textId="415929EA" w:rsidR="002E702F" w:rsidRDefault="002E702F" w:rsidP="00086848">
      <w:pPr>
        <w:pStyle w:val="ListParagraph"/>
        <w:ind w:left="0"/>
        <w:rPr>
          <w:rFonts w:ascii="Bookman Old Style" w:hAnsi="Bookman Old Style"/>
          <w:sz w:val="20"/>
          <w:szCs w:val="20"/>
        </w:rPr>
      </w:pPr>
    </w:p>
    <w:p w14:paraId="60600DC9" w14:textId="5FFDB24E" w:rsidR="002E702F" w:rsidRDefault="002E702F" w:rsidP="00086848">
      <w:pPr>
        <w:pStyle w:val="ListParagraph"/>
        <w:ind w:left="0"/>
        <w:rPr>
          <w:rFonts w:ascii="Bookman Old Style" w:hAnsi="Bookman Old Style"/>
          <w:sz w:val="20"/>
          <w:szCs w:val="20"/>
        </w:rPr>
      </w:pPr>
    </w:p>
    <w:p w14:paraId="22AE55D2" w14:textId="151F19F5" w:rsidR="002E702F" w:rsidRDefault="002E702F" w:rsidP="00086848">
      <w:pPr>
        <w:pStyle w:val="ListParagraph"/>
        <w:ind w:left="0"/>
        <w:rPr>
          <w:rFonts w:ascii="Bookman Old Style" w:hAnsi="Bookman Old Style"/>
          <w:sz w:val="20"/>
          <w:szCs w:val="20"/>
        </w:rPr>
      </w:pPr>
    </w:p>
    <w:p w14:paraId="6533761D" w14:textId="02471386" w:rsidR="002E702F" w:rsidRDefault="002E702F" w:rsidP="00086848">
      <w:pPr>
        <w:pStyle w:val="ListParagraph"/>
        <w:ind w:left="0"/>
        <w:rPr>
          <w:rFonts w:ascii="Bookman Old Style" w:hAnsi="Bookman Old Style"/>
          <w:sz w:val="20"/>
          <w:szCs w:val="20"/>
        </w:rPr>
      </w:pPr>
    </w:p>
    <w:p w14:paraId="7BC4BF1D" w14:textId="45E4A7A9" w:rsidR="002E702F" w:rsidRDefault="002E702F" w:rsidP="00086848">
      <w:pPr>
        <w:pStyle w:val="ListParagraph"/>
        <w:ind w:left="0"/>
        <w:rPr>
          <w:rFonts w:ascii="Bookman Old Style" w:hAnsi="Bookman Old Style"/>
          <w:sz w:val="20"/>
          <w:szCs w:val="20"/>
        </w:rPr>
      </w:pPr>
    </w:p>
    <w:p w14:paraId="7000CCFE" w14:textId="69C51ADE" w:rsidR="002E702F" w:rsidRDefault="002E702F" w:rsidP="00086848">
      <w:pPr>
        <w:pStyle w:val="ListParagraph"/>
        <w:ind w:left="0"/>
        <w:rPr>
          <w:rFonts w:ascii="Bookman Old Style" w:hAnsi="Bookman Old Style"/>
          <w:sz w:val="20"/>
          <w:szCs w:val="20"/>
        </w:rPr>
      </w:pPr>
    </w:p>
    <w:p w14:paraId="49A49462" w14:textId="49DD565B" w:rsidR="002E702F" w:rsidRDefault="002E702F" w:rsidP="00086848">
      <w:pPr>
        <w:pStyle w:val="ListParagraph"/>
        <w:ind w:left="0"/>
        <w:rPr>
          <w:rFonts w:ascii="Bookman Old Style" w:hAnsi="Bookman Old Style"/>
          <w:sz w:val="20"/>
          <w:szCs w:val="20"/>
        </w:rPr>
      </w:pPr>
    </w:p>
    <w:p w14:paraId="4B46CA55" w14:textId="75CD0095" w:rsidR="002E702F" w:rsidRDefault="002E702F" w:rsidP="00086848">
      <w:pPr>
        <w:pStyle w:val="ListParagraph"/>
        <w:ind w:left="0"/>
        <w:rPr>
          <w:rFonts w:ascii="Bookman Old Style" w:hAnsi="Bookman Old Style"/>
          <w:sz w:val="20"/>
          <w:szCs w:val="20"/>
        </w:rPr>
      </w:pPr>
    </w:p>
    <w:p w14:paraId="549C4EEF" w14:textId="0B8D1BF1" w:rsidR="002E702F" w:rsidRDefault="002E702F" w:rsidP="00086848">
      <w:pPr>
        <w:pStyle w:val="ListParagraph"/>
        <w:ind w:left="0"/>
        <w:rPr>
          <w:rFonts w:ascii="Bookman Old Style" w:hAnsi="Bookman Old Style"/>
          <w:sz w:val="20"/>
          <w:szCs w:val="20"/>
        </w:rPr>
      </w:pPr>
    </w:p>
    <w:p w14:paraId="3F759C5B" w14:textId="1DFC248E" w:rsidR="002E702F" w:rsidRDefault="002E702F" w:rsidP="00086848">
      <w:pPr>
        <w:pStyle w:val="ListParagraph"/>
        <w:ind w:left="0"/>
        <w:rPr>
          <w:rFonts w:ascii="Bookman Old Style" w:hAnsi="Bookman Old Style"/>
          <w:sz w:val="20"/>
          <w:szCs w:val="20"/>
        </w:rPr>
      </w:pPr>
    </w:p>
    <w:p w14:paraId="6D1318BA" w14:textId="1C1984F0" w:rsidR="002E702F" w:rsidRDefault="002E702F" w:rsidP="001B5A16">
      <w:pPr>
        <w:pStyle w:val="ListParagraph"/>
        <w:ind w:left="0"/>
        <w:rPr>
          <w:rFonts w:ascii="Bookman Old Style" w:hAnsi="Bookman Old Style"/>
          <w:sz w:val="20"/>
          <w:szCs w:val="20"/>
        </w:rPr>
      </w:pPr>
      <w:r>
        <w:rPr>
          <w:rFonts w:ascii="Bookman Old Style" w:hAnsi="Bookman Old Style"/>
          <w:sz w:val="20"/>
          <w:szCs w:val="20"/>
        </w:rPr>
        <w:t xml:space="preserve">AS you see the </w:t>
      </w:r>
      <w:r w:rsidR="00F4541D">
        <w:rPr>
          <w:rFonts w:ascii="Bookman Old Style" w:hAnsi="Bookman Old Style"/>
          <w:sz w:val="20"/>
          <w:szCs w:val="20"/>
        </w:rPr>
        <w:t>mstl() allows us clearly the weekly and daily seasonalit</w:t>
      </w:r>
      <w:r w:rsidR="001B5A16">
        <w:rPr>
          <w:rFonts w:ascii="Bookman Old Style" w:hAnsi="Bookman Old Style"/>
          <w:sz w:val="20"/>
          <w:szCs w:val="20"/>
        </w:rPr>
        <w:t>y</w:t>
      </w:r>
      <w:r w:rsidR="00F4541D">
        <w:rPr>
          <w:rFonts w:ascii="Bookman Old Style" w:hAnsi="Bookman Old Style"/>
          <w:sz w:val="20"/>
          <w:szCs w:val="20"/>
        </w:rPr>
        <w:t>.</w:t>
      </w:r>
    </w:p>
    <w:p w14:paraId="2A558C69" w14:textId="2EF850F1" w:rsidR="002E702F" w:rsidRDefault="002E702F" w:rsidP="00086848">
      <w:pPr>
        <w:pStyle w:val="ListParagraph"/>
        <w:ind w:left="0"/>
        <w:rPr>
          <w:rFonts w:ascii="Bookman Old Style" w:hAnsi="Bookman Old Style"/>
          <w:sz w:val="20"/>
          <w:szCs w:val="20"/>
        </w:rPr>
      </w:pPr>
    </w:p>
    <w:p w14:paraId="66D81AEC" w14:textId="54DA5C22" w:rsidR="00F4541D" w:rsidRDefault="00F4541D" w:rsidP="00F4541D">
      <w:pPr>
        <w:pStyle w:val="ListParagraph"/>
        <w:ind w:left="0"/>
        <w:rPr>
          <w:rFonts w:ascii="Bookman Old Style" w:hAnsi="Bookman Old Style"/>
          <w:sz w:val="20"/>
          <w:szCs w:val="20"/>
        </w:rPr>
      </w:pPr>
      <w:r w:rsidRPr="00F4541D">
        <w:rPr>
          <w:rFonts w:ascii="Bookman Old Style" w:hAnsi="Bookman Old Style"/>
          <w:sz w:val="20"/>
          <w:szCs w:val="20"/>
        </w:rPr>
        <w:t>The decomposition can also be used in forecasting, with each of the seasonal components forecast using a seasonal naïve method, and the seasonally adjusted data forecasting using ETS (or some other user-specified method). The </w:t>
      </w:r>
      <w:r w:rsidRPr="00F4541D">
        <w:rPr>
          <w:rFonts w:ascii="Bookman Old Style" w:hAnsi="Bookman Old Style"/>
          <w:color w:val="833C0B" w:themeColor="accent2" w:themeShade="80"/>
          <w:sz w:val="20"/>
          <w:szCs w:val="20"/>
        </w:rPr>
        <w:t>stlf() </w:t>
      </w:r>
      <w:r w:rsidRPr="00F4541D">
        <w:rPr>
          <w:rFonts w:ascii="Bookman Old Style" w:hAnsi="Bookman Old Style"/>
          <w:sz w:val="20"/>
          <w:szCs w:val="20"/>
        </w:rPr>
        <w:t>function will do this automatically.</w:t>
      </w:r>
      <w:r>
        <w:rPr>
          <w:rFonts w:ascii="Bookman Old Style" w:hAnsi="Bookman Old Style"/>
          <w:sz w:val="20"/>
          <w:szCs w:val="20"/>
        </w:rPr>
        <w:t xml:space="preserve"> </w:t>
      </w:r>
    </w:p>
    <w:p w14:paraId="580D6CA7" w14:textId="53D832F3" w:rsidR="00F4541D" w:rsidRDefault="00F4541D" w:rsidP="00F4541D">
      <w:pPr>
        <w:pStyle w:val="ListParagraph"/>
        <w:ind w:left="0"/>
        <w:rPr>
          <w:rFonts w:ascii="Bookman Old Style" w:hAnsi="Bookman Old Style"/>
          <w:sz w:val="20"/>
          <w:szCs w:val="20"/>
        </w:rPr>
      </w:pPr>
      <w:r>
        <w:rPr>
          <w:rFonts w:ascii="Bookman Old Style" w:hAnsi="Bookman Old Style"/>
          <w:sz w:val="20"/>
          <w:szCs w:val="20"/>
        </w:rPr>
        <w:t xml:space="preserve">I used </w:t>
      </w:r>
      <w:r w:rsidRPr="00F4541D">
        <w:rPr>
          <w:rFonts w:ascii="Bookman Old Style" w:hAnsi="Bookman Old Style"/>
          <w:color w:val="833C0B" w:themeColor="accent2" w:themeShade="80"/>
          <w:sz w:val="20"/>
          <w:szCs w:val="20"/>
        </w:rPr>
        <w:t>msts()</w:t>
      </w:r>
      <w:r>
        <w:rPr>
          <w:rFonts w:ascii="Bookman Old Style" w:hAnsi="Bookman Old Style"/>
          <w:sz w:val="20"/>
          <w:szCs w:val="20"/>
        </w:rPr>
        <w:t xml:space="preserve"> for building weekly and daily time series. The seasonal period for weekly was:</w:t>
      </w:r>
    </w:p>
    <w:p w14:paraId="044E9C37" w14:textId="56CBA4F3" w:rsidR="00F4541D" w:rsidRDefault="00F4541D" w:rsidP="00F4541D">
      <w:pPr>
        <w:pStyle w:val="ListParagraph"/>
        <w:ind w:left="0"/>
        <w:rPr>
          <w:rFonts w:ascii="Bookman Old Style" w:hAnsi="Bookman Old Style"/>
          <w:sz w:val="20"/>
          <w:szCs w:val="20"/>
        </w:rPr>
      </w:pPr>
    </w:p>
    <w:p w14:paraId="41F6C8F7" w14:textId="473DBBED" w:rsidR="00F4541D" w:rsidRPr="00881697" w:rsidRDefault="00F4541D"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Fonts w:ascii="Courier" w:eastAsiaTheme="minorHAnsi" w:hAnsi="Courier"/>
          <w:i/>
          <w:color w:val="4A4D55"/>
          <w:sz w:val="18"/>
          <w:szCs w:val="18"/>
        </w:rPr>
      </w:pPr>
      <w:r w:rsidRPr="00E909D8">
        <w:rPr>
          <w:rStyle w:val="HTMLCode"/>
          <w:rFonts w:ascii="Courier" w:hAnsi="Courier"/>
          <w:i/>
          <w:color w:val="4A4D55"/>
          <w:sz w:val="18"/>
          <w:szCs w:val="18"/>
        </w:rPr>
        <w:t>bicup.msts &lt;-msts(bicup.df$DEMAND, seasonal.periods = c(7, 63))</w:t>
      </w:r>
    </w:p>
    <w:p w14:paraId="364CDD46" w14:textId="5677A690" w:rsidR="00F4541D" w:rsidRDefault="00F4541D" w:rsidP="00881697">
      <w:pPr>
        <w:pStyle w:val="ListParagraph"/>
        <w:ind w:left="0"/>
        <w:rPr>
          <w:rFonts w:ascii="Bookman Old Style" w:hAnsi="Bookman Old Style"/>
          <w:sz w:val="20"/>
          <w:szCs w:val="20"/>
        </w:rPr>
      </w:pPr>
      <w:r>
        <w:rPr>
          <w:rFonts w:ascii="Bookman Old Style" w:hAnsi="Bookman Old Style"/>
          <w:sz w:val="20"/>
          <w:szCs w:val="20"/>
        </w:rPr>
        <w:t>and daily period</w:t>
      </w:r>
    </w:p>
    <w:p w14:paraId="527170A2" w14:textId="282769C6" w:rsidR="00F4541D" w:rsidRPr="00E909D8" w:rsidRDefault="00F4541D" w:rsidP="00E909D8">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E909D8">
        <w:rPr>
          <w:rStyle w:val="HTMLCode"/>
          <w:rFonts w:ascii="Courier" w:hAnsi="Courier"/>
          <w:i/>
          <w:color w:val="4A4D55"/>
          <w:sz w:val="18"/>
          <w:szCs w:val="18"/>
        </w:rPr>
        <w:t>bicup.msts &lt;-msts(bicup.df$DEMAND, seasonal.periods = c(63, 441))</w:t>
      </w:r>
    </w:p>
    <w:p w14:paraId="0B118E13" w14:textId="3B842AC5" w:rsidR="00F4541D" w:rsidRDefault="00F4541D" w:rsidP="00F4541D">
      <w:pPr>
        <w:pStyle w:val="ListParagraph"/>
        <w:ind w:left="0"/>
        <w:rPr>
          <w:rFonts w:ascii="Bookman Old Style" w:hAnsi="Bookman Old Style"/>
          <w:sz w:val="20"/>
          <w:szCs w:val="20"/>
        </w:rPr>
      </w:pPr>
    </w:p>
    <w:p w14:paraId="0047C18C" w14:textId="08E86502" w:rsidR="00E909D8" w:rsidRDefault="00F4541D" w:rsidP="00881697">
      <w:pPr>
        <w:pStyle w:val="ListParagraph"/>
        <w:ind w:left="0"/>
        <w:rPr>
          <w:rFonts w:ascii="Bookman Old Style" w:hAnsi="Bookman Old Style"/>
          <w:sz w:val="20"/>
          <w:szCs w:val="20"/>
        </w:rPr>
      </w:pPr>
      <w:r>
        <w:rPr>
          <w:rFonts w:ascii="Bookman Old Style" w:hAnsi="Bookman Old Style"/>
          <w:sz w:val="20"/>
          <w:szCs w:val="20"/>
        </w:rPr>
        <w:t xml:space="preserve">Then I used </w:t>
      </w:r>
      <w:r w:rsidRPr="00E909D8">
        <w:rPr>
          <w:rFonts w:ascii="Bookman Old Style" w:hAnsi="Bookman Old Style"/>
          <w:color w:val="833C0B" w:themeColor="accent2" w:themeShade="80"/>
          <w:sz w:val="20"/>
          <w:szCs w:val="20"/>
        </w:rPr>
        <w:t xml:space="preserve">tbats() </w:t>
      </w:r>
      <w:r w:rsidR="00E909D8">
        <w:rPr>
          <w:rFonts w:ascii="Bookman Old Style" w:hAnsi="Bookman Old Style"/>
          <w:sz w:val="20"/>
          <w:szCs w:val="20"/>
        </w:rPr>
        <w:t xml:space="preserve">as well as </w:t>
      </w:r>
      <w:r w:rsidR="00E909D8" w:rsidRPr="00E909D8">
        <w:rPr>
          <w:rFonts w:ascii="Bookman Old Style" w:hAnsi="Bookman Old Style"/>
          <w:i/>
          <w:iCs/>
          <w:color w:val="833C0B" w:themeColor="accent2" w:themeShade="80"/>
          <w:sz w:val="20"/>
          <w:szCs w:val="20"/>
        </w:rPr>
        <w:t>stlm()</w:t>
      </w:r>
      <w:r w:rsidR="00E909D8">
        <w:rPr>
          <w:rFonts w:ascii="Bookman Old Style" w:hAnsi="Bookman Old Style"/>
          <w:sz w:val="20"/>
          <w:szCs w:val="20"/>
        </w:rPr>
        <w:t xml:space="preserve"> to build my models and forecast for new 7 days. </w:t>
      </w:r>
    </w:p>
    <w:p w14:paraId="23CFF884" w14:textId="44B2C06E" w:rsidR="00E909D8" w:rsidRDefault="00E909D8" w:rsidP="00E909D8">
      <w:pPr>
        <w:pStyle w:val="ListParagraph"/>
        <w:ind w:left="0"/>
        <w:rPr>
          <w:rFonts w:ascii="Bookman Old Style" w:hAnsi="Bookman Old Style"/>
          <w:sz w:val="20"/>
          <w:szCs w:val="20"/>
        </w:rPr>
      </w:pPr>
      <w:r>
        <w:rPr>
          <w:rFonts w:ascii="Bookman Old Style" w:hAnsi="Bookman Old Style"/>
          <w:sz w:val="20"/>
          <w:szCs w:val="20"/>
        </w:rPr>
        <w:t xml:space="preserve">Figures below shows the forecast with </w:t>
      </w:r>
      <w:r w:rsidRPr="00E909D8">
        <w:rPr>
          <w:rFonts w:ascii="Bookman Old Style" w:hAnsi="Bookman Old Style"/>
          <w:i/>
          <w:iCs/>
          <w:color w:val="833C0B" w:themeColor="accent2" w:themeShade="80"/>
          <w:sz w:val="20"/>
          <w:szCs w:val="20"/>
        </w:rPr>
        <w:t>tbats()</w:t>
      </w:r>
      <w:r>
        <w:rPr>
          <w:rFonts w:ascii="Bookman Old Style" w:hAnsi="Bookman Old Style"/>
          <w:sz w:val="20"/>
          <w:szCs w:val="20"/>
        </w:rPr>
        <w:t xml:space="preserve"> and  </w:t>
      </w:r>
      <w:r w:rsidRPr="00E909D8">
        <w:rPr>
          <w:rFonts w:ascii="Bookman Old Style" w:hAnsi="Bookman Old Style"/>
          <w:i/>
          <w:iCs/>
          <w:color w:val="833C0B" w:themeColor="accent2" w:themeShade="80"/>
          <w:sz w:val="20"/>
          <w:szCs w:val="20"/>
        </w:rPr>
        <w:t>stlm()</w:t>
      </w:r>
      <w:r>
        <w:rPr>
          <w:rFonts w:ascii="Bookman Old Style" w:hAnsi="Bookman Old Style"/>
          <w:sz w:val="20"/>
          <w:szCs w:val="20"/>
        </w:rPr>
        <w:t xml:space="preserve"> &lt; (STL+ETS)&gt;</w:t>
      </w:r>
    </w:p>
    <w:p w14:paraId="2B18AA1B" w14:textId="7EF193D5" w:rsidR="00F4541D" w:rsidRPr="00F4541D" w:rsidRDefault="00E909D8" w:rsidP="00F4541D">
      <w:pPr>
        <w:pStyle w:val="ListParagraph"/>
        <w:ind w:left="0"/>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698176" behindDoc="1" locked="0" layoutInCell="1" allowOverlap="1" wp14:anchorId="0A869588" wp14:editId="32804CDE">
            <wp:simplePos x="0" y="0"/>
            <wp:positionH relativeFrom="column">
              <wp:posOffset>224058</wp:posOffset>
            </wp:positionH>
            <wp:positionV relativeFrom="paragraph">
              <wp:posOffset>66578</wp:posOffset>
            </wp:positionV>
            <wp:extent cx="5153341" cy="2762885"/>
            <wp:effectExtent l="0" t="0" r="317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cup TBATS 7day F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8215" cy="2765498"/>
                    </a:xfrm>
                    <a:prstGeom prst="rect">
                      <a:avLst/>
                    </a:prstGeom>
                  </pic:spPr>
                </pic:pic>
              </a:graphicData>
            </a:graphic>
            <wp14:sizeRelH relativeFrom="page">
              <wp14:pctWidth>0</wp14:pctWidth>
            </wp14:sizeRelH>
            <wp14:sizeRelV relativeFrom="page">
              <wp14:pctHeight>0</wp14:pctHeight>
            </wp14:sizeRelV>
          </wp:anchor>
        </w:drawing>
      </w:r>
    </w:p>
    <w:p w14:paraId="0745FB41" w14:textId="15005855" w:rsidR="002E702F" w:rsidRDefault="002E702F" w:rsidP="00086848">
      <w:pPr>
        <w:pStyle w:val="ListParagraph"/>
        <w:ind w:left="0"/>
        <w:rPr>
          <w:rFonts w:ascii="Bookman Old Style" w:hAnsi="Bookman Old Style"/>
          <w:sz w:val="20"/>
          <w:szCs w:val="20"/>
        </w:rPr>
      </w:pPr>
    </w:p>
    <w:p w14:paraId="6E522C19" w14:textId="56471CAE" w:rsidR="002E702F" w:rsidRDefault="002E702F" w:rsidP="00086848">
      <w:pPr>
        <w:pStyle w:val="ListParagraph"/>
        <w:ind w:left="0"/>
        <w:rPr>
          <w:rFonts w:ascii="Bookman Old Style" w:hAnsi="Bookman Old Style"/>
          <w:sz w:val="20"/>
          <w:szCs w:val="20"/>
        </w:rPr>
      </w:pPr>
    </w:p>
    <w:p w14:paraId="0A3149B7" w14:textId="3D960EE2" w:rsidR="002E702F" w:rsidRDefault="002E702F" w:rsidP="00086848">
      <w:pPr>
        <w:pStyle w:val="ListParagraph"/>
        <w:ind w:left="0"/>
        <w:rPr>
          <w:rFonts w:ascii="Bookman Old Style" w:hAnsi="Bookman Old Style"/>
          <w:sz w:val="20"/>
          <w:szCs w:val="20"/>
        </w:rPr>
      </w:pPr>
    </w:p>
    <w:p w14:paraId="480A3BC5" w14:textId="0E347BE7" w:rsidR="002E702F" w:rsidRDefault="002E702F" w:rsidP="00086848">
      <w:pPr>
        <w:pStyle w:val="ListParagraph"/>
        <w:ind w:left="0"/>
        <w:rPr>
          <w:rFonts w:ascii="Bookman Old Style" w:hAnsi="Bookman Old Style"/>
          <w:sz w:val="20"/>
          <w:szCs w:val="20"/>
        </w:rPr>
      </w:pPr>
    </w:p>
    <w:p w14:paraId="678E0DCD" w14:textId="6F594485" w:rsidR="002E702F" w:rsidRDefault="002E702F" w:rsidP="00086848">
      <w:pPr>
        <w:pStyle w:val="ListParagraph"/>
        <w:ind w:left="0"/>
        <w:rPr>
          <w:rFonts w:ascii="Bookman Old Style" w:hAnsi="Bookman Old Style"/>
          <w:sz w:val="20"/>
          <w:szCs w:val="20"/>
        </w:rPr>
      </w:pPr>
    </w:p>
    <w:p w14:paraId="586B6C2A" w14:textId="6B8A4E49" w:rsidR="002E702F" w:rsidRDefault="002E702F" w:rsidP="00086848">
      <w:pPr>
        <w:pStyle w:val="ListParagraph"/>
        <w:ind w:left="0"/>
        <w:rPr>
          <w:rFonts w:ascii="Bookman Old Style" w:hAnsi="Bookman Old Style"/>
          <w:sz w:val="20"/>
          <w:szCs w:val="20"/>
        </w:rPr>
      </w:pPr>
    </w:p>
    <w:p w14:paraId="769786A4" w14:textId="581AFEC5" w:rsidR="002E702F" w:rsidRDefault="002E702F" w:rsidP="00086848">
      <w:pPr>
        <w:pStyle w:val="ListParagraph"/>
        <w:ind w:left="0"/>
        <w:rPr>
          <w:rFonts w:ascii="Bookman Old Style" w:hAnsi="Bookman Old Style"/>
          <w:sz w:val="20"/>
          <w:szCs w:val="20"/>
        </w:rPr>
      </w:pPr>
    </w:p>
    <w:p w14:paraId="19720FCD" w14:textId="2D1E96DC" w:rsidR="002E702F" w:rsidRDefault="002E702F" w:rsidP="00086848">
      <w:pPr>
        <w:pStyle w:val="ListParagraph"/>
        <w:ind w:left="0"/>
        <w:rPr>
          <w:rFonts w:ascii="Bookman Old Style" w:hAnsi="Bookman Old Style"/>
          <w:sz w:val="20"/>
          <w:szCs w:val="20"/>
        </w:rPr>
      </w:pPr>
    </w:p>
    <w:p w14:paraId="4BF5A7E6" w14:textId="24BF63DF" w:rsidR="002E702F" w:rsidRDefault="002E702F" w:rsidP="00086848">
      <w:pPr>
        <w:pStyle w:val="ListParagraph"/>
        <w:ind w:left="0"/>
        <w:rPr>
          <w:rFonts w:ascii="Bookman Old Style" w:hAnsi="Bookman Old Style"/>
          <w:sz w:val="20"/>
          <w:szCs w:val="20"/>
        </w:rPr>
      </w:pPr>
    </w:p>
    <w:p w14:paraId="1A160506" w14:textId="7DD3235C" w:rsidR="002E702F" w:rsidRDefault="002E702F" w:rsidP="00086848">
      <w:pPr>
        <w:pStyle w:val="ListParagraph"/>
        <w:ind w:left="0"/>
        <w:rPr>
          <w:rFonts w:ascii="Bookman Old Style" w:hAnsi="Bookman Old Style"/>
          <w:sz w:val="20"/>
          <w:szCs w:val="20"/>
        </w:rPr>
      </w:pPr>
    </w:p>
    <w:p w14:paraId="6AF2CA45" w14:textId="047E5E3A" w:rsidR="002E702F" w:rsidRDefault="002E702F" w:rsidP="00086848">
      <w:pPr>
        <w:pStyle w:val="ListParagraph"/>
        <w:ind w:left="0"/>
        <w:rPr>
          <w:rFonts w:ascii="Bookman Old Style" w:hAnsi="Bookman Old Style"/>
          <w:sz w:val="20"/>
          <w:szCs w:val="20"/>
        </w:rPr>
      </w:pPr>
    </w:p>
    <w:p w14:paraId="7298BF03" w14:textId="68E4B818" w:rsidR="002E702F" w:rsidRDefault="002E702F" w:rsidP="00086848">
      <w:pPr>
        <w:pStyle w:val="ListParagraph"/>
        <w:ind w:left="0"/>
        <w:rPr>
          <w:rFonts w:ascii="Bookman Old Style" w:hAnsi="Bookman Old Style"/>
          <w:sz w:val="20"/>
          <w:szCs w:val="20"/>
        </w:rPr>
      </w:pPr>
    </w:p>
    <w:p w14:paraId="215FA749" w14:textId="77777777" w:rsidR="00086860" w:rsidRDefault="00086860" w:rsidP="00086860">
      <w:pPr>
        <w:pStyle w:val="ListParagraph"/>
        <w:ind w:left="0"/>
        <w:rPr>
          <w:rFonts w:ascii="Bookman Old Style" w:hAnsi="Bookman Old Style"/>
          <w:sz w:val="20"/>
          <w:szCs w:val="20"/>
        </w:rPr>
      </w:pPr>
    </w:p>
    <w:p w14:paraId="7752F35B" w14:textId="1A71B6DF" w:rsidR="00676A98" w:rsidRDefault="00676A98" w:rsidP="00086860">
      <w:pPr>
        <w:pStyle w:val="ListParagraph"/>
        <w:ind w:left="0"/>
        <w:rPr>
          <w:rFonts w:ascii="Bookman Old Style" w:hAnsi="Bookman Old Style"/>
          <w:sz w:val="20"/>
          <w:szCs w:val="20"/>
        </w:rPr>
      </w:pPr>
    </w:p>
    <w:p w14:paraId="5952FB63" w14:textId="7943E68E" w:rsidR="00E909D8" w:rsidRDefault="00D97CA6" w:rsidP="00086848">
      <w:pPr>
        <w:pStyle w:val="ListParagraph"/>
        <w:ind w:left="0"/>
        <w:rPr>
          <w:rFonts w:ascii="Bookman Old Style" w:hAnsi="Bookman Old Style"/>
          <w:sz w:val="20"/>
          <w:szCs w:val="20"/>
        </w:rPr>
      </w:pPr>
      <w:r>
        <w:rPr>
          <w:rFonts w:ascii="Bookman Old Style" w:hAnsi="Bookman Old Style"/>
          <w:noProof/>
          <w:sz w:val="20"/>
          <w:szCs w:val="20"/>
        </w:rPr>
        <w:lastRenderedPageBreak/>
        <w:drawing>
          <wp:anchor distT="0" distB="0" distL="114300" distR="114300" simplePos="0" relativeHeight="251699200" behindDoc="1" locked="0" layoutInCell="1" allowOverlap="1" wp14:anchorId="52794CF2" wp14:editId="4958C860">
            <wp:simplePos x="0" y="0"/>
            <wp:positionH relativeFrom="column">
              <wp:posOffset>151317</wp:posOffset>
            </wp:positionH>
            <wp:positionV relativeFrom="paragraph">
              <wp:posOffset>33889</wp:posOffset>
            </wp:positionV>
            <wp:extent cx="5674124" cy="3017197"/>
            <wp:effectExtent l="0" t="0" r="3175" b="571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cup STL+ETS &amp;days F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4124" cy="3017197"/>
                    </a:xfrm>
                    <a:prstGeom prst="rect">
                      <a:avLst/>
                    </a:prstGeom>
                  </pic:spPr>
                </pic:pic>
              </a:graphicData>
            </a:graphic>
            <wp14:sizeRelH relativeFrom="page">
              <wp14:pctWidth>0</wp14:pctWidth>
            </wp14:sizeRelH>
            <wp14:sizeRelV relativeFrom="page">
              <wp14:pctHeight>0</wp14:pctHeight>
            </wp14:sizeRelV>
          </wp:anchor>
        </w:drawing>
      </w:r>
    </w:p>
    <w:p w14:paraId="2CBED798" w14:textId="57B6B444" w:rsidR="00881697" w:rsidRDefault="00881697" w:rsidP="00086848">
      <w:pPr>
        <w:pStyle w:val="ListParagraph"/>
        <w:ind w:left="0"/>
        <w:rPr>
          <w:rFonts w:ascii="Bookman Old Style" w:hAnsi="Bookman Old Style"/>
          <w:sz w:val="20"/>
          <w:szCs w:val="20"/>
        </w:rPr>
      </w:pPr>
    </w:p>
    <w:p w14:paraId="2C174F8F" w14:textId="46D52046" w:rsidR="00881697" w:rsidRDefault="00881697" w:rsidP="00086848">
      <w:pPr>
        <w:pStyle w:val="ListParagraph"/>
        <w:ind w:left="0"/>
        <w:rPr>
          <w:rFonts w:ascii="Bookman Old Style" w:hAnsi="Bookman Old Style"/>
          <w:sz w:val="20"/>
          <w:szCs w:val="20"/>
        </w:rPr>
      </w:pPr>
    </w:p>
    <w:p w14:paraId="6BE6072A" w14:textId="2DAACDB9" w:rsidR="00E909D8" w:rsidRDefault="00E909D8" w:rsidP="00086848">
      <w:pPr>
        <w:pStyle w:val="ListParagraph"/>
        <w:ind w:left="0"/>
        <w:rPr>
          <w:rFonts w:ascii="Bookman Old Style" w:hAnsi="Bookman Old Style"/>
          <w:sz w:val="20"/>
          <w:szCs w:val="20"/>
        </w:rPr>
      </w:pPr>
    </w:p>
    <w:p w14:paraId="327BD4D3" w14:textId="53A06FC1" w:rsidR="00881697" w:rsidRDefault="00881697" w:rsidP="00086848">
      <w:pPr>
        <w:pStyle w:val="ListParagraph"/>
        <w:ind w:left="0"/>
        <w:rPr>
          <w:rFonts w:ascii="Bookman Old Style" w:hAnsi="Bookman Old Style"/>
          <w:sz w:val="20"/>
          <w:szCs w:val="20"/>
        </w:rPr>
      </w:pPr>
    </w:p>
    <w:p w14:paraId="4CEC156E" w14:textId="77777777" w:rsidR="00881697" w:rsidRDefault="00881697" w:rsidP="00086848">
      <w:pPr>
        <w:pStyle w:val="ListParagraph"/>
        <w:ind w:left="0"/>
        <w:rPr>
          <w:rFonts w:ascii="Bookman Old Style" w:hAnsi="Bookman Old Style"/>
          <w:sz w:val="20"/>
          <w:szCs w:val="20"/>
        </w:rPr>
      </w:pPr>
    </w:p>
    <w:p w14:paraId="11EC7FE9" w14:textId="310134CB" w:rsidR="00E909D8" w:rsidRDefault="00E909D8" w:rsidP="00086848">
      <w:pPr>
        <w:pStyle w:val="ListParagraph"/>
        <w:ind w:left="0"/>
        <w:rPr>
          <w:rFonts w:ascii="Bookman Old Style" w:hAnsi="Bookman Old Style"/>
          <w:sz w:val="20"/>
          <w:szCs w:val="20"/>
        </w:rPr>
      </w:pPr>
    </w:p>
    <w:p w14:paraId="7BAEC3A3" w14:textId="6DA14D0B" w:rsidR="00E909D8" w:rsidRDefault="00E909D8" w:rsidP="00086848">
      <w:pPr>
        <w:pStyle w:val="ListParagraph"/>
        <w:ind w:left="0"/>
        <w:rPr>
          <w:rFonts w:ascii="Bookman Old Style" w:hAnsi="Bookman Old Style"/>
          <w:sz w:val="20"/>
          <w:szCs w:val="20"/>
        </w:rPr>
      </w:pPr>
    </w:p>
    <w:p w14:paraId="6015A1AB" w14:textId="38E814EF" w:rsidR="00086860" w:rsidRDefault="00086860" w:rsidP="00086848">
      <w:pPr>
        <w:pStyle w:val="ListParagraph"/>
        <w:ind w:left="0"/>
        <w:rPr>
          <w:rFonts w:ascii="Bookman Old Style" w:hAnsi="Bookman Old Style"/>
          <w:sz w:val="20"/>
          <w:szCs w:val="20"/>
        </w:rPr>
      </w:pPr>
    </w:p>
    <w:p w14:paraId="3A77D94F" w14:textId="22D8864A" w:rsidR="00086860" w:rsidRDefault="00086860" w:rsidP="00086848">
      <w:pPr>
        <w:pStyle w:val="ListParagraph"/>
        <w:ind w:left="0"/>
        <w:rPr>
          <w:rFonts w:ascii="Bookman Old Style" w:hAnsi="Bookman Old Style"/>
          <w:sz w:val="20"/>
          <w:szCs w:val="20"/>
        </w:rPr>
      </w:pPr>
    </w:p>
    <w:p w14:paraId="67A48F82" w14:textId="2F226B22" w:rsidR="00086860" w:rsidRDefault="00086860" w:rsidP="00086848">
      <w:pPr>
        <w:pStyle w:val="ListParagraph"/>
        <w:ind w:left="0"/>
        <w:rPr>
          <w:rFonts w:ascii="Bookman Old Style" w:hAnsi="Bookman Old Style"/>
          <w:sz w:val="20"/>
          <w:szCs w:val="20"/>
        </w:rPr>
      </w:pPr>
    </w:p>
    <w:p w14:paraId="5674C952" w14:textId="595C440D" w:rsidR="00086860" w:rsidRDefault="00086860" w:rsidP="00086848">
      <w:pPr>
        <w:pStyle w:val="ListParagraph"/>
        <w:ind w:left="0"/>
        <w:rPr>
          <w:rFonts w:ascii="Bookman Old Style" w:hAnsi="Bookman Old Style"/>
          <w:sz w:val="20"/>
          <w:szCs w:val="20"/>
        </w:rPr>
      </w:pPr>
    </w:p>
    <w:p w14:paraId="43AB8AD4" w14:textId="26F9B445" w:rsidR="00086860" w:rsidRDefault="00086860" w:rsidP="00086848">
      <w:pPr>
        <w:pStyle w:val="ListParagraph"/>
        <w:ind w:left="0"/>
        <w:rPr>
          <w:rFonts w:ascii="Bookman Old Style" w:hAnsi="Bookman Old Style"/>
          <w:sz w:val="20"/>
          <w:szCs w:val="20"/>
        </w:rPr>
      </w:pPr>
    </w:p>
    <w:p w14:paraId="548578F5" w14:textId="1F7E2A32" w:rsidR="00086860" w:rsidRDefault="00086860" w:rsidP="00086848">
      <w:pPr>
        <w:pStyle w:val="ListParagraph"/>
        <w:ind w:left="0"/>
        <w:rPr>
          <w:rFonts w:ascii="Bookman Old Style" w:hAnsi="Bookman Old Style"/>
          <w:sz w:val="20"/>
          <w:szCs w:val="20"/>
        </w:rPr>
      </w:pPr>
    </w:p>
    <w:p w14:paraId="462575D0" w14:textId="26258880" w:rsidR="00086860" w:rsidRDefault="00086860" w:rsidP="00086848">
      <w:pPr>
        <w:pStyle w:val="ListParagraph"/>
        <w:ind w:left="0"/>
        <w:rPr>
          <w:rFonts w:ascii="Bookman Old Style" w:hAnsi="Bookman Old Style"/>
          <w:sz w:val="20"/>
          <w:szCs w:val="20"/>
        </w:rPr>
      </w:pPr>
    </w:p>
    <w:p w14:paraId="08F26B79" w14:textId="5711B3AF" w:rsidR="00086860" w:rsidRDefault="00086860" w:rsidP="00086848">
      <w:pPr>
        <w:pStyle w:val="ListParagraph"/>
        <w:ind w:left="0"/>
        <w:rPr>
          <w:rFonts w:ascii="Bookman Old Style" w:hAnsi="Bookman Old Style"/>
          <w:sz w:val="20"/>
          <w:szCs w:val="20"/>
        </w:rPr>
      </w:pPr>
    </w:p>
    <w:p w14:paraId="5D27194A" w14:textId="4002081F" w:rsidR="00086860" w:rsidRDefault="00086860" w:rsidP="00086848">
      <w:pPr>
        <w:pStyle w:val="ListParagraph"/>
        <w:ind w:left="0"/>
        <w:rPr>
          <w:rFonts w:ascii="Bookman Old Style" w:hAnsi="Bookman Old Style"/>
          <w:sz w:val="20"/>
          <w:szCs w:val="20"/>
        </w:rPr>
      </w:pPr>
    </w:p>
    <w:p w14:paraId="28FE57BE" w14:textId="4078DCA1" w:rsidR="00086860" w:rsidRDefault="00086860" w:rsidP="00086848">
      <w:pPr>
        <w:pStyle w:val="ListParagraph"/>
        <w:ind w:left="0"/>
        <w:rPr>
          <w:rFonts w:ascii="Bookman Old Style" w:hAnsi="Bookman Old Style"/>
          <w:sz w:val="20"/>
          <w:szCs w:val="20"/>
        </w:rPr>
      </w:pPr>
    </w:p>
    <w:p w14:paraId="77B4E6B3" w14:textId="7203558A" w:rsidR="00086860" w:rsidRDefault="00086860" w:rsidP="00086848">
      <w:pPr>
        <w:pStyle w:val="ListParagraph"/>
        <w:ind w:left="0"/>
        <w:rPr>
          <w:rFonts w:ascii="Bookman Old Style" w:hAnsi="Bookman Old Style"/>
          <w:sz w:val="20"/>
          <w:szCs w:val="20"/>
        </w:rPr>
      </w:pPr>
    </w:p>
    <w:p w14:paraId="04F57A5C" w14:textId="5863CC33" w:rsidR="00086860" w:rsidRDefault="00086860" w:rsidP="00086848">
      <w:pPr>
        <w:pStyle w:val="ListParagraph"/>
        <w:ind w:left="0"/>
        <w:rPr>
          <w:rFonts w:ascii="Bookman Old Style" w:hAnsi="Bookman Old Style"/>
          <w:sz w:val="20"/>
          <w:szCs w:val="20"/>
        </w:rPr>
      </w:pPr>
    </w:p>
    <w:p w14:paraId="079DA3E3" w14:textId="45A4E965" w:rsidR="00086860" w:rsidRDefault="00086860" w:rsidP="00086848">
      <w:pPr>
        <w:pStyle w:val="ListParagraph"/>
        <w:ind w:left="0"/>
        <w:rPr>
          <w:rFonts w:ascii="Bookman Old Style" w:hAnsi="Bookman Old Style"/>
          <w:sz w:val="20"/>
          <w:szCs w:val="20"/>
        </w:rPr>
      </w:pPr>
    </w:p>
    <w:p w14:paraId="629AAECA" w14:textId="63307930" w:rsidR="00086860" w:rsidRDefault="00086860" w:rsidP="00086848">
      <w:pPr>
        <w:pStyle w:val="ListParagraph"/>
        <w:ind w:left="0"/>
        <w:rPr>
          <w:rFonts w:ascii="Bookman Old Style" w:hAnsi="Bookman Old Style"/>
          <w:sz w:val="20"/>
          <w:szCs w:val="20"/>
        </w:rPr>
      </w:pPr>
    </w:p>
    <w:p w14:paraId="4F9C28C1" w14:textId="5C4EF2D4" w:rsidR="00881697" w:rsidRPr="00881697" w:rsidRDefault="00881697" w:rsidP="00881697">
      <w:pPr>
        <w:pStyle w:val="Heading1"/>
        <w:spacing w:before="240"/>
      </w:pPr>
      <w:r w:rsidRPr="00881697">
        <w:t xml:space="preserve">Multiple Seasonal Dataset: </w:t>
      </w:r>
      <w:r w:rsidR="00C5777E">
        <w:t>weekly</w:t>
      </w:r>
      <w:r w:rsidRPr="00881697">
        <w:t xml:space="preserve"> and yearly Forecasting </w:t>
      </w:r>
    </w:p>
    <w:p w14:paraId="1E295AC2" w14:textId="118391B5" w:rsidR="00881697" w:rsidRPr="00881697" w:rsidRDefault="00881697" w:rsidP="00881697">
      <w:pPr>
        <w:pStyle w:val="NormalWeb"/>
        <w:spacing w:before="0" w:beforeAutospacing="0" w:after="120" w:afterAutospacing="0"/>
        <w:rPr>
          <w:rFonts w:ascii="Bookman Old Style" w:hAnsi="Bookman Old Style"/>
          <w:sz w:val="20"/>
          <w:szCs w:val="20"/>
        </w:rPr>
      </w:pPr>
      <w:r>
        <w:rPr>
          <w:rFonts w:ascii="Bookman Old Style" w:hAnsi="Bookman Old Style"/>
          <w:sz w:val="20"/>
          <w:szCs w:val="20"/>
        </w:rPr>
        <w:t>Below I summarized all said in the above regarding multi-seasonality and the I put codes for textbook exercise in pages 104-105</w:t>
      </w:r>
    </w:p>
    <w:p w14:paraId="7A9BA858" w14:textId="77777777" w:rsidR="00881697" w:rsidRPr="00E017B6" w:rsidRDefault="00881697" w:rsidP="00881697">
      <w:pPr>
        <w:pStyle w:val="NormalWeb"/>
        <w:spacing w:before="0" w:beforeAutospacing="0" w:after="120" w:afterAutospacing="0"/>
        <w:rPr>
          <w:rFonts w:ascii="Bookman Old Style" w:hAnsi="Bookman Old Style"/>
          <w:b/>
          <w:bCs/>
          <w:sz w:val="20"/>
          <w:szCs w:val="20"/>
        </w:rPr>
      </w:pPr>
      <w:r w:rsidRPr="00E017B6">
        <w:rPr>
          <w:rFonts w:ascii="Bookman Old Style" w:hAnsi="Bookman Old Style"/>
          <w:b/>
          <w:bCs/>
          <w:sz w:val="20"/>
          <w:szCs w:val="20"/>
        </w:rPr>
        <w:t>Daily Forecasting</w:t>
      </w:r>
    </w:p>
    <w:p w14:paraId="409626A1" w14:textId="77777777" w:rsidR="00881697" w:rsidRDefault="00881697" w:rsidP="0088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Bookman Old Style" w:hAnsi="Bookman Old Style"/>
          <w:sz w:val="20"/>
          <w:szCs w:val="20"/>
        </w:rPr>
      </w:pPr>
      <w:r w:rsidRPr="00E017B6">
        <w:rPr>
          <w:rFonts w:ascii="Bookman Old Style" w:hAnsi="Bookman Old Style"/>
          <w:sz w:val="20"/>
          <w:szCs w:val="20"/>
        </w:rPr>
        <w:t>Unless the time series is very long, the easiest approach is to simply set the frequency attribute to 7.</w:t>
      </w:r>
      <w:r>
        <w:rPr>
          <w:rFonts w:ascii="Bookman Old Style" w:hAnsi="Bookman Old Style"/>
          <w:sz w:val="20"/>
          <w:szCs w:val="20"/>
        </w:rPr>
        <w:t xml:space="preserve"> The R code for is simply</w:t>
      </w:r>
    </w:p>
    <w:p w14:paraId="5B54C3FB"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y &lt;- ts(x, frequency=7)</w:t>
      </w:r>
    </w:p>
    <w:p w14:paraId="5DEF57B0" w14:textId="77777777" w:rsidR="00881697" w:rsidRDefault="00881697" w:rsidP="0088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Bookman Old Style" w:hAnsi="Bookman Old Style"/>
          <w:sz w:val="20"/>
          <w:szCs w:val="20"/>
        </w:rPr>
      </w:pPr>
      <w:r w:rsidRPr="00E017B6">
        <w:rPr>
          <w:rFonts w:ascii="Bookman Old Style" w:hAnsi="Bookman Old Style"/>
          <w:sz w:val="20"/>
          <w:szCs w:val="20"/>
        </w:rPr>
        <w:t>Then any of the usual time series forecasting methods should produce reasonable forecasts. For example</w:t>
      </w:r>
    </w:p>
    <w:p w14:paraId="4203DD2B"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library(forecast)</w:t>
      </w:r>
    </w:p>
    <w:p w14:paraId="2948997B"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fit &lt;- ets(y)</w:t>
      </w:r>
    </w:p>
    <w:p w14:paraId="6134DBDF"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fc &lt;- forecast(fit)</w:t>
      </w:r>
    </w:p>
    <w:p w14:paraId="0B6D4924" w14:textId="7F7990A3" w:rsidR="00881697" w:rsidRPr="00881697"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Fonts w:ascii="Courier" w:eastAsiaTheme="minorHAnsi" w:hAnsi="Courier"/>
          <w:i/>
          <w:color w:val="4A4D55"/>
          <w:sz w:val="18"/>
          <w:szCs w:val="18"/>
        </w:rPr>
      </w:pPr>
      <w:r w:rsidRPr="00CB0E86">
        <w:rPr>
          <w:rStyle w:val="HTMLCode"/>
          <w:rFonts w:ascii="Courier" w:hAnsi="Courier"/>
          <w:i/>
          <w:color w:val="4A4D55"/>
          <w:sz w:val="18"/>
          <w:szCs w:val="18"/>
        </w:rPr>
        <w:t>plot(fc)</w:t>
      </w:r>
    </w:p>
    <w:p w14:paraId="34D45512" w14:textId="77777777" w:rsidR="00881697" w:rsidRPr="00E017B6" w:rsidRDefault="00881697" w:rsidP="0088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Bookman Old Style" w:hAnsi="Bookman Old Style"/>
          <w:sz w:val="20"/>
          <w:szCs w:val="20"/>
        </w:rPr>
      </w:pPr>
      <w:r w:rsidRPr="00E017B6">
        <w:rPr>
          <w:rFonts w:ascii="Bookman Old Style" w:hAnsi="Bookman Old Style"/>
          <w:sz w:val="20"/>
          <w:szCs w:val="20"/>
        </w:rPr>
        <w:t>When the time series is long enough to take in more than a year, then it may be necessary to allow for annual seasonality as well as weekly seasonality. In that case, a multiple seasonal model such as TBATS is required.</w:t>
      </w:r>
    </w:p>
    <w:p w14:paraId="50D06F07"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y &lt;- msts(x, seasonal.periods=c(7,365.25))</w:t>
      </w:r>
    </w:p>
    <w:p w14:paraId="67403110"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fit &lt;- tbats(y)</w:t>
      </w:r>
    </w:p>
    <w:p w14:paraId="24A724A1"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fc &lt;- forecast(fit)</w:t>
      </w:r>
    </w:p>
    <w:p w14:paraId="3B350AF5"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plot(fc)</w:t>
      </w:r>
    </w:p>
    <w:p w14:paraId="7CF22401" w14:textId="77777777" w:rsidR="00881697" w:rsidRDefault="00881697" w:rsidP="0088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101730"/>
          <w:sz w:val="18"/>
          <w:szCs w:val="18"/>
          <w:bdr w:val="none" w:sz="0" w:space="0" w:color="auto" w:frame="1"/>
          <w:shd w:val="clear" w:color="auto" w:fill="E9E9E9"/>
        </w:rPr>
      </w:pPr>
    </w:p>
    <w:p w14:paraId="55A5FF4D" w14:textId="5B3E504D" w:rsidR="00086860" w:rsidRDefault="00881697" w:rsidP="00881697">
      <w:pPr>
        <w:pStyle w:val="ListParagraph"/>
        <w:ind w:left="0"/>
        <w:rPr>
          <w:rFonts w:ascii="Bookman Old Style" w:hAnsi="Bookman Old Style"/>
          <w:sz w:val="20"/>
          <w:szCs w:val="20"/>
        </w:rPr>
      </w:pPr>
      <w:r w:rsidRPr="00E017B6">
        <w:rPr>
          <w:rFonts w:ascii="Bookman Old Style" w:hAnsi="Bookman Old Style"/>
          <w:sz w:val="20"/>
          <w:szCs w:val="20"/>
        </w:rPr>
        <w:t>This should capture the weekly pattern as well as the longer annual pattern. The period 365.25 is the average length of a year allowing for leap years.</w:t>
      </w:r>
      <w:r>
        <w:rPr>
          <w:rFonts w:ascii="Bookman Old Style" w:hAnsi="Bookman Old Style"/>
          <w:sz w:val="20"/>
          <w:szCs w:val="20"/>
        </w:rPr>
        <w:t xml:space="preserve"> The course textbook has more options for multiple seasonal R forecasting functions such as double seasonal Holt Winter (dshw) or STL+ETS (stml).  I used the </w:t>
      </w:r>
      <w:r w:rsidRPr="00881697">
        <w:rPr>
          <w:rFonts w:ascii="Bookman Old Style" w:hAnsi="Bookman Old Style"/>
          <w:i/>
          <w:iCs/>
          <w:sz w:val="20"/>
          <w:szCs w:val="20"/>
        </w:rPr>
        <w:t>tunneltrafic.csv</w:t>
      </w:r>
      <w:r>
        <w:rPr>
          <w:rFonts w:ascii="Bookman Old Style" w:hAnsi="Bookman Old Style"/>
          <w:sz w:val="20"/>
          <w:szCs w:val="20"/>
        </w:rPr>
        <w:t xml:space="preserve"> dataset to generate weekly and daily forecast. In the following pages are my R-codes and some plotting</w:t>
      </w:r>
    </w:p>
    <w:p w14:paraId="009B6EF2" w14:textId="65FBECA3" w:rsidR="00881697" w:rsidRDefault="00881697" w:rsidP="00881697">
      <w:pPr>
        <w:pStyle w:val="ListParagraph"/>
        <w:ind w:left="0"/>
        <w:rPr>
          <w:rFonts w:ascii="Bookman Old Style" w:hAnsi="Bookman Old Style"/>
          <w:sz w:val="20"/>
          <w:szCs w:val="20"/>
        </w:rPr>
      </w:pPr>
    </w:p>
    <w:p w14:paraId="0CB2284C" w14:textId="29C0ACF3" w:rsidR="00881697" w:rsidRDefault="00881697" w:rsidP="00881697">
      <w:pPr>
        <w:pStyle w:val="ListParagraph"/>
        <w:ind w:left="0"/>
        <w:rPr>
          <w:rFonts w:ascii="Bookman Old Style" w:hAnsi="Bookman Old Style"/>
          <w:sz w:val="20"/>
          <w:szCs w:val="20"/>
        </w:rPr>
      </w:pPr>
    </w:p>
    <w:p w14:paraId="5FB7A8BD" w14:textId="23D138EC" w:rsidR="00881697" w:rsidRDefault="00881697" w:rsidP="00881697">
      <w:pPr>
        <w:pStyle w:val="ListParagraph"/>
        <w:ind w:left="0"/>
        <w:rPr>
          <w:rFonts w:ascii="Bookman Old Style" w:hAnsi="Bookman Old Style"/>
          <w:sz w:val="20"/>
          <w:szCs w:val="20"/>
        </w:rPr>
      </w:pPr>
    </w:p>
    <w:p w14:paraId="55AE31F6"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#Install required packages</w:t>
      </w:r>
    </w:p>
    <w:p w14:paraId="16BF9D3C"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install.packages("ggfortify", lib="C:/Users/Public/R-3.6.1/library")</w:t>
      </w:r>
    </w:p>
    <w:p w14:paraId="4FFFCBBB"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install.packages("lubridate", lib="C:/Users/Public/R-3.6.1/library")</w:t>
      </w:r>
    </w:p>
    <w:p w14:paraId="2337A2F8"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#activalte required library</w:t>
      </w:r>
    </w:p>
    <w:p w14:paraId="2873DC5C"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library(forecast)</w:t>
      </w:r>
    </w:p>
    <w:p w14:paraId="7FD98E35"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library(ggfortify)</w:t>
      </w:r>
    </w:p>
    <w:p w14:paraId="583190D2"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library(lubridate)</w:t>
      </w:r>
    </w:p>
    <w:p w14:paraId="008DB504"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library(ggplot2)</w:t>
      </w:r>
    </w:p>
    <w:p w14:paraId="5765FD12"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library(readxl)</w:t>
      </w:r>
    </w:p>
    <w:p w14:paraId="7EAA723B"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Traffic&lt;-read_xlsx("TunnelTraffic.xlsx")</w:t>
      </w:r>
    </w:p>
    <w:p w14:paraId="6BED2CCE"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T.msts &lt;- msts(Traffic$`# Vehicles in tunnel`, seasonal.periods=c(7,365.25))</w:t>
      </w:r>
    </w:p>
    <w:p w14:paraId="04DCBFEB"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#__________________________________ TBATS __________________________________</w:t>
      </w:r>
    </w:p>
    <w:p w14:paraId="23BB4F33"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T.msts.tbats&lt;-tbats(T.msts)</w:t>
      </w:r>
    </w:p>
    <w:p w14:paraId="63DA0D2D"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fc.msts.tbats.y&lt;-forecast(T.msts.tbats, h = 365)</w:t>
      </w:r>
    </w:p>
    <w:p w14:paraId="3F385349"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plot(fc.msts.tbats.y$model)</w:t>
      </w:r>
    </w:p>
    <w:p w14:paraId="6EDFEC7C"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plot(fc.msts.tbats.y)</w:t>
      </w:r>
    </w:p>
    <w:p w14:paraId="1F805081"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month&lt;-4*7</w:t>
      </w:r>
    </w:p>
    <w:p w14:paraId="189D174B"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fc.msts.tbats.w&lt;-forecast(T.msts.tbats, h = month)</w:t>
      </w:r>
    </w:p>
    <w:p w14:paraId="5D935516"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plot(fc.msts.tbats.w)</w:t>
      </w:r>
    </w:p>
    <w:p w14:paraId="783419B6"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##_________________________________ STL+ETS ______________________________</w:t>
      </w:r>
    </w:p>
    <w:p w14:paraId="01CB4A77"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p>
    <w:p w14:paraId="6EF467B5"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T.msts.stlm &lt;- stlm(T.msts, s.window = "periodic", method = "ets")</w:t>
      </w:r>
    </w:p>
    <w:p w14:paraId="313B789A"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fc.msts.stlm.y&lt;- forecast(T.msts.stlm, h = 365)</w:t>
      </w:r>
    </w:p>
    <w:p w14:paraId="518E8170"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plot(fc.msts.stlm.y)</w:t>
      </w:r>
    </w:p>
    <w:p w14:paraId="63088931"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##_______________________________  ETS ________________________________________</w:t>
      </w:r>
    </w:p>
    <w:p w14:paraId="5983FF08" w14:textId="1A0B5BF6"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 xml:space="preserve">##using function from lubridate </w:t>
      </w:r>
      <w:r w:rsidR="00095279">
        <w:rPr>
          <w:rStyle w:val="HTMLCode"/>
          <w:rFonts w:ascii="Courier" w:hAnsi="Courier"/>
          <w:i/>
          <w:color w:val="4A4D55"/>
          <w:sz w:val="18"/>
          <w:szCs w:val="18"/>
        </w:rPr>
        <w:t>t</w:t>
      </w:r>
      <w:r w:rsidRPr="00CB0E86">
        <w:rPr>
          <w:rStyle w:val="HTMLCode"/>
          <w:rFonts w:ascii="Courier" w:hAnsi="Courier"/>
          <w:i/>
          <w:color w:val="4A4D55"/>
          <w:sz w:val="18"/>
          <w:szCs w:val="18"/>
        </w:rPr>
        <w:t xml:space="preserve">o get the proper start time for a daily series and </w:t>
      </w:r>
    </w:p>
    <w:p w14:paraId="37DBB4C4" w14:textId="77777777" w:rsidR="00881697" w:rsidRPr="00CB0E86"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##assuming that the vector of values you want to index as a ts is called x and is of the proper length</w:t>
      </w:r>
    </w:p>
    <w:p w14:paraId="02B29B66" w14:textId="27FC5860" w:rsidR="00881697" w:rsidRDefault="00881697"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sidRPr="00CB0E86">
        <w:rPr>
          <w:rStyle w:val="HTMLCode"/>
          <w:rFonts w:ascii="Courier" w:hAnsi="Courier"/>
          <w:i/>
          <w:color w:val="4A4D55"/>
          <w:sz w:val="18"/>
          <w:szCs w:val="18"/>
        </w:rPr>
        <w:t>df &lt;- ts(Traffic$Traffic$`# Vehicles in tunnel`, start = decimal_date(as.Date("1-11-2003")), frequency = 365)</w:t>
      </w:r>
    </w:p>
    <w:p w14:paraId="16D71C5D" w14:textId="30A2A553" w:rsidR="004F7915" w:rsidRPr="00CB0E86" w:rsidRDefault="004F7915" w:rsidP="00881697">
      <w:pPr>
        <w:pStyle w:val="HTMLPreformatted"/>
        <w:pBdr>
          <w:top w:val="single" w:sz="6" w:space="8" w:color="EDEDEE"/>
          <w:left w:val="single" w:sz="6" w:space="8" w:color="EDEDEE"/>
          <w:bottom w:val="single" w:sz="6" w:space="8" w:color="EDEDEE"/>
          <w:right w:val="single" w:sz="6" w:space="8" w:color="EDEDEE"/>
        </w:pBdr>
        <w:shd w:val="clear" w:color="auto" w:fill="FAFAFA"/>
        <w:rPr>
          <w:rStyle w:val="HTMLCode"/>
          <w:rFonts w:ascii="Courier" w:hAnsi="Courier"/>
          <w:i/>
          <w:color w:val="4A4D55"/>
          <w:sz w:val="18"/>
          <w:szCs w:val="18"/>
        </w:rPr>
      </w:pPr>
      <w:r>
        <w:rPr>
          <w:rStyle w:val="HTMLCode"/>
          <w:rFonts w:ascii="Courier" w:hAnsi="Courier"/>
          <w:i/>
          <w:noProof/>
          <w:color w:val="4A4D55"/>
          <w:sz w:val="18"/>
          <w:szCs w:val="18"/>
        </w:rPr>
        <w:drawing>
          <wp:anchor distT="0" distB="0" distL="114300" distR="114300" simplePos="0" relativeHeight="251703296" behindDoc="1" locked="0" layoutInCell="1" allowOverlap="1" wp14:anchorId="3A2ADFEB" wp14:editId="1E3A3C70">
            <wp:simplePos x="0" y="0"/>
            <wp:positionH relativeFrom="margin">
              <wp:posOffset>-132614</wp:posOffset>
            </wp:positionH>
            <wp:positionV relativeFrom="paragraph">
              <wp:posOffset>127000</wp:posOffset>
            </wp:positionV>
            <wp:extent cx="3620770" cy="182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077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0E86">
        <w:rPr>
          <w:rStyle w:val="HTMLCode"/>
          <w:rFonts w:ascii="Courier" w:hAnsi="Courier"/>
          <w:i/>
          <w:color w:val="4A4D55"/>
          <w:sz w:val="18"/>
          <w:szCs w:val="18"/>
        </w:rPr>
        <w:t>plot(df)</w:t>
      </w:r>
    </w:p>
    <w:p w14:paraId="2C817C8B" w14:textId="70E0B6AB" w:rsidR="00881697" w:rsidRDefault="00881697" w:rsidP="00881697">
      <w:pPr>
        <w:pStyle w:val="ListParagraph"/>
        <w:ind w:left="0"/>
        <w:rPr>
          <w:rFonts w:ascii="Bookman Old Style" w:hAnsi="Bookman Old Style"/>
          <w:sz w:val="20"/>
          <w:szCs w:val="20"/>
        </w:rPr>
      </w:pPr>
    </w:p>
    <w:p w14:paraId="025DBE11" w14:textId="53C949A1" w:rsidR="00881697" w:rsidRDefault="00881697" w:rsidP="00881697">
      <w:pPr>
        <w:pStyle w:val="ListParagraph"/>
        <w:ind w:left="0"/>
        <w:rPr>
          <w:rFonts w:ascii="Bookman Old Style" w:hAnsi="Bookman Old Style"/>
          <w:sz w:val="20"/>
          <w:szCs w:val="20"/>
        </w:rPr>
      </w:pPr>
    </w:p>
    <w:p w14:paraId="072BDADD" w14:textId="25A05CBB" w:rsidR="00881697" w:rsidRDefault="00881697" w:rsidP="00881697">
      <w:pPr>
        <w:pStyle w:val="ListParagraph"/>
        <w:ind w:left="0"/>
        <w:rPr>
          <w:rFonts w:ascii="Bookman Old Style" w:hAnsi="Bookman Old Style"/>
          <w:sz w:val="20"/>
          <w:szCs w:val="20"/>
        </w:rPr>
      </w:pPr>
    </w:p>
    <w:p w14:paraId="6CA89EDE" w14:textId="1D2BA354" w:rsidR="00881697" w:rsidRDefault="00881697" w:rsidP="00881697">
      <w:pPr>
        <w:pStyle w:val="ListParagraph"/>
        <w:ind w:left="0"/>
        <w:rPr>
          <w:rFonts w:ascii="Bookman Old Style" w:hAnsi="Bookman Old Style"/>
          <w:sz w:val="20"/>
          <w:szCs w:val="20"/>
        </w:rPr>
      </w:pPr>
    </w:p>
    <w:p w14:paraId="04838889" w14:textId="7AF51DA3" w:rsidR="00881697" w:rsidRDefault="00881697" w:rsidP="00881697">
      <w:pPr>
        <w:pStyle w:val="ListParagraph"/>
        <w:ind w:left="0"/>
        <w:rPr>
          <w:rFonts w:ascii="Bookman Old Style" w:hAnsi="Bookman Old Style"/>
          <w:sz w:val="20"/>
          <w:szCs w:val="20"/>
        </w:rPr>
      </w:pPr>
    </w:p>
    <w:p w14:paraId="02A4248E" w14:textId="3D5631EE" w:rsidR="00881697" w:rsidRDefault="00881697" w:rsidP="00881697">
      <w:pPr>
        <w:pStyle w:val="ListParagraph"/>
        <w:ind w:left="0"/>
        <w:rPr>
          <w:rFonts w:ascii="Bookman Old Style" w:hAnsi="Bookman Old Style"/>
          <w:sz w:val="20"/>
          <w:szCs w:val="20"/>
        </w:rPr>
      </w:pPr>
    </w:p>
    <w:p w14:paraId="1FCD029A" w14:textId="52057CDA" w:rsidR="00881697" w:rsidRDefault="00881697" w:rsidP="00881697">
      <w:pPr>
        <w:pStyle w:val="ListParagraph"/>
        <w:ind w:left="0"/>
        <w:rPr>
          <w:rFonts w:ascii="Bookman Old Style" w:hAnsi="Bookman Old Style"/>
          <w:sz w:val="20"/>
          <w:szCs w:val="20"/>
        </w:rPr>
      </w:pPr>
    </w:p>
    <w:p w14:paraId="174A9B95" w14:textId="7CD0F56E" w:rsidR="00881697" w:rsidRDefault="00881697" w:rsidP="00881697">
      <w:pPr>
        <w:pStyle w:val="ListParagraph"/>
        <w:ind w:left="0"/>
        <w:rPr>
          <w:rFonts w:ascii="Bookman Old Style" w:hAnsi="Bookman Old Style"/>
          <w:sz w:val="20"/>
          <w:szCs w:val="20"/>
        </w:rPr>
      </w:pPr>
    </w:p>
    <w:p w14:paraId="21C4CF0B" w14:textId="747474C7" w:rsidR="00086860" w:rsidRDefault="00086860" w:rsidP="00086848">
      <w:pPr>
        <w:pStyle w:val="ListParagraph"/>
        <w:ind w:left="0"/>
        <w:rPr>
          <w:rFonts w:ascii="Bookman Old Style" w:hAnsi="Bookman Old Style"/>
          <w:sz w:val="20"/>
          <w:szCs w:val="20"/>
        </w:rPr>
      </w:pPr>
    </w:p>
    <w:p w14:paraId="552C29DD" w14:textId="54FE7E4F" w:rsidR="00086860" w:rsidRDefault="00086860" w:rsidP="00086848">
      <w:pPr>
        <w:pStyle w:val="ListParagraph"/>
        <w:ind w:left="0"/>
        <w:rPr>
          <w:rFonts w:ascii="Bookman Old Style" w:hAnsi="Bookman Old Style"/>
          <w:sz w:val="20"/>
          <w:szCs w:val="20"/>
        </w:rPr>
      </w:pPr>
    </w:p>
    <w:p w14:paraId="2FD8DBC1" w14:textId="28FEF30C" w:rsidR="004F7915" w:rsidRDefault="004F7915" w:rsidP="00086848">
      <w:pPr>
        <w:pStyle w:val="ListParagraph"/>
        <w:ind w:left="0"/>
        <w:rPr>
          <w:rFonts w:ascii="Bookman Old Style" w:hAnsi="Bookman Old Style"/>
          <w:sz w:val="20"/>
          <w:szCs w:val="20"/>
        </w:rPr>
      </w:pPr>
    </w:p>
    <w:p w14:paraId="032B2F8B" w14:textId="2D8AF099" w:rsidR="004F7915" w:rsidRDefault="004F7915" w:rsidP="00086848">
      <w:pPr>
        <w:pStyle w:val="ListParagraph"/>
        <w:ind w:left="0"/>
        <w:rPr>
          <w:rFonts w:ascii="Bookman Old Style" w:hAnsi="Bookman Old Style"/>
          <w:sz w:val="20"/>
          <w:szCs w:val="20"/>
        </w:rPr>
      </w:pPr>
    </w:p>
    <w:p w14:paraId="6217FD2B" w14:textId="6AB5C19B" w:rsidR="00086860" w:rsidRDefault="004F7915" w:rsidP="00086848">
      <w:pPr>
        <w:pStyle w:val="ListParagraph"/>
        <w:ind w:left="0"/>
        <w:rPr>
          <w:rFonts w:ascii="Bookman Old Style" w:hAnsi="Bookman Old Style"/>
          <w:sz w:val="20"/>
          <w:szCs w:val="20"/>
        </w:rPr>
      </w:pPr>
      <w:r>
        <w:rPr>
          <w:rFonts w:ascii="Bookman Old Style" w:hAnsi="Bookman Old Style"/>
          <w:sz w:val="20"/>
          <w:szCs w:val="20"/>
        </w:rPr>
        <w:t>See the rest of plots of forecasting for year in the next page</w:t>
      </w:r>
    </w:p>
    <w:p w14:paraId="59D15A95" w14:textId="4F8CE8F5" w:rsidR="004F7915" w:rsidRDefault="004F7915" w:rsidP="00086848">
      <w:pPr>
        <w:pStyle w:val="ListParagraph"/>
        <w:ind w:left="0"/>
        <w:rPr>
          <w:rFonts w:ascii="Bookman Old Style" w:hAnsi="Bookman Old Style"/>
          <w:sz w:val="20"/>
          <w:szCs w:val="20"/>
        </w:rPr>
      </w:pPr>
    </w:p>
    <w:p w14:paraId="6BD1EF3E" w14:textId="6FD42178" w:rsidR="004F7915" w:rsidRDefault="004F7915" w:rsidP="00086848">
      <w:pPr>
        <w:pStyle w:val="ListParagraph"/>
        <w:ind w:left="0"/>
        <w:rPr>
          <w:rFonts w:ascii="Bookman Old Style" w:hAnsi="Bookman Old Style"/>
          <w:sz w:val="20"/>
          <w:szCs w:val="20"/>
        </w:rPr>
      </w:pPr>
    </w:p>
    <w:p w14:paraId="3814F3DA" w14:textId="16DBC465" w:rsidR="004F7915" w:rsidRDefault="004F7915" w:rsidP="00086848">
      <w:pPr>
        <w:pStyle w:val="ListParagraph"/>
        <w:ind w:left="0"/>
        <w:rPr>
          <w:rFonts w:ascii="Bookman Old Style" w:hAnsi="Bookman Old Style"/>
          <w:sz w:val="20"/>
          <w:szCs w:val="20"/>
        </w:rPr>
      </w:pPr>
    </w:p>
    <w:p w14:paraId="080A1423" w14:textId="05B33419" w:rsidR="004F7915" w:rsidRDefault="004F7915" w:rsidP="00086848">
      <w:pPr>
        <w:pStyle w:val="ListParagraph"/>
        <w:ind w:left="0"/>
        <w:rPr>
          <w:rFonts w:ascii="Bookman Old Style" w:hAnsi="Bookman Old Style"/>
          <w:sz w:val="20"/>
          <w:szCs w:val="20"/>
        </w:rPr>
      </w:pPr>
    </w:p>
    <w:p w14:paraId="46E24B18" w14:textId="7267B168" w:rsidR="004F7915" w:rsidRDefault="004F7915" w:rsidP="00086848">
      <w:pPr>
        <w:pStyle w:val="ListParagraph"/>
        <w:ind w:left="0"/>
        <w:rPr>
          <w:rFonts w:ascii="Bookman Old Style" w:hAnsi="Bookman Old Style"/>
          <w:sz w:val="20"/>
          <w:szCs w:val="20"/>
        </w:rPr>
      </w:pPr>
    </w:p>
    <w:p w14:paraId="0F0DCCE2" w14:textId="1F79B55F" w:rsidR="004F7915" w:rsidRDefault="004F7915" w:rsidP="00086848">
      <w:pPr>
        <w:pStyle w:val="ListParagraph"/>
        <w:ind w:left="0"/>
        <w:rPr>
          <w:rFonts w:ascii="Bookman Old Style" w:hAnsi="Bookman Old Style"/>
          <w:sz w:val="20"/>
          <w:szCs w:val="20"/>
        </w:rPr>
      </w:pPr>
    </w:p>
    <w:p w14:paraId="1B2FCAFD" w14:textId="138B1EB5" w:rsidR="004F7915" w:rsidRDefault="004F7915" w:rsidP="00086848">
      <w:pPr>
        <w:pStyle w:val="ListParagraph"/>
        <w:ind w:left="0"/>
        <w:rPr>
          <w:rFonts w:ascii="Bookman Old Style" w:hAnsi="Bookman Old Style"/>
          <w:sz w:val="20"/>
          <w:szCs w:val="20"/>
        </w:rPr>
      </w:pPr>
    </w:p>
    <w:p w14:paraId="5B25D494" w14:textId="55590EE7" w:rsidR="004F7915" w:rsidRDefault="004F7915" w:rsidP="00086848">
      <w:pPr>
        <w:pStyle w:val="ListParagraph"/>
        <w:ind w:left="0"/>
        <w:rPr>
          <w:rFonts w:ascii="Bookman Old Style" w:hAnsi="Bookman Old Style"/>
          <w:sz w:val="20"/>
          <w:szCs w:val="20"/>
        </w:rPr>
      </w:pPr>
    </w:p>
    <w:p w14:paraId="549D854A" w14:textId="3A0F4BC3" w:rsidR="004F7915" w:rsidRDefault="004F7915" w:rsidP="00086848">
      <w:pPr>
        <w:pStyle w:val="ListParagraph"/>
        <w:ind w:left="0"/>
        <w:rPr>
          <w:rFonts w:ascii="Bookman Old Style" w:hAnsi="Bookman Old Style"/>
          <w:sz w:val="20"/>
          <w:szCs w:val="20"/>
        </w:rPr>
      </w:pPr>
    </w:p>
    <w:p w14:paraId="77DA568C" w14:textId="0E37297B" w:rsidR="004F7915" w:rsidRDefault="004F7915" w:rsidP="00086848">
      <w:pPr>
        <w:pStyle w:val="ListParagraph"/>
        <w:ind w:left="0"/>
        <w:rPr>
          <w:rFonts w:ascii="Bookman Old Style" w:hAnsi="Bookman Old Style"/>
          <w:sz w:val="20"/>
          <w:szCs w:val="20"/>
        </w:rPr>
      </w:pPr>
    </w:p>
    <w:p w14:paraId="753F0775" w14:textId="0E0E010D" w:rsidR="004F7915" w:rsidRDefault="004F7915" w:rsidP="00086848">
      <w:pPr>
        <w:pStyle w:val="ListParagraph"/>
        <w:ind w:left="0"/>
        <w:rPr>
          <w:rFonts w:ascii="Bookman Old Style" w:hAnsi="Bookman Old Style"/>
          <w:sz w:val="20"/>
          <w:szCs w:val="20"/>
        </w:rPr>
      </w:pPr>
    </w:p>
    <w:p w14:paraId="4A4B18C7" w14:textId="3E0267F4" w:rsidR="004F7915" w:rsidRDefault="004F7915" w:rsidP="00086848">
      <w:pPr>
        <w:pStyle w:val="ListParagraph"/>
        <w:ind w:left="0"/>
        <w:rPr>
          <w:rFonts w:ascii="Bookman Old Style" w:hAnsi="Bookman Old Style"/>
          <w:sz w:val="20"/>
          <w:szCs w:val="20"/>
        </w:rPr>
      </w:pPr>
    </w:p>
    <w:p w14:paraId="7D5AD76D" w14:textId="21075DFF" w:rsidR="004F7915" w:rsidRDefault="004F7915" w:rsidP="00086848">
      <w:pPr>
        <w:pStyle w:val="ListParagraph"/>
        <w:ind w:left="0"/>
        <w:rPr>
          <w:rFonts w:ascii="Bookman Old Style" w:hAnsi="Bookman Old Style"/>
          <w:sz w:val="20"/>
          <w:szCs w:val="20"/>
        </w:rPr>
      </w:pPr>
    </w:p>
    <w:p w14:paraId="32ADBA9B" w14:textId="4DDCA446" w:rsidR="004F7915" w:rsidRDefault="004F7915" w:rsidP="00086848">
      <w:pPr>
        <w:pStyle w:val="ListParagraph"/>
        <w:ind w:left="0"/>
        <w:rPr>
          <w:rFonts w:ascii="Bookman Old Style" w:hAnsi="Bookman Old Style"/>
          <w:sz w:val="20"/>
          <w:szCs w:val="20"/>
        </w:rPr>
      </w:pPr>
    </w:p>
    <w:p w14:paraId="0B1562B3" w14:textId="1FB105BA" w:rsidR="004F7915" w:rsidRDefault="004F7915" w:rsidP="00086848">
      <w:pPr>
        <w:pStyle w:val="ListParagraph"/>
        <w:ind w:left="0"/>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705344" behindDoc="1" locked="0" layoutInCell="1" allowOverlap="1" wp14:anchorId="724A3190" wp14:editId="7A46B244">
            <wp:simplePos x="0" y="0"/>
            <wp:positionH relativeFrom="column">
              <wp:posOffset>115057</wp:posOffset>
            </wp:positionH>
            <wp:positionV relativeFrom="paragraph">
              <wp:posOffset>78723</wp:posOffset>
            </wp:positionV>
            <wp:extent cx="5359232" cy="2397760"/>
            <wp:effectExtent l="0" t="0" r="635"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2491" cy="24171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3BBE41" w14:textId="42242816" w:rsidR="004F7915" w:rsidRDefault="004F7915" w:rsidP="00086848">
      <w:pPr>
        <w:pStyle w:val="ListParagraph"/>
        <w:ind w:left="0"/>
        <w:rPr>
          <w:rFonts w:ascii="Bookman Old Style" w:hAnsi="Bookman Old Style"/>
          <w:sz w:val="20"/>
          <w:szCs w:val="20"/>
        </w:rPr>
      </w:pPr>
    </w:p>
    <w:p w14:paraId="6151B32C" w14:textId="77777777" w:rsidR="004F7915" w:rsidRDefault="004F7915" w:rsidP="00086848">
      <w:pPr>
        <w:pStyle w:val="ListParagraph"/>
        <w:ind w:left="0"/>
        <w:rPr>
          <w:rFonts w:ascii="Bookman Old Style" w:hAnsi="Bookman Old Style"/>
          <w:sz w:val="20"/>
          <w:szCs w:val="20"/>
        </w:rPr>
      </w:pPr>
    </w:p>
    <w:p w14:paraId="1AF8CC35" w14:textId="77777777" w:rsidR="004F7915" w:rsidRDefault="004F7915" w:rsidP="00086848">
      <w:pPr>
        <w:pStyle w:val="ListParagraph"/>
        <w:ind w:left="0"/>
        <w:rPr>
          <w:rFonts w:ascii="Bookman Old Style" w:hAnsi="Bookman Old Style"/>
          <w:sz w:val="20"/>
          <w:szCs w:val="20"/>
        </w:rPr>
      </w:pPr>
    </w:p>
    <w:p w14:paraId="132B09A4" w14:textId="0CDAFE1E" w:rsidR="004F7915" w:rsidRDefault="004F7915" w:rsidP="00086848">
      <w:pPr>
        <w:pStyle w:val="ListParagraph"/>
        <w:ind w:left="0"/>
        <w:rPr>
          <w:rFonts w:ascii="Bookman Old Style" w:hAnsi="Bookman Old Style"/>
          <w:sz w:val="20"/>
          <w:szCs w:val="20"/>
        </w:rPr>
      </w:pPr>
    </w:p>
    <w:p w14:paraId="0BCBED28" w14:textId="77777777" w:rsidR="004F7915" w:rsidRDefault="004F7915" w:rsidP="00086848">
      <w:pPr>
        <w:pStyle w:val="ListParagraph"/>
        <w:ind w:left="0"/>
        <w:rPr>
          <w:rFonts w:ascii="Bookman Old Style" w:hAnsi="Bookman Old Style"/>
          <w:sz w:val="20"/>
          <w:szCs w:val="20"/>
        </w:rPr>
      </w:pPr>
    </w:p>
    <w:p w14:paraId="59BBF005" w14:textId="77777777" w:rsidR="004F7915" w:rsidRDefault="004F7915" w:rsidP="00086848">
      <w:pPr>
        <w:pStyle w:val="ListParagraph"/>
        <w:ind w:left="0"/>
        <w:rPr>
          <w:rFonts w:ascii="Bookman Old Style" w:hAnsi="Bookman Old Style"/>
          <w:sz w:val="20"/>
          <w:szCs w:val="20"/>
        </w:rPr>
      </w:pPr>
    </w:p>
    <w:p w14:paraId="3B2CA571" w14:textId="5C0DC488" w:rsidR="004F7915" w:rsidRDefault="004F7915" w:rsidP="00086848">
      <w:pPr>
        <w:pStyle w:val="ListParagraph"/>
        <w:ind w:left="0"/>
        <w:rPr>
          <w:rFonts w:ascii="Bookman Old Style" w:hAnsi="Bookman Old Style"/>
          <w:sz w:val="20"/>
          <w:szCs w:val="20"/>
        </w:rPr>
      </w:pPr>
    </w:p>
    <w:p w14:paraId="66B4BB54" w14:textId="77777777" w:rsidR="004F7915" w:rsidRDefault="004F7915" w:rsidP="00086848">
      <w:pPr>
        <w:pStyle w:val="ListParagraph"/>
        <w:ind w:left="0"/>
        <w:rPr>
          <w:rFonts w:ascii="Bookman Old Style" w:hAnsi="Bookman Old Style"/>
          <w:sz w:val="20"/>
          <w:szCs w:val="20"/>
        </w:rPr>
      </w:pPr>
    </w:p>
    <w:p w14:paraId="51CE2DA4" w14:textId="77777777" w:rsidR="004F7915" w:rsidRDefault="004F7915" w:rsidP="00086848">
      <w:pPr>
        <w:pStyle w:val="ListParagraph"/>
        <w:ind w:left="0"/>
        <w:rPr>
          <w:rFonts w:ascii="Bookman Old Style" w:hAnsi="Bookman Old Style"/>
          <w:sz w:val="20"/>
          <w:szCs w:val="20"/>
        </w:rPr>
      </w:pPr>
    </w:p>
    <w:p w14:paraId="0E7EA032" w14:textId="54C2BC4F" w:rsidR="004F7915" w:rsidRDefault="004F7915" w:rsidP="00086848">
      <w:pPr>
        <w:pStyle w:val="ListParagraph"/>
        <w:ind w:left="0"/>
        <w:rPr>
          <w:rFonts w:ascii="Bookman Old Style" w:hAnsi="Bookman Old Style"/>
          <w:sz w:val="20"/>
          <w:szCs w:val="20"/>
        </w:rPr>
      </w:pPr>
    </w:p>
    <w:p w14:paraId="310A32B2" w14:textId="77777777" w:rsidR="004F7915" w:rsidRDefault="004F7915" w:rsidP="00086848">
      <w:pPr>
        <w:pStyle w:val="ListParagraph"/>
        <w:ind w:left="0"/>
        <w:rPr>
          <w:rFonts w:ascii="Bookman Old Style" w:hAnsi="Bookman Old Style"/>
          <w:sz w:val="20"/>
          <w:szCs w:val="20"/>
        </w:rPr>
      </w:pPr>
    </w:p>
    <w:p w14:paraId="2B036548" w14:textId="77777777" w:rsidR="004F7915" w:rsidRDefault="004F7915" w:rsidP="00086848">
      <w:pPr>
        <w:pStyle w:val="ListParagraph"/>
        <w:ind w:left="0"/>
        <w:rPr>
          <w:rFonts w:ascii="Bookman Old Style" w:hAnsi="Bookman Old Style"/>
          <w:sz w:val="20"/>
          <w:szCs w:val="20"/>
        </w:rPr>
      </w:pPr>
    </w:p>
    <w:p w14:paraId="12CFBF02" w14:textId="70E94EBD" w:rsidR="004F7915" w:rsidRDefault="004F7915" w:rsidP="00086848">
      <w:pPr>
        <w:pStyle w:val="ListParagraph"/>
        <w:ind w:left="0"/>
        <w:rPr>
          <w:rFonts w:ascii="Bookman Old Style" w:hAnsi="Bookman Old Style"/>
          <w:sz w:val="20"/>
          <w:szCs w:val="20"/>
        </w:rPr>
      </w:pPr>
    </w:p>
    <w:p w14:paraId="417EA198" w14:textId="320A24A7" w:rsidR="004F7915" w:rsidRDefault="004F7915" w:rsidP="00086848">
      <w:pPr>
        <w:pStyle w:val="ListParagraph"/>
        <w:ind w:left="0"/>
        <w:rPr>
          <w:rFonts w:ascii="Bookman Old Style" w:hAnsi="Bookman Old Style"/>
          <w:sz w:val="20"/>
          <w:szCs w:val="20"/>
        </w:rPr>
      </w:pPr>
    </w:p>
    <w:p w14:paraId="4A2CEBBD" w14:textId="385CA008" w:rsidR="004F7915" w:rsidRDefault="004F7915" w:rsidP="00086848">
      <w:pPr>
        <w:pStyle w:val="ListParagraph"/>
        <w:ind w:left="0"/>
        <w:rPr>
          <w:rFonts w:ascii="Bookman Old Style" w:hAnsi="Bookman Old Style"/>
          <w:sz w:val="20"/>
          <w:szCs w:val="20"/>
        </w:rPr>
      </w:pPr>
    </w:p>
    <w:p w14:paraId="54741BBC" w14:textId="0558EA6B" w:rsidR="004F7915" w:rsidRDefault="004F7915" w:rsidP="00086848">
      <w:pPr>
        <w:pStyle w:val="ListParagraph"/>
        <w:ind w:left="0"/>
        <w:rPr>
          <w:rFonts w:ascii="Bookman Old Style" w:hAnsi="Bookman Old Style"/>
          <w:sz w:val="20"/>
          <w:szCs w:val="20"/>
        </w:rPr>
      </w:pPr>
    </w:p>
    <w:p w14:paraId="3F25CCA9" w14:textId="72189186" w:rsidR="004F7915" w:rsidRDefault="004F7915" w:rsidP="00086848">
      <w:pPr>
        <w:pStyle w:val="ListParagraph"/>
        <w:ind w:left="0"/>
        <w:rPr>
          <w:rFonts w:ascii="Bookman Old Style" w:hAnsi="Bookman Old Style"/>
          <w:sz w:val="20"/>
          <w:szCs w:val="20"/>
        </w:rPr>
      </w:pPr>
      <w:r w:rsidRPr="004F7915">
        <w:rPr>
          <w:rFonts w:ascii="Bookman Old Style" w:hAnsi="Bookman Old Style"/>
          <w:noProof/>
          <w:sz w:val="20"/>
          <w:szCs w:val="20"/>
        </w:rPr>
        <w:drawing>
          <wp:anchor distT="0" distB="0" distL="114300" distR="114300" simplePos="0" relativeHeight="251707392" behindDoc="0" locked="0" layoutInCell="1" allowOverlap="1" wp14:anchorId="7F8DFF1C" wp14:editId="7777E0CC">
            <wp:simplePos x="0" y="0"/>
            <wp:positionH relativeFrom="margin">
              <wp:posOffset>496570</wp:posOffset>
            </wp:positionH>
            <wp:positionV relativeFrom="paragraph">
              <wp:posOffset>121226</wp:posOffset>
            </wp:positionV>
            <wp:extent cx="4977727" cy="2524664"/>
            <wp:effectExtent l="0" t="0" r="127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7727" cy="25246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EEB6DE" w14:textId="41BCF3DC" w:rsidR="004F7915" w:rsidRDefault="004F7915" w:rsidP="00086848">
      <w:pPr>
        <w:pStyle w:val="ListParagraph"/>
        <w:ind w:left="0"/>
        <w:rPr>
          <w:rFonts w:ascii="Bookman Old Style" w:hAnsi="Bookman Old Style"/>
          <w:sz w:val="20"/>
          <w:szCs w:val="20"/>
        </w:rPr>
      </w:pPr>
    </w:p>
    <w:p w14:paraId="1F5B33D7" w14:textId="4D05C9B9" w:rsidR="004F7915" w:rsidRDefault="004F7915" w:rsidP="00086848">
      <w:pPr>
        <w:pStyle w:val="ListParagraph"/>
        <w:ind w:left="0"/>
        <w:rPr>
          <w:rFonts w:ascii="Bookman Old Style" w:hAnsi="Bookman Old Style"/>
          <w:sz w:val="20"/>
          <w:szCs w:val="20"/>
        </w:rPr>
      </w:pPr>
    </w:p>
    <w:p w14:paraId="037D4D1A" w14:textId="745222F3" w:rsidR="004F7915" w:rsidRDefault="004F7915" w:rsidP="00086848">
      <w:pPr>
        <w:pStyle w:val="ListParagraph"/>
        <w:ind w:left="0"/>
        <w:rPr>
          <w:rFonts w:ascii="Bookman Old Style" w:hAnsi="Bookman Old Style"/>
          <w:sz w:val="20"/>
          <w:szCs w:val="20"/>
        </w:rPr>
      </w:pPr>
    </w:p>
    <w:p w14:paraId="16CE75C2" w14:textId="78225256" w:rsidR="004F7915" w:rsidRDefault="004F7915" w:rsidP="00086848">
      <w:pPr>
        <w:pStyle w:val="ListParagraph"/>
        <w:ind w:left="0"/>
        <w:rPr>
          <w:rFonts w:ascii="Bookman Old Style" w:hAnsi="Bookman Old Style"/>
          <w:sz w:val="20"/>
          <w:szCs w:val="20"/>
        </w:rPr>
      </w:pPr>
    </w:p>
    <w:p w14:paraId="4C5BCD35" w14:textId="77777777" w:rsidR="004F7915" w:rsidRDefault="004F7915" w:rsidP="00086848">
      <w:pPr>
        <w:pStyle w:val="ListParagraph"/>
        <w:ind w:left="0"/>
        <w:rPr>
          <w:rFonts w:ascii="Bookman Old Style" w:hAnsi="Bookman Old Style"/>
          <w:sz w:val="20"/>
          <w:szCs w:val="20"/>
        </w:rPr>
      </w:pPr>
    </w:p>
    <w:p w14:paraId="3788C33C" w14:textId="77777777" w:rsidR="004F7915" w:rsidRDefault="004F7915" w:rsidP="00086848">
      <w:pPr>
        <w:pStyle w:val="ListParagraph"/>
        <w:ind w:left="0"/>
        <w:rPr>
          <w:rFonts w:ascii="Bookman Old Style" w:hAnsi="Bookman Old Style"/>
          <w:sz w:val="20"/>
          <w:szCs w:val="20"/>
        </w:rPr>
      </w:pPr>
    </w:p>
    <w:p w14:paraId="3C0F1AA7" w14:textId="215F66F1" w:rsidR="004F7915" w:rsidRDefault="004F7915" w:rsidP="00086848">
      <w:pPr>
        <w:pStyle w:val="ListParagraph"/>
        <w:ind w:left="0"/>
        <w:rPr>
          <w:rFonts w:ascii="Bookman Old Style" w:hAnsi="Bookman Old Style"/>
          <w:sz w:val="20"/>
          <w:szCs w:val="20"/>
        </w:rPr>
      </w:pPr>
    </w:p>
    <w:p w14:paraId="477B8193" w14:textId="77777777" w:rsidR="004F7915" w:rsidRDefault="004F7915" w:rsidP="00086848">
      <w:pPr>
        <w:pStyle w:val="ListParagraph"/>
        <w:ind w:left="0"/>
        <w:rPr>
          <w:rFonts w:ascii="Bookman Old Style" w:hAnsi="Bookman Old Style"/>
          <w:sz w:val="20"/>
          <w:szCs w:val="20"/>
        </w:rPr>
      </w:pPr>
    </w:p>
    <w:p w14:paraId="33E1053A" w14:textId="77777777" w:rsidR="004F7915" w:rsidRDefault="004F7915" w:rsidP="00086848">
      <w:pPr>
        <w:pStyle w:val="ListParagraph"/>
        <w:ind w:left="0"/>
        <w:rPr>
          <w:rFonts w:ascii="Bookman Old Style" w:hAnsi="Bookman Old Style"/>
          <w:sz w:val="20"/>
          <w:szCs w:val="20"/>
        </w:rPr>
      </w:pPr>
    </w:p>
    <w:p w14:paraId="3B6F903B" w14:textId="769517CB" w:rsidR="004F7915" w:rsidRDefault="004F7915" w:rsidP="00086848">
      <w:pPr>
        <w:pStyle w:val="ListParagraph"/>
        <w:ind w:left="0"/>
        <w:rPr>
          <w:rFonts w:ascii="Bookman Old Style" w:hAnsi="Bookman Old Style"/>
          <w:sz w:val="20"/>
          <w:szCs w:val="20"/>
        </w:rPr>
      </w:pPr>
    </w:p>
    <w:p w14:paraId="228E2773" w14:textId="77777777" w:rsidR="004F7915" w:rsidRDefault="004F7915" w:rsidP="00086848">
      <w:pPr>
        <w:pStyle w:val="ListParagraph"/>
        <w:ind w:left="0"/>
        <w:rPr>
          <w:rFonts w:ascii="Bookman Old Style" w:hAnsi="Bookman Old Style"/>
          <w:sz w:val="20"/>
          <w:szCs w:val="20"/>
        </w:rPr>
      </w:pPr>
    </w:p>
    <w:p w14:paraId="148A3945" w14:textId="14DBE8A6" w:rsidR="004F7915" w:rsidRDefault="004F7915" w:rsidP="00086848">
      <w:pPr>
        <w:pStyle w:val="ListParagraph"/>
        <w:ind w:left="0"/>
        <w:rPr>
          <w:rFonts w:ascii="Bookman Old Style" w:hAnsi="Bookman Old Style"/>
          <w:sz w:val="20"/>
          <w:szCs w:val="20"/>
        </w:rPr>
      </w:pPr>
    </w:p>
    <w:p w14:paraId="137AF372" w14:textId="29EF3F27" w:rsidR="004F7915" w:rsidRDefault="004F7915" w:rsidP="00086848">
      <w:pPr>
        <w:pStyle w:val="ListParagraph"/>
        <w:ind w:left="0"/>
        <w:rPr>
          <w:rFonts w:ascii="Bookman Old Style" w:hAnsi="Bookman Old Style"/>
          <w:sz w:val="20"/>
          <w:szCs w:val="20"/>
        </w:rPr>
      </w:pPr>
    </w:p>
    <w:p w14:paraId="5A568B6A" w14:textId="00C59AB0" w:rsidR="009704D9" w:rsidRDefault="009704D9" w:rsidP="00086848">
      <w:pPr>
        <w:pStyle w:val="ListParagraph"/>
        <w:ind w:left="0"/>
        <w:rPr>
          <w:rFonts w:ascii="Bookman Old Style" w:hAnsi="Bookman Old Style"/>
          <w:sz w:val="20"/>
          <w:szCs w:val="20"/>
        </w:rPr>
      </w:pPr>
    </w:p>
    <w:p w14:paraId="37CC141A" w14:textId="2B2BEBD6" w:rsidR="009704D9" w:rsidRDefault="009704D9" w:rsidP="00086848">
      <w:pPr>
        <w:pStyle w:val="ListParagraph"/>
        <w:ind w:left="0"/>
        <w:rPr>
          <w:rFonts w:ascii="Bookman Old Style" w:hAnsi="Bookman Old Style"/>
          <w:sz w:val="20"/>
          <w:szCs w:val="20"/>
        </w:rPr>
      </w:pPr>
    </w:p>
    <w:p w14:paraId="4F032D22" w14:textId="47E75AA0" w:rsidR="009704D9" w:rsidRDefault="009704D9" w:rsidP="00086848">
      <w:pPr>
        <w:pStyle w:val="ListParagraph"/>
        <w:ind w:left="0"/>
        <w:rPr>
          <w:rFonts w:ascii="Bookman Old Style" w:hAnsi="Bookman Old Style"/>
          <w:sz w:val="20"/>
          <w:szCs w:val="20"/>
        </w:rPr>
      </w:pPr>
    </w:p>
    <w:p w14:paraId="1382F3EF" w14:textId="02471597" w:rsidR="009704D9" w:rsidRDefault="009704D9" w:rsidP="00086848">
      <w:pPr>
        <w:pStyle w:val="ListParagraph"/>
        <w:ind w:left="0"/>
        <w:rPr>
          <w:rFonts w:ascii="Bookman Old Style" w:hAnsi="Bookman Old Style"/>
          <w:sz w:val="20"/>
          <w:szCs w:val="20"/>
        </w:rPr>
      </w:pPr>
      <w:r w:rsidRPr="004F7915">
        <w:rPr>
          <w:rFonts w:ascii="Bookman Old Style" w:hAnsi="Bookman Old Style"/>
          <w:noProof/>
          <w:sz w:val="20"/>
          <w:szCs w:val="20"/>
        </w:rPr>
        <w:drawing>
          <wp:anchor distT="0" distB="0" distL="114300" distR="114300" simplePos="0" relativeHeight="251708416" behindDoc="0" locked="0" layoutInCell="1" allowOverlap="1" wp14:anchorId="3C2A42BE" wp14:editId="4E50C977">
            <wp:simplePos x="0" y="0"/>
            <wp:positionH relativeFrom="column">
              <wp:posOffset>495237</wp:posOffset>
            </wp:positionH>
            <wp:positionV relativeFrom="paragraph">
              <wp:posOffset>32452</wp:posOffset>
            </wp:positionV>
            <wp:extent cx="5323134" cy="3288207"/>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3134" cy="32882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76233" w14:textId="7C13E8E4" w:rsidR="009704D9" w:rsidRDefault="009704D9" w:rsidP="00086848">
      <w:pPr>
        <w:pStyle w:val="ListParagraph"/>
        <w:ind w:left="0"/>
        <w:rPr>
          <w:rFonts w:ascii="Bookman Old Style" w:hAnsi="Bookman Old Style"/>
          <w:sz w:val="20"/>
          <w:szCs w:val="20"/>
        </w:rPr>
      </w:pPr>
    </w:p>
    <w:p w14:paraId="22DA6506" w14:textId="3E479CC1" w:rsidR="009704D9" w:rsidRDefault="009704D9" w:rsidP="00086848">
      <w:pPr>
        <w:pStyle w:val="ListParagraph"/>
        <w:ind w:left="0"/>
        <w:rPr>
          <w:rFonts w:ascii="Bookman Old Style" w:hAnsi="Bookman Old Style"/>
          <w:sz w:val="20"/>
          <w:szCs w:val="20"/>
        </w:rPr>
      </w:pPr>
    </w:p>
    <w:p w14:paraId="5C55716D" w14:textId="54ED5037" w:rsidR="009704D9" w:rsidRDefault="009704D9" w:rsidP="00086848">
      <w:pPr>
        <w:pStyle w:val="ListParagraph"/>
        <w:ind w:left="0"/>
        <w:rPr>
          <w:rFonts w:ascii="Bookman Old Style" w:hAnsi="Bookman Old Style"/>
          <w:sz w:val="20"/>
          <w:szCs w:val="20"/>
        </w:rPr>
      </w:pPr>
    </w:p>
    <w:p w14:paraId="2F2B4438" w14:textId="29E4E3F3" w:rsidR="009704D9" w:rsidRDefault="009704D9" w:rsidP="00086848">
      <w:pPr>
        <w:pStyle w:val="ListParagraph"/>
        <w:ind w:left="0"/>
        <w:rPr>
          <w:rFonts w:ascii="Bookman Old Style" w:hAnsi="Bookman Old Style"/>
          <w:sz w:val="20"/>
          <w:szCs w:val="20"/>
        </w:rPr>
      </w:pPr>
    </w:p>
    <w:p w14:paraId="4D099F51" w14:textId="0531CF8E" w:rsidR="009704D9" w:rsidRDefault="009704D9" w:rsidP="00086848">
      <w:pPr>
        <w:pStyle w:val="ListParagraph"/>
        <w:ind w:left="0"/>
        <w:rPr>
          <w:rFonts w:ascii="Bookman Old Style" w:hAnsi="Bookman Old Style"/>
          <w:sz w:val="20"/>
          <w:szCs w:val="20"/>
        </w:rPr>
      </w:pPr>
    </w:p>
    <w:p w14:paraId="62F427FE" w14:textId="4BAF17F6" w:rsidR="009704D9" w:rsidRDefault="009704D9" w:rsidP="00086848">
      <w:pPr>
        <w:pStyle w:val="ListParagraph"/>
        <w:ind w:left="0"/>
        <w:rPr>
          <w:rFonts w:ascii="Bookman Old Style" w:hAnsi="Bookman Old Style"/>
          <w:sz w:val="20"/>
          <w:szCs w:val="20"/>
        </w:rPr>
      </w:pPr>
    </w:p>
    <w:p w14:paraId="1737064C" w14:textId="34F9417D" w:rsidR="009704D9" w:rsidRDefault="009704D9" w:rsidP="00086848">
      <w:pPr>
        <w:pStyle w:val="ListParagraph"/>
        <w:ind w:left="0"/>
        <w:rPr>
          <w:rFonts w:ascii="Bookman Old Style" w:hAnsi="Bookman Old Style"/>
          <w:sz w:val="20"/>
          <w:szCs w:val="20"/>
        </w:rPr>
      </w:pPr>
    </w:p>
    <w:p w14:paraId="595234DF" w14:textId="41C32E65" w:rsidR="009704D9" w:rsidRDefault="009704D9" w:rsidP="00086848">
      <w:pPr>
        <w:pStyle w:val="ListParagraph"/>
        <w:ind w:left="0"/>
        <w:rPr>
          <w:rFonts w:ascii="Bookman Old Style" w:hAnsi="Bookman Old Style"/>
          <w:sz w:val="20"/>
          <w:szCs w:val="20"/>
        </w:rPr>
      </w:pPr>
    </w:p>
    <w:p w14:paraId="77D7BB4B" w14:textId="2A392DF3" w:rsidR="009704D9" w:rsidRDefault="009704D9" w:rsidP="00086848">
      <w:pPr>
        <w:pStyle w:val="ListParagraph"/>
        <w:ind w:left="0"/>
        <w:rPr>
          <w:rFonts w:ascii="Bookman Old Style" w:hAnsi="Bookman Old Style"/>
          <w:sz w:val="20"/>
          <w:szCs w:val="20"/>
        </w:rPr>
      </w:pPr>
    </w:p>
    <w:p w14:paraId="6EA486EF" w14:textId="38D97FDA" w:rsidR="009704D9" w:rsidRDefault="009704D9" w:rsidP="00086848">
      <w:pPr>
        <w:pStyle w:val="ListParagraph"/>
        <w:ind w:left="0"/>
        <w:rPr>
          <w:rFonts w:ascii="Bookman Old Style" w:hAnsi="Bookman Old Style"/>
          <w:sz w:val="20"/>
          <w:szCs w:val="20"/>
        </w:rPr>
      </w:pPr>
    </w:p>
    <w:p w14:paraId="0B0A9FF2" w14:textId="31A6C0E9" w:rsidR="009704D9" w:rsidRDefault="009704D9" w:rsidP="00086848">
      <w:pPr>
        <w:pStyle w:val="ListParagraph"/>
        <w:ind w:left="0"/>
        <w:rPr>
          <w:rFonts w:ascii="Bookman Old Style" w:hAnsi="Bookman Old Style"/>
          <w:sz w:val="20"/>
          <w:szCs w:val="20"/>
        </w:rPr>
      </w:pPr>
    </w:p>
    <w:p w14:paraId="654374BF" w14:textId="67E2B5E0" w:rsidR="009704D9" w:rsidRDefault="009704D9" w:rsidP="00086848">
      <w:pPr>
        <w:pStyle w:val="ListParagraph"/>
        <w:ind w:left="0"/>
        <w:rPr>
          <w:rFonts w:ascii="Bookman Old Style" w:hAnsi="Bookman Old Style"/>
          <w:sz w:val="20"/>
          <w:szCs w:val="20"/>
        </w:rPr>
      </w:pPr>
    </w:p>
    <w:p w14:paraId="7F684131" w14:textId="5D99E771" w:rsidR="009704D9" w:rsidRDefault="009704D9" w:rsidP="00086848">
      <w:pPr>
        <w:pStyle w:val="ListParagraph"/>
        <w:ind w:left="0"/>
        <w:rPr>
          <w:rFonts w:ascii="Bookman Old Style" w:hAnsi="Bookman Old Style"/>
          <w:sz w:val="20"/>
          <w:szCs w:val="20"/>
        </w:rPr>
      </w:pPr>
    </w:p>
    <w:p w14:paraId="7450B097" w14:textId="56938930" w:rsidR="009704D9" w:rsidRDefault="009704D9" w:rsidP="00086848">
      <w:pPr>
        <w:pStyle w:val="ListParagraph"/>
        <w:ind w:left="0"/>
        <w:rPr>
          <w:rFonts w:ascii="Bookman Old Style" w:hAnsi="Bookman Old Style"/>
          <w:sz w:val="20"/>
          <w:szCs w:val="20"/>
        </w:rPr>
      </w:pPr>
    </w:p>
    <w:p w14:paraId="7502EBD9" w14:textId="0C1ED5E0" w:rsidR="009704D9" w:rsidRDefault="009704D9" w:rsidP="00086848">
      <w:pPr>
        <w:pStyle w:val="ListParagraph"/>
        <w:ind w:left="0"/>
        <w:rPr>
          <w:rFonts w:ascii="Bookman Old Style" w:hAnsi="Bookman Old Style"/>
          <w:sz w:val="20"/>
          <w:szCs w:val="20"/>
        </w:rPr>
      </w:pPr>
    </w:p>
    <w:p w14:paraId="15FFB789" w14:textId="0E30CF5A" w:rsidR="009704D9" w:rsidRDefault="009704D9" w:rsidP="00086848">
      <w:pPr>
        <w:pStyle w:val="ListParagraph"/>
        <w:ind w:left="0"/>
        <w:rPr>
          <w:rFonts w:ascii="Bookman Old Style" w:hAnsi="Bookman Old Style"/>
          <w:sz w:val="20"/>
          <w:szCs w:val="20"/>
        </w:rPr>
      </w:pPr>
    </w:p>
    <w:p w14:paraId="018F553D" w14:textId="72C5B8B5" w:rsidR="009704D9" w:rsidRDefault="009704D9" w:rsidP="00086848">
      <w:pPr>
        <w:pStyle w:val="ListParagraph"/>
        <w:ind w:left="0"/>
        <w:rPr>
          <w:rFonts w:ascii="Bookman Old Style" w:hAnsi="Bookman Old Style"/>
          <w:sz w:val="20"/>
          <w:szCs w:val="20"/>
        </w:rPr>
      </w:pPr>
    </w:p>
    <w:p w14:paraId="264BF6C3" w14:textId="4B46515C" w:rsidR="009704D9" w:rsidRDefault="009704D9" w:rsidP="00086848">
      <w:pPr>
        <w:pStyle w:val="ListParagraph"/>
        <w:ind w:left="0"/>
        <w:rPr>
          <w:rFonts w:ascii="Bookman Old Style" w:hAnsi="Bookman Old Style"/>
          <w:sz w:val="20"/>
          <w:szCs w:val="20"/>
        </w:rPr>
      </w:pPr>
    </w:p>
    <w:p w14:paraId="63AC0AF0" w14:textId="5A2C9531" w:rsidR="009704D9" w:rsidRDefault="009704D9" w:rsidP="00086848">
      <w:pPr>
        <w:pStyle w:val="ListParagraph"/>
        <w:ind w:left="0"/>
        <w:rPr>
          <w:rFonts w:ascii="Bookman Old Style" w:hAnsi="Bookman Old Style"/>
          <w:sz w:val="20"/>
          <w:szCs w:val="20"/>
        </w:rPr>
      </w:pPr>
    </w:p>
    <w:p w14:paraId="7B646A3D" w14:textId="564CA683" w:rsidR="009704D9" w:rsidRDefault="009704D9" w:rsidP="00086848">
      <w:pPr>
        <w:pStyle w:val="ListParagraph"/>
        <w:ind w:left="0"/>
        <w:rPr>
          <w:rFonts w:ascii="Bookman Old Style" w:hAnsi="Bookman Old Style"/>
          <w:sz w:val="20"/>
          <w:szCs w:val="20"/>
        </w:rPr>
      </w:pPr>
    </w:p>
    <w:p w14:paraId="1392CB29" w14:textId="77777777" w:rsidR="009704D9" w:rsidRPr="006946CF" w:rsidRDefault="009704D9" w:rsidP="009704D9">
      <w:pPr>
        <w:numPr>
          <w:ilvl w:val="0"/>
          <w:numId w:val="5"/>
        </w:numPr>
        <w:pBdr>
          <w:bottom w:val="single" w:sz="6" w:space="0" w:color="A2A9B1"/>
        </w:pBdr>
        <w:spacing w:after="60"/>
        <w:ind w:left="450" w:hanging="450"/>
        <w:outlineLvl w:val="0"/>
        <w:rPr>
          <w:rFonts w:ascii="Bookman Old Style" w:hAnsi="Bookman Old Style"/>
          <w:color w:val="C45911" w:themeColor="accent2" w:themeShade="BF"/>
          <w:kern w:val="36"/>
          <w:sz w:val="43"/>
          <w:szCs w:val="43"/>
          <w:lang w:val="en"/>
        </w:rPr>
      </w:pPr>
      <w:r w:rsidRPr="003A55F4">
        <w:rPr>
          <w:rFonts w:ascii="Bookman Old Style" w:hAnsi="Bookman Old Style"/>
          <w:color w:val="C45911" w:themeColor="accent2" w:themeShade="BF"/>
          <w:kern w:val="36"/>
          <w:sz w:val="43"/>
          <w:szCs w:val="43"/>
          <w:lang w:val="en"/>
        </w:rPr>
        <w:t xml:space="preserve">Chapter </w:t>
      </w:r>
      <w:r>
        <w:rPr>
          <w:rFonts w:ascii="Bookman Old Style" w:hAnsi="Bookman Old Style"/>
          <w:color w:val="C45911" w:themeColor="accent2" w:themeShade="BF"/>
          <w:kern w:val="36"/>
          <w:sz w:val="43"/>
          <w:szCs w:val="43"/>
          <w:lang w:val="en"/>
        </w:rPr>
        <w:t>6</w:t>
      </w:r>
      <w:r w:rsidRPr="003A55F4">
        <w:rPr>
          <w:rFonts w:ascii="Bookman Old Style" w:hAnsi="Bookman Old Style"/>
          <w:color w:val="C45911" w:themeColor="accent2" w:themeShade="BF"/>
          <w:kern w:val="36"/>
          <w:sz w:val="43"/>
          <w:szCs w:val="43"/>
          <w:lang w:val="en"/>
        </w:rPr>
        <w:t xml:space="preserve"> – </w:t>
      </w:r>
      <w:r>
        <w:rPr>
          <w:rFonts w:ascii="Bookman Old Style" w:hAnsi="Bookman Old Style"/>
          <w:color w:val="C45911" w:themeColor="accent2" w:themeShade="BF"/>
          <w:kern w:val="36"/>
          <w:sz w:val="43"/>
          <w:szCs w:val="43"/>
          <w:lang w:val="en"/>
        </w:rPr>
        <w:t xml:space="preserve">Regression-Based Models </w:t>
      </w:r>
    </w:p>
    <w:p w14:paraId="0188B1C0" w14:textId="77777777" w:rsidR="009704D9" w:rsidRPr="009704D9" w:rsidRDefault="009704D9" w:rsidP="009704D9">
      <w:pPr>
        <w:pStyle w:val="Title"/>
        <w:rPr>
          <w:rFonts w:eastAsia="Times New Roman"/>
          <w:sz w:val="28"/>
          <w:szCs w:val="28"/>
        </w:rPr>
      </w:pPr>
      <w:r w:rsidRPr="009704D9">
        <w:rPr>
          <w:rFonts w:eastAsia="Times New Roman"/>
          <w:sz w:val="28"/>
          <w:szCs w:val="28"/>
        </w:rPr>
        <w:t xml:space="preserve">Regression models for capturing trend </w:t>
      </w:r>
    </w:p>
    <w:p w14:paraId="7417BBA8" w14:textId="77777777" w:rsidR="009704D9" w:rsidRPr="000D2D15" w:rsidRDefault="009704D9" w:rsidP="009704D9">
      <w:pPr>
        <w:spacing w:after="120"/>
        <w:rPr>
          <w:rFonts w:ascii="Bookman Old Style" w:hAnsi="Bookman Old Style"/>
          <w:sz w:val="20"/>
          <w:szCs w:val="20"/>
        </w:rPr>
      </w:pPr>
      <w:r w:rsidRPr="000D2D15">
        <w:rPr>
          <w:rFonts w:ascii="Bookman Old Style" w:hAnsi="Bookman Old Style"/>
          <w:sz w:val="20"/>
          <w:szCs w:val="20"/>
        </w:rPr>
        <w:t>Linear regression is a popular forecasting method, using suitable predictors to capture trend and/or seasonality as well as other patterns. This week notes shows how a linear regression model can be set up to capture different types of trend in a time series. The model, which is estimated from the training period, can then produce forecasts on future data by inserting the relevant predictor information into the estimated regression equation.</w:t>
      </w:r>
    </w:p>
    <w:p w14:paraId="4D8722FA" w14:textId="77777777" w:rsidR="009704D9" w:rsidRPr="000D2D15" w:rsidRDefault="009704D9" w:rsidP="009704D9">
      <w:pPr>
        <w:spacing w:after="120"/>
        <w:rPr>
          <w:rFonts w:ascii="Bookman Old Style" w:hAnsi="Bookman Old Style"/>
          <w:sz w:val="20"/>
          <w:szCs w:val="20"/>
        </w:rPr>
      </w:pPr>
      <w:r w:rsidRPr="000D2D15">
        <w:rPr>
          <w:rFonts w:ascii="Bookman Old Style" w:hAnsi="Bookman Old Style"/>
          <w:sz w:val="20"/>
          <w:szCs w:val="20"/>
        </w:rPr>
        <w:t>We describe different types of regression trend models for capturing common trend shapes (linear, exponential, and polynomial). Linear regression can be used to fit a global trend that applies to the entire series and will apply in the forecasting period. A linear trend means that the values of the series increase or decrease linearly in time, whereas an exponential trend captures an exponential increase or decrease. We can also use more flexible functions, such a quadratic functions or higher order polynomials, to capture more complex trend shapes.</w:t>
      </w:r>
    </w:p>
    <w:p w14:paraId="5455BB71" w14:textId="77777777" w:rsidR="009704D9" w:rsidRPr="00F917E4" w:rsidRDefault="009704D9" w:rsidP="009704D9">
      <w:pPr>
        <w:pStyle w:val="Heading2"/>
        <w:rPr>
          <w:rFonts w:eastAsia="Times New Roman"/>
        </w:rPr>
      </w:pPr>
      <w:r w:rsidRPr="00F917E4">
        <w:rPr>
          <w:rFonts w:eastAsia="Times New Roman"/>
        </w:rPr>
        <w:t>Linear Trend</w:t>
      </w:r>
    </w:p>
    <w:p w14:paraId="559CCF46" w14:textId="623AE2E3" w:rsidR="009704D9" w:rsidRDefault="009704D9" w:rsidP="009704D9">
      <w:pPr>
        <w:spacing w:after="120"/>
        <w:rPr>
          <w:rFonts w:ascii="Bookman Old Style" w:hAnsi="Bookman Old Style"/>
          <w:sz w:val="20"/>
          <w:szCs w:val="20"/>
        </w:rPr>
      </w:pPr>
      <w:r w:rsidRPr="000D2D15">
        <w:rPr>
          <w:rFonts w:ascii="Bookman Old Style" w:hAnsi="Bookman Old Style"/>
          <w:sz w:val="20"/>
          <w:szCs w:val="20"/>
        </w:rPr>
        <w:t xml:space="preserve">To create a linear regression model that captures a time series with a global linear trend, the output variable (y) is set as the time series measurement or some function of it, and the predictor (x) is set as a time index t. Let us consider Amtrak ridership example: fitting a linear trend to the Amtrak ridership data. The first step is to create a new column that is a time index t = 1,2,3, … This will serve as our predictor. Here is a snapshot of the first few rows for the two corresponding columns (y and t). As you remember from previous chapters of our textbook, </w:t>
      </w:r>
      <w:r w:rsidRPr="000D2D15">
        <w:rPr>
          <w:rFonts w:ascii="Bookman Old Style" w:hAnsi="Bookman Old Style"/>
          <w:i/>
          <w:iCs/>
          <w:sz w:val="20"/>
          <w:szCs w:val="20"/>
        </w:rPr>
        <w:t>a seasonal pattern in a time series means that observations that fall in some seasons have consistently higher or lower values than those that fall in other seasons</w:t>
      </w:r>
      <w:r w:rsidRPr="000D2D15">
        <w:rPr>
          <w:rFonts w:ascii="Bookman Old Style" w:hAnsi="Bookman Old Style"/>
          <w:sz w:val="20"/>
          <w:szCs w:val="20"/>
        </w:rPr>
        <w:t>. Examples are day-of-week patterns, monthly patterns, and quarterly patterns. The Amtrak ridership monthly time series, as can be seen in the figure 1 time plot, exhibits strong monthly seasonality (with highest traffic during summer months).</w:t>
      </w:r>
    </w:p>
    <w:p w14:paraId="2921C093" w14:textId="2A7546DF" w:rsidR="009704D9" w:rsidRDefault="009704D9" w:rsidP="009704D9">
      <w:pPr>
        <w:pStyle w:val="Heading3"/>
        <w:shd w:val="clear" w:color="auto" w:fill="FFFFFF"/>
        <w:spacing w:before="0"/>
        <w:rPr>
          <w:rFonts w:ascii="Helvetica Neue" w:eastAsia="Times New Roman" w:hAnsi="Helvetica Neue"/>
          <w:color w:val="3A343A"/>
          <w:sz w:val="18"/>
          <w:szCs w:val="18"/>
        </w:rPr>
      </w:pPr>
      <w:r w:rsidRPr="00647408">
        <w:rPr>
          <w:rFonts w:ascii="Helvetica Neue" w:eastAsia="Times New Roman" w:hAnsi="Helvetica Neue"/>
          <w:color w:val="3A343A"/>
          <w:sz w:val="18"/>
          <w:szCs w:val="18"/>
        </w:rPr>
        <w:t>Table 1: Amtrak Ridership</w:t>
      </w:r>
    </w:p>
    <w:tbl>
      <w:tblPr>
        <w:tblStyle w:val="GridTable4-Accent4"/>
        <w:tblpPr w:leftFromText="180" w:rightFromText="180" w:vertAnchor="text" w:horzAnchor="margin" w:tblpY="110"/>
        <w:tblW w:w="0" w:type="auto"/>
        <w:tblLook w:val="04A0" w:firstRow="1" w:lastRow="0" w:firstColumn="1" w:lastColumn="0" w:noHBand="0" w:noVBand="1"/>
      </w:tblPr>
      <w:tblGrid>
        <w:gridCol w:w="722"/>
        <w:gridCol w:w="844"/>
        <w:gridCol w:w="1142"/>
      </w:tblGrid>
      <w:tr w:rsidR="009704D9" w:rsidRPr="00647408" w14:paraId="2C218D10" w14:textId="77777777" w:rsidTr="009704D9">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7D2CF647" w14:textId="77777777" w:rsidR="009704D9" w:rsidRPr="00647408" w:rsidRDefault="009704D9" w:rsidP="009704D9">
            <w:pPr>
              <w:rPr>
                <w:rFonts w:asciiTheme="minorHAnsi" w:hAnsiTheme="minorHAnsi" w:cstheme="minorHAnsi"/>
                <w:color w:val="3A343A"/>
                <w:sz w:val="16"/>
                <w:szCs w:val="16"/>
              </w:rPr>
            </w:pPr>
            <w:r w:rsidRPr="00647408">
              <w:rPr>
                <w:rFonts w:asciiTheme="minorHAnsi" w:hAnsiTheme="minorHAnsi" w:cstheme="minorHAnsi"/>
                <w:color w:val="3A343A"/>
                <w:sz w:val="16"/>
                <w:szCs w:val="16"/>
              </w:rPr>
              <w:t>Month</w:t>
            </w:r>
          </w:p>
        </w:tc>
        <w:tc>
          <w:tcPr>
            <w:tcW w:w="0" w:type="auto"/>
            <w:hideMark/>
          </w:tcPr>
          <w:p w14:paraId="40F0FDBA" w14:textId="77777777" w:rsidR="009704D9" w:rsidRPr="00647408" w:rsidRDefault="009704D9" w:rsidP="009704D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Ridership</w:t>
            </w:r>
          </w:p>
        </w:tc>
        <w:tc>
          <w:tcPr>
            <w:tcW w:w="0" w:type="auto"/>
            <w:hideMark/>
          </w:tcPr>
          <w:p w14:paraId="78428CD4" w14:textId="77777777" w:rsidR="009704D9" w:rsidRPr="00647408" w:rsidRDefault="009704D9" w:rsidP="009704D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t (Time Index)</w:t>
            </w:r>
          </w:p>
        </w:tc>
      </w:tr>
      <w:tr w:rsidR="009704D9" w:rsidRPr="00647408" w14:paraId="423CC790" w14:textId="77777777" w:rsidTr="009704D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1E2D75F5"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Jan-91</w:t>
            </w:r>
          </w:p>
        </w:tc>
        <w:tc>
          <w:tcPr>
            <w:tcW w:w="0" w:type="auto"/>
            <w:hideMark/>
          </w:tcPr>
          <w:p w14:paraId="5112F4FF"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1709</w:t>
            </w:r>
          </w:p>
        </w:tc>
        <w:tc>
          <w:tcPr>
            <w:tcW w:w="0" w:type="auto"/>
            <w:hideMark/>
          </w:tcPr>
          <w:p w14:paraId="5F4DAEEE"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w:t>
            </w:r>
          </w:p>
        </w:tc>
      </w:tr>
      <w:tr w:rsidR="009704D9" w:rsidRPr="00647408" w14:paraId="60324AF2" w14:textId="77777777" w:rsidTr="009704D9">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30C0B6C1"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Feb-91</w:t>
            </w:r>
          </w:p>
        </w:tc>
        <w:tc>
          <w:tcPr>
            <w:tcW w:w="0" w:type="auto"/>
            <w:hideMark/>
          </w:tcPr>
          <w:p w14:paraId="6C2FE2FA"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1621</w:t>
            </w:r>
          </w:p>
        </w:tc>
        <w:tc>
          <w:tcPr>
            <w:tcW w:w="0" w:type="auto"/>
            <w:hideMark/>
          </w:tcPr>
          <w:p w14:paraId="04237AFF"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2</w:t>
            </w:r>
          </w:p>
        </w:tc>
      </w:tr>
      <w:tr w:rsidR="009704D9" w:rsidRPr="00647408" w14:paraId="4A0DA06F" w14:textId="77777777" w:rsidTr="009704D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4721C9B"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Mar-91</w:t>
            </w:r>
          </w:p>
        </w:tc>
        <w:tc>
          <w:tcPr>
            <w:tcW w:w="0" w:type="auto"/>
            <w:hideMark/>
          </w:tcPr>
          <w:p w14:paraId="28C00EFF"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1973</w:t>
            </w:r>
          </w:p>
        </w:tc>
        <w:tc>
          <w:tcPr>
            <w:tcW w:w="0" w:type="auto"/>
            <w:hideMark/>
          </w:tcPr>
          <w:p w14:paraId="6B0C1850"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3</w:t>
            </w:r>
          </w:p>
        </w:tc>
      </w:tr>
      <w:tr w:rsidR="009704D9" w:rsidRPr="00647408" w14:paraId="149616D7" w14:textId="77777777" w:rsidTr="009704D9">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7D0A768"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Apr-91</w:t>
            </w:r>
          </w:p>
        </w:tc>
        <w:tc>
          <w:tcPr>
            <w:tcW w:w="0" w:type="auto"/>
            <w:hideMark/>
          </w:tcPr>
          <w:p w14:paraId="6AB2F587"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1812</w:t>
            </w:r>
          </w:p>
        </w:tc>
        <w:tc>
          <w:tcPr>
            <w:tcW w:w="0" w:type="auto"/>
            <w:hideMark/>
          </w:tcPr>
          <w:p w14:paraId="6E823773"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4</w:t>
            </w:r>
          </w:p>
        </w:tc>
      </w:tr>
      <w:tr w:rsidR="009704D9" w:rsidRPr="00647408" w14:paraId="2F05E5B9" w14:textId="77777777" w:rsidTr="009704D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CF6E47C"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May-91</w:t>
            </w:r>
          </w:p>
        </w:tc>
        <w:tc>
          <w:tcPr>
            <w:tcW w:w="0" w:type="auto"/>
            <w:hideMark/>
          </w:tcPr>
          <w:p w14:paraId="06A85399"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1975</w:t>
            </w:r>
          </w:p>
        </w:tc>
        <w:tc>
          <w:tcPr>
            <w:tcW w:w="0" w:type="auto"/>
            <w:hideMark/>
          </w:tcPr>
          <w:p w14:paraId="029BD34D"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5</w:t>
            </w:r>
          </w:p>
        </w:tc>
      </w:tr>
      <w:tr w:rsidR="009704D9" w:rsidRPr="00647408" w14:paraId="220D5F4B" w14:textId="77777777" w:rsidTr="009704D9">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104ABF42"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Jun-91</w:t>
            </w:r>
          </w:p>
        </w:tc>
        <w:tc>
          <w:tcPr>
            <w:tcW w:w="0" w:type="auto"/>
            <w:hideMark/>
          </w:tcPr>
          <w:p w14:paraId="1E97F150"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1862</w:t>
            </w:r>
          </w:p>
        </w:tc>
        <w:tc>
          <w:tcPr>
            <w:tcW w:w="0" w:type="auto"/>
            <w:hideMark/>
          </w:tcPr>
          <w:p w14:paraId="46115597"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6</w:t>
            </w:r>
          </w:p>
        </w:tc>
      </w:tr>
      <w:tr w:rsidR="009704D9" w:rsidRPr="00647408" w14:paraId="0A8C0A9B" w14:textId="77777777" w:rsidTr="009704D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760D8720"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Jul-91</w:t>
            </w:r>
          </w:p>
        </w:tc>
        <w:tc>
          <w:tcPr>
            <w:tcW w:w="0" w:type="auto"/>
            <w:hideMark/>
          </w:tcPr>
          <w:p w14:paraId="0005D063"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1940</w:t>
            </w:r>
          </w:p>
        </w:tc>
        <w:tc>
          <w:tcPr>
            <w:tcW w:w="0" w:type="auto"/>
            <w:hideMark/>
          </w:tcPr>
          <w:p w14:paraId="7A181FE2"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7</w:t>
            </w:r>
          </w:p>
        </w:tc>
      </w:tr>
      <w:tr w:rsidR="009704D9" w:rsidRPr="00647408" w14:paraId="4BF53E5C" w14:textId="77777777" w:rsidTr="009704D9">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397F9422"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Aug-91</w:t>
            </w:r>
          </w:p>
        </w:tc>
        <w:tc>
          <w:tcPr>
            <w:tcW w:w="0" w:type="auto"/>
            <w:hideMark/>
          </w:tcPr>
          <w:p w14:paraId="6E629C30"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2013</w:t>
            </w:r>
          </w:p>
        </w:tc>
        <w:tc>
          <w:tcPr>
            <w:tcW w:w="0" w:type="auto"/>
            <w:hideMark/>
          </w:tcPr>
          <w:p w14:paraId="580ED459"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8</w:t>
            </w:r>
          </w:p>
        </w:tc>
      </w:tr>
      <w:tr w:rsidR="009704D9" w:rsidRPr="00647408" w14:paraId="0C7404CE" w14:textId="77777777" w:rsidTr="009704D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1A663C12"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Sep-91</w:t>
            </w:r>
          </w:p>
        </w:tc>
        <w:tc>
          <w:tcPr>
            <w:tcW w:w="0" w:type="auto"/>
            <w:hideMark/>
          </w:tcPr>
          <w:p w14:paraId="5F1B408D"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1596</w:t>
            </w:r>
          </w:p>
        </w:tc>
        <w:tc>
          <w:tcPr>
            <w:tcW w:w="0" w:type="auto"/>
            <w:hideMark/>
          </w:tcPr>
          <w:p w14:paraId="33883C09"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9</w:t>
            </w:r>
          </w:p>
        </w:tc>
      </w:tr>
      <w:tr w:rsidR="009704D9" w:rsidRPr="00647408" w14:paraId="7FEBC899" w14:textId="77777777" w:rsidTr="009704D9">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9E91D04"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Oct-91</w:t>
            </w:r>
          </w:p>
        </w:tc>
        <w:tc>
          <w:tcPr>
            <w:tcW w:w="0" w:type="auto"/>
            <w:hideMark/>
          </w:tcPr>
          <w:p w14:paraId="5F0AF58C"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1725</w:t>
            </w:r>
          </w:p>
        </w:tc>
        <w:tc>
          <w:tcPr>
            <w:tcW w:w="0" w:type="auto"/>
            <w:hideMark/>
          </w:tcPr>
          <w:p w14:paraId="427AE68F"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10</w:t>
            </w:r>
          </w:p>
        </w:tc>
      </w:tr>
      <w:tr w:rsidR="009704D9" w:rsidRPr="00647408" w14:paraId="4F1AE173" w14:textId="77777777" w:rsidTr="009704D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137B8ED2"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Nov-91</w:t>
            </w:r>
          </w:p>
        </w:tc>
        <w:tc>
          <w:tcPr>
            <w:tcW w:w="0" w:type="auto"/>
            <w:hideMark/>
          </w:tcPr>
          <w:p w14:paraId="0622BDDF"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1676</w:t>
            </w:r>
          </w:p>
        </w:tc>
        <w:tc>
          <w:tcPr>
            <w:tcW w:w="0" w:type="auto"/>
            <w:hideMark/>
          </w:tcPr>
          <w:p w14:paraId="7DDAD499"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11</w:t>
            </w:r>
          </w:p>
        </w:tc>
      </w:tr>
      <w:tr w:rsidR="009704D9" w:rsidRPr="00647408" w14:paraId="60907C8E" w14:textId="77777777" w:rsidTr="009704D9">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547D9F5"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Dec-91</w:t>
            </w:r>
          </w:p>
        </w:tc>
        <w:tc>
          <w:tcPr>
            <w:tcW w:w="0" w:type="auto"/>
            <w:hideMark/>
          </w:tcPr>
          <w:p w14:paraId="40817C66"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1814</w:t>
            </w:r>
          </w:p>
        </w:tc>
        <w:tc>
          <w:tcPr>
            <w:tcW w:w="0" w:type="auto"/>
            <w:hideMark/>
          </w:tcPr>
          <w:p w14:paraId="428E1A37"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12</w:t>
            </w:r>
          </w:p>
        </w:tc>
      </w:tr>
      <w:tr w:rsidR="009704D9" w:rsidRPr="00647408" w14:paraId="5BD368D4" w14:textId="77777777" w:rsidTr="009704D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220745DB"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Jan-92</w:t>
            </w:r>
          </w:p>
        </w:tc>
        <w:tc>
          <w:tcPr>
            <w:tcW w:w="0" w:type="auto"/>
            <w:hideMark/>
          </w:tcPr>
          <w:p w14:paraId="0C0F961D"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1615</w:t>
            </w:r>
          </w:p>
        </w:tc>
        <w:tc>
          <w:tcPr>
            <w:tcW w:w="0" w:type="auto"/>
            <w:hideMark/>
          </w:tcPr>
          <w:p w14:paraId="4CFE88D0" w14:textId="77777777" w:rsidR="009704D9" w:rsidRPr="00647408" w:rsidRDefault="009704D9" w:rsidP="009704D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13</w:t>
            </w:r>
          </w:p>
        </w:tc>
      </w:tr>
      <w:tr w:rsidR="009704D9" w:rsidRPr="00647408" w14:paraId="1D01BF48" w14:textId="77777777" w:rsidTr="009704D9">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86981FA" w14:textId="77777777" w:rsidR="009704D9" w:rsidRPr="00647408" w:rsidRDefault="009704D9" w:rsidP="009704D9">
            <w:pPr>
              <w:jc w:val="center"/>
              <w:rPr>
                <w:rFonts w:asciiTheme="minorHAnsi" w:hAnsiTheme="minorHAnsi" w:cstheme="minorHAnsi"/>
                <w:color w:val="3A343A"/>
                <w:sz w:val="16"/>
                <w:szCs w:val="16"/>
              </w:rPr>
            </w:pPr>
            <w:r w:rsidRPr="00647408">
              <w:rPr>
                <w:rFonts w:asciiTheme="minorHAnsi" w:hAnsiTheme="minorHAnsi" w:cstheme="minorHAnsi"/>
                <w:color w:val="3A343A"/>
                <w:sz w:val="16"/>
                <w:szCs w:val="16"/>
              </w:rPr>
              <w:t>Feb-92</w:t>
            </w:r>
          </w:p>
        </w:tc>
        <w:tc>
          <w:tcPr>
            <w:tcW w:w="0" w:type="auto"/>
            <w:hideMark/>
          </w:tcPr>
          <w:p w14:paraId="62AC426A"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1557</w:t>
            </w:r>
          </w:p>
        </w:tc>
        <w:tc>
          <w:tcPr>
            <w:tcW w:w="0" w:type="auto"/>
            <w:hideMark/>
          </w:tcPr>
          <w:p w14:paraId="057CBA3F" w14:textId="77777777" w:rsidR="009704D9" w:rsidRPr="00647408" w:rsidRDefault="009704D9" w:rsidP="009704D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16"/>
                <w:szCs w:val="16"/>
              </w:rPr>
            </w:pPr>
            <w:r w:rsidRPr="00647408">
              <w:rPr>
                <w:rFonts w:asciiTheme="minorHAnsi" w:hAnsiTheme="minorHAnsi" w:cstheme="minorHAnsi"/>
                <w:color w:val="3A343A"/>
                <w:sz w:val="16"/>
                <w:szCs w:val="16"/>
              </w:rPr>
              <w:t>14</w:t>
            </w:r>
          </w:p>
        </w:tc>
      </w:tr>
    </w:tbl>
    <w:p w14:paraId="702C9494" w14:textId="77777777" w:rsidR="009704D9" w:rsidRPr="009704D9" w:rsidRDefault="009704D9" w:rsidP="009704D9"/>
    <w:p w14:paraId="6E44C9D6" w14:textId="1E67A8AA" w:rsidR="009704D9" w:rsidRPr="001178D2" w:rsidRDefault="009704D9" w:rsidP="009704D9">
      <w:pPr>
        <w:pStyle w:val="NormalWeb"/>
        <w:shd w:val="clear" w:color="auto" w:fill="FFFFFF"/>
        <w:spacing w:before="0" w:beforeAutospacing="0" w:after="0" w:afterAutospacing="0"/>
        <w:rPr>
          <w:rFonts w:ascii="Bookman Old Style" w:hAnsi="Bookman Old Style"/>
          <w:bCs/>
          <w:sz w:val="20"/>
          <w:szCs w:val="20"/>
        </w:rPr>
      </w:pPr>
      <w:r w:rsidRPr="001178D2">
        <w:rPr>
          <w:rFonts w:ascii="Bookman Old Style" w:hAnsi="Bookman Old Style"/>
          <w:bCs/>
          <w:sz w:val="20"/>
          <w:szCs w:val="20"/>
        </w:rPr>
        <w:t xml:space="preserve">Before fitting the linear regression, we partition the ridership time series into training and validation periods. Here we keep the last 3 years of data as the validation period. Next, to fit a linear relationship between Ridership and Time, we set the output variable (y) as the Amtrak ridership and the predictor as the time index </w:t>
      </w:r>
      <w:r w:rsidRPr="0091253E">
        <w:rPr>
          <w:rFonts w:ascii="Bookman Old Style" w:hAnsi="Bookman Old Style"/>
          <w:bCs/>
          <w:i/>
          <w:iCs/>
          <w:sz w:val="20"/>
          <w:szCs w:val="20"/>
        </w:rPr>
        <w:t>t</w:t>
      </w:r>
      <w:r w:rsidRPr="001178D2">
        <w:rPr>
          <w:rFonts w:ascii="Bookman Old Style" w:hAnsi="Bookman Old Style"/>
          <w:bCs/>
          <w:sz w:val="20"/>
          <w:szCs w:val="20"/>
        </w:rPr>
        <w:t xml:space="preserve"> in the regression model:</w:t>
      </w:r>
    </w:p>
    <w:p w14:paraId="60001452" w14:textId="77777777" w:rsidR="009704D9" w:rsidRPr="001178D2" w:rsidRDefault="0005627E" w:rsidP="009704D9">
      <w:pPr>
        <w:pStyle w:val="NormalWeb"/>
        <w:shd w:val="clear" w:color="auto" w:fill="FFFFFF"/>
        <w:spacing w:before="120" w:beforeAutospacing="0" w:after="120" w:afterAutospacing="0"/>
        <w:rPr>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r>
            <m:rPr>
              <m:scr m:val="script"/>
            </m:rPr>
            <w:rPr>
              <w:rFonts w:ascii="Cambria Math" w:hAnsi="Cambria Math"/>
              <w:sz w:val="20"/>
              <w:szCs w:val="20"/>
            </w:rPr>
            <m:t>+E</m:t>
          </m:r>
        </m:oMath>
      </m:oMathPara>
    </w:p>
    <w:p w14:paraId="75B69B97" w14:textId="7E18781C" w:rsidR="009704D9" w:rsidRDefault="009704D9" w:rsidP="009704D9">
      <w:pPr>
        <w:pStyle w:val="ListParagraph"/>
        <w:ind w:left="0"/>
        <w:rPr>
          <w:rFonts w:ascii="Bookman Old Style" w:hAnsi="Bookman Old Style"/>
          <w:sz w:val="20"/>
          <w:szCs w:val="20"/>
        </w:rPr>
      </w:pPr>
      <w:r w:rsidRPr="001178D2">
        <w:rPr>
          <w:rFonts w:ascii="Bookman Old Style" w:hAnsi="Bookman Old Style"/>
          <w:bCs/>
          <w:sz w:val="20"/>
          <w:szCs w:val="20"/>
        </w:rPr>
        <w:t>Where </w:t>
      </w: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oMath>
      <w:r w:rsidRPr="001178D2">
        <w:rPr>
          <w:rFonts w:ascii="Bookman Old Style" w:hAnsi="Bookman Old Style"/>
          <w:bCs/>
          <w:sz w:val="20"/>
          <w:szCs w:val="20"/>
        </w:rPr>
        <w:t> is the Ridership at time point </w:t>
      </w:r>
      <w:r w:rsidRPr="001178D2">
        <w:rPr>
          <w:rFonts w:ascii="Bookman Old Style" w:hAnsi="Bookman Old Style"/>
          <w:bCs/>
          <w:i/>
          <w:sz w:val="20"/>
          <w:szCs w:val="20"/>
        </w:rPr>
        <w:t>t</w:t>
      </w:r>
      <w:r w:rsidRPr="001178D2">
        <w:rPr>
          <w:rFonts w:ascii="Bookman Old Style" w:hAnsi="Bookman Old Style"/>
          <w:bCs/>
          <w:sz w:val="20"/>
          <w:szCs w:val="20"/>
        </w:rPr>
        <w:t> and </w:t>
      </w:r>
      <w:r w:rsidRPr="001178D2">
        <w:rPr>
          <w:rFonts w:ascii="Bookman Old Style" w:hAnsi="Bookman Old Style" w:cs="Cambria"/>
          <w:bCs/>
          <w:sz w:val="20"/>
          <w:szCs w:val="20"/>
        </w:rPr>
        <w:t>ε</w:t>
      </w:r>
      <w:r w:rsidRPr="001178D2">
        <w:rPr>
          <w:rFonts w:ascii="Bookman Old Style" w:hAnsi="Bookman Old Style"/>
          <w:bCs/>
          <w:sz w:val="20"/>
          <w:szCs w:val="20"/>
        </w:rPr>
        <w:t> is the standard noise term in a linear regression. Thus, we are modeling three of the four time-series components: level (</w:t>
      </w:r>
      <w:r w:rsidRPr="001178D2">
        <w:rPr>
          <w:rFonts w:ascii="Bookman Old Style" w:hAnsi="Bookman Old Style" w:cs="Cambria"/>
          <w:bCs/>
          <w:sz w:val="20"/>
          <w:szCs w:val="20"/>
        </w:rPr>
        <w:t>β</w:t>
      </w:r>
      <w:r w:rsidRPr="001178D2">
        <w:rPr>
          <w:rFonts w:ascii="Bookman Old Style" w:hAnsi="Bookman Old Style"/>
          <w:bCs/>
          <w:sz w:val="20"/>
          <w:szCs w:val="20"/>
          <w:vertAlign w:val="subscript"/>
        </w:rPr>
        <w:t>0</w:t>
      </w:r>
      <w:r w:rsidRPr="001178D2">
        <w:rPr>
          <w:rFonts w:ascii="Bookman Old Style" w:hAnsi="Bookman Old Style"/>
          <w:bCs/>
          <w:sz w:val="20"/>
          <w:szCs w:val="20"/>
        </w:rPr>
        <w:t>), trend (</w:t>
      </w:r>
      <w:r w:rsidRPr="001178D2">
        <w:rPr>
          <w:rFonts w:ascii="Bookman Old Style" w:hAnsi="Bookman Old Style" w:cs="Cambria"/>
          <w:bCs/>
          <w:sz w:val="20"/>
          <w:szCs w:val="20"/>
        </w:rPr>
        <w:t>β</w:t>
      </w:r>
      <w:r w:rsidRPr="001178D2">
        <w:rPr>
          <w:rFonts w:ascii="Bookman Old Style" w:hAnsi="Bookman Old Style"/>
          <w:bCs/>
          <w:sz w:val="20"/>
          <w:szCs w:val="20"/>
          <w:vertAlign w:val="subscript"/>
        </w:rPr>
        <w:t>1</w:t>
      </w:r>
      <w:r w:rsidRPr="001178D2">
        <w:rPr>
          <w:rFonts w:ascii="Bookman Old Style" w:hAnsi="Bookman Old Style"/>
          <w:bCs/>
          <w:sz w:val="20"/>
          <w:szCs w:val="20"/>
        </w:rPr>
        <w:t>), and noise (</w:t>
      </w:r>
      <w:r w:rsidRPr="001178D2">
        <w:rPr>
          <w:rFonts w:ascii="Bookman Old Style" w:hAnsi="Bookman Old Style" w:cs="Cambria"/>
          <w:bCs/>
          <w:sz w:val="20"/>
          <w:szCs w:val="20"/>
        </w:rPr>
        <w:t>ε</w:t>
      </w:r>
      <w:r w:rsidRPr="001178D2">
        <w:rPr>
          <w:rFonts w:ascii="Bookman Old Style" w:hAnsi="Bookman Old Style"/>
          <w:bCs/>
          <w:sz w:val="20"/>
          <w:szCs w:val="20"/>
        </w:rPr>
        <w:t>). Seasonality is not modeled.</w:t>
      </w:r>
    </w:p>
    <w:p w14:paraId="220E88B3" w14:textId="77777777" w:rsidR="009704D9" w:rsidRDefault="009704D9" w:rsidP="00086848">
      <w:pPr>
        <w:pStyle w:val="ListParagraph"/>
        <w:ind w:left="0"/>
        <w:rPr>
          <w:rFonts w:ascii="Bookman Old Style" w:hAnsi="Bookman Old Style"/>
          <w:sz w:val="20"/>
          <w:szCs w:val="20"/>
        </w:rPr>
      </w:pPr>
    </w:p>
    <w:p w14:paraId="54248227" w14:textId="17A20470" w:rsidR="009704D9" w:rsidRDefault="009704D9" w:rsidP="00086848">
      <w:pPr>
        <w:pStyle w:val="ListParagraph"/>
        <w:ind w:left="0"/>
        <w:rPr>
          <w:rFonts w:ascii="Bookman Old Style" w:hAnsi="Bookman Old Style"/>
          <w:sz w:val="20"/>
          <w:szCs w:val="20"/>
        </w:rPr>
      </w:pPr>
    </w:p>
    <w:p w14:paraId="3D90F03D" w14:textId="752F3A37" w:rsidR="009704D9" w:rsidRDefault="009704D9" w:rsidP="00086848">
      <w:pPr>
        <w:pStyle w:val="ListParagraph"/>
        <w:ind w:left="0"/>
        <w:rPr>
          <w:rFonts w:ascii="Bookman Old Style" w:hAnsi="Bookman Old Style"/>
          <w:sz w:val="20"/>
          <w:szCs w:val="20"/>
        </w:rPr>
      </w:pPr>
      <w:r w:rsidRPr="001178D2">
        <w:rPr>
          <w:rFonts w:ascii="Bookman Old Style" w:hAnsi="Bookman Old Style"/>
          <w:bCs/>
          <w:sz w:val="20"/>
          <w:szCs w:val="20"/>
        </w:rPr>
        <w:t xml:space="preserve">The next step is to use the linear trend model (also a linear regression model) to make forecasts in the validation period. The </w:t>
      </w:r>
      <w:r w:rsidR="005151AB">
        <w:rPr>
          <w:rFonts w:ascii="Bookman Old Style" w:hAnsi="Bookman Old Style"/>
          <w:bCs/>
          <w:sz w:val="20"/>
          <w:szCs w:val="20"/>
        </w:rPr>
        <w:t>next page figure</w:t>
      </w:r>
      <w:r w:rsidR="000E2633">
        <w:rPr>
          <w:rFonts w:ascii="Bookman Old Style" w:hAnsi="Bookman Old Style"/>
          <w:bCs/>
          <w:sz w:val="20"/>
          <w:szCs w:val="20"/>
        </w:rPr>
        <w:t xml:space="preserve"> (Figure 1)</w:t>
      </w:r>
      <w:r w:rsidR="005151AB">
        <w:rPr>
          <w:rFonts w:ascii="Bookman Old Style" w:hAnsi="Bookman Old Style"/>
          <w:bCs/>
          <w:sz w:val="20"/>
          <w:szCs w:val="20"/>
        </w:rPr>
        <w:t xml:space="preserve">, </w:t>
      </w:r>
      <w:r w:rsidRPr="001178D2">
        <w:rPr>
          <w:rFonts w:ascii="Bookman Old Style" w:hAnsi="Bookman Old Style"/>
          <w:bCs/>
          <w:sz w:val="20"/>
          <w:szCs w:val="20"/>
        </w:rPr>
        <w:t>depicts the actual time series, and the linear model predictions in the training and validation periods.</w:t>
      </w:r>
    </w:p>
    <w:p w14:paraId="1D8C89BE" w14:textId="338D0CC6" w:rsidR="009704D9" w:rsidRDefault="009704D9" w:rsidP="00086848">
      <w:pPr>
        <w:pStyle w:val="ListParagraph"/>
        <w:ind w:left="0"/>
        <w:rPr>
          <w:rFonts w:ascii="Bookman Old Style" w:hAnsi="Bookman Old Style"/>
          <w:sz w:val="20"/>
          <w:szCs w:val="20"/>
        </w:rPr>
      </w:pPr>
    </w:p>
    <w:p w14:paraId="452FDE19" w14:textId="21CF47B8" w:rsidR="009704D9" w:rsidRDefault="009704D9" w:rsidP="00086848">
      <w:pPr>
        <w:pStyle w:val="ListParagraph"/>
        <w:ind w:left="0"/>
        <w:rPr>
          <w:rFonts w:ascii="Bookman Old Style" w:hAnsi="Bookman Old Style"/>
          <w:sz w:val="20"/>
          <w:szCs w:val="20"/>
        </w:rPr>
      </w:pPr>
    </w:p>
    <w:p w14:paraId="27FF2840" w14:textId="02B7E0E4" w:rsidR="00DC03CB" w:rsidRDefault="00DC03CB" w:rsidP="00086848">
      <w:pPr>
        <w:pStyle w:val="ListParagraph"/>
        <w:ind w:left="0"/>
        <w:rPr>
          <w:rFonts w:ascii="Bookman Old Style" w:hAnsi="Bookman Old Style"/>
          <w:sz w:val="20"/>
          <w:szCs w:val="20"/>
        </w:rPr>
      </w:pPr>
    </w:p>
    <w:p w14:paraId="633B42CC" w14:textId="7130191A" w:rsidR="00DC03CB" w:rsidRDefault="00DC03CB" w:rsidP="00086848">
      <w:pPr>
        <w:pStyle w:val="ListParagraph"/>
        <w:ind w:left="0"/>
        <w:rPr>
          <w:rFonts w:ascii="Bookman Old Style" w:hAnsi="Bookman Old Style"/>
          <w:sz w:val="20"/>
          <w:szCs w:val="20"/>
        </w:rPr>
      </w:pPr>
    </w:p>
    <w:p w14:paraId="0E19E5C1" w14:textId="33BC38F1" w:rsidR="00DC03CB" w:rsidRDefault="00DC03CB" w:rsidP="007C5F52">
      <w:pPr>
        <w:pStyle w:val="ListParagraph"/>
        <w:ind w:left="0"/>
        <w:rPr>
          <w:rFonts w:ascii="Bookman Old Style" w:hAnsi="Bookman Old Style"/>
          <w:sz w:val="20"/>
          <w:szCs w:val="20"/>
        </w:rPr>
      </w:pPr>
    </w:p>
    <w:p w14:paraId="0C544BD8" w14:textId="56E13E4E" w:rsidR="007C5F52" w:rsidRDefault="007C5F52" w:rsidP="007C5F52">
      <w:pPr>
        <w:pStyle w:val="NormalWeb"/>
        <w:shd w:val="clear" w:color="auto" w:fill="FFFFFF"/>
        <w:spacing w:before="0" w:beforeAutospacing="0" w:after="0" w:afterAutospacing="0"/>
        <w:jc w:val="center"/>
        <w:rPr>
          <w:rFonts w:ascii="Bookman Old Style" w:hAnsi="Bookman Old Style"/>
          <w:bCs/>
          <w:sz w:val="16"/>
          <w:szCs w:val="16"/>
        </w:rPr>
      </w:pPr>
      <w:r>
        <w:rPr>
          <w:rFonts w:ascii="Bookman Old Style" w:hAnsi="Bookman Old Style"/>
          <w:noProof/>
          <w:sz w:val="20"/>
          <w:szCs w:val="20"/>
        </w:rPr>
        <w:drawing>
          <wp:anchor distT="0" distB="0" distL="114300" distR="114300" simplePos="0" relativeHeight="251715584" behindDoc="0" locked="0" layoutInCell="1" allowOverlap="1" wp14:anchorId="5195CBAD" wp14:editId="65CA5560">
            <wp:simplePos x="0" y="0"/>
            <wp:positionH relativeFrom="column">
              <wp:posOffset>1505510</wp:posOffset>
            </wp:positionH>
            <wp:positionV relativeFrom="paragraph">
              <wp:posOffset>-398780</wp:posOffset>
            </wp:positionV>
            <wp:extent cx="3200325" cy="2081921"/>
            <wp:effectExtent l="0" t="0" r="635"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trak TS w Linear Trend Foreca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325" cy="2081921"/>
                    </a:xfrm>
                    <a:prstGeom prst="rect">
                      <a:avLst/>
                    </a:prstGeom>
                  </pic:spPr>
                </pic:pic>
              </a:graphicData>
            </a:graphic>
            <wp14:sizeRelH relativeFrom="page">
              <wp14:pctWidth>0</wp14:pctWidth>
            </wp14:sizeRelH>
            <wp14:sizeRelV relativeFrom="page">
              <wp14:pctHeight>0</wp14:pctHeight>
            </wp14:sizeRelV>
          </wp:anchor>
        </w:drawing>
      </w:r>
    </w:p>
    <w:p w14:paraId="39C62A8F" w14:textId="025B8E5D" w:rsidR="007C5F52" w:rsidRDefault="007C5F52" w:rsidP="007C5F52">
      <w:pPr>
        <w:pStyle w:val="NormalWeb"/>
        <w:shd w:val="clear" w:color="auto" w:fill="FFFFFF"/>
        <w:spacing w:before="0" w:beforeAutospacing="0" w:after="0" w:afterAutospacing="0"/>
        <w:jc w:val="center"/>
        <w:rPr>
          <w:rFonts w:ascii="Bookman Old Style" w:hAnsi="Bookman Old Style"/>
          <w:bCs/>
          <w:sz w:val="16"/>
          <w:szCs w:val="16"/>
        </w:rPr>
      </w:pPr>
    </w:p>
    <w:p w14:paraId="0D71342B" w14:textId="4AEB19CF" w:rsidR="007C5F52" w:rsidRDefault="007C5F52" w:rsidP="007C5F52">
      <w:pPr>
        <w:pStyle w:val="NormalWeb"/>
        <w:shd w:val="clear" w:color="auto" w:fill="FFFFFF"/>
        <w:spacing w:before="0" w:beforeAutospacing="0" w:after="0" w:afterAutospacing="0"/>
        <w:jc w:val="center"/>
        <w:rPr>
          <w:rFonts w:ascii="Bookman Old Style" w:hAnsi="Bookman Old Style"/>
          <w:bCs/>
          <w:sz w:val="16"/>
          <w:szCs w:val="16"/>
        </w:rPr>
      </w:pPr>
    </w:p>
    <w:p w14:paraId="3849EFEB" w14:textId="0785DC6C" w:rsidR="007C5F52" w:rsidRDefault="007C5F52" w:rsidP="007C5F52">
      <w:pPr>
        <w:pStyle w:val="NormalWeb"/>
        <w:shd w:val="clear" w:color="auto" w:fill="FFFFFF"/>
        <w:spacing w:before="0" w:beforeAutospacing="0" w:after="0" w:afterAutospacing="0"/>
        <w:jc w:val="center"/>
        <w:rPr>
          <w:rFonts w:ascii="Bookman Old Style" w:hAnsi="Bookman Old Style"/>
          <w:bCs/>
          <w:sz w:val="16"/>
          <w:szCs w:val="16"/>
        </w:rPr>
      </w:pPr>
    </w:p>
    <w:p w14:paraId="3565CABD" w14:textId="1D1F94A5" w:rsidR="007C5F52" w:rsidRDefault="007C5F52" w:rsidP="007C5F52">
      <w:pPr>
        <w:pStyle w:val="NormalWeb"/>
        <w:shd w:val="clear" w:color="auto" w:fill="FFFFFF"/>
        <w:spacing w:before="0" w:beforeAutospacing="0" w:after="0" w:afterAutospacing="0"/>
        <w:jc w:val="center"/>
        <w:rPr>
          <w:rFonts w:ascii="Bookman Old Style" w:hAnsi="Bookman Old Style"/>
          <w:bCs/>
          <w:sz w:val="16"/>
          <w:szCs w:val="16"/>
        </w:rPr>
      </w:pPr>
    </w:p>
    <w:p w14:paraId="5F964B91" w14:textId="23DDDA69" w:rsidR="007C5F52" w:rsidRDefault="007C5F52" w:rsidP="007C5F52">
      <w:pPr>
        <w:pStyle w:val="NormalWeb"/>
        <w:shd w:val="clear" w:color="auto" w:fill="FFFFFF"/>
        <w:spacing w:before="0" w:beforeAutospacing="0" w:after="0" w:afterAutospacing="0"/>
        <w:jc w:val="center"/>
        <w:rPr>
          <w:rFonts w:ascii="Bookman Old Style" w:hAnsi="Bookman Old Style"/>
          <w:bCs/>
          <w:sz w:val="16"/>
          <w:szCs w:val="16"/>
        </w:rPr>
      </w:pPr>
    </w:p>
    <w:p w14:paraId="1110B4BB" w14:textId="48F22175" w:rsidR="007C5F52" w:rsidRDefault="007C5F52" w:rsidP="007C5F52">
      <w:pPr>
        <w:pStyle w:val="NormalWeb"/>
        <w:shd w:val="clear" w:color="auto" w:fill="FFFFFF"/>
        <w:spacing w:before="0" w:beforeAutospacing="0" w:after="0" w:afterAutospacing="0"/>
        <w:jc w:val="center"/>
        <w:rPr>
          <w:rFonts w:ascii="Bookman Old Style" w:hAnsi="Bookman Old Style"/>
          <w:bCs/>
          <w:sz w:val="16"/>
          <w:szCs w:val="16"/>
        </w:rPr>
      </w:pPr>
    </w:p>
    <w:p w14:paraId="0BFA4FD6" w14:textId="1CD57F6A" w:rsidR="007C5F52" w:rsidRDefault="007C5F52" w:rsidP="007C5F52">
      <w:pPr>
        <w:pStyle w:val="NormalWeb"/>
        <w:shd w:val="clear" w:color="auto" w:fill="FFFFFF"/>
        <w:spacing w:before="0" w:beforeAutospacing="0" w:after="0" w:afterAutospacing="0"/>
        <w:jc w:val="center"/>
        <w:rPr>
          <w:rFonts w:ascii="Bookman Old Style" w:hAnsi="Bookman Old Style"/>
          <w:bCs/>
          <w:sz w:val="16"/>
          <w:szCs w:val="16"/>
        </w:rPr>
      </w:pPr>
    </w:p>
    <w:p w14:paraId="4585C19A" w14:textId="3760FE59" w:rsidR="007C5F52" w:rsidRDefault="007C5F52" w:rsidP="007C5F52">
      <w:pPr>
        <w:pStyle w:val="NormalWeb"/>
        <w:shd w:val="clear" w:color="auto" w:fill="FFFFFF"/>
        <w:spacing w:before="0" w:beforeAutospacing="0" w:after="0" w:afterAutospacing="0"/>
        <w:jc w:val="center"/>
        <w:rPr>
          <w:rFonts w:ascii="Bookman Old Style" w:hAnsi="Bookman Old Style"/>
          <w:bCs/>
          <w:sz w:val="16"/>
          <w:szCs w:val="16"/>
        </w:rPr>
      </w:pPr>
    </w:p>
    <w:p w14:paraId="1F0A6829" w14:textId="6D4ABFD6" w:rsidR="007C5F52" w:rsidRDefault="007C5F52" w:rsidP="007C5F52">
      <w:pPr>
        <w:pStyle w:val="NormalWeb"/>
        <w:shd w:val="clear" w:color="auto" w:fill="FFFFFF"/>
        <w:spacing w:before="0" w:beforeAutospacing="0" w:after="0" w:afterAutospacing="0"/>
        <w:jc w:val="center"/>
        <w:rPr>
          <w:rFonts w:ascii="Bookman Old Style" w:hAnsi="Bookman Old Style"/>
          <w:bCs/>
          <w:sz w:val="16"/>
          <w:szCs w:val="16"/>
        </w:rPr>
      </w:pPr>
    </w:p>
    <w:p w14:paraId="67AE77DD" w14:textId="2B3954B2" w:rsidR="007C5F52" w:rsidRDefault="007C5F52" w:rsidP="007C5F52">
      <w:pPr>
        <w:pStyle w:val="NormalWeb"/>
        <w:shd w:val="clear" w:color="auto" w:fill="FFFFFF"/>
        <w:spacing w:before="0" w:beforeAutospacing="0" w:after="0" w:afterAutospacing="0"/>
        <w:jc w:val="center"/>
        <w:rPr>
          <w:rFonts w:ascii="Bookman Old Style" w:hAnsi="Bookman Old Style"/>
          <w:bCs/>
          <w:sz w:val="16"/>
          <w:szCs w:val="16"/>
        </w:rPr>
      </w:pPr>
    </w:p>
    <w:p w14:paraId="5172EA5C" w14:textId="77777777" w:rsidR="007C5F52" w:rsidRDefault="007C5F52" w:rsidP="007C5F52">
      <w:pPr>
        <w:pStyle w:val="NormalWeb"/>
        <w:shd w:val="clear" w:color="auto" w:fill="FFFFFF"/>
        <w:spacing w:before="0" w:beforeAutospacing="0" w:after="0" w:afterAutospacing="0"/>
        <w:jc w:val="center"/>
        <w:rPr>
          <w:rFonts w:ascii="Bookman Old Style" w:hAnsi="Bookman Old Style"/>
          <w:bCs/>
          <w:sz w:val="16"/>
          <w:szCs w:val="16"/>
        </w:rPr>
      </w:pPr>
    </w:p>
    <w:p w14:paraId="098C2AF3" w14:textId="77777777" w:rsidR="007C5F52" w:rsidRDefault="007C5F52" w:rsidP="007C5F52">
      <w:pPr>
        <w:pStyle w:val="NormalWeb"/>
        <w:shd w:val="clear" w:color="auto" w:fill="FFFFFF"/>
        <w:spacing w:before="0" w:beforeAutospacing="0" w:after="0" w:afterAutospacing="0"/>
        <w:jc w:val="center"/>
        <w:rPr>
          <w:rFonts w:ascii="Bookman Old Style" w:hAnsi="Bookman Old Style"/>
          <w:bCs/>
          <w:sz w:val="16"/>
          <w:szCs w:val="16"/>
        </w:rPr>
      </w:pPr>
    </w:p>
    <w:p w14:paraId="4656BE6E" w14:textId="77777777" w:rsidR="00E92157" w:rsidRDefault="00E92157" w:rsidP="00E92157">
      <w:pPr>
        <w:pStyle w:val="NormalWeb"/>
        <w:shd w:val="clear" w:color="auto" w:fill="FFFFFF"/>
        <w:spacing w:before="0" w:beforeAutospacing="0" w:after="0" w:afterAutospacing="0"/>
        <w:jc w:val="center"/>
        <w:rPr>
          <w:rFonts w:ascii="Bookman Old Style" w:hAnsi="Bookman Old Style"/>
          <w:bCs/>
          <w:sz w:val="16"/>
          <w:szCs w:val="16"/>
        </w:rPr>
      </w:pPr>
    </w:p>
    <w:p w14:paraId="54174655" w14:textId="6AE8ECB1" w:rsidR="00DC03CB" w:rsidRPr="000D2D15" w:rsidRDefault="00DC03CB" w:rsidP="00E92157">
      <w:pPr>
        <w:pStyle w:val="NormalWeb"/>
        <w:shd w:val="clear" w:color="auto" w:fill="FFFFFF"/>
        <w:spacing w:before="0" w:beforeAutospacing="0" w:after="0" w:afterAutospacing="0"/>
        <w:jc w:val="center"/>
        <w:rPr>
          <w:rFonts w:ascii="Bookman Old Style" w:hAnsi="Bookman Old Style"/>
          <w:bCs/>
          <w:sz w:val="16"/>
          <w:szCs w:val="16"/>
        </w:rPr>
      </w:pPr>
      <w:r w:rsidRPr="000D2D15">
        <w:rPr>
          <w:rFonts w:ascii="Bookman Old Style" w:hAnsi="Bookman Old Style"/>
          <w:bCs/>
          <w:sz w:val="16"/>
          <w:szCs w:val="16"/>
        </w:rPr>
        <w:t xml:space="preserve">Figure 1: Amtrak ridership series with linear trend model predictions for training (smooth </w:t>
      </w:r>
      <w:r w:rsidR="00B063BF">
        <w:rPr>
          <w:rFonts w:ascii="Bookman Old Style" w:hAnsi="Bookman Old Style"/>
          <w:bCs/>
          <w:sz w:val="16"/>
          <w:szCs w:val="16"/>
        </w:rPr>
        <w:t>black</w:t>
      </w:r>
      <w:r w:rsidRPr="000D2D15">
        <w:rPr>
          <w:rFonts w:ascii="Bookman Old Style" w:hAnsi="Bookman Old Style"/>
          <w:bCs/>
          <w:sz w:val="16"/>
          <w:szCs w:val="16"/>
        </w:rPr>
        <w:t xml:space="preserve"> </w:t>
      </w:r>
      <w:r w:rsidR="00B063BF">
        <w:rPr>
          <w:rFonts w:ascii="Bookman Old Style" w:hAnsi="Bookman Old Style"/>
          <w:bCs/>
          <w:sz w:val="16"/>
          <w:szCs w:val="16"/>
        </w:rPr>
        <w:t>dashed l</w:t>
      </w:r>
      <w:r w:rsidRPr="000D2D15">
        <w:rPr>
          <w:rFonts w:ascii="Bookman Old Style" w:hAnsi="Bookman Old Style"/>
          <w:bCs/>
          <w:sz w:val="16"/>
          <w:szCs w:val="16"/>
        </w:rPr>
        <w:t>ine) and validation (dashed blue line)</w:t>
      </w:r>
    </w:p>
    <w:p w14:paraId="5A3D5E2B" w14:textId="401FB701" w:rsidR="00DC03CB" w:rsidRPr="00A15A6F" w:rsidRDefault="00DC03CB" w:rsidP="00DC03CB">
      <w:pPr>
        <w:pStyle w:val="Heading3"/>
        <w:shd w:val="clear" w:color="auto" w:fill="FFFFFF"/>
        <w:spacing w:before="120"/>
        <w:rPr>
          <w:rFonts w:ascii="Helvetica Neue" w:eastAsia="Times New Roman" w:hAnsi="Helvetica Neue"/>
          <w:color w:val="3A343A"/>
        </w:rPr>
      </w:pPr>
      <w:r w:rsidRPr="00A15A6F">
        <w:rPr>
          <w:rFonts w:ascii="Helvetica Neue" w:eastAsia="Times New Roman" w:hAnsi="Helvetica Neue"/>
          <w:color w:val="3A343A"/>
        </w:rPr>
        <w:t xml:space="preserve">The following R Codes are used in figure </w:t>
      </w:r>
      <w:r>
        <w:rPr>
          <w:rFonts w:ascii="Helvetica Neue" w:eastAsia="Times New Roman" w:hAnsi="Helvetica Neue"/>
          <w:color w:val="3A343A"/>
        </w:rPr>
        <w:t>6.</w:t>
      </w:r>
      <w:r w:rsidR="007C5F52">
        <w:rPr>
          <w:rFonts w:ascii="Helvetica Neue" w:eastAsia="Times New Roman" w:hAnsi="Helvetica Neue"/>
          <w:color w:val="3A343A"/>
        </w:rPr>
        <w:t>3</w:t>
      </w:r>
      <w:r>
        <w:rPr>
          <w:rFonts w:ascii="Helvetica Neue" w:eastAsia="Times New Roman" w:hAnsi="Helvetica Neue"/>
          <w:color w:val="3A343A"/>
        </w:rPr>
        <w:t xml:space="preserve"> </w:t>
      </w:r>
      <w:r w:rsidRPr="00A15A6F">
        <w:rPr>
          <w:rFonts w:ascii="Helvetica Neue" w:eastAsia="Times New Roman" w:hAnsi="Helvetica Neue"/>
          <w:color w:val="3A343A"/>
        </w:rPr>
        <w:t xml:space="preserve">on page </w:t>
      </w:r>
      <w:r>
        <w:rPr>
          <w:rFonts w:ascii="Helvetica Neue" w:eastAsia="Times New Roman" w:hAnsi="Helvetica Neue"/>
          <w:color w:val="3A343A"/>
        </w:rPr>
        <w:t>120</w:t>
      </w:r>
      <w:r w:rsidRPr="00A15A6F">
        <w:rPr>
          <w:rFonts w:ascii="Helvetica Neue" w:eastAsia="Times New Roman" w:hAnsi="Helvetica Neue"/>
          <w:color w:val="3A343A"/>
        </w:rPr>
        <w:t>.</w:t>
      </w:r>
    </w:p>
    <w:p w14:paraId="7F526C36" w14:textId="51FC276B" w:rsidR="00DC03CB" w:rsidRDefault="00DC03CB" w:rsidP="00DC03CB">
      <w:pPr>
        <w:pStyle w:val="Heading3"/>
        <w:shd w:val="clear" w:color="auto" w:fill="FFFFFF"/>
        <w:spacing w:before="0"/>
        <w:rPr>
          <w:rFonts w:ascii="Bookman Old Style" w:eastAsia="Times New Roman" w:hAnsi="Bookman Old Style" w:cs="Times New Roman"/>
          <w:b w:val="0"/>
          <w:color w:val="auto"/>
          <w:sz w:val="20"/>
          <w:szCs w:val="20"/>
        </w:rPr>
      </w:pPr>
      <w:r w:rsidRPr="006E6230">
        <w:rPr>
          <w:rFonts w:ascii="Bookman Old Style" w:eastAsia="Times New Roman" w:hAnsi="Bookman Old Style" w:cs="Times New Roman"/>
          <w:b w:val="0"/>
          <w:color w:val="auto"/>
          <w:sz w:val="20"/>
          <w:szCs w:val="20"/>
        </w:rPr>
        <w:t>The following R code fits a linear regression model with a linear trend, and plots the predicted values for the training and validation sets overlaid on the original series</w:t>
      </w:r>
    </w:p>
    <w:p w14:paraId="51812683" w14:textId="77777777" w:rsidR="007C5F52" w:rsidRPr="007C5F52" w:rsidRDefault="007C5F52" w:rsidP="007C5F52"/>
    <w:p w14:paraId="56D45B76"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Amtrak.df&lt;-read.csv("Amtrak data W date.csv")</w:t>
      </w:r>
    </w:p>
    <w:p w14:paraId="2BC5A412"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library(forecast)</w:t>
      </w:r>
    </w:p>
    <w:p w14:paraId="58341716"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library(zoo)</w:t>
      </w:r>
    </w:p>
    <w:p w14:paraId="61668AF2"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library(knitr)</w:t>
      </w:r>
    </w:p>
    <w:p w14:paraId="35ED4B98"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6B79CC59"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Amtrak.ts &lt;- ts(Amtrak.df$Ridership, start = c(1991, 1), end = c(2004, 3), freq = 12)</w:t>
      </w:r>
    </w:p>
    <w:p w14:paraId="3AA17322"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plot(Amtrak.ts,  main = "Amtrak Time Series")</w:t>
      </w:r>
    </w:p>
    <w:p w14:paraId="5ECAC27B"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plot(BoxCox(Amtrak.ts, 0))</w:t>
      </w:r>
    </w:p>
    <w:p w14:paraId="2393CE70"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##____________________________________________________________________________________________</w:t>
      </w:r>
    </w:p>
    <w:p w14:paraId="78636BC9"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#Time Series Data Partitioning</w:t>
      </w:r>
    </w:p>
    <w:p w14:paraId="192AFAB4"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n.valid &lt;- 36</w:t>
      </w:r>
    </w:p>
    <w:p w14:paraId="20E08876"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n.train &lt;- length(Amtrak.ts) - n.valid</w:t>
      </w:r>
    </w:p>
    <w:p w14:paraId="60DFCBC4"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train.ts &lt;- window(Amtrak.ts, start = c(1991, 1), end = c(1991, n.train))</w:t>
      </w:r>
    </w:p>
    <w:p w14:paraId="04990130"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valid.ts &lt;- window(Amtrak.ts, start = c(1991, n.train + 1), end = c(1991, n.train + n.valid))</w:t>
      </w:r>
    </w:p>
    <w:p w14:paraId="7CCF3FE3"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##____________________________________________________________________________________________</w:t>
      </w:r>
    </w:p>
    <w:p w14:paraId="35D2E32C"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#Linear Trend prediction</w:t>
      </w:r>
    </w:p>
    <w:p w14:paraId="7661E4A0"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train.lm.linear&lt;-tslm(train.ts ~ trend, lambda = 1)</w:t>
      </w:r>
    </w:p>
    <w:p w14:paraId="038CF77A" w14:textId="77777777" w:rsidR="007C5F52" w:rsidRPr="007C5F52" w:rsidRDefault="007C5F52" w:rsidP="007C5F52">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7C5F52">
        <w:rPr>
          <w:rStyle w:val="HTMLCode"/>
          <w:rFonts w:ascii="Courier" w:hAnsi="Courier"/>
          <w:color w:val="4A4D55"/>
          <w:sz w:val="16"/>
          <w:szCs w:val="16"/>
        </w:rPr>
        <w:t>summary(train.lm)</w:t>
      </w:r>
    </w:p>
    <w:p w14:paraId="51FEC57B" w14:textId="77777777" w:rsidR="007C5F52" w:rsidRPr="007C5F52" w:rsidRDefault="007C5F52" w:rsidP="007C5F52">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7C5F52">
        <w:rPr>
          <w:rStyle w:val="HTMLCode"/>
          <w:rFonts w:ascii="Courier" w:hAnsi="Courier"/>
          <w:color w:val="4A4D55"/>
          <w:sz w:val="16"/>
          <w:szCs w:val="16"/>
        </w:rPr>
        <w:t>Coefficients:</w:t>
      </w:r>
    </w:p>
    <w:p w14:paraId="35EAE86F" w14:textId="77777777" w:rsidR="007C5F52" w:rsidRPr="007C5F52" w:rsidRDefault="007C5F52" w:rsidP="007C5F52">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7C5F52">
        <w:rPr>
          <w:rStyle w:val="HTMLCode"/>
          <w:rFonts w:ascii="Courier" w:hAnsi="Courier"/>
          <w:color w:val="4A4D55"/>
          <w:sz w:val="16"/>
          <w:szCs w:val="16"/>
        </w:rPr>
        <w:t xml:space="preserve">               Estimate Std. Error t value Pr(&gt;|t|)</w:t>
      </w:r>
    </w:p>
    <w:p w14:paraId="0FE3C19E" w14:textId="77777777" w:rsidR="007C5F52" w:rsidRPr="007C5F52" w:rsidRDefault="007C5F52" w:rsidP="007C5F52">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7C5F52">
        <w:rPr>
          <w:rStyle w:val="HTMLCode"/>
          <w:rFonts w:ascii="Courier" w:hAnsi="Courier"/>
          <w:color w:val="4A4D55"/>
          <w:sz w:val="16"/>
          <w:szCs w:val="16"/>
        </w:rPr>
        <w:t>(Intercept) 1750.3595    29.0729  60.206   &lt;2e-16 ***</w:t>
      </w:r>
    </w:p>
    <w:p w14:paraId="248CBF92" w14:textId="64407C6C" w:rsidR="004151CE" w:rsidRPr="007C5F52" w:rsidRDefault="007C5F52" w:rsidP="007C5F52">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7C5F52">
        <w:rPr>
          <w:rStyle w:val="HTMLCode"/>
          <w:rFonts w:ascii="Courier" w:hAnsi="Courier"/>
          <w:color w:val="4A4D55"/>
          <w:sz w:val="16"/>
          <w:szCs w:val="16"/>
        </w:rPr>
        <w:t>trend         0.3514     0.4069   0.864     0.39</w:t>
      </w:r>
    </w:p>
    <w:p w14:paraId="469DF7D0"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#Forecast with linear trend over validation</w:t>
      </w:r>
    </w:p>
    <w:p w14:paraId="3538D41C"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valid.lm.linear.pred &lt;- forecast(train.lm.linear, h = n.valid, level = 0)</w:t>
      </w:r>
    </w:p>
    <w:p w14:paraId="602DFF13" w14:textId="128B42C3"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5F9F71FD"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##Full Plot of the Amtrak time series with Liner trend and forecast into validation</w:t>
      </w:r>
    </w:p>
    <w:p w14:paraId="02E4DAF2"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plot(valid.lm.linear.pred, ylim = c(1300, 2600),  ylab = "Ridership", xlab = "Time", bty = "l",</w:t>
      </w:r>
    </w:p>
    <w:p w14:paraId="20B015D6"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 xml:space="preserve">     xaxt = "n", xlim = c(1991,2006.25), main = "Linear Trend", flty = 2)</w:t>
      </w:r>
    </w:p>
    <w:p w14:paraId="1E4274C2"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axis(1, at = seq(1991, 2006, 1), labels = format(seq(1991, 2006, 1)))</w:t>
      </w:r>
    </w:p>
    <w:p w14:paraId="768601ED"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lines(valid.lm.linear.pred$fitted, lwd = 2, col = "black", lty = 3)</w:t>
      </w:r>
    </w:p>
    <w:p w14:paraId="0E04DDEE"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lines(valid.lm.linear.pred$mean, lwd = 2, col = "black", lty = 3)</w:t>
      </w:r>
    </w:p>
    <w:p w14:paraId="6BC2BE9D"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lines(train.ts)</w:t>
      </w:r>
    </w:p>
    <w:p w14:paraId="29176DFE"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lines(valid.ts)</w:t>
      </w:r>
    </w:p>
    <w:p w14:paraId="02E384EA"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 xml:space="preserve">lines(c(2004.25 - 3, 2004.25 - 3), c(0, 3500)) </w:t>
      </w:r>
    </w:p>
    <w:p w14:paraId="6D6EBE1A"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lines(c(2004.25, 2004.25), c(0, 3500))</w:t>
      </w:r>
    </w:p>
    <w:p w14:paraId="4C7FD505"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text(1996.25, 2500, "Training")</w:t>
      </w:r>
    </w:p>
    <w:p w14:paraId="5F1C0F09"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text(2002.75, 2500, "Validation")</w:t>
      </w:r>
    </w:p>
    <w:p w14:paraId="5279AD87"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text(2005.25, 2500, "Future")</w:t>
      </w:r>
    </w:p>
    <w:p w14:paraId="2102E50B" w14:textId="77777777" w:rsidR="004151CE" w:rsidRPr="007C5F52" w:rsidRDefault="004151CE" w:rsidP="004151C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7C5F52">
        <w:rPr>
          <w:rStyle w:val="HTMLCode"/>
          <w:rFonts w:ascii="Courier" w:hAnsi="Courier"/>
          <w:color w:val="4A4D55"/>
          <w:sz w:val="16"/>
          <w:szCs w:val="16"/>
        </w:rPr>
        <w:t>arrows(2004 - 3, 2450, 1991.25, 2450, code = 3, length = 0.1, lwd = 1,angle = 30)</w:t>
      </w:r>
    </w:p>
    <w:p w14:paraId="53D4A197" w14:textId="77EF8CD1" w:rsidR="00E92157" w:rsidRPr="009A7A48" w:rsidRDefault="004151CE" w:rsidP="009A7A48">
      <w:pPr>
        <w:pStyle w:val="HTMLPreformatted"/>
        <w:pBdr>
          <w:top w:val="single" w:sz="6" w:space="8" w:color="EDEDEE"/>
          <w:left w:val="single" w:sz="6" w:space="8" w:color="EDEDEE"/>
          <w:bottom w:val="single" w:sz="6" w:space="8" w:color="EDEDEE"/>
          <w:right w:val="single" w:sz="6" w:space="31" w:color="EDEDEE"/>
        </w:pBdr>
        <w:shd w:val="clear" w:color="auto" w:fill="FAFAFA"/>
        <w:rPr>
          <w:rFonts w:ascii="Courier" w:eastAsiaTheme="minorHAnsi" w:hAnsi="Courier"/>
          <w:color w:val="4A4D55"/>
          <w:sz w:val="16"/>
          <w:szCs w:val="16"/>
        </w:rPr>
      </w:pPr>
      <w:r w:rsidRPr="007C5F52">
        <w:rPr>
          <w:rStyle w:val="HTMLCode"/>
          <w:rFonts w:ascii="Courier" w:hAnsi="Courier"/>
          <w:color w:val="4A4D55"/>
          <w:sz w:val="16"/>
          <w:szCs w:val="16"/>
        </w:rPr>
        <w:lastRenderedPageBreak/>
        <w:t>arrows(2004.5 - 3, 2450, 2004, 2450, code = 3, length = 0.1, lwd = 1,angle = 30)arrows(2004.5, 2450, 2006, 2450, code = 3, length = 0.1, lwd = 1, angle = 30)</w:t>
      </w:r>
    </w:p>
    <w:p w14:paraId="19C0BEF9" w14:textId="6A3A261A" w:rsidR="00DC03CB" w:rsidRDefault="00DC03CB" w:rsidP="00DC03CB">
      <w:pPr>
        <w:rPr>
          <w:rFonts w:ascii="Bookman Old Style" w:hAnsi="Bookman Old Style"/>
          <w:sz w:val="20"/>
          <w:szCs w:val="20"/>
        </w:rPr>
      </w:pPr>
      <w:r w:rsidRPr="00F66851">
        <w:rPr>
          <w:rFonts w:ascii="Bookman Old Style" w:hAnsi="Bookman Old Style"/>
          <w:b/>
          <w:bCs/>
          <w:sz w:val="20"/>
          <w:szCs w:val="20"/>
        </w:rPr>
        <w:t>Note 1</w:t>
      </w:r>
      <w:r w:rsidRPr="007E1979">
        <w:rPr>
          <w:rFonts w:ascii="Bookman Old Style" w:hAnsi="Bookman Old Style"/>
          <w:sz w:val="20"/>
          <w:szCs w:val="20"/>
        </w:rPr>
        <w:t>: beware of examining only the coefficients and their statistical significance for making decisions about the trend,</w:t>
      </w:r>
      <w:r>
        <w:rPr>
          <w:rFonts w:ascii="Bookman Old Style" w:hAnsi="Bookman Old Style"/>
          <w:sz w:val="20"/>
          <w:szCs w:val="20"/>
        </w:rPr>
        <w:t xml:space="preserve"> </w:t>
      </w:r>
      <w:r w:rsidRPr="007E1979">
        <w:rPr>
          <w:rFonts w:ascii="Bookman Old Style" w:hAnsi="Bookman Old Style"/>
          <w:sz w:val="20"/>
          <w:szCs w:val="20"/>
        </w:rPr>
        <w:t>can be misleading. A significant coefficient for trend does not mean that a linear fit is adequate. An insignificant coefficient does not mean that there is no trend in the data. In our example, the slope coefficient (0.3514) is insignificant (p- value=0.39), yet there may be a trend in the data (often once we control for seasonality). To determine suitability of any trend shape, look at the time plot of the (de</w:t>
      </w:r>
      <w:r>
        <w:rPr>
          <w:rFonts w:ascii="Bookman Old Style" w:hAnsi="Bookman Old Style"/>
          <w:sz w:val="20"/>
          <w:szCs w:val="20"/>
        </w:rPr>
        <w:t>-</w:t>
      </w:r>
      <w:r w:rsidRPr="007E1979">
        <w:rPr>
          <w:rFonts w:ascii="Bookman Old Style" w:hAnsi="Bookman Old Style"/>
          <w:sz w:val="20"/>
          <w:szCs w:val="20"/>
        </w:rPr>
        <w:t>seasonalized) time series with the trend overlaid; examine the residual time plot; and look at performance measures on the validation period.</w:t>
      </w:r>
    </w:p>
    <w:p w14:paraId="126B0631" w14:textId="77777777" w:rsidR="00DC03CB" w:rsidRPr="001C74F6" w:rsidRDefault="00DC03CB" w:rsidP="009A7A48">
      <w:pPr>
        <w:pStyle w:val="Heading2"/>
        <w:spacing w:before="120"/>
        <w:rPr>
          <w:rFonts w:eastAsia="Times New Roman"/>
        </w:rPr>
      </w:pPr>
      <w:r w:rsidRPr="001C74F6">
        <w:rPr>
          <w:rFonts w:eastAsia="Times New Roman"/>
        </w:rPr>
        <w:t>Exponential Trend</w:t>
      </w:r>
    </w:p>
    <w:p w14:paraId="2ED92DF7" w14:textId="77777777" w:rsidR="00DC03CB" w:rsidRDefault="00DC03CB" w:rsidP="00B063BF">
      <w:pPr>
        <w:pStyle w:val="NormalWeb"/>
        <w:shd w:val="clear" w:color="auto" w:fill="FFFFFF"/>
        <w:spacing w:before="0" w:beforeAutospacing="0" w:after="0" w:afterAutospacing="0"/>
        <w:rPr>
          <w:rFonts w:ascii="Bookman Old Style" w:hAnsi="Bookman Old Style"/>
          <w:bCs/>
          <w:sz w:val="20"/>
          <w:szCs w:val="20"/>
        </w:rPr>
      </w:pPr>
      <w:r w:rsidRPr="00F66851">
        <w:rPr>
          <w:rFonts w:ascii="Bookman Old Style" w:hAnsi="Bookman Old Style"/>
          <w:bCs/>
          <w:sz w:val="20"/>
          <w:szCs w:val="20"/>
        </w:rPr>
        <w:t>Several alternative trend shapes are useful and easy to fit via a linear regression model. Recall Excel’s Trend line and other plots that help</w:t>
      </w:r>
      <w:r>
        <w:rPr>
          <w:rFonts w:ascii="Bookman Old Style" w:hAnsi="Bookman Old Style"/>
          <w:bCs/>
          <w:sz w:val="20"/>
          <w:szCs w:val="20"/>
        </w:rPr>
        <w:t xml:space="preserve"> to </w:t>
      </w:r>
      <w:r w:rsidRPr="00F66851">
        <w:rPr>
          <w:rFonts w:ascii="Bookman Old Style" w:hAnsi="Bookman Old Style"/>
          <w:bCs/>
          <w:sz w:val="20"/>
          <w:szCs w:val="20"/>
        </w:rPr>
        <w:t>assess the type of trend in the data. One such shape is an exponential trend. An exponential trend implies a multiplicative increase/decrease of the series over time</w:t>
      </w:r>
      <w:r w:rsidRPr="00B124A7">
        <w:rPr>
          <w:bCs/>
        </w:rPr>
        <w:t> </w:t>
      </w:r>
      <m:oMath>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=c</m:t>
        </m:r>
        <m:sSup>
          <m:sSupPr>
            <m:ctrlPr>
              <w:rPr>
                <w:rFonts w:ascii="Cambria Math" w:hAnsi="Cambria Math"/>
                <w:bCs/>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 + ε</m:t>
            </m:r>
          </m:sup>
        </m:sSup>
      </m:oMath>
      <w:r>
        <w:rPr>
          <w:bCs/>
        </w:rPr>
        <w:t xml:space="preserve"> . </w:t>
      </w:r>
      <w:r w:rsidRPr="00F66851">
        <w:rPr>
          <w:rFonts w:ascii="Bookman Old Style" w:hAnsi="Bookman Old Style"/>
          <w:bCs/>
          <w:sz w:val="20"/>
          <w:szCs w:val="20"/>
        </w:rPr>
        <w:t>Exponential trends are popular in sales data, where they reflect percentage growth.</w:t>
      </w:r>
    </w:p>
    <w:p w14:paraId="5CC51DFE" w14:textId="77777777" w:rsidR="00DC03CB" w:rsidRPr="000A11B3" w:rsidRDefault="0005627E" w:rsidP="00DC03CB">
      <w:pPr>
        <w:pStyle w:val="NormalWeb"/>
        <w:shd w:val="clear" w:color="auto" w:fill="FFFFFF"/>
        <w:spacing w:before="0" w:beforeAutospacing="0" w:after="0" w:afterAutospacing="0"/>
        <w:rPr>
          <w:rFonts w:ascii="Bookman Old Style" w:hAnsi="Bookman Old Style"/>
        </w:rPr>
      </w:pPr>
      <m:oMath>
        <m:func>
          <m:funcPr>
            <m:ctrlPr>
              <w:rPr>
                <w:rFonts w:ascii="Cambria Math" w:hAnsi="Cambria Math"/>
                <w:bCs/>
                <w:sz w:val="20"/>
                <w:szCs w:val="20"/>
              </w:rPr>
            </m:ctrlPr>
          </m:funcPr>
          <m:fName>
            <m:sSub>
              <m:sSubPr>
                <m:ctrlPr>
                  <w:rPr>
                    <w:rFonts w:ascii="Cambria Math" w:hAnsi="Cambria Math"/>
                    <w:bCs/>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e>
        </m:func>
        <m:r>
          <w:rPr>
            <w:rFonts w:ascii="Cambria Math" w:hAnsi="Cambria Math"/>
            <w:sz w:val="20"/>
            <w:szCs w:val="20"/>
          </w:rPr>
          <m:t>=</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(c</m:t>
            </m:r>
            <m:sSup>
              <m:sSupPr>
                <m:ctrlPr>
                  <w:rPr>
                    <w:rFonts w:ascii="Cambria Math" w:hAnsi="Cambria Math"/>
                    <w:bCs/>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 + ε</m:t>
                </m:r>
              </m:sup>
            </m:sSup>
          </m:e>
        </m:func>
        <m:r>
          <w:rPr>
            <w:rFonts w:ascii="Cambria Math" w:hAnsi="Cambria Math"/>
            <w:sz w:val="20"/>
            <w:szCs w:val="20"/>
          </w:rPr>
          <m:t xml:space="preserve">) </m:t>
        </m:r>
      </m:oMath>
      <w:r w:rsidR="00DC03CB">
        <w:rPr>
          <w:rFonts w:ascii="Bookman Old Style" w:hAnsi="Bookman Old Style"/>
        </w:rPr>
        <w:t xml:space="preserve"> </w:t>
      </w:r>
      <w:r w:rsidR="00DC03CB" w:rsidRPr="003A4A85">
        <w:rPr>
          <w:rFonts w:ascii="Bookman Old Style" w:hAnsi="Bookman Old Style"/>
          <w:bCs/>
          <w:sz w:val="20"/>
          <w:szCs w:val="20"/>
        </w:rPr>
        <w:t xml:space="preserve">which is </w:t>
      </w:r>
      <w:r w:rsidR="00DC03CB">
        <w:rPr>
          <w:rFonts w:ascii="Bookman Old Style" w:hAnsi="Bookman Old Style"/>
          <w:bCs/>
          <w:sz w:val="20"/>
          <w:szCs w:val="20"/>
        </w:rPr>
        <w:t xml:space="preserve">equal to </w:t>
      </w:r>
      <m:oMath>
        <m:func>
          <m:funcPr>
            <m:ctrlPr>
              <w:rPr>
                <w:rFonts w:ascii="Cambria Math" w:hAnsi="Cambria Math"/>
                <w:bCs/>
                <w:sz w:val="20"/>
                <w:szCs w:val="20"/>
              </w:rPr>
            </m:ctrlPr>
          </m:funcPr>
          <m:fName>
            <m:sSub>
              <m:sSubPr>
                <m:ctrlPr>
                  <w:rPr>
                    <w:rFonts w:ascii="Cambria Math" w:hAnsi="Cambria Math"/>
                    <w:bCs/>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e>
        </m:func>
        <m:r>
          <w:rPr>
            <w:rFonts w:ascii="Cambria Math" w:hAnsi="Cambria Math"/>
            <w:sz w:val="20"/>
            <w:szCs w:val="20"/>
          </w:rPr>
          <m:t>=</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c</m:t>
            </m:r>
          </m:e>
        </m:func>
        <m:r>
          <w:rPr>
            <w:rFonts w:ascii="Cambria Math" w:hAnsi="Cambria Math"/>
            <w:sz w:val="20"/>
            <w:szCs w:val="20"/>
          </w:rPr>
          <m:t xml:space="preserve"> + </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 + ε</m:t>
                </m:r>
              </m:sup>
            </m:sSup>
          </m:e>
        </m:func>
        <m:r>
          <w:rPr>
            <w:rFonts w:ascii="Cambria Math" w:hAnsi="Cambria Math"/>
            <w:sz w:val="20"/>
            <w:szCs w:val="20"/>
          </w:rPr>
          <m:t xml:space="preserve"> </m:t>
        </m:r>
      </m:oMath>
    </w:p>
    <w:p w14:paraId="0CAC835F" w14:textId="558FCC4D" w:rsidR="00DC03CB" w:rsidRDefault="00DC03CB" w:rsidP="00B063BF">
      <w:pPr>
        <w:rPr>
          <w:rFonts w:ascii="Bookman Old Style" w:hAnsi="Bookman Old Style"/>
          <w:bCs/>
          <w:sz w:val="20"/>
          <w:szCs w:val="20"/>
        </w:rPr>
      </w:pPr>
      <w:r>
        <w:rPr>
          <w:rFonts w:ascii="Bookman Old Style" w:hAnsi="Bookman Old Style"/>
          <w:bCs/>
          <w:sz w:val="20"/>
          <w:szCs w:val="20"/>
        </w:rPr>
        <w:t xml:space="preserve">Then we call  </w:t>
      </w:r>
      <m:oMath>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 = </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c</m:t>
            </m:r>
          </m:e>
        </m:func>
        <m:r>
          <w:rPr>
            <w:rFonts w:ascii="Cambria Math" w:hAnsi="Cambria Math"/>
            <w:sz w:val="20"/>
            <w:szCs w:val="20"/>
          </w:rPr>
          <m:t xml:space="preserve"> </m:t>
        </m:r>
      </m:oMath>
      <w:r>
        <w:rPr>
          <w:rFonts w:ascii="Bookman Old Style" w:hAnsi="Bookman Old Style"/>
        </w:rPr>
        <w:t xml:space="preserve">  </w:t>
      </w:r>
      <w:r w:rsidRPr="000A11B3">
        <w:rPr>
          <w:rFonts w:ascii="Bookman Old Style" w:hAnsi="Bookman Old Style"/>
          <w:bCs/>
          <w:sz w:val="20"/>
          <w:szCs w:val="20"/>
        </w:rPr>
        <w:t xml:space="preserve">and we know </w:t>
      </w:r>
      <w:r>
        <w:rPr>
          <w:rFonts w:ascii="Bookman Old Style" w:hAnsi="Bookman Old Style"/>
        </w:rPr>
        <w:t xml:space="preserve">  </w:t>
      </w:r>
      <m:oMath>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 + ε</m:t>
                </m:r>
              </m:sup>
            </m:sSup>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 + ε</m:t>
            </m:r>
          </m:e>
        </m:func>
      </m:oMath>
      <w:r w:rsidR="00B063BF">
        <w:rPr>
          <w:rFonts w:ascii="Bookman Old Style" w:hAnsi="Bookman Old Style"/>
          <w:sz w:val="20"/>
          <w:szCs w:val="20"/>
        </w:rPr>
        <w:t xml:space="preserve"> </w:t>
      </w:r>
    </w:p>
    <w:p w14:paraId="0376A8DE" w14:textId="2CB7D42C" w:rsidR="00DC03CB" w:rsidRPr="00E92157" w:rsidRDefault="00DC03CB" w:rsidP="00E92157">
      <w:pPr>
        <w:rPr>
          <w:rFonts w:ascii="Bookman Old Style" w:hAnsi="Bookman Old Style"/>
          <w:bCs/>
          <w:sz w:val="20"/>
          <w:szCs w:val="20"/>
        </w:rPr>
      </w:pPr>
      <w:r>
        <w:rPr>
          <w:rFonts w:ascii="Bookman Old Style" w:hAnsi="Bookman Old Style"/>
          <w:bCs/>
          <w:sz w:val="20"/>
          <w:szCs w:val="20"/>
        </w:rPr>
        <w:t>Therefore, t</w:t>
      </w:r>
      <w:r w:rsidRPr="00F66851">
        <w:rPr>
          <w:rFonts w:ascii="Bookman Old Style" w:hAnsi="Bookman Old Style"/>
          <w:bCs/>
          <w:sz w:val="20"/>
          <w:szCs w:val="20"/>
        </w:rPr>
        <w:t>o fit an exponential trend, simply replace the output variable y with log(y) and fit the linear regression:</w:t>
      </w:r>
      <w:r w:rsidR="00E92157">
        <w:rPr>
          <w:rFonts w:ascii="Bookman Old Style" w:hAnsi="Bookman Old Style"/>
          <w:bCs/>
          <w:sz w:val="20"/>
          <w:szCs w:val="20"/>
        </w:rPr>
        <w:t xml:space="preserve"> </w:t>
      </w:r>
      <m:oMath>
        <m:func>
          <m:funcPr>
            <m:ctrlPr>
              <w:rPr>
                <w:rFonts w:ascii="Cambria Math" w:hAnsi="Cambria Math"/>
                <w:bCs/>
                <w:sz w:val="20"/>
                <w:szCs w:val="20"/>
              </w:rPr>
            </m:ctrlPr>
          </m:funcPr>
          <m:fName>
            <m:sSub>
              <m:sSubPr>
                <m:ctrlPr>
                  <w:rPr>
                    <w:rFonts w:ascii="Cambria Math" w:hAnsi="Cambria Math"/>
                    <w:bCs/>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e>
        </m:func>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r>
          <m:rPr>
            <m:scr m:val="script"/>
          </m:rPr>
          <w:rPr>
            <w:rFonts w:ascii="Cambria Math" w:hAnsi="Cambria Math"/>
            <w:sz w:val="20"/>
            <w:szCs w:val="20"/>
          </w:rPr>
          <m:t>+E</m:t>
        </m:r>
      </m:oMath>
    </w:p>
    <w:p w14:paraId="7A38F8DA" w14:textId="77777777" w:rsidR="00DC03CB" w:rsidRPr="00F66851" w:rsidRDefault="00DC03CB" w:rsidP="00E92157">
      <w:pPr>
        <w:pStyle w:val="NormalWeb"/>
        <w:shd w:val="clear" w:color="auto" w:fill="FFFFFF"/>
        <w:spacing w:before="120" w:beforeAutospacing="0" w:after="0" w:afterAutospacing="0"/>
        <w:rPr>
          <w:rFonts w:ascii="Bookman Old Style" w:hAnsi="Bookman Old Style"/>
          <w:bCs/>
          <w:sz w:val="20"/>
          <w:szCs w:val="20"/>
        </w:rPr>
      </w:pPr>
      <w:r w:rsidRPr="00F66851">
        <w:rPr>
          <w:rFonts w:ascii="Bookman Old Style" w:hAnsi="Bookman Old Style"/>
          <w:bCs/>
          <w:sz w:val="20"/>
          <w:szCs w:val="20"/>
        </w:rPr>
        <w:t>In the Amtrak example, for instance, we would fit a linear regression of log(</w:t>
      </w:r>
      <w:r w:rsidRPr="00F66851">
        <w:rPr>
          <w:rFonts w:ascii="Bookman Old Style" w:hAnsi="Bookman Old Style"/>
          <w:bCs/>
          <w:i/>
          <w:iCs/>
          <w:sz w:val="20"/>
          <w:szCs w:val="20"/>
        </w:rPr>
        <w:t>Ridership</w:t>
      </w:r>
      <w:r w:rsidRPr="00F66851">
        <w:rPr>
          <w:rFonts w:ascii="Bookman Old Style" w:hAnsi="Bookman Old Style"/>
          <w:bCs/>
          <w:sz w:val="20"/>
          <w:szCs w:val="20"/>
        </w:rPr>
        <w:t>) as the dependent variable and the index variable t as the predictor.</w:t>
      </w:r>
    </w:p>
    <w:p w14:paraId="349639DC" w14:textId="77777777" w:rsidR="00DC03CB" w:rsidRPr="00F66851" w:rsidRDefault="00DC03CB" w:rsidP="00DC03CB">
      <w:pPr>
        <w:pStyle w:val="NormalWeb"/>
        <w:shd w:val="clear" w:color="auto" w:fill="FFFFFF"/>
        <w:spacing w:before="120" w:beforeAutospacing="0" w:after="0" w:afterAutospacing="0"/>
        <w:rPr>
          <w:bCs/>
          <w:sz w:val="20"/>
          <w:szCs w:val="20"/>
        </w:rPr>
      </w:pPr>
      <w:r w:rsidRPr="00F66851">
        <w:rPr>
          <w:bCs/>
          <w:sz w:val="20"/>
          <w:szCs w:val="20"/>
        </w:rPr>
        <w:t>The R code for fitting this model is:</w:t>
      </w:r>
    </w:p>
    <w:p w14:paraId="4CE601BD" w14:textId="5F224A9A" w:rsidR="00DC03CB" w:rsidRPr="0076268A" w:rsidRDefault="00DC03CB" w:rsidP="00E92157">
      <w:pPr>
        <w:pStyle w:val="HTMLPreformatted"/>
        <w:pBdr>
          <w:top w:val="single" w:sz="6" w:space="8" w:color="EDEDEE"/>
          <w:left w:val="single" w:sz="6" w:space="8" w:color="EDEDEE"/>
          <w:bottom w:val="single" w:sz="6" w:space="8" w:color="EDEDEE"/>
          <w:right w:val="single" w:sz="6" w:space="8" w:color="EDEDEE"/>
        </w:pBdr>
        <w:shd w:val="clear" w:color="auto" w:fill="FAFAFA"/>
        <w:rPr>
          <w:rFonts w:ascii="Courier" w:hAnsi="Courier"/>
          <w:color w:val="4A4D55"/>
        </w:rPr>
      </w:pPr>
      <w:r w:rsidRPr="00F66851">
        <w:rPr>
          <w:rStyle w:val="HTMLCode"/>
          <w:rFonts w:ascii="Courier" w:hAnsi="Courier"/>
          <w:color w:val="4A4D55"/>
        </w:rPr>
        <w:t>train.lm.expo.trend &lt;- tslm(train.ts ~ trend, lambda = 0)</w:t>
      </w:r>
    </w:p>
    <w:p w14:paraId="3258FBD1" w14:textId="77777777" w:rsidR="0076268A" w:rsidRPr="00F66851" w:rsidRDefault="0076268A" w:rsidP="009773F8">
      <w:pPr>
        <w:pStyle w:val="NormalWeb"/>
        <w:shd w:val="clear" w:color="auto" w:fill="FFFFFF"/>
        <w:spacing w:before="0" w:beforeAutospacing="0" w:after="120" w:afterAutospacing="0"/>
        <w:rPr>
          <w:rFonts w:ascii="Bookman Old Style" w:hAnsi="Bookman Old Style"/>
          <w:bCs/>
          <w:sz w:val="20"/>
          <w:szCs w:val="20"/>
        </w:rPr>
      </w:pPr>
      <w:r w:rsidRPr="00C022A2">
        <w:rPr>
          <w:bCs/>
        </w:rPr>
        <w:t>[</w:t>
      </w:r>
      <w:r w:rsidRPr="00F66851">
        <w:rPr>
          <w:rFonts w:ascii="Bookman Old Style" w:hAnsi="Bookman Old Style"/>
          <w:bCs/>
          <w:sz w:val="20"/>
          <w:szCs w:val="20"/>
        </w:rPr>
        <w:t>In R, setting lambda = 0 in the function tslm() indicates an exponential trend. For a linear trend, we set lambda=1, which is the default.]</w:t>
      </w:r>
    </w:p>
    <w:p w14:paraId="1AC15406" w14:textId="59267939" w:rsidR="0076268A" w:rsidRPr="008F5A3A" w:rsidRDefault="0076268A" w:rsidP="0076268A">
      <w:r w:rsidRPr="00F66851">
        <w:rPr>
          <w:rFonts w:ascii="Bookman Old Style" w:hAnsi="Bookman Old Style"/>
          <w:b/>
          <w:sz w:val="20"/>
          <w:szCs w:val="20"/>
        </w:rPr>
        <w:t>Note 2</w:t>
      </w:r>
      <w:r w:rsidRPr="00F66851">
        <w:rPr>
          <w:rFonts w:ascii="Bookman Old Style" w:hAnsi="Bookman Old Style"/>
          <w:bCs/>
          <w:sz w:val="20"/>
          <w:szCs w:val="20"/>
        </w:rPr>
        <w:t>: We use “log” to denote the natural logarithm (base e</w:t>
      </w:r>
      <w:r>
        <w:rPr>
          <w:rFonts w:ascii="Bookman Old Style" w:hAnsi="Bookman Old Style"/>
          <w:bCs/>
          <w:sz w:val="20"/>
          <w:szCs w:val="20"/>
        </w:rPr>
        <w:t xml:space="preserve"> = </w:t>
      </w:r>
      <w:r w:rsidRPr="008F5A3A">
        <w:rPr>
          <w:rFonts w:ascii="Bookman Old Style" w:hAnsi="Bookman Old Style"/>
          <w:bCs/>
          <w:sz w:val="20"/>
          <w:szCs w:val="20"/>
        </w:rPr>
        <w:t>2.71828</w:t>
      </w:r>
      <w:r>
        <w:rPr>
          <w:rFonts w:ascii="Bookman Old Style" w:hAnsi="Bookman Old Style"/>
          <w:bCs/>
          <w:sz w:val="20"/>
          <w:szCs w:val="20"/>
        </w:rPr>
        <w:t>…</w:t>
      </w:r>
      <w:r w:rsidRPr="00F66851">
        <w:rPr>
          <w:rFonts w:ascii="Bookman Old Style" w:hAnsi="Bookman Old Style"/>
          <w:bCs/>
          <w:sz w:val="20"/>
          <w:szCs w:val="20"/>
        </w:rPr>
        <w:t>). Excel use</w:t>
      </w:r>
      <w:r>
        <w:rPr>
          <w:rFonts w:ascii="Bookman Old Style" w:hAnsi="Bookman Old Style"/>
          <w:bCs/>
          <w:sz w:val="20"/>
          <w:szCs w:val="20"/>
        </w:rPr>
        <w:t>s</w:t>
      </w:r>
      <w:r w:rsidRPr="00F66851">
        <w:rPr>
          <w:rFonts w:ascii="Bookman Old Style" w:hAnsi="Bookman Old Style"/>
          <w:bCs/>
          <w:sz w:val="20"/>
          <w:szCs w:val="20"/>
        </w:rPr>
        <w:t xml:space="preserve"> the function =LN. In R, use the function log (). </w:t>
      </w:r>
      <w:r>
        <w:rPr>
          <w:rFonts w:ascii="Bookman Old Style" w:hAnsi="Bookman Old Style"/>
          <w:bCs/>
          <w:sz w:val="20"/>
          <w:szCs w:val="20"/>
        </w:rPr>
        <w:t xml:space="preserve">I use mathematical version of it which is </w:t>
      </w:r>
      <m:oMath>
        <m:func>
          <m:funcPr>
            <m:ctrlPr>
              <w:rPr>
                <w:rFonts w:ascii="Cambria Math" w:hAnsi="Cambria Math"/>
                <w:bCs/>
                <w:sz w:val="20"/>
                <w:szCs w:val="20"/>
              </w:rPr>
            </m:ctrlPr>
          </m:funcPr>
          <m:fName>
            <m:sSub>
              <m:sSubPr>
                <m:ctrlPr>
                  <w:rPr>
                    <w:rFonts w:ascii="Cambria Math" w:hAnsi="Cambria Math"/>
                    <w:bCs/>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m:t>
            </m:r>
          </m:e>
        </m:func>
      </m:oMath>
      <w:r>
        <w:rPr>
          <w:rFonts w:ascii="Bookman Old Style" w:hAnsi="Bookman Old Style"/>
          <w:bCs/>
          <w:sz w:val="20"/>
          <w:szCs w:val="20"/>
        </w:rPr>
        <w:t xml:space="preserve"> </w:t>
      </w:r>
    </w:p>
    <w:p w14:paraId="05C12E85" w14:textId="0B4A275C" w:rsidR="0076268A" w:rsidRDefault="0076268A" w:rsidP="00E92157">
      <w:pPr>
        <w:pStyle w:val="NormalWeb"/>
        <w:shd w:val="clear" w:color="auto" w:fill="FFFFFF"/>
        <w:spacing w:before="0" w:beforeAutospacing="0" w:after="0" w:afterAutospacing="0"/>
        <w:rPr>
          <w:bCs/>
          <w:sz w:val="20"/>
          <w:szCs w:val="20"/>
        </w:rPr>
      </w:pPr>
      <w:r w:rsidRPr="00F66851">
        <w:rPr>
          <w:rFonts w:ascii="Bookman Old Style" w:hAnsi="Bookman Old Style"/>
          <w:b/>
          <w:bCs/>
          <w:sz w:val="20"/>
          <w:szCs w:val="20"/>
        </w:rPr>
        <w:t>Note 3</w:t>
      </w:r>
      <w:r w:rsidRPr="00F66851">
        <w:rPr>
          <w:rFonts w:ascii="Bookman Old Style" w:hAnsi="Bookman Old Style"/>
          <w:sz w:val="20"/>
          <w:szCs w:val="20"/>
        </w:rPr>
        <w:t>: As in the general case of linear regression, when comparing the predictive accuracy of models that have a different output variable, such as comparing a linear model trend (with y) and an exponential model trend (with log(y)), it is essential to compare forecast or forecast errors on the same scale. An exponential trend model will produce forecasts in logarithmic scale, and the forecast errors reported by many software packages (e.g. XLMiner) will therefore be of the form</w:t>
      </w:r>
      <w:r w:rsidRPr="00C022A2">
        <w:t> </w:t>
      </w:r>
      <m:oMath>
        <m:func>
          <m:funcPr>
            <m:ctrlPr>
              <w:rPr>
                <w:rFonts w:ascii="Cambria Math" w:hAnsi="Cambria Math"/>
                <w:bCs/>
                <w:sz w:val="20"/>
                <w:szCs w:val="20"/>
              </w:rPr>
            </m:ctrlPr>
          </m:funcPr>
          <m:fName>
            <m:r>
              <m:rPr>
                <m:sty m:val="p"/>
              </m:rPr>
              <w:rPr>
                <w:rFonts w:ascii="Cambria Math" w:hAnsi="Cambria Math"/>
                <w:sz w:val="20"/>
                <w:szCs w:val="20"/>
              </w:rPr>
              <m:t>log</m:t>
            </m:r>
          </m:fName>
          <m:e>
            <m:d>
              <m:dPr>
                <m:ctrlPr>
                  <w:rPr>
                    <w:rFonts w:ascii="Cambria Math" w:hAnsi="Cambria Math"/>
                    <w:bCs/>
                    <w:i/>
                    <w:sz w:val="20"/>
                    <w:szCs w:val="20"/>
                  </w:rPr>
                </m:ctrlPr>
              </m:dPr>
              <m:e>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e>
            </m:d>
          </m:e>
        </m:func>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F</m:t>
            </m:r>
          </m:e>
          <m:sub>
            <m:r>
              <w:rPr>
                <w:rFonts w:ascii="Cambria Math" w:hAnsi="Cambria Math"/>
                <w:sz w:val="20"/>
                <w:szCs w:val="20"/>
              </w:rPr>
              <m:t>t</m:t>
            </m:r>
          </m:sub>
        </m:sSub>
      </m:oMath>
    </w:p>
    <w:p w14:paraId="1515E2A4" w14:textId="609ECC21" w:rsidR="00B063BF" w:rsidRDefault="00A45104" w:rsidP="00B063BF">
      <w:pPr>
        <w:pStyle w:val="ListParagraph"/>
        <w:ind w:left="0"/>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717632" behindDoc="1" locked="0" layoutInCell="1" allowOverlap="1" wp14:anchorId="1A90A52E" wp14:editId="636CF39A">
            <wp:simplePos x="0" y="0"/>
            <wp:positionH relativeFrom="column">
              <wp:posOffset>1006550</wp:posOffset>
            </wp:positionH>
            <wp:positionV relativeFrom="paragraph">
              <wp:posOffset>81243</wp:posOffset>
            </wp:positionV>
            <wp:extent cx="3657600" cy="237939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mtrak TS w Linear_Exponetial Foreca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379394"/>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bCs/>
          <w:sz w:val="20"/>
          <w:szCs w:val="20"/>
        </w:rPr>
        <w:t>F</w:t>
      </w:r>
      <w:r w:rsidR="00B063BF">
        <w:rPr>
          <w:rFonts w:ascii="Bookman Old Style" w:hAnsi="Bookman Old Style"/>
          <w:bCs/>
          <w:sz w:val="20"/>
          <w:szCs w:val="20"/>
        </w:rPr>
        <w:t xml:space="preserve">igure (Figure 2), </w:t>
      </w:r>
      <w:r w:rsidR="00B063BF" w:rsidRPr="001178D2">
        <w:rPr>
          <w:rFonts w:ascii="Bookman Old Style" w:hAnsi="Bookman Old Style"/>
          <w:bCs/>
          <w:sz w:val="20"/>
          <w:szCs w:val="20"/>
        </w:rPr>
        <w:t xml:space="preserve">depicts the actual time series, and the </w:t>
      </w:r>
      <w:r w:rsidR="00B063BF">
        <w:rPr>
          <w:rFonts w:ascii="Bookman Old Style" w:hAnsi="Bookman Old Style"/>
          <w:bCs/>
          <w:sz w:val="20"/>
          <w:szCs w:val="20"/>
        </w:rPr>
        <w:t>exponential</w:t>
      </w:r>
      <w:r w:rsidR="00B063BF" w:rsidRPr="001178D2">
        <w:rPr>
          <w:rFonts w:ascii="Bookman Old Style" w:hAnsi="Bookman Old Style"/>
          <w:bCs/>
          <w:sz w:val="20"/>
          <w:szCs w:val="20"/>
        </w:rPr>
        <w:t xml:space="preserve"> model predictions the training and validation periods.</w:t>
      </w:r>
    </w:p>
    <w:p w14:paraId="03A45BD0" w14:textId="77777777" w:rsidR="00B063BF" w:rsidRDefault="00B063BF" w:rsidP="00B063BF">
      <w:pPr>
        <w:pStyle w:val="ListParagraph"/>
        <w:ind w:left="0"/>
        <w:rPr>
          <w:rFonts w:ascii="Bookman Old Style" w:hAnsi="Bookman Old Style"/>
          <w:sz w:val="20"/>
          <w:szCs w:val="20"/>
        </w:rPr>
      </w:pPr>
    </w:p>
    <w:p w14:paraId="51ED3BA4" w14:textId="77777777" w:rsidR="00B063BF" w:rsidRPr="00C022A2" w:rsidRDefault="00B063BF" w:rsidP="00E92157">
      <w:pPr>
        <w:pStyle w:val="NormalWeb"/>
        <w:shd w:val="clear" w:color="auto" w:fill="FFFFFF"/>
        <w:spacing w:before="0" w:beforeAutospacing="0" w:after="0" w:afterAutospacing="0"/>
      </w:pPr>
    </w:p>
    <w:p w14:paraId="54A43B07" w14:textId="679F17D0" w:rsidR="00E92157" w:rsidRDefault="00E92157" w:rsidP="00E92157">
      <w:pPr>
        <w:rPr>
          <w:rFonts w:ascii="Bookman Old Style" w:hAnsi="Bookman Old Style"/>
          <w:sz w:val="20"/>
          <w:szCs w:val="20"/>
        </w:rPr>
      </w:pPr>
    </w:p>
    <w:p w14:paraId="04EAA679" w14:textId="64F69790" w:rsidR="00E92157" w:rsidRDefault="00E92157" w:rsidP="00E92157">
      <w:pPr>
        <w:rPr>
          <w:rFonts w:ascii="Bookman Old Style" w:hAnsi="Bookman Old Style"/>
          <w:sz w:val="20"/>
          <w:szCs w:val="20"/>
        </w:rPr>
      </w:pPr>
    </w:p>
    <w:p w14:paraId="7DF81121" w14:textId="2595A36A" w:rsidR="00E92157" w:rsidRDefault="00E92157" w:rsidP="00E92157">
      <w:pPr>
        <w:rPr>
          <w:rFonts w:ascii="Bookman Old Style" w:hAnsi="Bookman Old Style"/>
          <w:sz w:val="20"/>
          <w:szCs w:val="20"/>
        </w:rPr>
      </w:pPr>
    </w:p>
    <w:p w14:paraId="4FC3069D" w14:textId="03EAF3DE" w:rsidR="00E92157" w:rsidRDefault="00E92157" w:rsidP="00E92157">
      <w:pPr>
        <w:rPr>
          <w:rFonts w:ascii="Bookman Old Style" w:hAnsi="Bookman Old Style"/>
          <w:sz w:val="20"/>
          <w:szCs w:val="20"/>
        </w:rPr>
      </w:pPr>
    </w:p>
    <w:p w14:paraId="74B427B7" w14:textId="3E648819" w:rsidR="00E92157" w:rsidRDefault="00E92157" w:rsidP="00E92157">
      <w:pPr>
        <w:rPr>
          <w:rFonts w:ascii="Bookman Old Style" w:hAnsi="Bookman Old Style"/>
          <w:sz w:val="20"/>
          <w:szCs w:val="20"/>
        </w:rPr>
      </w:pPr>
    </w:p>
    <w:p w14:paraId="31C60139" w14:textId="25A6269D" w:rsidR="00E92157" w:rsidRDefault="00E92157" w:rsidP="00E92157">
      <w:pPr>
        <w:rPr>
          <w:rFonts w:ascii="Bookman Old Style" w:hAnsi="Bookman Old Style"/>
          <w:sz w:val="20"/>
          <w:szCs w:val="20"/>
        </w:rPr>
      </w:pPr>
    </w:p>
    <w:p w14:paraId="1E2729BC" w14:textId="5F78E105" w:rsidR="00E92157" w:rsidRDefault="00E92157" w:rsidP="00E92157">
      <w:pPr>
        <w:rPr>
          <w:rFonts w:ascii="Bookman Old Style" w:hAnsi="Bookman Old Style"/>
          <w:sz w:val="20"/>
          <w:szCs w:val="20"/>
        </w:rPr>
      </w:pPr>
    </w:p>
    <w:p w14:paraId="3B5D60D9" w14:textId="6B034ACD" w:rsidR="00E92157" w:rsidRDefault="00E92157" w:rsidP="00E92157">
      <w:pPr>
        <w:rPr>
          <w:rFonts w:ascii="Bookman Old Style" w:hAnsi="Bookman Old Style"/>
          <w:sz w:val="20"/>
          <w:szCs w:val="20"/>
        </w:rPr>
      </w:pPr>
    </w:p>
    <w:p w14:paraId="5FD7DFE9" w14:textId="2024A889" w:rsidR="00E92157" w:rsidRDefault="00E92157" w:rsidP="00E92157">
      <w:pPr>
        <w:rPr>
          <w:rFonts w:ascii="Bookman Old Style" w:hAnsi="Bookman Old Style"/>
          <w:sz w:val="20"/>
          <w:szCs w:val="20"/>
        </w:rPr>
      </w:pPr>
    </w:p>
    <w:p w14:paraId="13D8100A" w14:textId="62EC19E3" w:rsidR="00E92157" w:rsidRDefault="00E92157" w:rsidP="00E92157">
      <w:pPr>
        <w:rPr>
          <w:rFonts w:ascii="Bookman Old Style" w:hAnsi="Bookman Old Style"/>
          <w:sz w:val="20"/>
          <w:szCs w:val="20"/>
        </w:rPr>
      </w:pPr>
    </w:p>
    <w:p w14:paraId="16A9F388" w14:textId="59B502F7" w:rsidR="00E92157" w:rsidRDefault="00E92157" w:rsidP="00E92157">
      <w:pPr>
        <w:rPr>
          <w:rFonts w:ascii="Bookman Old Style" w:hAnsi="Bookman Old Style"/>
          <w:sz w:val="20"/>
          <w:szCs w:val="20"/>
        </w:rPr>
      </w:pPr>
    </w:p>
    <w:p w14:paraId="71EA68C9" w14:textId="0DA78A55" w:rsidR="00E92157" w:rsidRDefault="00E92157" w:rsidP="00E92157">
      <w:pPr>
        <w:rPr>
          <w:rFonts w:ascii="Bookman Old Style" w:hAnsi="Bookman Old Style"/>
          <w:sz w:val="20"/>
          <w:szCs w:val="20"/>
        </w:rPr>
      </w:pPr>
    </w:p>
    <w:p w14:paraId="4FD36E06" w14:textId="1AE6FD43" w:rsidR="0019711D" w:rsidRDefault="00E92157" w:rsidP="00A45104">
      <w:pPr>
        <w:pStyle w:val="NormalWeb"/>
        <w:shd w:val="clear" w:color="auto" w:fill="FFFFFF"/>
        <w:spacing w:before="0" w:beforeAutospacing="0" w:after="0" w:afterAutospacing="0"/>
        <w:jc w:val="center"/>
        <w:rPr>
          <w:rFonts w:ascii="Bookman Old Style" w:hAnsi="Bookman Old Style"/>
          <w:bCs/>
          <w:sz w:val="16"/>
          <w:szCs w:val="16"/>
        </w:rPr>
      </w:pPr>
      <w:r w:rsidRPr="000D2D15">
        <w:rPr>
          <w:rFonts w:ascii="Bookman Old Style" w:hAnsi="Bookman Old Style"/>
          <w:bCs/>
          <w:sz w:val="16"/>
          <w:szCs w:val="16"/>
        </w:rPr>
        <w:lastRenderedPageBreak/>
        <w:t xml:space="preserve">Figure </w:t>
      </w:r>
      <w:r>
        <w:rPr>
          <w:rFonts w:ascii="Bookman Old Style" w:hAnsi="Bookman Old Style"/>
          <w:bCs/>
          <w:sz w:val="16"/>
          <w:szCs w:val="16"/>
        </w:rPr>
        <w:t>2</w:t>
      </w:r>
      <w:r w:rsidRPr="000D2D15">
        <w:rPr>
          <w:rFonts w:ascii="Bookman Old Style" w:hAnsi="Bookman Old Style"/>
          <w:bCs/>
          <w:sz w:val="16"/>
          <w:szCs w:val="16"/>
        </w:rPr>
        <w:t xml:space="preserve">: Amtrak ridership series with </w:t>
      </w:r>
      <w:r>
        <w:rPr>
          <w:rFonts w:ascii="Bookman Old Style" w:hAnsi="Bookman Old Style"/>
          <w:bCs/>
          <w:sz w:val="16"/>
          <w:szCs w:val="16"/>
        </w:rPr>
        <w:t>exponential</w:t>
      </w:r>
      <w:r w:rsidRPr="000D2D15">
        <w:rPr>
          <w:rFonts w:ascii="Bookman Old Style" w:hAnsi="Bookman Old Style"/>
          <w:bCs/>
          <w:sz w:val="16"/>
          <w:szCs w:val="16"/>
        </w:rPr>
        <w:t xml:space="preserve"> trend model</w:t>
      </w:r>
      <w:r>
        <w:rPr>
          <w:rFonts w:ascii="Bookman Old Style" w:hAnsi="Bookman Old Style"/>
          <w:bCs/>
          <w:sz w:val="16"/>
          <w:szCs w:val="16"/>
        </w:rPr>
        <w:t xml:space="preserve"> (presented as log(</w:t>
      </w:r>
      <w:r w:rsidR="0019711D">
        <w:rPr>
          <w:rFonts w:ascii="Bookman Old Style" w:hAnsi="Bookman Old Style"/>
          <w:bCs/>
          <w:sz w:val="16"/>
          <w:szCs w:val="16"/>
        </w:rPr>
        <w:t>y))</w:t>
      </w:r>
      <w:r w:rsidRPr="000D2D15">
        <w:rPr>
          <w:rFonts w:ascii="Bookman Old Style" w:hAnsi="Bookman Old Style"/>
          <w:bCs/>
          <w:sz w:val="16"/>
          <w:szCs w:val="16"/>
        </w:rPr>
        <w:t xml:space="preserve"> predictions for training</w:t>
      </w:r>
    </w:p>
    <w:p w14:paraId="1F47F825" w14:textId="0FE142FC" w:rsidR="00E92157" w:rsidRPr="000D2D15" w:rsidRDefault="00E92157" w:rsidP="00A45104">
      <w:pPr>
        <w:pStyle w:val="NormalWeb"/>
        <w:shd w:val="clear" w:color="auto" w:fill="FFFFFF"/>
        <w:spacing w:before="0" w:beforeAutospacing="0" w:after="0" w:afterAutospacing="0"/>
        <w:jc w:val="center"/>
        <w:rPr>
          <w:rFonts w:ascii="Bookman Old Style" w:hAnsi="Bookman Old Style"/>
          <w:bCs/>
          <w:sz w:val="16"/>
          <w:szCs w:val="16"/>
        </w:rPr>
      </w:pPr>
      <w:r w:rsidRPr="000D2D15">
        <w:rPr>
          <w:rFonts w:ascii="Bookman Old Style" w:hAnsi="Bookman Old Style"/>
          <w:bCs/>
          <w:sz w:val="16"/>
          <w:szCs w:val="16"/>
        </w:rPr>
        <w:t xml:space="preserve">(smooth </w:t>
      </w:r>
      <w:r w:rsidR="0019711D">
        <w:rPr>
          <w:rFonts w:ascii="Bookman Old Style" w:hAnsi="Bookman Old Style"/>
          <w:bCs/>
          <w:sz w:val="16"/>
          <w:szCs w:val="16"/>
        </w:rPr>
        <w:t>red</w:t>
      </w:r>
      <w:r w:rsidRPr="000D2D15">
        <w:rPr>
          <w:rFonts w:ascii="Bookman Old Style" w:hAnsi="Bookman Old Style"/>
          <w:bCs/>
          <w:sz w:val="16"/>
          <w:szCs w:val="16"/>
        </w:rPr>
        <w:t xml:space="preserve"> line) and validation (blue line)</w:t>
      </w:r>
    </w:p>
    <w:p w14:paraId="296394F6" w14:textId="29AE369F" w:rsidR="00A0090E" w:rsidRPr="00A15A6F" w:rsidRDefault="00A0090E" w:rsidP="00A0090E">
      <w:pPr>
        <w:pStyle w:val="Heading3"/>
        <w:shd w:val="clear" w:color="auto" w:fill="FFFFFF"/>
        <w:spacing w:before="120"/>
        <w:rPr>
          <w:rFonts w:ascii="Helvetica Neue" w:eastAsia="Times New Roman" w:hAnsi="Helvetica Neue"/>
          <w:color w:val="3A343A"/>
        </w:rPr>
      </w:pPr>
      <w:r w:rsidRPr="00A15A6F">
        <w:rPr>
          <w:rFonts w:ascii="Helvetica Neue" w:eastAsia="Times New Roman" w:hAnsi="Helvetica Neue"/>
          <w:color w:val="3A343A"/>
        </w:rPr>
        <w:t xml:space="preserve">The following R Codes are used in figure </w:t>
      </w:r>
      <w:r>
        <w:rPr>
          <w:rFonts w:ascii="Helvetica Neue" w:eastAsia="Times New Roman" w:hAnsi="Helvetica Neue"/>
          <w:color w:val="3A343A"/>
        </w:rPr>
        <w:t xml:space="preserve">6.4 </w:t>
      </w:r>
      <w:r w:rsidRPr="00A15A6F">
        <w:rPr>
          <w:rFonts w:ascii="Helvetica Neue" w:eastAsia="Times New Roman" w:hAnsi="Helvetica Neue"/>
          <w:color w:val="3A343A"/>
        </w:rPr>
        <w:t xml:space="preserve">on page </w:t>
      </w:r>
      <w:r>
        <w:rPr>
          <w:rFonts w:ascii="Helvetica Neue" w:eastAsia="Times New Roman" w:hAnsi="Helvetica Neue"/>
          <w:color w:val="3A343A"/>
        </w:rPr>
        <w:t>123</w:t>
      </w:r>
      <w:r w:rsidRPr="00A15A6F">
        <w:rPr>
          <w:rFonts w:ascii="Helvetica Neue" w:eastAsia="Times New Roman" w:hAnsi="Helvetica Neue"/>
          <w:color w:val="3A343A"/>
        </w:rPr>
        <w:t>.</w:t>
      </w:r>
    </w:p>
    <w:p w14:paraId="6C5662A1" w14:textId="1399D87C" w:rsidR="00A0090E" w:rsidRDefault="00A0090E" w:rsidP="00A0090E">
      <w:pPr>
        <w:pStyle w:val="Heading3"/>
        <w:shd w:val="clear" w:color="auto" w:fill="FFFFFF"/>
        <w:spacing w:before="0"/>
        <w:rPr>
          <w:rFonts w:ascii="Bookman Old Style" w:eastAsia="Times New Roman" w:hAnsi="Bookman Old Style" w:cs="Times New Roman"/>
          <w:b w:val="0"/>
          <w:color w:val="auto"/>
          <w:sz w:val="20"/>
          <w:szCs w:val="20"/>
        </w:rPr>
      </w:pPr>
      <w:r w:rsidRPr="006E6230">
        <w:rPr>
          <w:rFonts w:ascii="Bookman Old Style" w:eastAsia="Times New Roman" w:hAnsi="Bookman Old Style" w:cs="Times New Roman"/>
          <w:b w:val="0"/>
          <w:color w:val="auto"/>
          <w:sz w:val="20"/>
          <w:szCs w:val="20"/>
        </w:rPr>
        <w:t xml:space="preserve">The following R code fits a </w:t>
      </w:r>
      <w:r>
        <w:rPr>
          <w:rFonts w:ascii="Bookman Old Style" w:eastAsia="Times New Roman" w:hAnsi="Bookman Old Style" w:cs="Times New Roman"/>
          <w:b w:val="0"/>
          <w:color w:val="auto"/>
          <w:sz w:val="20"/>
          <w:szCs w:val="20"/>
        </w:rPr>
        <w:t>exponential</w:t>
      </w:r>
      <w:r w:rsidRPr="006E6230">
        <w:rPr>
          <w:rFonts w:ascii="Bookman Old Style" w:eastAsia="Times New Roman" w:hAnsi="Bookman Old Style" w:cs="Times New Roman"/>
          <w:b w:val="0"/>
          <w:color w:val="auto"/>
          <w:sz w:val="20"/>
          <w:szCs w:val="20"/>
        </w:rPr>
        <w:t xml:space="preserve"> regression model </w:t>
      </w:r>
      <m:oMath>
        <m:func>
          <m:funcPr>
            <m:ctrlPr>
              <w:rPr>
                <w:rFonts w:ascii="Cambria Math" w:hAnsi="Cambria Math"/>
                <w:bCs w:val="0"/>
                <w:sz w:val="20"/>
                <w:szCs w:val="20"/>
              </w:rPr>
            </m:ctrlPr>
          </m:funcPr>
          <m:fName>
            <m:sSub>
              <m:sSubPr>
                <m:ctrlPr>
                  <w:rPr>
                    <w:rFonts w:ascii="Cambria Math" w:hAnsi="Cambria Math"/>
                    <w:bCs w:val="0"/>
                    <w:sz w:val="20"/>
                    <w:szCs w:val="20"/>
                  </w:rPr>
                </m:ctrlPr>
              </m:sSubPr>
              <m:e>
                <m:r>
                  <m:rPr>
                    <m:sty m:val="b"/>
                  </m:rPr>
                  <w:rPr>
                    <w:rFonts w:ascii="Cambria Math" w:hAnsi="Cambria Math"/>
                    <w:sz w:val="20"/>
                    <w:szCs w:val="20"/>
                  </w:rPr>
                  <m:t>log</m:t>
                </m:r>
              </m:e>
              <m:sub>
                <m:r>
                  <m:rPr>
                    <m:sty m:val="bi"/>
                  </m:rPr>
                  <w:rPr>
                    <w:rFonts w:ascii="Cambria Math" w:hAnsi="Cambria Math"/>
                    <w:sz w:val="20"/>
                    <w:szCs w:val="20"/>
                  </w:rPr>
                  <m:t>e</m:t>
                </m:r>
              </m:sub>
            </m:sSub>
          </m:fName>
          <m:e>
            <m:r>
              <m:rPr>
                <m:sty m:val="bi"/>
              </m:rPr>
              <w:rPr>
                <w:rFonts w:ascii="Cambria Math" w:hAnsi="Cambria Math"/>
                <w:sz w:val="20"/>
                <w:szCs w:val="20"/>
              </w:rPr>
              <m:t>(</m:t>
            </m:r>
            <m:sSub>
              <m:sSubPr>
                <m:ctrlPr>
                  <w:rPr>
                    <w:rFonts w:ascii="Cambria Math" w:hAnsi="Cambria Math"/>
                    <w:bCs w:val="0"/>
                    <w:i/>
                    <w:sz w:val="20"/>
                    <w:szCs w:val="20"/>
                  </w:rPr>
                </m:ctrlPr>
              </m:sSubPr>
              <m:e>
                <m:r>
                  <m:rPr>
                    <m:sty m:val="bi"/>
                  </m:rPr>
                  <w:rPr>
                    <w:rFonts w:ascii="Cambria Math" w:hAnsi="Cambria Math"/>
                    <w:sz w:val="20"/>
                    <w:szCs w:val="20"/>
                  </w:rPr>
                  <m:t>y</m:t>
                </m:r>
              </m:e>
              <m:sub>
                <m:r>
                  <m:rPr>
                    <m:sty m:val="bi"/>
                  </m:rPr>
                  <w:rPr>
                    <w:rFonts w:ascii="Cambria Math" w:hAnsi="Cambria Math"/>
                    <w:sz w:val="20"/>
                    <w:szCs w:val="20"/>
                  </w:rPr>
                  <m:t>t</m:t>
                </m:r>
              </m:sub>
            </m:sSub>
            <m:r>
              <m:rPr>
                <m:sty m:val="bi"/>
              </m:rPr>
              <w:rPr>
                <w:rFonts w:ascii="Cambria Math" w:hAnsi="Cambria Math"/>
                <w:sz w:val="20"/>
                <w:szCs w:val="20"/>
              </w:rPr>
              <m:t>)</m:t>
            </m:r>
          </m:e>
        </m:func>
      </m:oMath>
      <w:r>
        <w:rPr>
          <w:rFonts w:ascii="Bookman Old Style" w:eastAsia="Times New Roman" w:hAnsi="Bookman Old Style" w:cs="Times New Roman"/>
          <w:b w:val="0"/>
          <w:color w:val="auto"/>
          <w:sz w:val="20"/>
          <w:szCs w:val="20"/>
        </w:rPr>
        <w:t xml:space="preserve"> showed as</w:t>
      </w:r>
      <w:r w:rsidRPr="006E6230">
        <w:rPr>
          <w:rFonts w:ascii="Bookman Old Style" w:eastAsia="Times New Roman" w:hAnsi="Bookman Old Style" w:cs="Times New Roman"/>
          <w:b w:val="0"/>
          <w:color w:val="auto"/>
          <w:sz w:val="20"/>
          <w:szCs w:val="20"/>
        </w:rPr>
        <w:t xml:space="preserve"> a linear trend, and plots the predicted values for the training and validation sets overlaid on the original series</w:t>
      </w:r>
    </w:p>
    <w:p w14:paraId="13889591" w14:textId="77777777" w:rsidR="00DC6360" w:rsidRDefault="00DC6360"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DC6360">
        <w:rPr>
          <w:rStyle w:val="HTMLCode"/>
          <w:rFonts w:ascii="Courier" w:hAnsi="Courier"/>
          <w:color w:val="4A4D55"/>
          <w:sz w:val="16"/>
          <w:szCs w:val="16"/>
        </w:rPr>
        <w:t># Exponential Trend Prediction</w:t>
      </w:r>
    </w:p>
    <w:p w14:paraId="05A20810" w14:textId="762C10AC"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train.lm.expo &lt;- tslm(train.ts ~ trend, lambda = 0)</w:t>
      </w:r>
    </w:p>
    <w:p w14:paraId="341BFBF8"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valid.lm.expo.pred &lt;- forecast(train.lm.expo, h = n.valid, level = 0)</w:t>
      </w:r>
    </w:p>
    <w:p w14:paraId="309E2EBD"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summary(train.lm.expo)</w:t>
      </w:r>
    </w:p>
    <w:p w14:paraId="3F73D3BD"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w:t>
      </w:r>
    </w:p>
    <w:p w14:paraId="598ED3A6" w14:textId="77777777" w:rsidR="00A0090E" w:rsidRPr="00B06835"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lang w:val="fr-FR"/>
        </w:rPr>
      </w:pPr>
      <w:r w:rsidRPr="00B06835">
        <w:rPr>
          <w:rStyle w:val="HTMLCode"/>
          <w:rFonts w:ascii="Courier" w:hAnsi="Courier"/>
          <w:color w:val="4A4D55"/>
          <w:sz w:val="16"/>
          <w:szCs w:val="16"/>
          <w:lang w:val="fr-FR"/>
        </w:rPr>
        <w:t>Coefficients:</w:t>
      </w:r>
    </w:p>
    <w:p w14:paraId="575A66E9" w14:textId="77777777" w:rsidR="00A0090E" w:rsidRPr="00B06835"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lang w:val="fr-FR"/>
        </w:rPr>
      </w:pPr>
      <w:r w:rsidRPr="00B06835">
        <w:rPr>
          <w:rStyle w:val="HTMLCode"/>
          <w:rFonts w:ascii="Courier" w:hAnsi="Courier"/>
          <w:color w:val="4A4D55"/>
          <w:sz w:val="16"/>
          <w:szCs w:val="16"/>
          <w:lang w:val="fr-FR"/>
        </w:rPr>
        <w:t xml:space="preserve">             Estimate Std. Error t value Pr(&gt;|t|)    </w:t>
      </w:r>
    </w:p>
    <w:p w14:paraId="422AF028"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(Intercept) 7.4646979  0.0168680 442.535   &lt;2e-16 ***</w:t>
      </w:r>
    </w:p>
    <w:p w14:paraId="044BFD82"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 xml:space="preserve">trend       0.0001783  0.0002361   0.755    0.451 </w:t>
      </w:r>
    </w:p>
    <w:p w14:paraId="724928EF"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w:t>
      </w:r>
    </w:p>
    <w:p w14:paraId="7BB44850"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##Full Plot of the Amtrak time series with Exponential trend and forecast into validation</w:t>
      </w:r>
    </w:p>
    <w:p w14:paraId="4E47300E"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plot(valid.lm.expo.pred, ylim = c(1300, 2600),  ylab = "Ridership", xlab = "Time", bty = "l",</w:t>
      </w:r>
    </w:p>
    <w:p w14:paraId="1C0B60D4"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 xml:space="preserve">     xaxt = "n", xlim = c(1991,2006.25), main = "Exponential Trend", flty = 2)</w:t>
      </w:r>
    </w:p>
    <w:p w14:paraId="7B8E7363"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axis(1, at = seq(1991, 2006, 1), labels = format(seq(1991, 2006, 1)))</w:t>
      </w:r>
    </w:p>
    <w:p w14:paraId="22ED9D05"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lines(valid.lm.expo.pred$fitted, lwd = 2, col = "red")  # Training Side</w:t>
      </w:r>
    </w:p>
    <w:p w14:paraId="10AD8CA1"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lines(train.ts)</w:t>
      </w:r>
    </w:p>
    <w:p w14:paraId="6CF8BEB9"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lines(valid.ts)</w:t>
      </w:r>
    </w:p>
    <w:p w14:paraId="1DB9AEED"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 xml:space="preserve">lines(c(2004.25 - 3, 2004.25 - 3), c(0, 3500)) </w:t>
      </w:r>
    </w:p>
    <w:p w14:paraId="77788D57"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lines(c(2004.25, 2004.25), c(0, 3500))</w:t>
      </w:r>
    </w:p>
    <w:p w14:paraId="66D33B3D"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text(1996.25, 2500, "Training")</w:t>
      </w:r>
    </w:p>
    <w:p w14:paraId="50947E15"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text(2002.75, 2500, "Validation")</w:t>
      </w:r>
    </w:p>
    <w:p w14:paraId="6BB5CD2F"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text(2005.25, 2500, "Future")</w:t>
      </w:r>
    </w:p>
    <w:p w14:paraId="388D70F2"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arrows(2004 - 3, 2450, 1991.25, 2450, code = 3, length = 0.1, lwd = 1,angle = 30)</w:t>
      </w:r>
    </w:p>
    <w:p w14:paraId="2532CAE8" w14:textId="77777777" w:rsidR="00A0090E" w:rsidRPr="00A0090E"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arrows(2004.5 - 3, 2450, 2004, 2450, code = 3, length = 0.1, lwd = 1,angle = 30)</w:t>
      </w:r>
    </w:p>
    <w:p w14:paraId="7443AEC4" w14:textId="762ADE90" w:rsidR="00A0090E" w:rsidRPr="007C5F52" w:rsidRDefault="00A0090E" w:rsidP="00D3794A">
      <w:pPr>
        <w:pStyle w:val="HTMLPreformatted"/>
        <w:pBdr>
          <w:top w:val="single" w:sz="6" w:space="8" w:color="EDEDEE"/>
          <w:left w:val="single" w:sz="6" w:space="8" w:color="EDEDEE"/>
          <w:bottom w:val="single" w:sz="6" w:space="2" w:color="EDEDEE"/>
          <w:right w:val="single" w:sz="6" w:space="31" w:color="EDEDEE"/>
        </w:pBdr>
        <w:shd w:val="clear" w:color="auto" w:fill="FAFAFA"/>
        <w:rPr>
          <w:rStyle w:val="HTMLCode"/>
          <w:rFonts w:ascii="Courier" w:hAnsi="Courier"/>
          <w:color w:val="4A4D55"/>
          <w:sz w:val="16"/>
          <w:szCs w:val="16"/>
        </w:rPr>
      </w:pPr>
      <w:r w:rsidRPr="00A0090E">
        <w:rPr>
          <w:rStyle w:val="HTMLCode"/>
          <w:rFonts w:ascii="Courier" w:hAnsi="Courier"/>
          <w:color w:val="4A4D55"/>
          <w:sz w:val="16"/>
          <w:szCs w:val="16"/>
        </w:rPr>
        <w:t>arrows(2004.5, 2450, 2006, 2450, code = 3, length = 0.1, lwd = 1, angle = 30)</w:t>
      </w:r>
    </w:p>
    <w:p w14:paraId="54091F10" w14:textId="6A97FF0D" w:rsidR="000E2633" w:rsidRPr="00A04A08" w:rsidRDefault="000E2633" w:rsidP="00D3794A">
      <w:pPr>
        <w:pStyle w:val="Heading2"/>
        <w:spacing w:before="0"/>
        <w:rPr>
          <w:rFonts w:eastAsia="Times New Roman"/>
        </w:rPr>
      </w:pPr>
      <w:r w:rsidRPr="00A04A08">
        <w:rPr>
          <w:rFonts w:eastAsia="Times New Roman"/>
        </w:rPr>
        <w:t>Polynomial Trend</w:t>
      </w:r>
    </w:p>
    <w:p w14:paraId="7CF9874B" w14:textId="77777777" w:rsidR="000E2633" w:rsidRPr="00F66851" w:rsidRDefault="000E2633" w:rsidP="000E2633">
      <w:pPr>
        <w:pStyle w:val="NormalWeb"/>
        <w:shd w:val="clear" w:color="auto" w:fill="FFFFFF"/>
        <w:spacing w:before="0" w:beforeAutospacing="0" w:after="0" w:afterAutospacing="0"/>
        <w:rPr>
          <w:rFonts w:ascii="Bookman Old Style" w:hAnsi="Bookman Old Style"/>
          <w:sz w:val="20"/>
          <w:szCs w:val="20"/>
        </w:rPr>
      </w:pPr>
      <w:r w:rsidRPr="00F66851">
        <w:rPr>
          <w:rFonts w:ascii="Bookman Old Style" w:hAnsi="Bookman Old Style"/>
          <w:sz w:val="20"/>
          <w:szCs w:val="20"/>
        </w:rPr>
        <w:t>Another nonlinear trend shape that is easy to fit via linear regression is a polynomial trend, and in particular, a quadratic relationship of the form:</w:t>
      </w:r>
    </w:p>
    <w:p w14:paraId="0BC84A53" w14:textId="77777777" w:rsidR="000E2633" w:rsidRPr="00F66851" w:rsidRDefault="0005627E" w:rsidP="000E2633">
      <w:pPr>
        <w:pStyle w:val="NormalWeb"/>
        <w:shd w:val="clear" w:color="auto" w:fill="FFFFFF"/>
        <w:spacing w:before="120" w:beforeAutospacing="0" w:after="120" w:afterAutospacing="0"/>
        <w:rPr>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2</m:t>
              </m:r>
            </m:sub>
          </m:sSub>
          <m:sSup>
            <m:sSupPr>
              <m:ctrlPr>
                <w:rPr>
                  <w:rFonts w:ascii="Cambria Math" w:hAnsi="Cambria Math"/>
                  <w:bCs/>
                  <w:i/>
                  <w:sz w:val="20"/>
                  <w:szCs w:val="20"/>
                </w:rPr>
              </m:ctrlPr>
            </m:sSupPr>
            <m:e>
              <m:r>
                <w:rPr>
                  <w:rFonts w:ascii="Cambria Math" w:hAnsi="Cambria Math"/>
                  <w:sz w:val="20"/>
                  <w:szCs w:val="20"/>
                </w:rPr>
                <m:t>t</m:t>
              </m:r>
            </m:e>
            <m:sup>
              <m:r>
                <w:rPr>
                  <w:rFonts w:ascii="Cambria Math" w:hAnsi="Cambria Math"/>
                  <w:sz w:val="20"/>
                  <w:szCs w:val="20"/>
                </w:rPr>
                <m:t>2</m:t>
              </m:r>
            </m:sup>
          </m:sSup>
          <m:r>
            <m:rPr>
              <m:scr m:val="script"/>
            </m:rPr>
            <w:rPr>
              <w:rFonts w:ascii="Cambria Math" w:hAnsi="Cambria Math"/>
              <w:sz w:val="20"/>
              <w:szCs w:val="20"/>
            </w:rPr>
            <m:t>+E</m:t>
          </m:r>
        </m:oMath>
      </m:oMathPara>
    </w:p>
    <w:p w14:paraId="2B0E2825" w14:textId="77777777" w:rsidR="00EB1C07" w:rsidRDefault="000E2633" w:rsidP="000E2633">
      <w:pPr>
        <w:rPr>
          <w:rFonts w:ascii="Courier" w:hAnsi="Courier"/>
          <w:color w:val="4A4D55"/>
          <w:sz w:val="21"/>
          <w:szCs w:val="21"/>
        </w:rPr>
      </w:pPr>
      <w:r w:rsidRPr="00F66851">
        <w:rPr>
          <w:rFonts w:ascii="Bookman Old Style" w:hAnsi="Bookman Old Style"/>
          <w:sz w:val="20"/>
          <w:szCs w:val="20"/>
        </w:rPr>
        <w:t>This is done by creating an additional predictor </w:t>
      </w:r>
      <w:r w:rsidRPr="00F66851">
        <w:rPr>
          <w:rFonts w:ascii="Bookman Old Style" w:hAnsi="Bookman Old Style"/>
          <w:i/>
          <w:sz w:val="20"/>
          <w:szCs w:val="20"/>
        </w:rPr>
        <w:t>t</w:t>
      </w:r>
      <w:r w:rsidRPr="00F66851">
        <w:rPr>
          <w:rFonts w:ascii="Bookman Old Style" w:hAnsi="Bookman Old Style"/>
          <w:i/>
          <w:sz w:val="20"/>
          <w:szCs w:val="20"/>
          <w:vertAlign w:val="superscript"/>
        </w:rPr>
        <w:t>2</w:t>
      </w:r>
      <w:r w:rsidRPr="00F66851">
        <w:rPr>
          <w:rFonts w:ascii="Bookman Old Style" w:hAnsi="Bookman Old Style"/>
          <w:sz w:val="20"/>
          <w:szCs w:val="20"/>
        </w:rPr>
        <w:t xml:space="preserve"> (the square of t) and fitting a multiple linear regression with the two predictors </w:t>
      </w:r>
      <w:r w:rsidRPr="00F66851">
        <w:rPr>
          <w:rFonts w:ascii="Bookman Old Style" w:hAnsi="Bookman Old Style"/>
          <w:i/>
          <w:sz w:val="20"/>
          <w:szCs w:val="20"/>
        </w:rPr>
        <w:t>t</w:t>
      </w:r>
      <w:r w:rsidRPr="00F66851">
        <w:rPr>
          <w:rFonts w:ascii="Bookman Old Style" w:hAnsi="Bookman Old Style"/>
          <w:sz w:val="20"/>
          <w:szCs w:val="20"/>
        </w:rPr>
        <w:t> and t</w:t>
      </w:r>
      <w:r w:rsidRPr="00F66851">
        <w:rPr>
          <w:rFonts w:ascii="Bookman Old Style" w:hAnsi="Bookman Old Style"/>
          <w:sz w:val="20"/>
          <w:szCs w:val="20"/>
          <w:vertAlign w:val="superscript"/>
        </w:rPr>
        <w:t>2</w:t>
      </w:r>
      <w:r w:rsidRPr="00F66851">
        <w:rPr>
          <w:rFonts w:ascii="Bookman Old Style" w:hAnsi="Bookman Old Style"/>
          <w:sz w:val="20"/>
          <w:szCs w:val="20"/>
        </w:rPr>
        <w:t>. For the Amtrak ridership data, we have already seen a U-shaped trend in the data. We therefore fit a quadratic model to the training period. In R we can do this using the code:</w:t>
      </w:r>
      <w:r w:rsidRPr="00F66851">
        <w:rPr>
          <w:rFonts w:ascii="Bookman Old Style" w:hAnsi="Bookman Old Style"/>
          <w:sz w:val="20"/>
          <w:szCs w:val="20"/>
        </w:rPr>
        <w:br/>
      </w:r>
    </w:p>
    <w:p w14:paraId="1DD81238" w14:textId="6676C3B5" w:rsidR="000E2633" w:rsidRPr="00D3794A" w:rsidRDefault="000E2633" w:rsidP="000E2633">
      <w:pPr>
        <w:rPr>
          <w:rFonts w:asciiTheme="minorHAnsi" w:eastAsiaTheme="minorHAnsi" w:hAnsiTheme="minorHAnsi" w:cs="Courier New"/>
          <w:sz w:val="16"/>
          <w:szCs w:val="16"/>
        </w:rPr>
      </w:pPr>
      <w:r w:rsidRPr="00D3794A">
        <w:rPr>
          <w:rStyle w:val="HTMLCode"/>
          <w:rFonts w:ascii="Courier" w:hAnsi="Courier"/>
          <w:color w:val="4A4D55"/>
          <w:sz w:val="16"/>
          <w:szCs w:val="16"/>
        </w:rPr>
        <w:t>train.lm.poly.trend &lt;- tslm(train.ts ~ trend + I(trend^2))</w:t>
      </w:r>
    </w:p>
    <w:p w14:paraId="053FAD70" w14:textId="753EE2F3" w:rsidR="000E2633" w:rsidRPr="00F66851" w:rsidRDefault="00F113AB" w:rsidP="000E2633">
      <w:pPr>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718656" behindDoc="1" locked="0" layoutInCell="1" allowOverlap="1" wp14:anchorId="1B80494D" wp14:editId="50B8FA73">
            <wp:simplePos x="0" y="0"/>
            <wp:positionH relativeFrom="column">
              <wp:posOffset>2972972</wp:posOffset>
            </wp:positionH>
            <wp:positionV relativeFrom="paragraph">
              <wp:posOffset>140387</wp:posOffset>
            </wp:positionV>
            <wp:extent cx="2903273" cy="2865120"/>
            <wp:effectExtent l="0" t="0" r="5080"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ll Methods Residual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3273" cy="2865120"/>
                    </a:xfrm>
                    <a:prstGeom prst="rect">
                      <a:avLst/>
                    </a:prstGeom>
                  </pic:spPr>
                </pic:pic>
              </a:graphicData>
            </a:graphic>
            <wp14:sizeRelH relativeFrom="page">
              <wp14:pctWidth>0</wp14:pctWidth>
            </wp14:sizeRelH>
            <wp14:sizeRelV relativeFrom="page">
              <wp14:pctHeight>0</wp14:pctHeight>
            </wp14:sizeRelV>
          </wp:anchor>
        </w:drawing>
      </w:r>
    </w:p>
    <w:p w14:paraId="7981669C" w14:textId="2DBAC8D3" w:rsidR="00D3794A" w:rsidRDefault="00D3794A" w:rsidP="00D3794A">
      <w:pPr>
        <w:pStyle w:val="NormalWeb"/>
        <w:shd w:val="clear" w:color="auto" w:fill="FFFFFF"/>
        <w:spacing w:before="0" w:beforeAutospacing="0" w:after="0" w:afterAutospacing="0"/>
        <w:rPr>
          <w:rFonts w:ascii="Bookman Old Style" w:hAnsi="Bookman Old Style"/>
          <w:sz w:val="20"/>
          <w:szCs w:val="20"/>
        </w:rPr>
      </w:pPr>
      <w:r>
        <w:rPr>
          <w:rFonts w:ascii="Bookman Old Style" w:hAnsi="Bookman Old Style"/>
          <w:noProof/>
          <w:sz w:val="16"/>
          <w:szCs w:val="16"/>
        </w:rPr>
        <w:drawing>
          <wp:anchor distT="0" distB="0" distL="114300" distR="114300" simplePos="0" relativeHeight="251694079" behindDoc="1" locked="0" layoutInCell="1" allowOverlap="1" wp14:anchorId="27344588" wp14:editId="26100C6A">
            <wp:simplePos x="0" y="0"/>
            <wp:positionH relativeFrom="column">
              <wp:posOffset>-234233</wp:posOffset>
            </wp:positionH>
            <wp:positionV relativeFrom="paragraph">
              <wp:posOffset>539897</wp:posOffset>
            </wp:positionV>
            <wp:extent cx="3258141" cy="2119532"/>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trak TS w Polynomial Foreca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8389" cy="2132704"/>
                    </a:xfrm>
                    <a:prstGeom prst="rect">
                      <a:avLst/>
                    </a:prstGeom>
                  </pic:spPr>
                </pic:pic>
              </a:graphicData>
            </a:graphic>
            <wp14:sizeRelH relativeFrom="page">
              <wp14:pctWidth>0</wp14:pctWidth>
            </wp14:sizeRelH>
            <wp14:sizeRelV relativeFrom="page">
              <wp14:pctHeight>0</wp14:pctHeight>
            </wp14:sizeRelV>
          </wp:anchor>
        </w:drawing>
      </w:r>
      <w:r w:rsidR="000E2633" w:rsidRPr="00864236">
        <w:rPr>
          <w:rFonts w:ascii="Bookman Old Style" w:hAnsi="Bookman Old Style"/>
          <w:sz w:val="20"/>
          <w:szCs w:val="20"/>
        </w:rPr>
        <w:t xml:space="preserve">Figure </w:t>
      </w:r>
      <w:r w:rsidR="00B063BF">
        <w:rPr>
          <w:rFonts w:ascii="Bookman Old Style" w:hAnsi="Bookman Old Style"/>
          <w:sz w:val="20"/>
          <w:szCs w:val="20"/>
        </w:rPr>
        <w:t>3</w:t>
      </w:r>
      <w:r w:rsidR="000E2633" w:rsidRPr="00864236">
        <w:rPr>
          <w:rFonts w:ascii="Bookman Old Style" w:hAnsi="Bookman Old Style"/>
          <w:sz w:val="20"/>
          <w:szCs w:val="20"/>
        </w:rPr>
        <w:t xml:space="preserve"> and </w:t>
      </w:r>
      <w:r w:rsidR="00B063BF">
        <w:rPr>
          <w:rFonts w:ascii="Bookman Old Style" w:hAnsi="Bookman Old Style"/>
          <w:sz w:val="20"/>
          <w:szCs w:val="20"/>
        </w:rPr>
        <w:t>4</w:t>
      </w:r>
      <w:r w:rsidR="000E2633" w:rsidRPr="00864236">
        <w:rPr>
          <w:rFonts w:ascii="Bookman Old Style" w:hAnsi="Bookman Old Style"/>
          <w:sz w:val="20"/>
          <w:szCs w:val="20"/>
        </w:rPr>
        <w:t xml:space="preserve"> are the pair of plots for the quadratic fit (Figure </w:t>
      </w:r>
      <w:r w:rsidR="00B063BF">
        <w:rPr>
          <w:rFonts w:ascii="Bookman Old Style" w:hAnsi="Bookman Old Style"/>
          <w:sz w:val="20"/>
          <w:szCs w:val="20"/>
        </w:rPr>
        <w:t>3</w:t>
      </w:r>
      <w:r w:rsidR="000E2633" w:rsidRPr="00864236">
        <w:rPr>
          <w:rFonts w:ascii="Bookman Old Style" w:hAnsi="Bookman Old Style"/>
          <w:sz w:val="20"/>
          <w:szCs w:val="20"/>
        </w:rPr>
        <w:t xml:space="preserve">: actual + forecasts; Figure </w:t>
      </w:r>
      <w:r w:rsidR="000E2633">
        <w:rPr>
          <w:rFonts w:ascii="Bookman Old Style" w:hAnsi="Bookman Old Style"/>
          <w:sz w:val="20"/>
          <w:szCs w:val="20"/>
        </w:rPr>
        <w:t>3</w:t>
      </w:r>
      <w:r w:rsidR="000E2633" w:rsidRPr="00864236">
        <w:rPr>
          <w:rFonts w:ascii="Bookman Old Style" w:hAnsi="Bookman Old Style"/>
          <w:sz w:val="20"/>
          <w:szCs w:val="20"/>
        </w:rPr>
        <w:t xml:space="preserve">: forecast errors). We can see that this shape captures the pattern in the trend in the training </w:t>
      </w:r>
      <w:r w:rsidRPr="00864236">
        <w:rPr>
          <w:rFonts w:ascii="Bookman Old Style" w:hAnsi="Bookman Old Style"/>
          <w:sz w:val="20"/>
          <w:szCs w:val="20"/>
        </w:rPr>
        <w:t>period. The forecast errors now exhibit only seasonality and no tren</w:t>
      </w:r>
      <w:r>
        <w:rPr>
          <w:rFonts w:ascii="Bookman Old Style" w:hAnsi="Bookman Old Style"/>
          <w:sz w:val="20"/>
          <w:szCs w:val="20"/>
        </w:rPr>
        <w:t xml:space="preserve">d </w:t>
      </w:r>
      <w:r w:rsidRPr="00864236">
        <w:rPr>
          <w:rFonts w:ascii="Bookman Old Style" w:hAnsi="Bookman Old Style"/>
          <w:sz w:val="20"/>
          <w:szCs w:val="20"/>
        </w:rPr>
        <w:t xml:space="preserve">period. The forecast </w:t>
      </w:r>
      <w:r w:rsidR="00DC6360">
        <w:rPr>
          <w:rFonts w:ascii="Bookman Old Style" w:hAnsi="Bookman Old Style"/>
          <w:sz w:val="20"/>
          <w:szCs w:val="20"/>
        </w:rPr>
        <w:t>residuals</w:t>
      </w:r>
      <w:r w:rsidRPr="00864236">
        <w:rPr>
          <w:rFonts w:ascii="Bookman Old Style" w:hAnsi="Bookman Old Style"/>
          <w:sz w:val="20"/>
          <w:szCs w:val="20"/>
        </w:rPr>
        <w:t xml:space="preserve"> exhibit only seasonality and no tren</w:t>
      </w:r>
      <w:r>
        <w:rPr>
          <w:rFonts w:ascii="Bookman Old Style" w:hAnsi="Bookman Old Style"/>
          <w:sz w:val="20"/>
          <w:szCs w:val="20"/>
        </w:rPr>
        <w:t>d</w:t>
      </w:r>
    </w:p>
    <w:p w14:paraId="52E79811" w14:textId="77777777" w:rsidR="00D3794A" w:rsidRDefault="00D3794A" w:rsidP="00D3794A">
      <w:pPr>
        <w:pStyle w:val="ListParagraph"/>
        <w:ind w:left="0"/>
        <w:rPr>
          <w:rFonts w:ascii="Bookman Old Style" w:hAnsi="Bookman Old Style"/>
          <w:sz w:val="13"/>
          <w:szCs w:val="13"/>
        </w:rPr>
      </w:pPr>
    </w:p>
    <w:p w14:paraId="34E8E4D7" w14:textId="77777777" w:rsidR="00D3794A" w:rsidRDefault="00D3794A" w:rsidP="00D3794A">
      <w:pPr>
        <w:pStyle w:val="ListParagraph"/>
        <w:ind w:left="0"/>
        <w:rPr>
          <w:rFonts w:ascii="Bookman Old Style" w:hAnsi="Bookman Old Style"/>
          <w:sz w:val="13"/>
          <w:szCs w:val="13"/>
        </w:rPr>
      </w:pPr>
    </w:p>
    <w:p w14:paraId="410634F1" w14:textId="1F4248C5" w:rsidR="00D3794A" w:rsidRDefault="00D3794A" w:rsidP="00D3794A">
      <w:pPr>
        <w:pStyle w:val="ListParagraph"/>
        <w:ind w:left="0"/>
        <w:rPr>
          <w:rFonts w:ascii="Bookman Old Style" w:hAnsi="Bookman Old Style"/>
          <w:sz w:val="13"/>
          <w:szCs w:val="13"/>
        </w:rPr>
      </w:pPr>
    </w:p>
    <w:p w14:paraId="2E5102D2" w14:textId="77777777" w:rsidR="00D3794A" w:rsidRDefault="00D3794A" w:rsidP="00D3794A">
      <w:pPr>
        <w:pStyle w:val="ListParagraph"/>
        <w:ind w:left="0"/>
        <w:rPr>
          <w:rFonts w:ascii="Bookman Old Style" w:hAnsi="Bookman Old Style"/>
          <w:sz w:val="13"/>
          <w:szCs w:val="13"/>
        </w:rPr>
      </w:pPr>
    </w:p>
    <w:p w14:paraId="37668B6E" w14:textId="77777777" w:rsidR="00D3794A" w:rsidRDefault="00D3794A" w:rsidP="00D3794A">
      <w:pPr>
        <w:pStyle w:val="ListParagraph"/>
        <w:ind w:left="0"/>
        <w:rPr>
          <w:rFonts w:ascii="Bookman Old Style" w:hAnsi="Bookman Old Style"/>
          <w:sz w:val="13"/>
          <w:szCs w:val="13"/>
        </w:rPr>
      </w:pPr>
    </w:p>
    <w:p w14:paraId="373A9DAA" w14:textId="77777777" w:rsidR="00D3794A" w:rsidRDefault="00D3794A" w:rsidP="00D3794A">
      <w:pPr>
        <w:pStyle w:val="ListParagraph"/>
        <w:ind w:left="0"/>
        <w:rPr>
          <w:rFonts w:ascii="Bookman Old Style" w:hAnsi="Bookman Old Style"/>
          <w:sz w:val="13"/>
          <w:szCs w:val="13"/>
        </w:rPr>
      </w:pPr>
    </w:p>
    <w:p w14:paraId="6DA3B303" w14:textId="77777777" w:rsidR="00D3794A" w:rsidRDefault="00D3794A" w:rsidP="00D3794A">
      <w:pPr>
        <w:pStyle w:val="ListParagraph"/>
        <w:ind w:left="0"/>
        <w:rPr>
          <w:rFonts w:ascii="Bookman Old Style" w:hAnsi="Bookman Old Style"/>
          <w:sz w:val="13"/>
          <w:szCs w:val="13"/>
        </w:rPr>
      </w:pPr>
    </w:p>
    <w:p w14:paraId="6879C67F" w14:textId="77777777" w:rsidR="00D3794A" w:rsidRDefault="00D3794A" w:rsidP="00D3794A">
      <w:pPr>
        <w:pStyle w:val="ListParagraph"/>
        <w:ind w:left="0"/>
        <w:rPr>
          <w:rFonts w:ascii="Bookman Old Style" w:hAnsi="Bookman Old Style"/>
          <w:sz w:val="13"/>
          <w:szCs w:val="13"/>
        </w:rPr>
      </w:pPr>
    </w:p>
    <w:p w14:paraId="5BD1C627" w14:textId="77777777" w:rsidR="00D3794A" w:rsidRDefault="00D3794A" w:rsidP="00D3794A">
      <w:pPr>
        <w:pStyle w:val="ListParagraph"/>
        <w:ind w:left="0"/>
        <w:rPr>
          <w:rFonts w:ascii="Bookman Old Style" w:hAnsi="Bookman Old Style"/>
          <w:sz w:val="13"/>
          <w:szCs w:val="13"/>
        </w:rPr>
      </w:pPr>
    </w:p>
    <w:p w14:paraId="69AA4CF0" w14:textId="77777777" w:rsidR="00D3794A" w:rsidRDefault="00D3794A" w:rsidP="00D3794A">
      <w:pPr>
        <w:pStyle w:val="ListParagraph"/>
        <w:ind w:left="0"/>
        <w:rPr>
          <w:rFonts w:ascii="Bookman Old Style" w:hAnsi="Bookman Old Style"/>
          <w:sz w:val="13"/>
          <w:szCs w:val="13"/>
        </w:rPr>
      </w:pPr>
    </w:p>
    <w:p w14:paraId="226D3704" w14:textId="77777777" w:rsidR="00D3794A" w:rsidRDefault="00D3794A" w:rsidP="00D3794A">
      <w:pPr>
        <w:pStyle w:val="ListParagraph"/>
        <w:ind w:left="0"/>
        <w:rPr>
          <w:rFonts w:ascii="Bookman Old Style" w:hAnsi="Bookman Old Style"/>
          <w:sz w:val="13"/>
          <w:szCs w:val="13"/>
        </w:rPr>
      </w:pPr>
    </w:p>
    <w:p w14:paraId="1C09D73A" w14:textId="77777777" w:rsidR="00D3794A" w:rsidRDefault="00D3794A" w:rsidP="00D3794A">
      <w:pPr>
        <w:pStyle w:val="ListParagraph"/>
        <w:ind w:left="0"/>
        <w:rPr>
          <w:rFonts w:ascii="Bookman Old Style" w:hAnsi="Bookman Old Style"/>
          <w:sz w:val="13"/>
          <w:szCs w:val="13"/>
        </w:rPr>
      </w:pPr>
    </w:p>
    <w:p w14:paraId="53A91C30" w14:textId="285B0F4B" w:rsidR="00D3794A" w:rsidRDefault="00D3794A" w:rsidP="00D3794A">
      <w:pPr>
        <w:pStyle w:val="ListParagraph"/>
        <w:ind w:left="0"/>
        <w:rPr>
          <w:rFonts w:ascii="Bookman Old Style" w:hAnsi="Bookman Old Style"/>
          <w:sz w:val="13"/>
          <w:szCs w:val="13"/>
        </w:rPr>
      </w:pPr>
    </w:p>
    <w:p w14:paraId="26EE87D9" w14:textId="77777777" w:rsidR="00D3794A" w:rsidRDefault="00D3794A" w:rsidP="00D3794A">
      <w:pPr>
        <w:pStyle w:val="ListParagraph"/>
        <w:ind w:left="0"/>
        <w:rPr>
          <w:rFonts w:ascii="Bookman Old Style" w:hAnsi="Bookman Old Style"/>
          <w:sz w:val="13"/>
          <w:szCs w:val="13"/>
        </w:rPr>
      </w:pPr>
    </w:p>
    <w:p w14:paraId="15197BC1" w14:textId="77777777" w:rsidR="00D3794A" w:rsidRDefault="00D3794A" w:rsidP="00D3794A">
      <w:pPr>
        <w:pStyle w:val="ListParagraph"/>
        <w:ind w:left="0"/>
        <w:rPr>
          <w:rFonts w:ascii="Bookman Old Style" w:hAnsi="Bookman Old Style"/>
          <w:sz w:val="13"/>
          <w:szCs w:val="13"/>
        </w:rPr>
      </w:pPr>
    </w:p>
    <w:p w14:paraId="4C9009D2" w14:textId="77777777" w:rsidR="00D3794A" w:rsidRDefault="00D3794A" w:rsidP="00D3794A">
      <w:pPr>
        <w:pStyle w:val="ListParagraph"/>
        <w:ind w:left="0"/>
        <w:rPr>
          <w:rFonts w:ascii="Bookman Old Style" w:hAnsi="Bookman Old Style"/>
          <w:sz w:val="13"/>
          <w:szCs w:val="13"/>
        </w:rPr>
      </w:pPr>
    </w:p>
    <w:p w14:paraId="396F9A86" w14:textId="77777777" w:rsidR="00D3794A" w:rsidRDefault="00D3794A" w:rsidP="00D3794A">
      <w:pPr>
        <w:pStyle w:val="ListParagraph"/>
        <w:ind w:left="0"/>
        <w:rPr>
          <w:rFonts w:ascii="Bookman Old Style" w:hAnsi="Bookman Old Style"/>
          <w:sz w:val="13"/>
          <w:szCs w:val="13"/>
        </w:rPr>
      </w:pPr>
    </w:p>
    <w:p w14:paraId="3A27FDBC" w14:textId="77777777" w:rsidR="00D3794A" w:rsidRDefault="00D3794A" w:rsidP="00D3794A">
      <w:pPr>
        <w:pStyle w:val="ListParagraph"/>
        <w:ind w:left="0"/>
        <w:rPr>
          <w:rFonts w:ascii="Bookman Old Style" w:hAnsi="Bookman Old Style"/>
          <w:sz w:val="13"/>
          <w:szCs w:val="13"/>
        </w:rPr>
      </w:pPr>
    </w:p>
    <w:p w14:paraId="004B7791" w14:textId="77777777" w:rsidR="00D3794A" w:rsidRDefault="00D3794A" w:rsidP="00D3794A">
      <w:pPr>
        <w:pStyle w:val="ListParagraph"/>
        <w:ind w:left="0"/>
        <w:rPr>
          <w:rFonts w:ascii="Bookman Old Style" w:hAnsi="Bookman Old Style"/>
          <w:sz w:val="13"/>
          <w:szCs w:val="13"/>
        </w:rPr>
      </w:pPr>
    </w:p>
    <w:p w14:paraId="6A8298B3" w14:textId="77777777" w:rsidR="00DC6360" w:rsidRDefault="00DC6360" w:rsidP="00D3794A">
      <w:pPr>
        <w:pStyle w:val="ListParagraph"/>
        <w:ind w:left="0"/>
        <w:rPr>
          <w:rFonts w:ascii="Bookman Old Style" w:hAnsi="Bookman Old Style"/>
          <w:sz w:val="13"/>
          <w:szCs w:val="13"/>
        </w:rPr>
      </w:pPr>
    </w:p>
    <w:p w14:paraId="52114597" w14:textId="77777777" w:rsidR="00DC6360" w:rsidRDefault="00DC6360" w:rsidP="00D3794A">
      <w:pPr>
        <w:pStyle w:val="ListParagraph"/>
        <w:ind w:left="0"/>
        <w:rPr>
          <w:rFonts w:ascii="Bookman Old Style" w:hAnsi="Bookman Old Style"/>
          <w:sz w:val="13"/>
          <w:szCs w:val="13"/>
        </w:rPr>
      </w:pPr>
    </w:p>
    <w:p w14:paraId="686A1D85" w14:textId="77777777" w:rsidR="00DC6360" w:rsidRDefault="00DC6360" w:rsidP="00D3794A">
      <w:pPr>
        <w:pStyle w:val="ListParagraph"/>
        <w:ind w:left="0"/>
        <w:rPr>
          <w:rFonts w:ascii="Bookman Old Style" w:hAnsi="Bookman Old Style"/>
          <w:sz w:val="13"/>
          <w:szCs w:val="13"/>
        </w:rPr>
      </w:pPr>
    </w:p>
    <w:p w14:paraId="341F02D1" w14:textId="49FB66BC" w:rsidR="00D3794A" w:rsidRDefault="00D3794A" w:rsidP="00D3794A">
      <w:pPr>
        <w:pStyle w:val="ListParagraph"/>
        <w:ind w:left="0"/>
        <w:rPr>
          <w:rFonts w:ascii="Bookman Old Style" w:hAnsi="Bookman Old Style"/>
          <w:sz w:val="13"/>
          <w:szCs w:val="13"/>
        </w:rPr>
      </w:pPr>
      <w:r w:rsidRPr="007D337D">
        <w:rPr>
          <w:rFonts w:ascii="Bookman Old Style" w:hAnsi="Bookman Old Style"/>
          <w:sz w:val="13"/>
          <w:szCs w:val="13"/>
        </w:rPr>
        <w:t xml:space="preserve">Figure </w:t>
      </w:r>
      <w:r>
        <w:rPr>
          <w:rFonts w:ascii="Bookman Old Style" w:hAnsi="Bookman Old Style"/>
          <w:sz w:val="13"/>
          <w:szCs w:val="13"/>
        </w:rPr>
        <w:t>3</w:t>
      </w:r>
      <w:r w:rsidRPr="007D337D">
        <w:rPr>
          <w:rFonts w:ascii="Bookman Old Style" w:hAnsi="Bookman Old Style"/>
          <w:sz w:val="13"/>
          <w:szCs w:val="13"/>
        </w:rPr>
        <w:t>: Amtrak ridership series with quadratic</w:t>
      </w:r>
      <w:r>
        <w:rPr>
          <w:rFonts w:ascii="Bookman Old Style" w:hAnsi="Bookman Old Style"/>
          <w:sz w:val="13"/>
          <w:szCs w:val="13"/>
        </w:rPr>
        <w:tab/>
      </w:r>
      <w:r>
        <w:rPr>
          <w:rFonts w:ascii="Bookman Old Style" w:hAnsi="Bookman Old Style"/>
          <w:sz w:val="13"/>
          <w:szCs w:val="13"/>
        </w:rPr>
        <w:tab/>
        <w:t xml:space="preserve">              </w:t>
      </w:r>
      <w:r w:rsidRPr="007D337D">
        <w:rPr>
          <w:rFonts w:ascii="Bookman Old Style" w:hAnsi="Bookman Old Style"/>
          <w:sz w:val="13"/>
          <w:szCs w:val="13"/>
        </w:rPr>
        <w:t>Figure</w:t>
      </w:r>
      <w:r w:rsidR="00F113AB">
        <w:rPr>
          <w:rFonts w:ascii="Bookman Old Style" w:hAnsi="Bookman Old Style"/>
          <w:sz w:val="13"/>
          <w:szCs w:val="13"/>
        </w:rPr>
        <w:t xml:space="preserve"> 4</w:t>
      </w:r>
      <w:r w:rsidRPr="007D337D">
        <w:rPr>
          <w:rFonts w:ascii="Bookman Old Style" w:hAnsi="Bookman Old Style"/>
          <w:sz w:val="13"/>
          <w:szCs w:val="13"/>
        </w:rPr>
        <w:t xml:space="preserve">: forecast </w:t>
      </w:r>
      <w:r>
        <w:rPr>
          <w:rFonts w:ascii="Bookman Old Style" w:hAnsi="Bookman Old Style"/>
          <w:sz w:val="13"/>
          <w:szCs w:val="13"/>
        </w:rPr>
        <w:t xml:space="preserve">residual for linear, exponential and </w:t>
      </w:r>
      <w:r w:rsidR="00F113AB">
        <w:rPr>
          <w:rFonts w:ascii="Bookman Old Style" w:hAnsi="Bookman Old Style"/>
          <w:sz w:val="13"/>
          <w:szCs w:val="13"/>
        </w:rPr>
        <w:t>Polynomial</w:t>
      </w:r>
      <w:r w:rsidRPr="007D337D">
        <w:rPr>
          <w:rFonts w:ascii="Bookman Old Style" w:hAnsi="Bookman Old Style"/>
          <w:sz w:val="13"/>
          <w:szCs w:val="13"/>
        </w:rPr>
        <w:t xml:space="preserve"> </w:t>
      </w:r>
    </w:p>
    <w:p w14:paraId="2DFDA870" w14:textId="7733AB93" w:rsidR="00DC6360" w:rsidRPr="00DC6360" w:rsidRDefault="00D3794A" w:rsidP="00DC6360">
      <w:pPr>
        <w:pStyle w:val="ListParagraph"/>
        <w:ind w:left="0"/>
        <w:rPr>
          <w:rFonts w:ascii="Bookman Old Style" w:hAnsi="Bookman Old Style"/>
          <w:sz w:val="13"/>
          <w:szCs w:val="13"/>
        </w:rPr>
      </w:pPr>
      <w:r>
        <w:rPr>
          <w:rFonts w:ascii="Bookman Old Style" w:hAnsi="Bookman Old Style"/>
          <w:sz w:val="13"/>
          <w:szCs w:val="13"/>
        </w:rPr>
        <w:t xml:space="preserve">               </w:t>
      </w:r>
      <w:r w:rsidRPr="007D337D">
        <w:rPr>
          <w:rFonts w:ascii="Bookman Old Style" w:hAnsi="Bookman Old Style"/>
          <w:sz w:val="13"/>
          <w:szCs w:val="13"/>
        </w:rPr>
        <w:t>trend model: actual and forecast</w:t>
      </w:r>
    </w:p>
    <w:p w14:paraId="35A87A34" w14:textId="68F40D72" w:rsidR="00562608" w:rsidRPr="00DC6360" w:rsidRDefault="00562608" w:rsidP="00DC6360">
      <w:pPr>
        <w:pStyle w:val="ListParagraph"/>
        <w:ind w:left="0"/>
        <w:rPr>
          <w:rFonts w:ascii="Bookman Old Style" w:hAnsi="Bookman Old Style"/>
          <w:sz w:val="16"/>
          <w:szCs w:val="16"/>
        </w:rPr>
      </w:pPr>
      <w:r w:rsidRPr="00A15A6F">
        <w:rPr>
          <w:rFonts w:ascii="Helvetica Neue" w:hAnsi="Helvetica Neue"/>
          <w:color w:val="3A343A"/>
        </w:rPr>
        <w:t xml:space="preserve">The following R Codes are used in figure </w:t>
      </w:r>
      <w:r w:rsidR="00D26A31">
        <w:rPr>
          <w:rFonts w:ascii="Helvetica Neue" w:hAnsi="Helvetica Neue"/>
          <w:color w:val="3A343A"/>
        </w:rPr>
        <w:t>3</w:t>
      </w:r>
      <w:r>
        <w:rPr>
          <w:rFonts w:ascii="Helvetica Neue" w:hAnsi="Helvetica Neue"/>
          <w:color w:val="3A343A"/>
        </w:rPr>
        <w:t xml:space="preserve"> and </w:t>
      </w:r>
      <w:r w:rsidR="00D26A31">
        <w:rPr>
          <w:rFonts w:ascii="Helvetica Neue" w:hAnsi="Helvetica Neue"/>
          <w:color w:val="3A343A"/>
        </w:rPr>
        <w:t>4</w:t>
      </w:r>
      <w:r w:rsidRPr="00A15A6F">
        <w:rPr>
          <w:rFonts w:ascii="Helvetica Neue" w:hAnsi="Helvetica Neue"/>
          <w:color w:val="3A343A"/>
        </w:rPr>
        <w:t>.</w:t>
      </w:r>
      <w:r>
        <w:rPr>
          <w:rFonts w:ascii="Helvetica Neue" w:hAnsi="Helvetica Neue"/>
          <w:color w:val="3A343A"/>
        </w:rPr>
        <w:t xml:space="preserve"> (</w:t>
      </w:r>
      <w:r w:rsidR="00D26A31">
        <w:rPr>
          <w:rFonts w:ascii="Helvetica Neue" w:hAnsi="Helvetica Neue"/>
          <w:color w:val="3A343A"/>
        </w:rPr>
        <w:t>polynomial</w:t>
      </w:r>
      <w:r>
        <w:rPr>
          <w:rFonts w:ascii="Helvetica Neue" w:hAnsi="Helvetica Neue"/>
          <w:color w:val="3A343A"/>
        </w:rPr>
        <w:t xml:space="preserve"> trend)</w:t>
      </w:r>
    </w:p>
    <w:p w14:paraId="09AE4B0C" w14:textId="1099CCFF"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 Polynomial Trend Prediction</w:t>
      </w:r>
    </w:p>
    <w:p w14:paraId="7E81C6D9"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53B67B93"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train.lm.poly &lt;- tslm(train.ts ~ trend + I(trend^2))</w:t>
      </w:r>
    </w:p>
    <w:p w14:paraId="1AAFA347"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valid.lm.poly.pred &lt;- forecast(train.lm.poly, h = n.valid, level = 0)</w:t>
      </w:r>
    </w:p>
    <w:p w14:paraId="5F178B58"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summary(train.lm.poly)</w:t>
      </w:r>
    </w:p>
    <w:p w14:paraId="2549A3C9"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w:t>
      </w:r>
    </w:p>
    <w:p w14:paraId="151D1051" w14:textId="77777777" w:rsidR="00C808DE" w:rsidRPr="00B06835"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fr-FR"/>
        </w:rPr>
      </w:pPr>
      <w:r w:rsidRPr="00B06835">
        <w:rPr>
          <w:rStyle w:val="HTMLCode"/>
          <w:rFonts w:ascii="Courier" w:hAnsi="Courier"/>
          <w:color w:val="4A4D55"/>
          <w:sz w:val="16"/>
          <w:szCs w:val="16"/>
          <w:lang w:val="fr-FR"/>
        </w:rPr>
        <w:t>Coefficients:</w:t>
      </w:r>
    </w:p>
    <w:p w14:paraId="1707B30B" w14:textId="77777777" w:rsidR="00C808DE" w:rsidRPr="00B06835"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fr-FR"/>
        </w:rPr>
      </w:pPr>
      <w:r w:rsidRPr="00B06835">
        <w:rPr>
          <w:rStyle w:val="HTMLCode"/>
          <w:rFonts w:ascii="Courier" w:hAnsi="Courier"/>
          <w:color w:val="4A4D55"/>
          <w:sz w:val="16"/>
          <w:szCs w:val="16"/>
          <w:lang w:val="fr-FR"/>
        </w:rPr>
        <w:t xml:space="preserve">              Estimate Std. Error t value Pr(&gt;|t|)    </w:t>
      </w:r>
    </w:p>
    <w:p w14:paraId="1D6C68A4" w14:textId="77777777" w:rsidR="00C808DE" w:rsidRPr="00B06835"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it-IT"/>
        </w:rPr>
      </w:pPr>
      <w:r w:rsidRPr="00B06835">
        <w:rPr>
          <w:rStyle w:val="HTMLCode"/>
          <w:rFonts w:ascii="Courier" w:hAnsi="Courier"/>
          <w:color w:val="4A4D55"/>
          <w:sz w:val="16"/>
          <w:szCs w:val="16"/>
          <w:lang w:val="it-IT"/>
        </w:rPr>
        <w:t>(Intercept) 1888.88401   40.91521  46.166  &lt; 2e-16 ***</w:t>
      </w:r>
    </w:p>
    <w:p w14:paraId="62F72588" w14:textId="77777777" w:rsidR="00C808DE" w:rsidRPr="00B06835"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it-IT"/>
        </w:rPr>
      </w:pPr>
      <w:r w:rsidRPr="00B06835">
        <w:rPr>
          <w:rStyle w:val="HTMLCode"/>
          <w:rFonts w:ascii="Courier" w:hAnsi="Courier"/>
          <w:color w:val="4A4D55"/>
          <w:sz w:val="16"/>
          <w:szCs w:val="16"/>
          <w:lang w:val="it-IT"/>
        </w:rPr>
        <w:t>trend         -6.29780    1.52327  -4.134 6.63e-05 ***</w:t>
      </w:r>
    </w:p>
    <w:p w14:paraId="3E67B6F6" w14:textId="77777777" w:rsidR="00C808DE" w:rsidRPr="00B06835"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it-IT"/>
        </w:rPr>
      </w:pPr>
      <w:r w:rsidRPr="00B06835">
        <w:rPr>
          <w:rStyle w:val="HTMLCode"/>
          <w:rFonts w:ascii="Courier" w:hAnsi="Courier"/>
          <w:color w:val="4A4D55"/>
          <w:sz w:val="16"/>
          <w:szCs w:val="16"/>
          <w:lang w:val="it-IT"/>
        </w:rPr>
        <w:t>I(trend^2)     0.05362    0.01190   4.506 1.55e-05 ***</w:t>
      </w:r>
    </w:p>
    <w:p w14:paraId="2BE2CC11"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w:t>
      </w:r>
    </w:p>
    <w:p w14:paraId="36BB73B4"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##Full Plot of the Amtrak time series with Exponential trend and forecast into validation</w:t>
      </w:r>
    </w:p>
    <w:p w14:paraId="50529DD3"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plot(valid.lm.poly.pred, ylim = c(1300, 2600),  ylab = "Ridership", xlab = "Time", bty = "l",</w:t>
      </w:r>
    </w:p>
    <w:p w14:paraId="0C7D94E7"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 xml:space="preserve">     xaxt = "n", xlim = c(1991,2006.25), main = "Polynomial (Degree 2) Trend", flty = 2)</w:t>
      </w:r>
    </w:p>
    <w:p w14:paraId="48C60EF3"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axis(1, at = seq(1991, 2006, 1), labels = format(seq(1991, 2006, 1)))</w:t>
      </w:r>
    </w:p>
    <w:p w14:paraId="7138607C"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lines(valid.lm.poly.pred$fitted, lwd = 2, col = "red")  # Training Side</w:t>
      </w:r>
    </w:p>
    <w:p w14:paraId="1ADA5795"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lines(train.ts)</w:t>
      </w:r>
    </w:p>
    <w:p w14:paraId="455E9D36"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lines(valid.ts)</w:t>
      </w:r>
    </w:p>
    <w:p w14:paraId="59C1EF4A"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 xml:space="preserve">lines(c(2004.25 - 3, 2004.25 - 3), c(0, 3500)) </w:t>
      </w:r>
    </w:p>
    <w:p w14:paraId="0005DF73"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lines(c(2004.25, 2004.25), c(0, 3500))</w:t>
      </w:r>
    </w:p>
    <w:p w14:paraId="7C59F206"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text(1996.25, 2500, "Training")</w:t>
      </w:r>
    </w:p>
    <w:p w14:paraId="21A6D9AD"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text(2002.75, 2500, "Validation")</w:t>
      </w:r>
    </w:p>
    <w:p w14:paraId="18F98F1A"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text(2005.25, 2500, "Future")</w:t>
      </w:r>
    </w:p>
    <w:p w14:paraId="38F39656"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arrows(2004 - 3, 2450, 1991.25, 2450, code = 3, length = 0.1, lwd = 1,angle = 30)</w:t>
      </w:r>
    </w:p>
    <w:p w14:paraId="73DB3C6D"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arrows(2004.5 - 3, 2450, 2004, 2450, code = 3, length = 0.1, lwd = 1,angle = 30)</w:t>
      </w:r>
    </w:p>
    <w:p w14:paraId="3CAA23F9"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arrows(2004.5, 2450, 2006, 2450, code = 3, length = 0.1, lwd = 1, angle = 30)</w:t>
      </w:r>
    </w:p>
    <w:p w14:paraId="6632E364"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494A6EA9"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plot(valid.lm.poly.pred$residuals, ylim = c(-400,500), col = "darkgreen", main = "Amtrak Ridership All Regression Methods Residuals")</w:t>
      </w:r>
    </w:p>
    <w:p w14:paraId="4784227C"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lines(valid.lm.expo.pred$residuals, col = "red")</w:t>
      </w:r>
    </w:p>
    <w:p w14:paraId="332BC7C3" w14:textId="77777777" w:rsidR="00C808DE"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C808DE">
        <w:rPr>
          <w:rStyle w:val="HTMLCode"/>
          <w:rFonts w:ascii="Courier" w:hAnsi="Courier"/>
          <w:color w:val="4A4D55"/>
          <w:sz w:val="16"/>
          <w:szCs w:val="16"/>
        </w:rPr>
        <w:t>lines(valid.lm.linear.pred$residuals, col = "blue")</w:t>
      </w:r>
    </w:p>
    <w:p w14:paraId="174EE478" w14:textId="53B7B78F" w:rsidR="00DC03CB" w:rsidRPr="00C808DE" w:rsidRDefault="00C808DE" w:rsidP="00C808DE">
      <w:pPr>
        <w:pStyle w:val="HTMLPreformatted"/>
        <w:pBdr>
          <w:top w:val="single" w:sz="6" w:space="8" w:color="EDEDEE"/>
          <w:left w:val="single" w:sz="6" w:space="8" w:color="EDEDEE"/>
          <w:bottom w:val="single" w:sz="6" w:space="8" w:color="EDEDEE"/>
          <w:right w:val="single" w:sz="6" w:space="31" w:color="EDEDEE"/>
        </w:pBdr>
        <w:shd w:val="clear" w:color="auto" w:fill="FAFAFA"/>
        <w:rPr>
          <w:rFonts w:ascii="Courier" w:eastAsiaTheme="minorHAnsi" w:hAnsi="Courier"/>
          <w:color w:val="4A4D55"/>
          <w:sz w:val="18"/>
          <w:szCs w:val="18"/>
        </w:rPr>
      </w:pPr>
      <w:r w:rsidRPr="00C808DE">
        <w:rPr>
          <w:rStyle w:val="HTMLCode"/>
          <w:rFonts w:ascii="Courier" w:hAnsi="Courier"/>
          <w:color w:val="4A4D55"/>
          <w:sz w:val="16"/>
          <w:szCs w:val="16"/>
        </w:rPr>
        <w:t>legend(1991, -250, c("Linear", "Exponential", "Polynomial"), lty = 1, lwd = c(1,2,3), col = c(1,2,3), bty = "n")</w:t>
      </w:r>
    </w:p>
    <w:p w14:paraId="24315943" w14:textId="1349C997" w:rsidR="000F3DFE" w:rsidRPr="00C66F5A" w:rsidRDefault="000F3DFE" w:rsidP="000F3DFE">
      <w:pPr>
        <w:rPr>
          <w:rFonts w:ascii="Bookman Old Style" w:hAnsi="Bookman Old Style"/>
          <w:sz w:val="20"/>
          <w:szCs w:val="20"/>
        </w:rPr>
      </w:pPr>
      <w:r w:rsidRPr="00F66851">
        <w:rPr>
          <w:rFonts w:ascii="Bookman Old Style" w:hAnsi="Bookman Old Style"/>
          <w:b/>
          <w:bCs/>
          <w:sz w:val="20"/>
          <w:szCs w:val="20"/>
        </w:rPr>
        <w:t>Note 3</w:t>
      </w:r>
      <w:r w:rsidRPr="00F66851">
        <w:rPr>
          <w:rFonts w:ascii="Bookman Old Style" w:hAnsi="Bookman Old Style"/>
          <w:sz w:val="20"/>
          <w:szCs w:val="20"/>
        </w:rPr>
        <w:t xml:space="preserve">: </w:t>
      </w:r>
      <w:r w:rsidRPr="00C66F5A">
        <w:rPr>
          <w:rFonts w:ascii="Bookman Old Style" w:hAnsi="Bookman Old Style"/>
          <w:sz w:val="20"/>
          <w:szCs w:val="20"/>
        </w:rPr>
        <w:t>In general, any type of trend shape can be fit as long as it has a mathematical representation. However, the underlying assumption is that this shape is applicable throughout the period of data that we currently have as well as during the validation period and future. Do not choose an overly complex shape, because although it will fit the training period well, it will likely be overfitting the data. To avoid overfitting, always examine performance on the validation period and refrain from choosing overly complex trend patterns</w:t>
      </w:r>
    </w:p>
    <w:p w14:paraId="0D8D5A0A" w14:textId="75B4B00B" w:rsidR="00DC03CB" w:rsidRDefault="00DC03CB" w:rsidP="00086848">
      <w:pPr>
        <w:pStyle w:val="ListParagraph"/>
        <w:ind w:left="0"/>
        <w:rPr>
          <w:rFonts w:ascii="Bookman Old Style" w:hAnsi="Bookman Old Style"/>
          <w:sz w:val="20"/>
          <w:szCs w:val="20"/>
        </w:rPr>
      </w:pPr>
    </w:p>
    <w:p w14:paraId="2FD289D6" w14:textId="3AFEA9B0" w:rsidR="00D26A31" w:rsidRDefault="00D26A31" w:rsidP="00086848">
      <w:pPr>
        <w:pStyle w:val="ListParagraph"/>
        <w:ind w:left="0"/>
        <w:rPr>
          <w:rFonts w:ascii="Bookman Old Style" w:hAnsi="Bookman Old Style"/>
          <w:sz w:val="20"/>
          <w:szCs w:val="20"/>
        </w:rPr>
      </w:pPr>
    </w:p>
    <w:p w14:paraId="56C0A1B3" w14:textId="370824EC" w:rsidR="00D26A31" w:rsidRDefault="00D26A31" w:rsidP="00086848">
      <w:pPr>
        <w:pStyle w:val="ListParagraph"/>
        <w:ind w:left="0"/>
        <w:rPr>
          <w:rFonts w:ascii="Bookman Old Style" w:hAnsi="Bookman Old Style"/>
          <w:sz w:val="20"/>
          <w:szCs w:val="20"/>
        </w:rPr>
      </w:pPr>
    </w:p>
    <w:p w14:paraId="4E7D43DB" w14:textId="36A10565" w:rsidR="00D26A31" w:rsidRDefault="00D26A31" w:rsidP="00086848">
      <w:pPr>
        <w:pStyle w:val="ListParagraph"/>
        <w:ind w:left="0"/>
        <w:rPr>
          <w:rFonts w:ascii="Bookman Old Style" w:hAnsi="Bookman Old Style"/>
          <w:sz w:val="20"/>
          <w:szCs w:val="20"/>
        </w:rPr>
      </w:pPr>
    </w:p>
    <w:p w14:paraId="5A58CF8D" w14:textId="1C1F4897" w:rsidR="00D26A31" w:rsidRDefault="00D26A31" w:rsidP="00086848">
      <w:pPr>
        <w:pStyle w:val="ListParagraph"/>
        <w:ind w:left="0"/>
        <w:rPr>
          <w:rFonts w:ascii="Bookman Old Style" w:hAnsi="Bookman Old Style"/>
          <w:sz w:val="20"/>
          <w:szCs w:val="20"/>
        </w:rPr>
      </w:pPr>
    </w:p>
    <w:p w14:paraId="77307FB3" w14:textId="1A9FF4BC" w:rsidR="00D26A31" w:rsidRDefault="00D26A31" w:rsidP="00086848">
      <w:pPr>
        <w:pStyle w:val="ListParagraph"/>
        <w:ind w:left="0"/>
        <w:rPr>
          <w:rFonts w:ascii="Bookman Old Style" w:hAnsi="Bookman Old Style"/>
          <w:sz w:val="20"/>
          <w:szCs w:val="20"/>
        </w:rPr>
      </w:pPr>
    </w:p>
    <w:p w14:paraId="057C89C5" w14:textId="15BE0A42" w:rsidR="00D26A31" w:rsidRDefault="00D26A31" w:rsidP="00086848">
      <w:pPr>
        <w:pStyle w:val="ListParagraph"/>
        <w:ind w:left="0"/>
        <w:rPr>
          <w:rFonts w:ascii="Bookman Old Style" w:hAnsi="Bookman Old Style"/>
          <w:sz w:val="20"/>
          <w:szCs w:val="20"/>
        </w:rPr>
      </w:pPr>
    </w:p>
    <w:p w14:paraId="369C4897" w14:textId="24998EB1" w:rsidR="00D26A31" w:rsidRDefault="00D26A31" w:rsidP="00086848">
      <w:pPr>
        <w:pStyle w:val="ListParagraph"/>
        <w:ind w:left="0"/>
        <w:rPr>
          <w:rFonts w:ascii="Bookman Old Style" w:hAnsi="Bookman Old Style"/>
          <w:sz w:val="20"/>
          <w:szCs w:val="20"/>
        </w:rPr>
      </w:pPr>
    </w:p>
    <w:p w14:paraId="3203DADE" w14:textId="58F043D3" w:rsidR="00D26A31" w:rsidRDefault="00D26A31" w:rsidP="00086848">
      <w:pPr>
        <w:pStyle w:val="ListParagraph"/>
        <w:ind w:left="0"/>
        <w:rPr>
          <w:rFonts w:ascii="Bookman Old Style" w:hAnsi="Bookman Old Style"/>
          <w:sz w:val="20"/>
          <w:szCs w:val="20"/>
        </w:rPr>
      </w:pPr>
    </w:p>
    <w:p w14:paraId="1466D2F1" w14:textId="47B7207F" w:rsidR="00D26A31" w:rsidRDefault="00D26A31" w:rsidP="00086848">
      <w:pPr>
        <w:pStyle w:val="ListParagraph"/>
        <w:ind w:left="0"/>
        <w:rPr>
          <w:rFonts w:ascii="Bookman Old Style" w:hAnsi="Bookman Old Style"/>
          <w:sz w:val="20"/>
          <w:szCs w:val="20"/>
        </w:rPr>
      </w:pPr>
    </w:p>
    <w:p w14:paraId="576683C6" w14:textId="12DA2264" w:rsidR="00D26A31" w:rsidRDefault="00D26A31" w:rsidP="00086848">
      <w:pPr>
        <w:pStyle w:val="ListParagraph"/>
        <w:ind w:left="0"/>
        <w:rPr>
          <w:rFonts w:ascii="Bookman Old Style" w:hAnsi="Bookman Old Style"/>
          <w:sz w:val="20"/>
          <w:szCs w:val="20"/>
        </w:rPr>
      </w:pPr>
    </w:p>
    <w:p w14:paraId="5566198A" w14:textId="48EE9A59" w:rsidR="00D26A31" w:rsidRDefault="00D26A31" w:rsidP="00086848">
      <w:pPr>
        <w:pStyle w:val="ListParagraph"/>
        <w:ind w:left="0"/>
        <w:rPr>
          <w:rFonts w:ascii="Bookman Old Style" w:hAnsi="Bookman Old Style"/>
          <w:sz w:val="20"/>
          <w:szCs w:val="20"/>
        </w:rPr>
      </w:pPr>
    </w:p>
    <w:p w14:paraId="04A432A9" w14:textId="2A382735" w:rsidR="00D26A31" w:rsidRDefault="00D26A31" w:rsidP="00086848">
      <w:pPr>
        <w:pStyle w:val="ListParagraph"/>
        <w:ind w:left="0"/>
        <w:rPr>
          <w:rFonts w:ascii="Bookman Old Style" w:hAnsi="Bookman Old Style"/>
          <w:sz w:val="20"/>
          <w:szCs w:val="20"/>
        </w:rPr>
      </w:pPr>
    </w:p>
    <w:p w14:paraId="4744DD5E" w14:textId="37ED3312" w:rsidR="00D26A31" w:rsidRDefault="00D26A31" w:rsidP="00086848">
      <w:pPr>
        <w:pStyle w:val="ListParagraph"/>
        <w:ind w:left="0"/>
        <w:rPr>
          <w:rFonts w:ascii="Bookman Old Style" w:hAnsi="Bookman Old Style"/>
          <w:sz w:val="20"/>
          <w:szCs w:val="20"/>
        </w:rPr>
      </w:pPr>
    </w:p>
    <w:p w14:paraId="21CCFDCD" w14:textId="50316728" w:rsidR="00D26A31" w:rsidRDefault="00D26A31" w:rsidP="00086848">
      <w:pPr>
        <w:pStyle w:val="ListParagraph"/>
        <w:ind w:left="0"/>
        <w:rPr>
          <w:rFonts w:ascii="Bookman Old Style" w:hAnsi="Bookman Old Style"/>
          <w:sz w:val="20"/>
          <w:szCs w:val="20"/>
        </w:rPr>
      </w:pPr>
    </w:p>
    <w:p w14:paraId="124F4087" w14:textId="056B2A1A" w:rsidR="00D26A31" w:rsidRDefault="00D26A31" w:rsidP="00086848">
      <w:pPr>
        <w:pStyle w:val="ListParagraph"/>
        <w:ind w:left="0"/>
        <w:rPr>
          <w:rFonts w:ascii="Bookman Old Style" w:hAnsi="Bookman Old Style"/>
          <w:sz w:val="20"/>
          <w:szCs w:val="20"/>
        </w:rPr>
      </w:pPr>
    </w:p>
    <w:p w14:paraId="7B3ADD9D" w14:textId="1C54DCC1" w:rsidR="00D26A31" w:rsidRDefault="00D26A31" w:rsidP="00086848">
      <w:pPr>
        <w:pStyle w:val="ListParagraph"/>
        <w:ind w:left="0"/>
        <w:rPr>
          <w:rFonts w:ascii="Bookman Old Style" w:hAnsi="Bookman Old Style"/>
          <w:sz w:val="20"/>
          <w:szCs w:val="20"/>
        </w:rPr>
      </w:pPr>
    </w:p>
    <w:p w14:paraId="7EA59062" w14:textId="30A0E940" w:rsidR="00D26A31" w:rsidRDefault="00D26A31" w:rsidP="00086848">
      <w:pPr>
        <w:pStyle w:val="ListParagraph"/>
        <w:ind w:left="0"/>
        <w:rPr>
          <w:rFonts w:ascii="Bookman Old Style" w:hAnsi="Bookman Old Style"/>
          <w:sz w:val="20"/>
          <w:szCs w:val="20"/>
        </w:rPr>
      </w:pPr>
    </w:p>
    <w:p w14:paraId="28211A96" w14:textId="77777777" w:rsidR="00D26A31" w:rsidRDefault="00D26A31" w:rsidP="00086848">
      <w:pPr>
        <w:pStyle w:val="ListParagraph"/>
        <w:ind w:left="0"/>
        <w:rPr>
          <w:rFonts w:ascii="Bookman Old Style" w:hAnsi="Bookman Old Style"/>
          <w:sz w:val="20"/>
          <w:szCs w:val="20"/>
        </w:rPr>
      </w:pPr>
    </w:p>
    <w:p w14:paraId="178FD700" w14:textId="77777777" w:rsidR="000F3DFE" w:rsidRPr="00C66F5A" w:rsidRDefault="000F3DFE" w:rsidP="000F3DFE">
      <w:pPr>
        <w:pStyle w:val="Title"/>
        <w:spacing w:after="120"/>
        <w:rPr>
          <w:rFonts w:eastAsia="Times New Roman" w:cs="Times New Roman"/>
          <w:sz w:val="40"/>
          <w:szCs w:val="40"/>
        </w:rPr>
      </w:pPr>
      <w:r w:rsidRPr="00C66F5A">
        <w:rPr>
          <w:rFonts w:eastAsia="Times New Roman"/>
          <w:sz w:val="40"/>
          <w:szCs w:val="40"/>
        </w:rPr>
        <w:t>Regression models for capturing seasonality</w:t>
      </w:r>
    </w:p>
    <w:p w14:paraId="0437DAD8" w14:textId="77777777" w:rsidR="000F3DFE" w:rsidRPr="00C66F5A" w:rsidRDefault="000F3DFE" w:rsidP="000F3DFE">
      <w:pPr>
        <w:spacing w:after="120"/>
        <w:rPr>
          <w:rFonts w:ascii="Bookman Old Style" w:hAnsi="Bookman Old Style"/>
          <w:sz w:val="20"/>
          <w:szCs w:val="20"/>
        </w:rPr>
      </w:pPr>
      <w:r w:rsidRPr="00C66F5A">
        <w:rPr>
          <w:rFonts w:ascii="Bookman Old Style" w:hAnsi="Bookman Old Style"/>
          <w:sz w:val="20"/>
          <w:szCs w:val="20"/>
        </w:rPr>
        <w:t>A seasonal pattern in a time series means that observations that fall in some seasons have consistently higher or lower values than those that fall in other seasons. Examples are day-of-week patterns, monthly patterns, and quarterly patterns. The Amtrak ridership monthly time series, as can be seen in the time plot, exhibits strong monthly seasonality (with highest traffic during summer months).</w:t>
      </w:r>
    </w:p>
    <w:p w14:paraId="6DD33AA7" w14:textId="77777777" w:rsidR="000F3DFE" w:rsidRPr="00DF69CE" w:rsidRDefault="000F3DFE" w:rsidP="000F3DFE">
      <w:pPr>
        <w:pStyle w:val="Heading3"/>
        <w:shd w:val="clear" w:color="auto" w:fill="FFFFFF"/>
        <w:spacing w:before="0"/>
        <w:rPr>
          <w:rFonts w:ascii="Helvetica Neue" w:eastAsia="Times New Roman" w:hAnsi="Helvetica Neue"/>
          <w:color w:val="3A343A"/>
          <w:sz w:val="22"/>
          <w:szCs w:val="22"/>
        </w:rPr>
      </w:pPr>
      <w:r w:rsidRPr="00DF69CE">
        <w:rPr>
          <w:rFonts w:ascii="Helvetica Neue" w:eastAsia="Times New Roman" w:hAnsi="Helvetica Neue"/>
          <w:color w:val="3A343A"/>
          <w:sz w:val="22"/>
          <w:szCs w:val="22"/>
        </w:rPr>
        <w:t>Additive Seasonality</w:t>
      </w:r>
    </w:p>
    <w:tbl>
      <w:tblPr>
        <w:tblStyle w:val="GridTable4-Accent4"/>
        <w:tblpPr w:leftFromText="180" w:rightFromText="180" w:vertAnchor="text" w:horzAnchor="margin" w:tblpXSpec="right" w:tblpY="64"/>
        <w:tblW w:w="0" w:type="auto"/>
        <w:tblLook w:val="04A0" w:firstRow="1" w:lastRow="0" w:firstColumn="1" w:lastColumn="0" w:noHBand="0" w:noVBand="1"/>
      </w:tblPr>
      <w:tblGrid>
        <w:gridCol w:w="838"/>
        <w:gridCol w:w="1001"/>
        <w:gridCol w:w="805"/>
      </w:tblGrid>
      <w:tr w:rsidR="000F3DFE" w:rsidRPr="00F917E4" w14:paraId="1809A74C" w14:textId="77777777" w:rsidTr="000F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7DFC9F" w14:textId="77777777" w:rsidR="000F3DFE" w:rsidRPr="00F917E4" w:rsidRDefault="000F3DFE" w:rsidP="000F3DFE">
            <w:pPr>
              <w:rPr>
                <w:rFonts w:asciiTheme="minorHAnsi" w:hAnsiTheme="minorHAnsi" w:cstheme="minorHAnsi"/>
                <w:color w:val="3A343A"/>
                <w:sz w:val="20"/>
                <w:szCs w:val="20"/>
              </w:rPr>
            </w:pPr>
            <w:r w:rsidRPr="00F917E4">
              <w:rPr>
                <w:rFonts w:asciiTheme="minorHAnsi" w:hAnsiTheme="minorHAnsi" w:cstheme="minorHAnsi"/>
                <w:bCs w:val="0"/>
                <w:color w:val="3A343A"/>
                <w:sz w:val="20"/>
                <w:szCs w:val="20"/>
              </w:rPr>
              <w:t>Month</w:t>
            </w:r>
          </w:p>
        </w:tc>
        <w:tc>
          <w:tcPr>
            <w:tcW w:w="0" w:type="auto"/>
            <w:hideMark/>
          </w:tcPr>
          <w:p w14:paraId="0B514598" w14:textId="77777777" w:rsidR="000F3DFE" w:rsidRPr="00F917E4" w:rsidRDefault="000F3DFE" w:rsidP="000F3DF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3A343A"/>
                <w:sz w:val="20"/>
                <w:szCs w:val="20"/>
              </w:rPr>
            </w:pPr>
            <w:r w:rsidRPr="00F917E4">
              <w:rPr>
                <w:rFonts w:asciiTheme="minorHAnsi" w:hAnsiTheme="minorHAnsi" w:cstheme="minorHAnsi"/>
                <w:bCs w:val="0"/>
                <w:color w:val="3A343A"/>
                <w:sz w:val="20"/>
                <w:szCs w:val="20"/>
              </w:rPr>
              <w:t>Ridership</w:t>
            </w:r>
          </w:p>
        </w:tc>
        <w:tc>
          <w:tcPr>
            <w:tcW w:w="0" w:type="auto"/>
            <w:hideMark/>
          </w:tcPr>
          <w:p w14:paraId="47E785ED" w14:textId="77777777" w:rsidR="000F3DFE" w:rsidRPr="00F917E4" w:rsidRDefault="000F3DFE" w:rsidP="000F3DF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3A343A"/>
                <w:sz w:val="20"/>
                <w:szCs w:val="20"/>
              </w:rPr>
            </w:pPr>
            <w:r w:rsidRPr="00F917E4">
              <w:rPr>
                <w:rFonts w:asciiTheme="minorHAnsi" w:hAnsiTheme="minorHAnsi" w:cstheme="minorHAnsi"/>
                <w:bCs w:val="0"/>
                <w:color w:val="3A343A"/>
                <w:sz w:val="20"/>
                <w:szCs w:val="20"/>
              </w:rPr>
              <w:t>Season</w:t>
            </w:r>
          </w:p>
        </w:tc>
      </w:tr>
      <w:tr w:rsidR="000F3DFE" w:rsidRPr="00F917E4" w14:paraId="5788E0FF" w14:textId="77777777" w:rsidTr="000F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63CC0D" w14:textId="77777777" w:rsidR="000F3DFE" w:rsidRPr="00F917E4" w:rsidRDefault="000F3DFE" w:rsidP="000F3DFE">
            <w:pPr>
              <w:rPr>
                <w:rFonts w:asciiTheme="minorHAnsi" w:hAnsiTheme="minorHAnsi" w:cstheme="minorHAnsi"/>
                <w:b w:val="0"/>
                <w:bCs w:val="0"/>
                <w:color w:val="3A343A"/>
                <w:sz w:val="20"/>
                <w:szCs w:val="20"/>
              </w:rPr>
            </w:pPr>
            <w:r w:rsidRPr="00F917E4">
              <w:rPr>
                <w:rFonts w:asciiTheme="minorHAnsi" w:hAnsiTheme="minorHAnsi" w:cstheme="minorHAnsi"/>
                <w:b w:val="0"/>
                <w:color w:val="3A343A"/>
                <w:sz w:val="20"/>
                <w:szCs w:val="20"/>
              </w:rPr>
              <w:t>Jan-91</w:t>
            </w:r>
          </w:p>
        </w:tc>
        <w:tc>
          <w:tcPr>
            <w:tcW w:w="0" w:type="auto"/>
            <w:hideMark/>
          </w:tcPr>
          <w:p w14:paraId="2097E677"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1709</w:t>
            </w:r>
          </w:p>
        </w:tc>
        <w:tc>
          <w:tcPr>
            <w:tcW w:w="0" w:type="auto"/>
            <w:hideMark/>
          </w:tcPr>
          <w:p w14:paraId="7E71319A"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Jan</w:t>
            </w:r>
          </w:p>
        </w:tc>
      </w:tr>
      <w:tr w:rsidR="000F3DFE" w:rsidRPr="00F917E4" w14:paraId="67750A42" w14:textId="77777777" w:rsidTr="000F3DFE">
        <w:tc>
          <w:tcPr>
            <w:cnfStyle w:val="001000000000" w:firstRow="0" w:lastRow="0" w:firstColumn="1" w:lastColumn="0" w:oddVBand="0" w:evenVBand="0" w:oddHBand="0" w:evenHBand="0" w:firstRowFirstColumn="0" w:firstRowLastColumn="0" w:lastRowFirstColumn="0" w:lastRowLastColumn="0"/>
            <w:tcW w:w="0" w:type="auto"/>
            <w:hideMark/>
          </w:tcPr>
          <w:p w14:paraId="392C80D0"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Feb-91</w:t>
            </w:r>
          </w:p>
        </w:tc>
        <w:tc>
          <w:tcPr>
            <w:tcW w:w="0" w:type="auto"/>
            <w:hideMark/>
          </w:tcPr>
          <w:p w14:paraId="7B566DCC"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1621</w:t>
            </w:r>
          </w:p>
        </w:tc>
        <w:tc>
          <w:tcPr>
            <w:tcW w:w="0" w:type="auto"/>
            <w:hideMark/>
          </w:tcPr>
          <w:p w14:paraId="3DBF1AD4"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Feb</w:t>
            </w:r>
          </w:p>
        </w:tc>
      </w:tr>
      <w:tr w:rsidR="000F3DFE" w:rsidRPr="00F917E4" w14:paraId="7A452604" w14:textId="77777777" w:rsidTr="000F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177E9D"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Mar-91</w:t>
            </w:r>
          </w:p>
        </w:tc>
        <w:tc>
          <w:tcPr>
            <w:tcW w:w="0" w:type="auto"/>
            <w:hideMark/>
          </w:tcPr>
          <w:p w14:paraId="70611171"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1973</w:t>
            </w:r>
          </w:p>
        </w:tc>
        <w:tc>
          <w:tcPr>
            <w:tcW w:w="0" w:type="auto"/>
            <w:hideMark/>
          </w:tcPr>
          <w:p w14:paraId="56E71608"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Mar</w:t>
            </w:r>
          </w:p>
        </w:tc>
      </w:tr>
      <w:tr w:rsidR="000F3DFE" w:rsidRPr="00F917E4" w14:paraId="22A3FBBB" w14:textId="77777777" w:rsidTr="000F3DFE">
        <w:tc>
          <w:tcPr>
            <w:cnfStyle w:val="001000000000" w:firstRow="0" w:lastRow="0" w:firstColumn="1" w:lastColumn="0" w:oddVBand="0" w:evenVBand="0" w:oddHBand="0" w:evenHBand="0" w:firstRowFirstColumn="0" w:firstRowLastColumn="0" w:lastRowFirstColumn="0" w:lastRowLastColumn="0"/>
            <w:tcW w:w="0" w:type="auto"/>
            <w:hideMark/>
          </w:tcPr>
          <w:p w14:paraId="49D063FC"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Apr-91</w:t>
            </w:r>
          </w:p>
        </w:tc>
        <w:tc>
          <w:tcPr>
            <w:tcW w:w="0" w:type="auto"/>
            <w:hideMark/>
          </w:tcPr>
          <w:p w14:paraId="5A989030"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1812</w:t>
            </w:r>
          </w:p>
        </w:tc>
        <w:tc>
          <w:tcPr>
            <w:tcW w:w="0" w:type="auto"/>
            <w:hideMark/>
          </w:tcPr>
          <w:p w14:paraId="29E072E1"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Apr</w:t>
            </w:r>
          </w:p>
        </w:tc>
      </w:tr>
      <w:tr w:rsidR="000F3DFE" w:rsidRPr="00F917E4" w14:paraId="0C2EED44" w14:textId="77777777" w:rsidTr="000F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CEE2F"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May-91</w:t>
            </w:r>
          </w:p>
        </w:tc>
        <w:tc>
          <w:tcPr>
            <w:tcW w:w="0" w:type="auto"/>
            <w:hideMark/>
          </w:tcPr>
          <w:p w14:paraId="0D4A2BDD"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1975</w:t>
            </w:r>
          </w:p>
        </w:tc>
        <w:tc>
          <w:tcPr>
            <w:tcW w:w="0" w:type="auto"/>
            <w:hideMark/>
          </w:tcPr>
          <w:p w14:paraId="718165E5"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May</w:t>
            </w:r>
          </w:p>
        </w:tc>
      </w:tr>
      <w:tr w:rsidR="000F3DFE" w:rsidRPr="00F917E4" w14:paraId="29EAF84D" w14:textId="77777777" w:rsidTr="000F3DFE">
        <w:tc>
          <w:tcPr>
            <w:cnfStyle w:val="001000000000" w:firstRow="0" w:lastRow="0" w:firstColumn="1" w:lastColumn="0" w:oddVBand="0" w:evenVBand="0" w:oddHBand="0" w:evenHBand="0" w:firstRowFirstColumn="0" w:firstRowLastColumn="0" w:lastRowFirstColumn="0" w:lastRowLastColumn="0"/>
            <w:tcW w:w="0" w:type="auto"/>
            <w:hideMark/>
          </w:tcPr>
          <w:p w14:paraId="7F5112E8"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Jun-91</w:t>
            </w:r>
          </w:p>
        </w:tc>
        <w:tc>
          <w:tcPr>
            <w:tcW w:w="0" w:type="auto"/>
            <w:hideMark/>
          </w:tcPr>
          <w:p w14:paraId="644F39E0"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1862</w:t>
            </w:r>
          </w:p>
        </w:tc>
        <w:tc>
          <w:tcPr>
            <w:tcW w:w="0" w:type="auto"/>
            <w:hideMark/>
          </w:tcPr>
          <w:p w14:paraId="4E6C4048"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Jun</w:t>
            </w:r>
          </w:p>
        </w:tc>
      </w:tr>
      <w:tr w:rsidR="000F3DFE" w:rsidRPr="00F917E4" w14:paraId="467807F4" w14:textId="77777777" w:rsidTr="000F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447C43"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Jul-91</w:t>
            </w:r>
          </w:p>
        </w:tc>
        <w:tc>
          <w:tcPr>
            <w:tcW w:w="0" w:type="auto"/>
            <w:hideMark/>
          </w:tcPr>
          <w:p w14:paraId="7C5FEB74"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1940</w:t>
            </w:r>
          </w:p>
        </w:tc>
        <w:tc>
          <w:tcPr>
            <w:tcW w:w="0" w:type="auto"/>
            <w:hideMark/>
          </w:tcPr>
          <w:p w14:paraId="06D8CE89"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Jul</w:t>
            </w:r>
          </w:p>
        </w:tc>
      </w:tr>
      <w:tr w:rsidR="000F3DFE" w:rsidRPr="00F917E4" w14:paraId="70C26A60" w14:textId="77777777" w:rsidTr="000F3DFE">
        <w:tc>
          <w:tcPr>
            <w:cnfStyle w:val="001000000000" w:firstRow="0" w:lastRow="0" w:firstColumn="1" w:lastColumn="0" w:oddVBand="0" w:evenVBand="0" w:oddHBand="0" w:evenHBand="0" w:firstRowFirstColumn="0" w:firstRowLastColumn="0" w:lastRowFirstColumn="0" w:lastRowLastColumn="0"/>
            <w:tcW w:w="0" w:type="auto"/>
            <w:hideMark/>
          </w:tcPr>
          <w:p w14:paraId="05D5FF99"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Aug-91</w:t>
            </w:r>
          </w:p>
        </w:tc>
        <w:tc>
          <w:tcPr>
            <w:tcW w:w="0" w:type="auto"/>
            <w:hideMark/>
          </w:tcPr>
          <w:p w14:paraId="7DBB4FE5"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2013</w:t>
            </w:r>
          </w:p>
        </w:tc>
        <w:tc>
          <w:tcPr>
            <w:tcW w:w="0" w:type="auto"/>
            <w:hideMark/>
          </w:tcPr>
          <w:p w14:paraId="15F4F0B1"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Aug</w:t>
            </w:r>
          </w:p>
        </w:tc>
      </w:tr>
      <w:tr w:rsidR="000F3DFE" w:rsidRPr="00F917E4" w14:paraId="3D9229C4" w14:textId="77777777" w:rsidTr="000F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77C7EE"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Sep-91</w:t>
            </w:r>
          </w:p>
        </w:tc>
        <w:tc>
          <w:tcPr>
            <w:tcW w:w="0" w:type="auto"/>
            <w:hideMark/>
          </w:tcPr>
          <w:p w14:paraId="273DD466"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1596</w:t>
            </w:r>
          </w:p>
        </w:tc>
        <w:tc>
          <w:tcPr>
            <w:tcW w:w="0" w:type="auto"/>
            <w:hideMark/>
          </w:tcPr>
          <w:p w14:paraId="0A0A05EE"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Sep</w:t>
            </w:r>
          </w:p>
        </w:tc>
      </w:tr>
      <w:tr w:rsidR="000F3DFE" w:rsidRPr="00F917E4" w14:paraId="4235242D" w14:textId="77777777" w:rsidTr="000F3DFE">
        <w:tc>
          <w:tcPr>
            <w:cnfStyle w:val="001000000000" w:firstRow="0" w:lastRow="0" w:firstColumn="1" w:lastColumn="0" w:oddVBand="0" w:evenVBand="0" w:oddHBand="0" w:evenHBand="0" w:firstRowFirstColumn="0" w:firstRowLastColumn="0" w:lastRowFirstColumn="0" w:lastRowLastColumn="0"/>
            <w:tcW w:w="0" w:type="auto"/>
            <w:hideMark/>
          </w:tcPr>
          <w:p w14:paraId="2B5927C9"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Oct-91</w:t>
            </w:r>
          </w:p>
        </w:tc>
        <w:tc>
          <w:tcPr>
            <w:tcW w:w="0" w:type="auto"/>
            <w:hideMark/>
          </w:tcPr>
          <w:p w14:paraId="16580CDC"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1725</w:t>
            </w:r>
          </w:p>
        </w:tc>
        <w:tc>
          <w:tcPr>
            <w:tcW w:w="0" w:type="auto"/>
            <w:hideMark/>
          </w:tcPr>
          <w:p w14:paraId="4AF2084C"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Oct</w:t>
            </w:r>
          </w:p>
        </w:tc>
      </w:tr>
      <w:tr w:rsidR="000F3DFE" w:rsidRPr="00F917E4" w14:paraId="4EFAD963" w14:textId="77777777" w:rsidTr="000F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9A0A7"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Nov-91</w:t>
            </w:r>
          </w:p>
        </w:tc>
        <w:tc>
          <w:tcPr>
            <w:tcW w:w="0" w:type="auto"/>
            <w:hideMark/>
          </w:tcPr>
          <w:p w14:paraId="6B54D306"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1676</w:t>
            </w:r>
          </w:p>
        </w:tc>
        <w:tc>
          <w:tcPr>
            <w:tcW w:w="0" w:type="auto"/>
            <w:hideMark/>
          </w:tcPr>
          <w:p w14:paraId="30307B67"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Nov</w:t>
            </w:r>
          </w:p>
        </w:tc>
      </w:tr>
      <w:tr w:rsidR="000F3DFE" w:rsidRPr="00F917E4" w14:paraId="4380EE8E" w14:textId="77777777" w:rsidTr="000F3DFE">
        <w:tc>
          <w:tcPr>
            <w:cnfStyle w:val="001000000000" w:firstRow="0" w:lastRow="0" w:firstColumn="1" w:lastColumn="0" w:oddVBand="0" w:evenVBand="0" w:oddHBand="0" w:evenHBand="0" w:firstRowFirstColumn="0" w:firstRowLastColumn="0" w:lastRowFirstColumn="0" w:lastRowLastColumn="0"/>
            <w:tcW w:w="0" w:type="auto"/>
            <w:hideMark/>
          </w:tcPr>
          <w:p w14:paraId="087282EF"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Dec-91</w:t>
            </w:r>
          </w:p>
        </w:tc>
        <w:tc>
          <w:tcPr>
            <w:tcW w:w="0" w:type="auto"/>
            <w:hideMark/>
          </w:tcPr>
          <w:p w14:paraId="2C15C7BE"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1814</w:t>
            </w:r>
          </w:p>
        </w:tc>
        <w:tc>
          <w:tcPr>
            <w:tcW w:w="0" w:type="auto"/>
            <w:hideMark/>
          </w:tcPr>
          <w:p w14:paraId="5A9C9159"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Dec</w:t>
            </w:r>
          </w:p>
        </w:tc>
      </w:tr>
      <w:tr w:rsidR="000F3DFE" w:rsidRPr="00F917E4" w14:paraId="72C8C139" w14:textId="77777777" w:rsidTr="000F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4C94A7"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Jan-92</w:t>
            </w:r>
          </w:p>
        </w:tc>
        <w:tc>
          <w:tcPr>
            <w:tcW w:w="0" w:type="auto"/>
            <w:hideMark/>
          </w:tcPr>
          <w:p w14:paraId="48EFA70E"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1615</w:t>
            </w:r>
          </w:p>
        </w:tc>
        <w:tc>
          <w:tcPr>
            <w:tcW w:w="0" w:type="auto"/>
            <w:hideMark/>
          </w:tcPr>
          <w:p w14:paraId="2CE89C81"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Jan</w:t>
            </w:r>
          </w:p>
        </w:tc>
      </w:tr>
      <w:tr w:rsidR="000F3DFE" w:rsidRPr="00F917E4" w14:paraId="45BC1220" w14:textId="77777777" w:rsidTr="000F3DFE">
        <w:tc>
          <w:tcPr>
            <w:cnfStyle w:val="001000000000" w:firstRow="0" w:lastRow="0" w:firstColumn="1" w:lastColumn="0" w:oddVBand="0" w:evenVBand="0" w:oddHBand="0" w:evenHBand="0" w:firstRowFirstColumn="0" w:firstRowLastColumn="0" w:lastRowFirstColumn="0" w:lastRowLastColumn="0"/>
            <w:tcW w:w="0" w:type="auto"/>
            <w:hideMark/>
          </w:tcPr>
          <w:p w14:paraId="1AA9A909"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Feb-92</w:t>
            </w:r>
          </w:p>
        </w:tc>
        <w:tc>
          <w:tcPr>
            <w:tcW w:w="0" w:type="auto"/>
            <w:hideMark/>
          </w:tcPr>
          <w:p w14:paraId="79C68586"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1557</w:t>
            </w:r>
          </w:p>
        </w:tc>
        <w:tc>
          <w:tcPr>
            <w:tcW w:w="0" w:type="auto"/>
            <w:hideMark/>
          </w:tcPr>
          <w:p w14:paraId="4FFD5BEA"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Feb</w:t>
            </w:r>
          </w:p>
        </w:tc>
      </w:tr>
      <w:tr w:rsidR="000F3DFE" w:rsidRPr="00F917E4" w14:paraId="13822B6A" w14:textId="77777777" w:rsidTr="000F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10219A"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Mar-92</w:t>
            </w:r>
          </w:p>
        </w:tc>
        <w:tc>
          <w:tcPr>
            <w:tcW w:w="0" w:type="auto"/>
            <w:hideMark/>
          </w:tcPr>
          <w:p w14:paraId="14E5F1D5"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1891</w:t>
            </w:r>
          </w:p>
        </w:tc>
        <w:tc>
          <w:tcPr>
            <w:tcW w:w="0" w:type="auto"/>
            <w:hideMark/>
          </w:tcPr>
          <w:p w14:paraId="547B2689"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Mar</w:t>
            </w:r>
          </w:p>
        </w:tc>
      </w:tr>
      <w:tr w:rsidR="000F3DFE" w:rsidRPr="00F917E4" w14:paraId="5D15D464" w14:textId="77777777" w:rsidTr="000F3DFE">
        <w:tc>
          <w:tcPr>
            <w:cnfStyle w:val="001000000000" w:firstRow="0" w:lastRow="0" w:firstColumn="1" w:lastColumn="0" w:oddVBand="0" w:evenVBand="0" w:oddHBand="0" w:evenHBand="0" w:firstRowFirstColumn="0" w:firstRowLastColumn="0" w:lastRowFirstColumn="0" w:lastRowLastColumn="0"/>
            <w:tcW w:w="0" w:type="auto"/>
            <w:hideMark/>
          </w:tcPr>
          <w:p w14:paraId="03C84C97"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Apr-92</w:t>
            </w:r>
          </w:p>
        </w:tc>
        <w:tc>
          <w:tcPr>
            <w:tcW w:w="0" w:type="auto"/>
            <w:hideMark/>
          </w:tcPr>
          <w:p w14:paraId="362EF07B"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1956</w:t>
            </w:r>
          </w:p>
        </w:tc>
        <w:tc>
          <w:tcPr>
            <w:tcW w:w="0" w:type="auto"/>
            <w:hideMark/>
          </w:tcPr>
          <w:p w14:paraId="41CC7E4B" w14:textId="77777777" w:rsidR="000F3DFE" w:rsidRPr="00F917E4" w:rsidRDefault="000F3DFE" w:rsidP="000F3D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Apr</w:t>
            </w:r>
          </w:p>
        </w:tc>
      </w:tr>
      <w:tr w:rsidR="000F3DFE" w:rsidRPr="00F917E4" w14:paraId="280010DB" w14:textId="77777777" w:rsidTr="000F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81F5AB" w14:textId="77777777" w:rsidR="000F3DFE" w:rsidRPr="00F917E4" w:rsidRDefault="000F3DFE" w:rsidP="000F3DFE">
            <w:pPr>
              <w:rPr>
                <w:rFonts w:asciiTheme="minorHAnsi" w:hAnsiTheme="minorHAnsi" w:cstheme="minorHAnsi"/>
                <w:b w:val="0"/>
                <w:color w:val="3A343A"/>
                <w:sz w:val="20"/>
                <w:szCs w:val="20"/>
              </w:rPr>
            </w:pPr>
            <w:r w:rsidRPr="00F917E4">
              <w:rPr>
                <w:rFonts w:asciiTheme="minorHAnsi" w:hAnsiTheme="minorHAnsi" w:cstheme="minorHAnsi"/>
                <w:b w:val="0"/>
                <w:color w:val="3A343A"/>
                <w:sz w:val="20"/>
                <w:szCs w:val="20"/>
              </w:rPr>
              <w:t>May-92</w:t>
            </w:r>
          </w:p>
        </w:tc>
        <w:tc>
          <w:tcPr>
            <w:tcW w:w="0" w:type="auto"/>
            <w:hideMark/>
          </w:tcPr>
          <w:p w14:paraId="79BA65D4"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1885</w:t>
            </w:r>
          </w:p>
        </w:tc>
        <w:tc>
          <w:tcPr>
            <w:tcW w:w="0" w:type="auto"/>
            <w:hideMark/>
          </w:tcPr>
          <w:p w14:paraId="7EE16581" w14:textId="77777777" w:rsidR="000F3DFE" w:rsidRPr="00F917E4" w:rsidRDefault="000F3DFE" w:rsidP="000F3D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A343A"/>
                <w:sz w:val="20"/>
                <w:szCs w:val="20"/>
              </w:rPr>
            </w:pPr>
            <w:r w:rsidRPr="00F917E4">
              <w:rPr>
                <w:rFonts w:asciiTheme="minorHAnsi" w:hAnsiTheme="minorHAnsi" w:cstheme="minorHAnsi"/>
                <w:color w:val="3A343A"/>
                <w:sz w:val="20"/>
                <w:szCs w:val="20"/>
              </w:rPr>
              <w:t>May</w:t>
            </w:r>
          </w:p>
        </w:tc>
      </w:tr>
    </w:tbl>
    <w:p w14:paraId="2593794D" w14:textId="77777777" w:rsidR="000F3DFE" w:rsidRPr="00C66F5A" w:rsidRDefault="000F3DFE" w:rsidP="000F3DFE">
      <w:pPr>
        <w:pStyle w:val="NormalWeb"/>
        <w:shd w:val="clear" w:color="auto" w:fill="FFFFFF"/>
        <w:spacing w:before="0" w:beforeAutospacing="0" w:after="327" w:afterAutospacing="0"/>
        <w:rPr>
          <w:rFonts w:ascii="Bookman Old Style" w:hAnsi="Bookman Old Style"/>
          <w:sz w:val="20"/>
          <w:szCs w:val="20"/>
        </w:rPr>
      </w:pPr>
      <w:r w:rsidRPr="00C66F5A">
        <w:rPr>
          <w:rFonts w:ascii="Bookman Old Style" w:hAnsi="Bookman Old Style"/>
          <w:sz w:val="20"/>
          <w:szCs w:val="20"/>
        </w:rPr>
        <w:t>The most common way to capture seasonality in a regression model is by creating a new categorical variable that denotes the season for each observation. This categorical variable is then turned into dummy variables, which in turn are included as predictors in the regression model. To illustrate this, we created a new Month column for the Amtrak ridership data, as shown below (</w:t>
      </w:r>
      <w:r>
        <w:rPr>
          <w:rFonts w:ascii="Bookman Old Style" w:hAnsi="Bookman Old Style"/>
          <w:sz w:val="20"/>
          <w:szCs w:val="20"/>
        </w:rPr>
        <w:t xml:space="preserve">I </w:t>
      </w:r>
      <w:r w:rsidRPr="00C66F5A">
        <w:rPr>
          <w:rFonts w:ascii="Bookman Old Style" w:hAnsi="Bookman Old Style"/>
          <w:sz w:val="20"/>
          <w:szCs w:val="20"/>
        </w:rPr>
        <w:t xml:space="preserve">show the first </w:t>
      </w:r>
      <w:r>
        <w:rPr>
          <w:rFonts w:ascii="Bookman Old Style" w:hAnsi="Bookman Old Style"/>
          <w:sz w:val="20"/>
          <w:szCs w:val="20"/>
        </w:rPr>
        <w:t>seventeen</w:t>
      </w:r>
      <w:r w:rsidRPr="00C66F5A">
        <w:rPr>
          <w:rFonts w:ascii="Bookman Old Style" w:hAnsi="Bookman Old Style"/>
          <w:sz w:val="20"/>
          <w:szCs w:val="20"/>
        </w:rPr>
        <w:t xml:space="preserve"> rows).</w:t>
      </w:r>
    </w:p>
    <w:p w14:paraId="25A14D59" w14:textId="77777777" w:rsidR="000F3DFE" w:rsidRPr="00B3165B" w:rsidRDefault="000F3DFE" w:rsidP="000F3DFE">
      <w:pPr>
        <w:pStyle w:val="ListParagraph"/>
        <w:ind w:left="0"/>
        <w:rPr>
          <w:rFonts w:ascii="Bookman Old Style" w:hAnsi="Bookman Old Style"/>
          <w:sz w:val="20"/>
          <w:szCs w:val="20"/>
        </w:rPr>
      </w:pPr>
      <w:r w:rsidRPr="00B3165B">
        <w:rPr>
          <w:rFonts w:ascii="Bookman Old Style" w:hAnsi="Bookman Old Style"/>
          <w:sz w:val="20"/>
          <w:szCs w:val="20"/>
        </w:rPr>
        <w:t>In order to include the season categorical variable as a predictor in a regression model for y (e.g., Ridership), we turn it into dummy variables. For m seasons, we create m-1 dummy variables, which are binary variables that take on the value 1 if the record falls in that particular season, and 0 otherwise. The m</w:t>
      </w:r>
      <w:r w:rsidRPr="00B3165B">
        <w:rPr>
          <w:rFonts w:ascii="Bookman Old Style" w:hAnsi="Bookman Old Style"/>
          <w:sz w:val="20"/>
          <w:szCs w:val="20"/>
          <w:vertAlign w:val="superscript"/>
        </w:rPr>
        <w:t>th</w:t>
      </w:r>
      <w:r w:rsidRPr="00B3165B">
        <w:rPr>
          <w:rFonts w:ascii="Bookman Old Style" w:hAnsi="Bookman Old Style"/>
          <w:sz w:val="20"/>
          <w:szCs w:val="20"/>
        </w:rPr>
        <w:t xml:space="preserve"> season does not require a dummy, since it is identified when all the m-1 dummies take on zero values.</w:t>
      </w:r>
    </w:p>
    <w:p w14:paraId="38212906" w14:textId="77777777" w:rsidR="000F3DFE" w:rsidRPr="00B3165B" w:rsidRDefault="000F3DFE" w:rsidP="000F3DFE">
      <w:pPr>
        <w:pStyle w:val="ListParagraph"/>
        <w:ind w:left="0"/>
        <w:rPr>
          <w:rFonts w:ascii="Bookman Old Style" w:hAnsi="Bookman Old Style"/>
          <w:sz w:val="20"/>
          <w:szCs w:val="20"/>
        </w:rPr>
      </w:pPr>
      <w:r w:rsidRPr="00B3165B">
        <w:rPr>
          <w:rFonts w:ascii="Bookman Old Style" w:hAnsi="Bookman Old Style"/>
          <w:sz w:val="20"/>
          <w:szCs w:val="20"/>
        </w:rPr>
        <w:t>As with the trend models, before fitting the linear regression, we partition the ridership time series into training and validation periods. Here we keep the last 3 years of data as the validation period.</w:t>
      </w:r>
    </w:p>
    <w:p w14:paraId="6B54E9F5" w14:textId="3FC7407B" w:rsidR="00D26A31" w:rsidRDefault="000F3DFE" w:rsidP="005672C5">
      <w:pPr>
        <w:pStyle w:val="ListParagraph"/>
        <w:ind w:left="0"/>
        <w:rPr>
          <w:rFonts w:ascii="Bookman Old Style" w:hAnsi="Bookman Old Style"/>
          <w:sz w:val="20"/>
          <w:szCs w:val="20"/>
        </w:rPr>
      </w:pPr>
      <w:r w:rsidRPr="00B3165B">
        <w:rPr>
          <w:rFonts w:ascii="Bookman Old Style" w:hAnsi="Bookman Old Style"/>
          <w:sz w:val="20"/>
          <w:szCs w:val="20"/>
        </w:rPr>
        <w:t>Next, to fit an additive seasonality model for Ridership. We set the output variable (y) as the Amtrak ridership and use the 11-month dummy variables as predictors. In R, the tslm() function automatically performs this dummy coding so we can directly use the column “season”:</w:t>
      </w:r>
    </w:p>
    <w:p w14:paraId="530B5B83" w14:textId="73FE542B" w:rsidR="005672C5" w:rsidRDefault="005672C5" w:rsidP="005672C5">
      <w:pPr>
        <w:rPr>
          <w:rFonts w:ascii="Bookman Old Style" w:hAnsi="Bookman Old Style"/>
          <w:sz w:val="20"/>
          <w:szCs w:val="20"/>
        </w:rPr>
      </w:pPr>
      <w:r w:rsidRPr="005672C5">
        <w:rPr>
          <w:rFonts w:ascii="Bookman Old Style" w:hAnsi="Bookman Old Style"/>
          <w:sz w:val="20"/>
          <w:szCs w:val="20"/>
        </w:rPr>
        <w:t>Figure 5 illustrates the regression method model forecast when we consider only seasonality</w:t>
      </w:r>
    </w:p>
    <w:p w14:paraId="7EEFF538" w14:textId="3ADFFF0F" w:rsidR="005672C5" w:rsidRDefault="005672C5" w:rsidP="005672C5">
      <w:pPr>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719680" behindDoc="1" locked="0" layoutInCell="1" allowOverlap="1" wp14:anchorId="3A54DABD" wp14:editId="13685EF8">
            <wp:simplePos x="0" y="0"/>
            <wp:positionH relativeFrom="column">
              <wp:posOffset>844062</wp:posOffset>
            </wp:positionH>
            <wp:positionV relativeFrom="paragraph">
              <wp:posOffset>66382</wp:posOffset>
            </wp:positionV>
            <wp:extent cx="3657600" cy="1971431"/>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asons wo tren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7600" cy="1971431"/>
                    </a:xfrm>
                    <a:prstGeom prst="rect">
                      <a:avLst/>
                    </a:prstGeom>
                  </pic:spPr>
                </pic:pic>
              </a:graphicData>
            </a:graphic>
            <wp14:sizeRelH relativeFrom="page">
              <wp14:pctWidth>0</wp14:pctWidth>
            </wp14:sizeRelH>
            <wp14:sizeRelV relativeFrom="page">
              <wp14:pctHeight>0</wp14:pctHeight>
            </wp14:sizeRelV>
          </wp:anchor>
        </w:drawing>
      </w:r>
    </w:p>
    <w:p w14:paraId="3DF5E75D" w14:textId="3C1F0CFA" w:rsidR="005672C5" w:rsidRDefault="005672C5" w:rsidP="005672C5">
      <w:pPr>
        <w:rPr>
          <w:rFonts w:ascii="Bookman Old Style" w:hAnsi="Bookman Old Style"/>
          <w:sz w:val="20"/>
          <w:szCs w:val="20"/>
        </w:rPr>
      </w:pPr>
    </w:p>
    <w:p w14:paraId="768FE419" w14:textId="5AD65CCF" w:rsidR="005672C5" w:rsidRDefault="005672C5" w:rsidP="005672C5">
      <w:pPr>
        <w:rPr>
          <w:rFonts w:ascii="Bookman Old Style" w:hAnsi="Bookman Old Style"/>
          <w:sz w:val="20"/>
          <w:szCs w:val="20"/>
        </w:rPr>
      </w:pPr>
    </w:p>
    <w:p w14:paraId="59FD92E4" w14:textId="70B128AA" w:rsidR="005672C5" w:rsidRDefault="005672C5" w:rsidP="005672C5">
      <w:pPr>
        <w:rPr>
          <w:rFonts w:ascii="Bookman Old Style" w:hAnsi="Bookman Old Style"/>
          <w:sz w:val="20"/>
          <w:szCs w:val="20"/>
        </w:rPr>
      </w:pPr>
    </w:p>
    <w:p w14:paraId="40F6A4D2" w14:textId="58406E9A" w:rsidR="005672C5" w:rsidRDefault="005672C5" w:rsidP="005672C5">
      <w:pPr>
        <w:rPr>
          <w:rFonts w:ascii="Bookman Old Style" w:hAnsi="Bookman Old Style"/>
          <w:sz w:val="20"/>
          <w:szCs w:val="20"/>
        </w:rPr>
      </w:pPr>
    </w:p>
    <w:p w14:paraId="004F317A" w14:textId="7929D8AD" w:rsidR="005672C5" w:rsidRDefault="005672C5" w:rsidP="005672C5">
      <w:pPr>
        <w:rPr>
          <w:rFonts w:ascii="Bookman Old Style" w:hAnsi="Bookman Old Style"/>
          <w:sz w:val="20"/>
          <w:szCs w:val="20"/>
        </w:rPr>
      </w:pPr>
    </w:p>
    <w:p w14:paraId="556A705D" w14:textId="6F659040" w:rsidR="005672C5" w:rsidRDefault="005672C5" w:rsidP="005672C5">
      <w:pPr>
        <w:rPr>
          <w:rFonts w:ascii="Bookman Old Style" w:hAnsi="Bookman Old Style"/>
          <w:sz w:val="20"/>
          <w:szCs w:val="20"/>
        </w:rPr>
      </w:pPr>
    </w:p>
    <w:p w14:paraId="265BD9BE" w14:textId="2CBD167B" w:rsidR="005672C5" w:rsidRDefault="005672C5" w:rsidP="005672C5">
      <w:pPr>
        <w:rPr>
          <w:rFonts w:ascii="Bookman Old Style" w:hAnsi="Bookman Old Style"/>
          <w:sz w:val="20"/>
          <w:szCs w:val="20"/>
        </w:rPr>
      </w:pPr>
    </w:p>
    <w:p w14:paraId="6D1438F5" w14:textId="3BDA0BC3" w:rsidR="005672C5" w:rsidRDefault="005672C5" w:rsidP="005672C5">
      <w:pPr>
        <w:rPr>
          <w:rFonts w:ascii="Bookman Old Style" w:hAnsi="Bookman Old Style"/>
          <w:sz w:val="20"/>
          <w:szCs w:val="20"/>
        </w:rPr>
      </w:pPr>
    </w:p>
    <w:p w14:paraId="3701FBF3" w14:textId="622B7763" w:rsidR="005672C5" w:rsidRDefault="005672C5" w:rsidP="005672C5">
      <w:pPr>
        <w:rPr>
          <w:rFonts w:ascii="Bookman Old Style" w:hAnsi="Bookman Old Style"/>
          <w:sz w:val="20"/>
          <w:szCs w:val="20"/>
        </w:rPr>
      </w:pPr>
    </w:p>
    <w:p w14:paraId="388FF033" w14:textId="04FEA933" w:rsidR="005672C5" w:rsidRDefault="005672C5" w:rsidP="005672C5">
      <w:pPr>
        <w:rPr>
          <w:rFonts w:ascii="Bookman Old Style" w:hAnsi="Bookman Old Style"/>
          <w:sz w:val="20"/>
          <w:szCs w:val="20"/>
        </w:rPr>
      </w:pPr>
    </w:p>
    <w:p w14:paraId="38ADC6BF" w14:textId="7DAE5038" w:rsidR="005672C5" w:rsidRDefault="005672C5" w:rsidP="005672C5">
      <w:pPr>
        <w:rPr>
          <w:rFonts w:ascii="Bookman Old Style" w:hAnsi="Bookman Old Style"/>
          <w:sz w:val="20"/>
          <w:szCs w:val="20"/>
        </w:rPr>
      </w:pPr>
    </w:p>
    <w:p w14:paraId="23487573" w14:textId="2DCE6F0E" w:rsidR="005672C5" w:rsidRDefault="005672C5" w:rsidP="005672C5">
      <w:pPr>
        <w:rPr>
          <w:rFonts w:ascii="Bookman Old Style" w:hAnsi="Bookman Old Style"/>
          <w:sz w:val="20"/>
          <w:szCs w:val="20"/>
        </w:rPr>
      </w:pPr>
    </w:p>
    <w:p w14:paraId="6387415A" w14:textId="5A01958F" w:rsidR="005672C5" w:rsidRDefault="005672C5" w:rsidP="005672C5">
      <w:pPr>
        <w:rPr>
          <w:rFonts w:ascii="Bookman Old Style" w:hAnsi="Bookman Old Style"/>
          <w:sz w:val="20"/>
          <w:szCs w:val="20"/>
        </w:rPr>
      </w:pPr>
    </w:p>
    <w:p w14:paraId="09D377DA" w14:textId="2D2A7EE5" w:rsidR="005672C5" w:rsidRDefault="005672C5" w:rsidP="005672C5">
      <w:pPr>
        <w:jc w:val="center"/>
        <w:rPr>
          <w:rFonts w:ascii="Bookman Old Style" w:hAnsi="Bookman Old Style"/>
          <w:sz w:val="20"/>
          <w:szCs w:val="20"/>
        </w:rPr>
      </w:pPr>
      <w:r w:rsidRPr="007D337D">
        <w:rPr>
          <w:rFonts w:ascii="Bookman Old Style" w:hAnsi="Bookman Old Style"/>
          <w:sz w:val="13"/>
          <w:szCs w:val="13"/>
        </w:rPr>
        <w:t>Figure</w:t>
      </w:r>
      <w:r>
        <w:rPr>
          <w:rFonts w:ascii="Bookman Old Style" w:hAnsi="Bookman Old Style"/>
          <w:sz w:val="13"/>
          <w:szCs w:val="13"/>
        </w:rPr>
        <w:t xml:space="preserve"> 5</w:t>
      </w:r>
      <w:r w:rsidRPr="007D337D">
        <w:rPr>
          <w:rFonts w:ascii="Bookman Old Style" w:hAnsi="Bookman Old Style"/>
          <w:sz w:val="13"/>
          <w:szCs w:val="13"/>
        </w:rPr>
        <w:t xml:space="preserve">: forecast </w:t>
      </w:r>
      <w:r>
        <w:rPr>
          <w:rFonts w:ascii="Bookman Old Style" w:hAnsi="Bookman Old Style"/>
          <w:sz w:val="13"/>
          <w:szCs w:val="13"/>
        </w:rPr>
        <w:t>for additive seasonality without considering trend</w:t>
      </w:r>
    </w:p>
    <w:p w14:paraId="572E197F" w14:textId="1E95104E" w:rsidR="005672C5" w:rsidRDefault="005672C5" w:rsidP="005672C5">
      <w:pPr>
        <w:rPr>
          <w:rFonts w:ascii="Bookman Old Style" w:hAnsi="Bookman Old Style"/>
          <w:sz w:val="20"/>
          <w:szCs w:val="20"/>
        </w:rPr>
      </w:pPr>
    </w:p>
    <w:p w14:paraId="2CD95E2E" w14:textId="77777777" w:rsidR="00183DB8" w:rsidRPr="00117EAA" w:rsidRDefault="00183DB8" w:rsidP="00183DB8">
      <w:pPr>
        <w:rPr>
          <w:rFonts w:ascii="Bookman Old Style" w:hAnsi="Bookman Old Style"/>
          <w:sz w:val="20"/>
          <w:szCs w:val="20"/>
        </w:rPr>
      </w:pPr>
      <w:r w:rsidRPr="00117EAA">
        <w:rPr>
          <w:rFonts w:ascii="Bookman Old Style" w:hAnsi="Bookman Old Style"/>
          <w:color w:val="3A343A"/>
          <w:sz w:val="20"/>
          <w:szCs w:val="20"/>
          <w:shd w:val="clear" w:color="auto" w:fill="FFFFFF"/>
        </w:rPr>
        <w:t>In the following regression function, we see that R fit the regression model with 11 dummies dropping season1 (January):</w:t>
      </w:r>
    </w:p>
    <w:p w14:paraId="7815499B" w14:textId="77777777" w:rsidR="00183DB8" w:rsidRPr="00183DB8" w:rsidRDefault="0005627E" w:rsidP="00183DB8">
      <w:pPr>
        <w:pStyle w:val="NormalWeb"/>
        <w:shd w:val="clear" w:color="auto" w:fill="FFFFFF"/>
        <w:spacing w:before="0" w:beforeAutospacing="0" w:after="0" w:afterAutospacing="0"/>
        <w:rPr>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season2+</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2</m:t>
              </m:r>
            </m:sub>
          </m:sSub>
          <m:r>
            <w:rPr>
              <w:rFonts w:ascii="Cambria Math" w:hAnsi="Cambria Math"/>
              <w:sz w:val="20"/>
              <w:szCs w:val="20"/>
            </w:rPr>
            <m:t xml:space="preserve">season3+…+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11</m:t>
              </m:r>
            </m:sub>
          </m:sSub>
          <m:r>
            <w:rPr>
              <w:rFonts w:ascii="Cambria Math" w:hAnsi="Cambria Math"/>
              <w:sz w:val="20"/>
              <w:szCs w:val="20"/>
            </w:rPr>
            <m:t xml:space="preserve">seasonality12+ </m:t>
          </m:r>
          <m:r>
            <m:rPr>
              <m:scr m:val="script"/>
            </m:rPr>
            <w:rPr>
              <w:rFonts w:ascii="Cambria Math" w:hAnsi="Cambria Math"/>
              <w:sz w:val="20"/>
              <w:szCs w:val="20"/>
            </w:rPr>
            <m:t>E</m:t>
          </m:r>
        </m:oMath>
      </m:oMathPara>
    </w:p>
    <w:p w14:paraId="5B684335" w14:textId="23D138C6" w:rsidR="000026D5" w:rsidRPr="00183DB8" w:rsidRDefault="00183DB8" w:rsidP="00183DB8">
      <w:pPr>
        <w:rPr>
          <w:rFonts w:ascii="Bookman Old Style" w:hAnsi="Bookman Old Style"/>
          <w:color w:val="3A343A"/>
          <w:sz w:val="20"/>
          <w:szCs w:val="20"/>
          <w:shd w:val="clear" w:color="auto" w:fill="FFFFFF"/>
        </w:rPr>
      </w:pPr>
      <w:r>
        <w:rPr>
          <w:rFonts w:ascii="Bookman Old Style" w:hAnsi="Bookman Old Style"/>
          <w:color w:val="3A343A"/>
          <w:sz w:val="20"/>
          <w:szCs w:val="20"/>
          <w:shd w:val="clear" w:color="auto" w:fill="FFFFFF"/>
        </w:rPr>
        <w:lastRenderedPageBreak/>
        <w:t>and</w:t>
      </w:r>
      <w:r w:rsidRPr="00117EAA">
        <w:rPr>
          <w:rFonts w:ascii="Bookman Old Style" w:hAnsi="Bookman Old Style"/>
          <w:color w:val="3A343A"/>
          <w:sz w:val="20"/>
          <w:szCs w:val="20"/>
          <w:shd w:val="clear" w:color="auto" w:fill="FFFFFF"/>
        </w:rPr>
        <w:t xml:space="preserve"> we are modeling three of the four time-series components: level (</w:t>
      </w:r>
      <w:r w:rsidRPr="00117EAA">
        <w:rPr>
          <w:rFonts w:ascii="Bookman Old Style" w:hAnsi="Bookman Old Style"/>
          <w:color w:val="3A343A"/>
          <w:sz w:val="20"/>
          <w:szCs w:val="20"/>
          <w:shd w:val="clear" w:color="auto" w:fill="FFFFFF"/>
        </w:rPr>
        <w:sym w:font="Symbol" w:char="F062"/>
      </w:r>
      <w:r w:rsidRPr="00117EAA">
        <w:rPr>
          <w:rFonts w:ascii="Bookman Old Style" w:hAnsi="Bookman Old Style"/>
          <w:color w:val="3A343A"/>
          <w:sz w:val="20"/>
          <w:szCs w:val="20"/>
          <w:shd w:val="clear" w:color="auto" w:fill="FFFFFF"/>
          <w:vertAlign w:val="subscript"/>
        </w:rPr>
        <w:t>0</w:t>
      </w:r>
      <w:r w:rsidRPr="00117EAA">
        <w:rPr>
          <w:rFonts w:ascii="Bookman Old Style" w:hAnsi="Bookman Old Style"/>
          <w:color w:val="3A343A"/>
          <w:sz w:val="20"/>
          <w:szCs w:val="20"/>
          <w:shd w:val="clear" w:color="auto" w:fill="FFFFFF"/>
        </w:rPr>
        <w:t>), seasonality (</w:t>
      </w:r>
      <w:r w:rsidRPr="00117EAA">
        <w:rPr>
          <w:rFonts w:ascii="Bookman Old Style" w:hAnsi="Bookman Old Style"/>
          <w:color w:val="3A343A"/>
          <w:sz w:val="20"/>
          <w:szCs w:val="20"/>
          <w:shd w:val="clear" w:color="auto" w:fill="FFFFFF"/>
        </w:rPr>
        <w:sym w:font="Symbol" w:char="F062"/>
      </w:r>
      <w:r w:rsidRPr="00117EAA">
        <w:rPr>
          <w:rFonts w:ascii="Bookman Old Style" w:hAnsi="Bookman Old Style"/>
          <w:color w:val="3A343A"/>
          <w:sz w:val="20"/>
          <w:szCs w:val="20"/>
          <w:shd w:val="clear" w:color="auto" w:fill="FFFFFF"/>
          <w:vertAlign w:val="subscript"/>
        </w:rPr>
        <w:t>1</w:t>
      </w:r>
      <w:r w:rsidRPr="00117EAA">
        <w:rPr>
          <w:rFonts w:ascii="Bookman Old Style" w:hAnsi="Bookman Old Style"/>
          <w:color w:val="3A343A"/>
          <w:sz w:val="20"/>
          <w:szCs w:val="20"/>
          <w:shd w:val="clear" w:color="auto" w:fill="FFFFFF"/>
        </w:rPr>
        <w:t xml:space="preserve"> thru </w:t>
      </w:r>
      <w:r w:rsidRPr="00117EAA">
        <w:rPr>
          <w:rFonts w:ascii="Bookman Old Style" w:hAnsi="Bookman Old Style"/>
          <w:color w:val="3A343A"/>
          <w:sz w:val="20"/>
          <w:szCs w:val="20"/>
          <w:shd w:val="clear" w:color="auto" w:fill="FFFFFF"/>
        </w:rPr>
        <w:sym w:font="Symbol" w:char="F062"/>
      </w:r>
      <w:r w:rsidRPr="00117EAA">
        <w:rPr>
          <w:rFonts w:ascii="Bookman Old Style" w:hAnsi="Bookman Old Style"/>
          <w:color w:val="3A343A"/>
          <w:sz w:val="20"/>
          <w:szCs w:val="20"/>
          <w:shd w:val="clear" w:color="auto" w:fill="FFFFFF"/>
          <w:vertAlign w:val="subscript"/>
        </w:rPr>
        <w:t>11</w:t>
      </w:r>
      <w:r w:rsidRPr="00117EAA">
        <w:rPr>
          <w:rFonts w:ascii="Bookman Old Style" w:hAnsi="Bookman Old Style"/>
          <w:color w:val="3A343A"/>
          <w:sz w:val="20"/>
          <w:szCs w:val="20"/>
          <w:shd w:val="clear" w:color="auto" w:fill="FFFFFF"/>
        </w:rPr>
        <w:t xml:space="preserve">) and noise </w:t>
      </w:r>
      <w:r w:rsidRPr="00117EAA">
        <w:rPr>
          <w:rFonts w:ascii="Bookman Old Style" w:hAnsi="Bookman Old Style"/>
          <w:color w:val="3A343A"/>
          <w:sz w:val="20"/>
          <w:szCs w:val="20"/>
          <w:shd w:val="clear" w:color="auto" w:fill="FFFFFF"/>
        </w:rPr>
        <w:sym w:font="Symbol" w:char="F065"/>
      </w:r>
      <w:r w:rsidRPr="00117EAA">
        <w:rPr>
          <w:rFonts w:ascii="Bookman Old Style" w:hAnsi="Bookman Old Style"/>
          <w:color w:val="3A343A"/>
          <w:sz w:val="20"/>
          <w:szCs w:val="20"/>
          <w:shd w:val="clear" w:color="auto" w:fill="FFFFFF"/>
        </w:rPr>
        <w:t>. Trend is not modeled.</w:t>
      </w:r>
    </w:p>
    <w:p w14:paraId="05C7E4A0" w14:textId="0E12B004" w:rsidR="000026D5" w:rsidRPr="000026D5" w:rsidRDefault="000026D5" w:rsidP="000026D5">
      <w:pPr>
        <w:pStyle w:val="Heading3"/>
        <w:shd w:val="clear" w:color="auto" w:fill="FFFFFF"/>
        <w:spacing w:before="0"/>
        <w:rPr>
          <w:rFonts w:ascii="Helvetica Neue" w:eastAsia="Times New Roman" w:hAnsi="Helvetica Neue"/>
          <w:color w:val="3A343A"/>
          <w:sz w:val="22"/>
          <w:szCs w:val="22"/>
        </w:rPr>
      </w:pPr>
      <w:r w:rsidRPr="000026D5">
        <w:rPr>
          <w:rFonts w:ascii="Helvetica Neue" w:eastAsia="Times New Roman" w:hAnsi="Helvetica Neue"/>
          <w:color w:val="3A343A"/>
          <w:sz w:val="22"/>
          <w:szCs w:val="22"/>
        </w:rPr>
        <w:t>R-Codes for capturing seasonality without including trend</w:t>
      </w:r>
    </w:p>
    <w:p w14:paraId="0EE22737" w14:textId="77777777" w:rsidR="005672C5" w:rsidRPr="005672C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5672C5">
        <w:rPr>
          <w:rStyle w:val="HTMLCode"/>
          <w:rFonts w:ascii="Courier" w:hAnsi="Courier"/>
          <w:color w:val="4A4D55"/>
          <w:sz w:val="16"/>
          <w:szCs w:val="16"/>
        </w:rPr>
        <w:t>## Model with Additive seasonality wo trend</w:t>
      </w:r>
    </w:p>
    <w:p w14:paraId="1507174A" w14:textId="77777777" w:rsidR="005672C5" w:rsidRPr="005672C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5672C5">
        <w:rPr>
          <w:rStyle w:val="HTMLCode"/>
          <w:rFonts w:ascii="Courier" w:hAnsi="Courier"/>
          <w:color w:val="4A4D55"/>
          <w:sz w:val="16"/>
          <w:szCs w:val="16"/>
        </w:rPr>
        <w:t>train.lm.season&lt;-tslm(train.ts ~ season)</w:t>
      </w:r>
    </w:p>
    <w:p w14:paraId="4C152F19" w14:textId="01F692AD"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fr-FR"/>
        </w:rPr>
      </w:pPr>
      <w:r w:rsidRPr="00B06835">
        <w:rPr>
          <w:rStyle w:val="HTMLCode"/>
          <w:rFonts w:ascii="Courier" w:hAnsi="Courier"/>
          <w:color w:val="4A4D55"/>
          <w:sz w:val="16"/>
          <w:szCs w:val="16"/>
          <w:lang w:val="fr-FR"/>
        </w:rPr>
        <w:t>coef</w:t>
      </w:r>
      <w:r w:rsidR="00100F1A" w:rsidRPr="00B06835">
        <w:rPr>
          <w:rStyle w:val="HTMLCode"/>
          <w:rFonts w:ascii="Courier" w:hAnsi="Courier"/>
          <w:color w:val="4A4D55"/>
          <w:sz w:val="16"/>
          <w:szCs w:val="16"/>
          <w:lang w:val="fr-FR"/>
        </w:rPr>
        <w:t>f</w:t>
      </w:r>
      <w:r w:rsidRPr="00B06835">
        <w:rPr>
          <w:rStyle w:val="HTMLCode"/>
          <w:rFonts w:ascii="Courier" w:hAnsi="Courier"/>
          <w:color w:val="4A4D55"/>
          <w:sz w:val="16"/>
          <w:szCs w:val="16"/>
          <w:lang w:val="fr-FR"/>
        </w:rPr>
        <w:t>icients&lt;-(train.lm.season$coefficients)</w:t>
      </w:r>
    </w:p>
    <w:p w14:paraId="63BCBB48" w14:textId="6B659FC2"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fr-FR"/>
        </w:rPr>
      </w:pPr>
      <w:r w:rsidRPr="00B06835">
        <w:rPr>
          <w:rStyle w:val="HTMLCode"/>
          <w:rFonts w:ascii="Courier" w:hAnsi="Courier"/>
          <w:color w:val="4A4D55"/>
          <w:sz w:val="16"/>
          <w:szCs w:val="16"/>
          <w:lang w:val="fr-FR"/>
        </w:rPr>
        <w:t>kable(coef</w:t>
      </w:r>
      <w:r w:rsidR="00100F1A" w:rsidRPr="00B06835">
        <w:rPr>
          <w:rStyle w:val="HTMLCode"/>
          <w:rFonts w:ascii="Courier" w:hAnsi="Courier"/>
          <w:color w:val="4A4D55"/>
          <w:sz w:val="16"/>
          <w:szCs w:val="16"/>
          <w:lang w:val="fr-FR"/>
        </w:rPr>
        <w:t>f</w:t>
      </w:r>
      <w:r w:rsidRPr="00B06835">
        <w:rPr>
          <w:rStyle w:val="HTMLCode"/>
          <w:rFonts w:ascii="Courier" w:hAnsi="Courier"/>
          <w:color w:val="4A4D55"/>
          <w:sz w:val="16"/>
          <w:szCs w:val="16"/>
          <w:lang w:val="fr-FR"/>
        </w:rPr>
        <w:t>icients)</w:t>
      </w:r>
    </w:p>
    <w:p w14:paraId="5A6993E5"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fr-FR"/>
        </w:rPr>
      </w:pPr>
      <w:r w:rsidRPr="00B06835">
        <w:rPr>
          <w:rStyle w:val="HTMLCode"/>
          <w:rFonts w:ascii="Courier" w:hAnsi="Courier"/>
          <w:color w:val="4A4D55"/>
          <w:sz w:val="16"/>
          <w:szCs w:val="16"/>
          <w:lang w:val="fr-FR"/>
        </w:rPr>
        <w:t>'#</w:t>
      </w:r>
    </w:p>
    <w:p w14:paraId="1F5B90C2"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fr-FR"/>
        </w:rPr>
      </w:pPr>
      <w:r w:rsidRPr="00B06835">
        <w:rPr>
          <w:rStyle w:val="HTMLCode"/>
          <w:rFonts w:ascii="Courier" w:hAnsi="Courier"/>
          <w:color w:val="4A4D55"/>
          <w:sz w:val="13"/>
          <w:szCs w:val="13"/>
          <w:lang w:val="fr-FR"/>
        </w:rPr>
        <w:t>|            |          x|</w:t>
      </w:r>
    </w:p>
    <w:p w14:paraId="16CD30C8"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fr-FR"/>
        </w:rPr>
      </w:pPr>
      <w:r w:rsidRPr="00B06835">
        <w:rPr>
          <w:rStyle w:val="HTMLCode"/>
          <w:rFonts w:ascii="Courier" w:hAnsi="Courier"/>
          <w:color w:val="4A4D55"/>
          <w:sz w:val="13"/>
          <w:szCs w:val="13"/>
          <w:lang w:val="fr-FR"/>
        </w:rPr>
        <w:t>|:-----------|----------:|</w:t>
      </w:r>
    </w:p>
    <w:p w14:paraId="58D51503"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fr-FR"/>
        </w:rPr>
      </w:pPr>
      <w:r w:rsidRPr="00B06835">
        <w:rPr>
          <w:rStyle w:val="HTMLCode"/>
          <w:rFonts w:ascii="Courier" w:hAnsi="Courier"/>
          <w:color w:val="4A4D55"/>
          <w:sz w:val="13"/>
          <w:szCs w:val="13"/>
          <w:lang w:val="fr-FR"/>
        </w:rPr>
        <w:t>|(Intercept) | 1573.97218|</w:t>
      </w:r>
    </w:p>
    <w:p w14:paraId="01940250"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fr-FR"/>
        </w:rPr>
      </w:pPr>
      <w:r w:rsidRPr="00B06835">
        <w:rPr>
          <w:rStyle w:val="HTMLCode"/>
          <w:rFonts w:ascii="Courier" w:hAnsi="Courier"/>
          <w:color w:val="4A4D55"/>
          <w:sz w:val="13"/>
          <w:szCs w:val="13"/>
          <w:lang w:val="fr-FR"/>
        </w:rPr>
        <w:t>|season2     |  -42.93018|</w:t>
      </w:r>
    </w:p>
    <w:p w14:paraId="262971F5"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fr-FR"/>
        </w:rPr>
      </w:pPr>
      <w:r w:rsidRPr="00B06835">
        <w:rPr>
          <w:rStyle w:val="HTMLCode"/>
          <w:rFonts w:ascii="Courier" w:hAnsi="Courier"/>
          <w:color w:val="4A4D55"/>
          <w:sz w:val="13"/>
          <w:szCs w:val="13"/>
          <w:lang w:val="fr-FR"/>
        </w:rPr>
        <w:t>|season3     |  260.76773|</w:t>
      </w:r>
    </w:p>
    <w:p w14:paraId="1F059501"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fr-FR"/>
        </w:rPr>
      </w:pPr>
      <w:r w:rsidRPr="00B06835">
        <w:rPr>
          <w:rStyle w:val="HTMLCode"/>
          <w:rFonts w:ascii="Courier" w:hAnsi="Courier"/>
          <w:color w:val="4A4D55"/>
          <w:sz w:val="13"/>
          <w:szCs w:val="13"/>
          <w:lang w:val="fr-FR"/>
        </w:rPr>
        <w:t>|season4     |  245.09192|</w:t>
      </w:r>
    </w:p>
    <w:p w14:paraId="343213E7"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fr-FR"/>
        </w:rPr>
      </w:pPr>
      <w:r w:rsidRPr="00B06835">
        <w:rPr>
          <w:rStyle w:val="HTMLCode"/>
          <w:rFonts w:ascii="Courier" w:hAnsi="Courier"/>
          <w:color w:val="4A4D55"/>
          <w:sz w:val="13"/>
          <w:szCs w:val="13"/>
          <w:lang w:val="fr-FR"/>
        </w:rPr>
        <w:t>|season5     |  278.22222|</w:t>
      </w:r>
    </w:p>
    <w:p w14:paraId="00326086"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fr-FR"/>
        </w:rPr>
      </w:pPr>
      <w:r w:rsidRPr="00B06835">
        <w:rPr>
          <w:rStyle w:val="HTMLCode"/>
          <w:rFonts w:ascii="Courier" w:hAnsi="Courier"/>
          <w:color w:val="4A4D55"/>
          <w:sz w:val="13"/>
          <w:szCs w:val="13"/>
          <w:lang w:val="fr-FR"/>
        </w:rPr>
        <w:t>|season6     |  233.45982|</w:t>
      </w:r>
    </w:p>
    <w:p w14:paraId="27AD971C"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fr-FR"/>
        </w:rPr>
      </w:pPr>
      <w:r w:rsidRPr="00B06835">
        <w:rPr>
          <w:rStyle w:val="HTMLCode"/>
          <w:rFonts w:ascii="Courier" w:hAnsi="Courier"/>
          <w:color w:val="4A4D55"/>
          <w:sz w:val="13"/>
          <w:szCs w:val="13"/>
          <w:lang w:val="fr-FR"/>
        </w:rPr>
        <w:t>|season7     |  345.32652|</w:t>
      </w:r>
    </w:p>
    <w:p w14:paraId="498AE5A0"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fr-FR"/>
        </w:rPr>
      </w:pPr>
      <w:r w:rsidRPr="00B06835">
        <w:rPr>
          <w:rStyle w:val="HTMLCode"/>
          <w:rFonts w:ascii="Courier" w:hAnsi="Courier"/>
          <w:color w:val="4A4D55"/>
          <w:sz w:val="13"/>
          <w:szCs w:val="13"/>
          <w:lang w:val="fr-FR"/>
        </w:rPr>
        <w:t>|season8     |  396.65952|</w:t>
      </w:r>
    </w:p>
    <w:p w14:paraId="7098108A"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fr-FR"/>
        </w:rPr>
      </w:pPr>
      <w:r w:rsidRPr="00B06835">
        <w:rPr>
          <w:rStyle w:val="HTMLCode"/>
          <w:rFonts w:ascii="Courier" w:hAnsi="Courier"/>
          <w:color w:val="4A4D55"/>
          <w:sz w:val="13"/>
          <w:szCs w:val="13"/>
          <w:lang w:val="fr-FR"/>
        </w:rPr>
        <w:t>|season9     |   75.76152|</w:t>
      </w:r>
    </w:p>
    <w:p w14:paraId="14BF6563"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fr-FR"/>
        </w:rPr>
      </w:pPr>
      <w:r w:rsidRPr="00B06835">
        <w:rPr>
          <w:rStyle w:val="HTMLCode"/>
          <w:rFonts w:ascii="Courier" w:hAnsi="Courier"/>
          <w:color w:val="4A4D55"/>
          <w:sz w:val="13"/>
          <w:szCs w:val="13"/>
          <w:lang w:val="fr-FR"/>
        </w:rPr>
        <w:t>|season10    |  200.60762|</w:t>
      </w:r>
    </w:p>
    <w:p w14:paraId="0DA14622" w14:textId="77777777" w:rsidR="005672C5" w:rsidRPr="00B0683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fr-FR"/>
        </w:rPr>
      </w:pPr>
      <w:r w:rsidRPr="00B06835">
        <w:rPr>
          <w:rStyle w:val="HTMLCode"/>
          <w:rFonts w:ascii="Courier" w:hAnsi="Courier"/>
          <w:color w:val="4A4D55"/>
          <w:sz w:val="13"/>
          <w:szCs w:val="13"/>
          <w:lang w:val="fr-FR"/>
        </w:rPr>
        <w:t>|season11    |  192.35522|</w:t>
      </w:r>
    </w:p>
    <w:p w14:paraId="7F0C3E8B"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|season12    |  230.41512|</w:t>
      </w:r>
    </w:p>
    <w:p w14:paraId="13C8638B"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w:t>
      </w:r>
    </w:p>
    <w:p w14:paraId="099F8784" w14:textId="77777777" w:rsidR="005672C5" w:rsidRPr="005672C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5672C5">
        <w:rPr>
          <w:rStyle w:val="HTMLCode"/>
          <w:rFonts w:ascii="Courier" w:hAnsi="Courier"/>
          <w:color w:val="4A4D55"/>
          <w:sz w:val="16"/>
          <w:szCs w:val="16"/>
        </w:rPr>
        <w:t>summary(train.lm.season)</w:t>
      </w:r>
    </w:p>
    <w:p w14:paraId="481E9963" w14:textId="77777777" w:rsidR="005672C5" w:rsidRPr="005672C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5672C5">
        <w:rPr>
          <w:rStyle w:val="HTMLCode"/>
          <w:rFonts w:ascii="Courier" w:hAnsi="Courier"/>
          <w:color w:val="4A4D55"/>
          <w:sz w:val="16"/>
          <w:szCs w:val="16"/>
        </w:rPr>
        <w:t>'#</w:t>
      </w:r>
    </w:p>
    <w:p w14:paraId="58EF3AEA" w14:textId="77777777" w:rsidR="005672C5" w:rsidRPr="005672C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5672C5">
        <w:rPr>
          <w:rStyle w:val="HTMLCode"/>
          <w:rFonts w:ascii="Courier" w:hAnsi="Courier"/>
          <w:color w:val="4A4D55"/>
          <w:sz w:val="16"/>
          <w:szCs w:val="16"/>
        </w:rPr>
        <w:t>Call:</w:t>
      </w:r>
    </w:p>
    <w:p w14:paraId="6CB3F594" w14:textId="77777777" w:rsidR="005672C5" w:rsidRPr="005672C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5672C5">
        <w:rPr>
          <w:rStyle w:val="HTMLCode"/>
          <w:rFonts w:ascii="Courier" w:hAnsi="Courier"/>
          <w:color w:val="4A4D55"/>
          <w:sz w:val="16"/>
          <w:szCs w:val="16"/>
        </w:rPr>
        <w:t>tslm(formula = train.ts ~ season)</w:t>
      </w:r>
    </w:p>
    <w:p w14:paraId="4EE10F0C" w14:textId="77777777" w:rsidR="005672C5" w:rsidRPr="005672C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2B0B28EF" w14:textId="77777777" w:rsidR="005672C5" w:rsidRPr="005672C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5672C5">
        <w:rPr>
          <w:rStyle w:val="HTMLCode"/>
          <w:rFonts w:ascii="Courier" w:hAnsi="Courier"/>
          <w:color w:val="4A4D55"/>
          <w:sz w:val="16"/>
          <w:szCs w:val="16"/>
        </w:rPr>
        <w:t>Residuals:</w:t>
      </w:r>
    </w:p>
    <w:p w14:paraId="662E300A" w14:textId="77777777" w:rsidR="005672C5" w:rsidRPr="005672C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5672C5">
        <w:rPr>
          <w:rStyle w:val="HTMLCode"/>
          <w:rFonts w:ascii="Courier" w:hAnsi="Courier"/>
          <w:color w:val="4A4D55"/>
          <w:sz w:val="16"/>
          <w:szCs w:val="16"/>
        </w:rPr>
        <w:t xml:space="preserve">     Min       1Q   Median       3Q      Max </w:t>
      </w:r>
    </w:p>
    <w:p w14:paraId="14F5D9F6" w14:textId="77777777" w:rsidR="005672C5" w:rsidRPr="005672C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5672C5">
        <w:rPr>
          <w:rStyle w:val="HTMLCode"/>
          <w:rFonts w:ascii="Courier" w:hAnsi="Courier"/>
          <w:color w:val="4A4D55"/>
          <w:sz w:val="16"/>
          <w:szCs w:val="16"/>
        </w:rPr>
        <w:t xml:space="preserve">-276.165  -52.934    5.868   54.544  215.081 </w:t>
      </w:r>
    </w:p>
    <w:p w14:paraId="36B75C2E" w14:textId="77777777" w:rsidR="005672C5" w:rsidRPr="005672C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335811D3"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Coefficients:</w:t>
      </w:r>
    </w:p>
    <w:p w14:paraId="54B09F92"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 xml:space="preserve">            Estimate Std. Error t value Pr(&gt;|t|)    </w:t>
      </w:r>
    </w:p>
    <w:p w14:paraId="16E68EAA"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(Intercept)  1573.97      30.58  51.475  &lt; 2e-16 ***</w:t>
      </w:r>
    </w:p>
    <w:p w14:paraId="25FBD571"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 xml:space="preserve">season2       -42.93      43.24  -0.993   0.3230    </w:t>
      </w:r>
    </w:p>
    <w:p w14:paraId="4938270B"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season3       260.77      43.24   6.030 2.19e-08 ***</w:t>
      </w:r>
    </w:p>
    <w:p w14:paraId="0A3EA66B"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season4       245.09      44.31   5.531 2.14e-07 ***</w:t>
      </w:r>
    </w:p>
    <w:p w14:paraId="20830D0C"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season5       278.22      44.31   6.279 6.81e-09 ***</w:t>
      </w:r>
    </w:p>
    <w:p w14:paraId="5E984559"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season6       233.46      44.31   5.269 6.82e-07 ***</w:t>
      </w:r>
    </w:p>
    <w:p w14:paraId="12A945D2"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season7       345.33      44.31   7.793 3.79e-12 ***</w:t>
      </w:r>
    </w:p>
    <w:p w14:paraId="02E83EA4"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season8       396.66      44.31   8.952 9.19e-15 ***</w:t>
      </w:r>
    </w:p>
    <w:p w14:paraId="22B7D9A5"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 xml:space="preserve">season9        75.76      44.31   1.710   0.0901 .  </w:t>
      </w:r>
    </w:p>
    <w:p w14:paraId="02254E0A"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season10      200.61      44.31   4.527 1.51e-05 ***</w:t>
      </w:r>
    </w:p>
    <w:p w14:paraId="6C2F777F" w14:textId="77777777"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season11      192.36      44.31   4.341 3.14e-05 ***</w:t>
      </w:r>
    </w:p>
    <w:p w14:paraId="5F4EC8E4" w14:textId="7408473C" w:rsidR="005672C5" w:rsidRPr="00183DB8"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season12      230.42      44.31   5.200 9.18e-07 ***</w:t>
      </w:r>
    </w:p>
    <w:p w14:paraId="2D97DF4F" w14:textId="365EB20A" w:rsidR="005672C5" w:rsidRPr="005672C5" w:rsidRDefault="005672C5" w:rsidP="005672C5">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69E10964" w14:textId="79322069" w:rsidR="005672C5" w:rsidRPr="006B0E78" w:rsidRDefault="005672C5" w:rsidP="005672C5">
      <w:pPr>
        <w:rPr>
          <w:rFonts w:ascii="Bookman Old Style" w:hAnsi="Bookman Old Style"/>
          <w:sz w:val="20"/>
          <w:szCs w:val="20"/>
        </w:rPr>
      </w:pPr>
    </w:p>
    <w:p w14:paraId="1312493E" w14:textId="7756A3D9" w:rsidR="005672C5" w:rsidRPr="006B0E78" w:rsidRDefault="006B0E78" w:rsidP="005672C5">
      <w:pPr>
        <w:rPr>
          <w:rFonts w:ascii="Bookman Old Style" w:hAnsi="Bookman Old Style"/>
          <w:sz w:val="20"/>
          <w:szCs w:val="20"/>
        </w:rPr>
      </w:pPr>
      <w:r>
        <w:rPr>
          <w:rFonts w:ascii="Bookman Old Style" w:hAnsi="Bookman Old Style"/>
          <w:sz w:val="20"/>
          <w:szCs w:val="20"/>
        </w:rPr>
        <w:t>the code for capturing seasonality provides reasonable result if there is no seasonality but if time series data include a seasonality, then we have to add proper type of season. We already know the polynomial of second degree is the proper trend type for our dataset therefore, we add it to the model. Figure 6 captures this addition.</w:t>
      </w:r>
    </w:p>
    <w:p w14:paraId="28B049A3" w14:textId="51D8A93A" w:rsidR="005672C5" w:rsidRDefault="006B0E78" w:rsidP="005672C5">
      <w:r>
        <w:rPr>
          <w:noProof/>
        </w:rPr>
        <w:drawing>
          <wp:anchor distT="0" distB="0" distL="114300" distR="114300" simplePos="0" relativeHeight="251720704" behindDoc="1" locked="0" layoutInCell="1" allowOverlap="1" wp14:anchorId="76F4EAB8" wp14:editId="40D3AB88">
            <wp:simplePos x="0" y="0"/>
            <wp:positionH relativeFrom="column">
              <wp:posOffset>1195216</wp:posOffset>
            </wp:positionH>
            <wp:positionV relativeFrom="paragraph">
              <wp:posOffset>23495</wp:posOffset>
            </wp:positionV>
            <wp:extent cx="3657600" cy="1971431"/>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sonal with tren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7600" cy="1971431"/>
                    </a:xfrm>
                    <a:prstGeom prst="rect">
                      <a:avLst/>
                    </a:prstGeom>
                  </pic:spPr>
                </pic:pic>
              </a:graphicData>
            </a:graphic>
            <wp14:sizeRelH relativeFrom="page">
              <wp14:pctWidth>0</wp14:pctWidth>
            </wp14:sizeRelH>
            <wp14:sizeRelV relativeFrom="page">
              <wp14:pctHeight>0</wp14:pctHeight>
            </wp14:sizeRelV>
          </wp:anchor>
        </w:drawing>
      </w:r>
    </w:p>
    <w:p w14:paraId="0AE2FB45" w14:textId="236B564C" w:rsidR="005672C5" w:rsidRDefault="005672C5" w:rsidP="005672C5"/>
    <w:p w14:paraId="4037F58D" w14:textId="61BAD426" w:rsidR="005672C5" w:rsidRDefault="005672C5" w:rsidP="005672C5"/>
    <w:p w14:paraId="07EA09F4" w14:textId="1402A4D0" w:rsidR="005672C5" w:rsidRDefault="005672C5" w:rsidP="005672C5"/>
    <w:p w14:paraId="0485FDC7" w14:textId="23657750" w:rsidR="005672C5" w:rsidRDefault="005672C5" w:rsidP="005672C5"/>
    <w:p w14:paraId="069EFE80" w14:textId="1C204CF6" w:rsidR="005672C5" w:rsidRDefault="005672C5" w:rsidP="005672C5"/>
    <w:p w14:paraId="460D0490" w14:textId="6A66B5FF" w:rsidR="005672C5" w:rsidRDefault="005672C5" w:rsidP="005672C5"/>
    <w:p w14:paraId="2C0BF8B8" w14:textId="62517B17" w:rsidR="005672C5" w:rsidRDefault="005672C5" w:rsidP="005672C5"/>
    <w:p w14:paraId="6AEC0FCC" w14:textId="7D26FB45" w:rsidR="005672C5" w:rsidRDefault="005672C5" w:rsidP="005672C5"/>
    <w:p w14:paraId="4482BF8C" w14:textId="77777777" w:rsidR="006B0E78" w:rsidRDefault="006B0E78" w:rsidP="006B0E78">
      <w:pPr>
        <w:jc w:val="center"/>
        <w:rPr>
          <w:rFonts w:ascii="Bookman Old Style" w:hAnsi="Bookman Old Style"/>
          <w:sz w:val="13"/>
          <w:szCs w:val="13"/>
        </w:rPr>
      </w:pPr>
    </w:p>
    <w:p w14:paraId="4EB43E47" w14:textId="77777777" w:rsidR="006B0E78" w:rsidRDefault="006B0E78" w:rsidP="006B0E78">
      <w:pPr>
        <w:jc w:val="center"/>
        <w:rPr>
          <w:rFonts w:ascii="Bookman Old Style" w:hAnsi="Bookman Old Style"/>
          <w:sz w:val="13"/>
          <w:szCs w:val="13"/>
        </w:rPr>
      </w:pPr>
    </w:p>
    <w:p w14:paraId="0D699C55" w14:textId="77777777" w:rsidR="006B0E78" w:rsidRDefault="006B0E78" w:rsidP="006B0E78">
      <w:pPr>
        <w:jc w:val="center"/>
        <w:rPr>
          <w:rFonts w:ascii="Bookman Old Style" w:hAnsi="Bookman Old Style"/>
          <w:sz w:val="13"/>
          <w:szCs w:val="13"/>
        </w:rPr>
      </w:pPr>
    </w:p>
    <w:p w14:paraId="73C0EEDF" w14:textId="77777777" w:rsidR="006B0E78" w:rsidRDefault="006B0E78" w:rsidP="006B0E78">
      <w:pPr>
        <w:jc w:val="center"/>
        <w:rPr>
          <w:rFonts w:ascii="Bookman Old Style" w:hAnsi="Bookman Old Style"/>
          <w:sz w:val="13"/>
          <w:szCs w:val="13"/>
        </w:rPr>
      </w:pPr>
    </w:p>
    <w:p w14:paraId="691400BB" w14:textId="4F7DF8D7" w:rsidR="00183DB8" w:rsidRDefault="006B0E78" w:rsidP="00183DB8">
      <w:pPr>
        <w:jc w:val="center"/>
        <w:rPr>
          <w:rFonts w:ascii="Bookman Old Style" w:hAnsi="Bookman Old Style"/>
          <w:sz w:val="13"/>
          <w:szCs w:val="13"/>
        </w:rPr>
      </w:pPr>
      <w:r w:rsidRPr="007D337D">
        <w:rPr>
          <w:rFonts w:ascii="Bookman Old Style" w:hAnsi="Bookman Old Style"/>
          <w:sz w:val="13"/>
          <w:szCs w:val="13"/>
        </w:rPr>
        <w:t>Figure</w:t>
      </w:r>
      <w:r>
        <w:rPr>
          <w:rFonts w:ascii="Bookman Old Style" w:hAnsi="Bookman Old Style"/>
          <w:sz w:val="13"/>
          <w:szCs w:val="13"/>
        </w:rPr>
        <w:t xml:space="preserve"> 6</w:t>
      </w:r>
      <w:r w:rsidRPr="007D337D">
        <w:rPr>
          <w:rFonts w:ascii="Bookman Old Style" w:hAnsi="Bookman Old Style"/>
          <w:sz w:val="13"/>
          <w:szCs w:val="13"/>
        </w:rPr>
        <w:t xml:space="preserve">: forecast </w:t>
      </w:r>
      <w:r>
        <w:rPr>
          <w:rFonts w:ascii="Bookman Old Style" w:hAnsi="Bookman Old Style"/>
          <w:sz w:val="13"/>
          <w:szCs w:val="13"/>
        </w:rPr>
        <w:t>for additive seasonality with polynomial of degree 2 trend</w:t>
      </w:r>
    </w:p>
    <w:p w14:paraId="2EC03EC7" w14:textId="203516A3" w:rsidR="00183DB8" w:rsidRDefault="00183DB8" w:rsidP="00183DB8">
      <w:pPr>
        <w:rPr>
          <w:rFonts w:ascii="Bookman Old Style" w:hAnsi="Bookman Old Style"/>
          <w:sz w:val="20"/>
          <w:szCs w:val="20"/>
        </w:rPr>
      </w:pPr>
    </w:p>
    <w:p w14:paraId="2FB2237D" w14:textId="600835B2" w:rsidR="00183DB8" w:rsidRDefault="00183DB8" w:rsidP="00183DB8">
      <w:pPr>
        <w:rPr>
          <w:rFonts w:ascii="Bookman Old Style" w:hAnsi="Bookman Old Style"/>
          <w:sz w:val="20"/>
          <w:szCs w:val="20"/>
        </w:rPr>
      </w:pPr>
    </w:p>
    <w:p w14:paraId="3600CBDA" w14:textId="77777777" w:rsidR="00183DB8" w:rsidRPr="00183DB8" w:rsidRDefault="00183DB8" w:rsidP="00183DB8">
      <w:pPr>
        <w:rPr>
          <w:rFonts w:ascii="Bookman Old Style" w:hAnsi="Bookman Old Style"/>
          <w:sz w:val="20"/>
          <w:szCs w:val="20"/>
        </w:rPr>
      </w:pPr>
    </w:p>
    <w:p w14:paraId="1A0DCC69" w14:textId="2A7F19F8" w:rsidR="005672C5" w:rsidRPr="00100F1A" w:rsidRDefault="00100F1A" w:rsidP="00100F1A">
      <w:pPr>
        <w:pStyle w:val="Heading3"/>
        <w:shd w:val="clear" w:color="auto" w:fill="FFFFFF"/>
        <w:spacing w:before="0"/>
        <w:rPr>
          <w:rFonts w:ascii="Helvetica Neue" w:eastAsia="Times New Roman" w:hAnsi="Helvetica Neue"/>
          <w:color w:val="3A343A"/>
          <w:sz w:val="22"/>
          <w:szCs w:val="22"/>
        </w:rPr>
      </w:pPr>
      <w:r w:rsidRPr="000026D5">
        <w:rPr>
          <w:rFonts w:ascii="Helvetica Neue" w:eastAsia="Times New Roman" w:hAnsi="Helvetica Neue"/>
          <w:color w:val="3A343A"/>
          <w:sz w:val="22"/>
          <w:szCs w:val="22"/>
        </w:rPr>
        <w:t>R-Codes for capturing seasonality with trend</w:t>
      </w:r>
    </w:p>
    <w:p w14:paraId="22B3F01F" w14:textId="667FB5E2" w:rsidR="00D26A31" w:rsidRPr="00D26A31"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D26A31">
        <w:rPr>
          <w:rStyle w:val="HTMLCode"/>
          <w:rFonts w:ascii="Courier" w:hAnsi="Courier"/>
          <w:color w:val="4A4D55"/>
          <w:sz w:val="16"/>
          <w:szCs w:val="16"/>
        </w:rPr>
        <w:t>## Model with Additive Seasonaity and Trend</w:t>
      </w:r>
    </w:p>
    <w:p w14:paraId="6C0F8B6F" w14:textId="77777777" w:rsidR="00D26A31" w:rsidRPr="00D26A31"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D26A31">
        <w:rPr>
          <w:rStyle w:val="HTMLCode"/>
          <w:rFonts w:ascii="Courier" w:hAnsi="Courier"/>
          <w:color w:val="4A4D55"/>
          <w:sz w:val="16"/>
          <w:szCs w:val="16"/>
        </w:rPr>
        <w:t>train.lm.trend.seasonality &lt;- tslm(train.ts ~ trend + I(trend^2) + season)</w:t>
      </w:r>
    </w:p>
    <w:p w14:paraId="2B6507AE" w14:textId="5F34A6F9" w:rsidR="00D26A31" w:rsidRPr="00D26A31"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D26A31">
        <w:rPr>
          <w:rStyle w:val="HTMLCode"/>
          <w:rFonts w:ascii="Courier" w:hAnsi="Courier"/>
          <w:color w:val="4A4D55"/>
          <w:sz w:val="16"/>
          <w:szCs w:val="16"/>
        </w:rPr>
        <w:t>coef</w:t>
      </w:r>
      <w:r w:rsidR="00100F1A">
        <w:rPr>
          <w:rStyle w:val="HTMLCode"/>
          <w:rFonts w:ascii="Courier" w:hAnsi="Courier"/>
          <w:color w:val="4A4D55"/>
          <w:sz w:val="16"/>
          <w:szCs w:val="16"/>
        </w:rPr>
        <w:t>f</w:t>
      </w:r>
      <w:r w:rsidRPr="00D26A31">
        <w:rPr>
          <w:rStyle w:val="HTMLCode"/>
          <w:rFonts w:ascii="Courier" w:hAnsi="Courier"/>
          <w:color w:val="4A4D55"/>
          <w:sz w:val="16"/>
          <w:szCs w:val="16"/>
        </w:rPr>
        <w:t>icients&lt;-(train.lm.trend.seasonality$coefficients)</w:t>
      </w:r>
    </w:p>
    <w:p w14:paraId="5DE4567B" w14:textId="77777777" w:rsidR="00D26A31" w:rsidRPr="00D26A31"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D26A31">
        <w:rPr>
          <w:rStyle w:val="HTMLCode"/>
          <w:rFonts w:ascii="Courier" w:hAnsi="Courier"/>
          <w:color w:val="4A4D55"/>
          <w:sz w:val="16"/>
          <w:szCs w:val="16"/>
        </w:rPr>
        <w:t>kable(train.lm.trend.seasonality$coefficients)</w:t>
      </w:r>
    </w:p>
    <w:p w14:paraId="1BD69656" w14:textId="77777777" w:rsidR="00D26A31" w:rsidRPr="00D26A31"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D26A31">
        <w:rPr>
          <w:rStyle w:val="HTMLCode"/>
          <w:rFonts w:ascii="Courier" w:hAnsi="Courier"/>
          <w:color w:val="4A4D55"/>
          <w:sz w:val="16"/>
          <w:szCs w:val="16"/>
        </w:rPr>
        <w:t>'#</w:t>
      </w:r>
    </w:p>
    <w:p w14:paraId="12521911"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            |           x|</w:t>
      </w:r>
    </w:p>
    <w:p w14:paraId="72986103"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w:t>
      </w:r>
    </w:p>
    <w:p w14:paraId="5ACEA700"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|(Intercept) | 1696.979360|</w:t>
      </w:r>
    </w:p>
    <w:p w14:paraId="44E98F07"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|trend       |   -7.155851|</w:t>
      </w:r>
    </w:p>
    <w:p w14:paraId="4F20EC30"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|I(trend^2)  |    0.060744|</w:t>
      </w:r>
    </w:p>
    <w:p w14:paraId="3D11D5D0"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|season2     |  -43.245842|</w:t>
      </w:r>
    </w:p>
    <w:p w14:paraId="7044675F"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|season3     |  260.014920|</w:t>
      </w:r>
    </w:p>
    <w:p w14:paraId="0B3EAD6A"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|season4     |  260.617456|</w:t>
      </w:r>
    </w:p>
    <w:p w14:paraId="7E8F5F65"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|season5     |  293.796560|</w:t>
      </w:r>
    </w:p>
    <w:p w14:paraId="5D4BA61E"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|season6     |  248.961476|</w:t>
      </w:r>
    </w:p>
    <w:p w14:paraId="3A30B3A0"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|season7     |  360.634004|</w:t>
      </w:r>
    </w:p>
    <w:p w14:paraId="7967DC16"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|season8     |  411.651344|</w:t>
      </w:r>
    </w:p>
    <w:p w14:paraId="20732577"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|season9     |   90.316197|</w:t>
      </w:r>
    </w:p>
    <w:p w14:paraId="7C71083D"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|season10    |  214.603661|</w:t>
      </w:r>
    </w:p>
    <w:p w14:paraId="17560D57"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|season11    |  205.671137|</w:t>
      </w:r>
    </w:p>
    <w:p w14:paraId="5B4A7BC6" w14:textId="77777777" w:rsidR="00D26A31" w:rsidRPr="00183DB8"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|season12    |  242.929425|</w:t>
      </w:r>
    </w:p>
    <w:p w14:paraId="537B4B79" w14:textId="77777777" w:rsidR="00D26A31" w:rsidRPr="00D26A31"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D26A31">
        <w:rPr>
          <w:rStyle w:val="HTMLCode"/>
          <w:rFonts w:ascii="Courier" w:hAnsi="Courier"/>
          <w:color w:val="4A4D55"/>
          <w:sz w:val="16"/>
          <w:szCs w:val="16"/>
        </w:rPr>
        <w:t>#'</w:t>
      </w:r>
    </w:p>
    <w:p w14:paraId="3C0B340E" w14:textId="77777777" w:rsidR="00D26A31" w:rsidRPr="00D26A31"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D26A31">
        <w:rPr>
          <w:rStyle w:val="HTMLCode"/>
          <w:rFonts w:ascii="Courier" w:hAnsi="Courier"/>
          <w:color w:val="4A4D55"/>
          <w:sz w:val="16"/>
          <w:szCs w:val="16"/>
        </w:rPr>
        <w:t>summary(train.lm.trend.seasonality)</w:t>
      </w:r>
    </w:p>
    <w:p w14:paraId="14D8C16C" w14:textId="77777777" w:rsidR="00D26A31" w:rsidRPr="00D26A31"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D26A31">
        <w:rPr>
          <w:rStyle w:val="HTMLCode"/>
          <w:rFonts w:ascii="Courier" w:hAnsi="Courier"/>
          <w:color w:val="4A4D55"/>
          <w:sz w:val="16"/>
          <w:szCs w:val="16"/>
        </w:rPr>
        <w:t>'#</w:t>
      </w:r>
    </w:p>
    <w:p w14:paraId="5A8118E2" w14:textId="77777777" w:rsidR="00D26A31" w:rsidRPr="00D26A31"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D26A31">
        <w:rPr>
          <w:rStyle w:val="HTMLCode"/>
          <w:rFonts w:ascii="Courier" w:hAnsi="Courier"/>
          <w:color w:val="4A4D55"/>
          <w:sz w:val="16"/>
          <w:szCs w:val="16"/>
        </w:rPr>
        <w:t>tslm(formula = train.ts ~ trend + I(trend^2) + season)</w:t>
      </w:r>
    </w:p>
    <w:p w14:paraId="25A48F56" w14:textId="77777777" w:rsidR="00D26A31" w:rsidRPr="00D26A31"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351BAC09"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it-IT"/>
        </w:rPr>
      </w:pPr>
      <w:r w:rsidRPr="00B06835">
        <w:rPr>
          <w:rStyle w:val="HTMLCode"/>
          <w:rFonts w:ascii="Courier" w:hAnsi="Courier"/>
          <w:color w:val="4A4D55"/>
          <w:sz w:val="16"/>
          <w:szCs w:val="16"/>
          <w:lang w:val="it-IT"/>
        </w:rPr>
        <w:t>Residuals:</w:t>
      </w:r>
    </w:p>
    <w:p w14:paraId="01A3AE4A"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it-IT"/>
        </w:rPr>
      </w:pPr>
      <w:r w:rsidRPr="00B06835">
        <w:rPr>
          <w:rStyle w:val="HTMLCode"/>
          <w:rFonts w:ascii="Courier" w:hAnsi="Courier"/>
          <w:color w:val="4A4D55"/>
          <w:sz w:val="16"/>
          <w:szCs w:val="16"/>
          <w:lang w:val="it-IT"/>
        </w:rPr>
        <w:t xml:space="preserve">     Min       1Q   Median       3Q      Max </w:t>
      </w:r>
    </w:p>
    <w:p w14:paraId="7F61F843"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it-IT"/>
        </w:rPr>
      </w:pPr>
      <w:r w:rsidRPr="00B06835">
        <w:rPr>
          <w:rStyle w:val="HTMLCode"/>
          <w:rFonts w:ascii="Courier" w:hAnsi="Courier"/>
          <w:color w:val="4A4D55"/>
          <w:sz w:val="16"/>
          <w:szCs w:val="16"/>
          <w:lang w:val="it-IT"/>
        </w:rPr>
        <w:t xml:space="preserve">-213.775  -39.363    9.711   42.422  152.187 </w:t>
      </w:r>
    </w:p>
    <w:p w14:paraId="6C7E290F"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it-IT"/>
        </w:rPr>
      </w:pPr>
    </w:p>
    <w:p w14:paraId="3EFA2075"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Coefficients:</w:t>
      </w:r>
    </w:p>
    <w:p w14:paraId="1CBBF3A9"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 xml:space="preserve">              Estimate Std. Error t value Pr(&gt;|t|)    </w:t>
      </w:r>
    </w:p>
    <w:p w14:paraId="717F54FC"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(Intercept)  1.697e+03  2.768e+01  61.318  &lt; 2e-16 ***</w:t>
      </w:r>
    </w:p>
    <w:p w14:paraId="3CEC4966"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trend       -7.156e+00  7.293e-01  -9.812  &lt; 2e-16 ***</w:t>
      </w:r>
    </w:p>
    <w:p w14:paraId="4FC89FA7"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I(trend^2)   6.074e-02  5.698e-03  10.660  &lt; 2e-16 ***</w:t>
      </w:r>
    </w:p>
    <w:p w14:paraId="5EA19C16"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 xml:space="preserve">season2     -4.325e+01  3.024e+01  -1.430  0.15556    </w:t>
      </w:r>
    </w:p>
    <w:p w14:paraId="78EDF0B3"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season3      2.600e+02  3.024e+01   8.598 6.60e-14 ***</w:t>
      </w:r>
    </w:p>
    <w:p w14:paraId="5B37F4C4"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season4      2.606e+02  3.102e+01   8.401 1.83e-13 ***</w:t>
      </w:r>
    </w:p>
    <w:p w14:paraId="0CB5F938"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season5      2.938e+02  3.102e+01   9.471 6.89e-16 ***</w:t>
      </w:r>
    </w:p>
    <w:p w14:paraId="3C26900B"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season6      2.490e+02  3.102e+01   8.026 1.26e-12 ***</w:t>
      </w:r>
    </w:p>
    <w:p w14:paraId="2E70C067"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season7      3.606e+02  3.102e+01  11.626  &lt; 2e-16 ***</w:t>
      </w:r>
    </w:p>
    <w:p w14:paraId="3691F10E"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season8      4.117e+02  3.102e+01  13.270  &lt; 2e-16 ***</w:t>
      </w:r>
    </w:p>
    <w:p w14:paraId="17D9846C"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 xml:space="preserve">season9      9.032e+01  3.102e+01   2.911  0.00437 ** </w:t>
      </w:r>
    </w:p>
    <w:p w14:paraId="0EB9F103"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season10     2.146e+02  3.102e+01   6.917 3.29e-10 ***</w:t>
      </w:r>
    </w:p>
    <w:p w14:paraId="0E5FC866"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season11     2.057e+02  3.103e+01   6.629 1.34e-09 ***</w:t>
      </w:r>
    </w:p>
    <w:p w14:paraId="0B97AF66" w14:textId="77777777" w:rsidR="00D26A31" w:rsidRPr="00B06835" w:rsidRDefault="00D26A31" w:rsidP="00D26A31">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lang w:val="it-IT"/>
        </w:rPr>
      </w:pPr>
      <w:r w:rsidRPr="00B06835">
        <w:rPr>
          <w:rStyle w:val="HTMLCode"/>
          <w:rFonts w:ascii="Courier" w:hAnsi="Courier"/>
          <w:color w:val="4A4D55"/>
          <w:sz w:val="13"/>
          <w:szCs w:val="13"/>
          <w:lang w:val="it-IT"/>
        </w:rPr>
        <w:t>season12     2.429e+02  3.103e+01   7.829 3.44e-12 ***</w:t>
      </w:r>
    </w:p>
    <w:p w14:paraId="14B97000" w14:textId="5D47CA75" w:rsidR="00D26A31" w:rsidRPr="00183DB8" w:rsidRDefault="00D26A31" w:rsidP="002A0CB7">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3"/>
          <w:szCs w:val="13"/>
        </w:rPr>
      </w:pPr>
      <w:r w:rsidRPr="00183DB8">
        <w:rPr>
          <w:rStyle w:val="HTMLCode"/>
          <w:rFonts w:ascii="Courier" w:hAnsi="Courier"/>
          <w:color w:val="4A4D55"/>
          <w:sz w:val="13"/>
          <w:szCs w:val="13"/>
        </w:rPr>
        <w:t xml:space="preserve">--- </w:t>
      </w:r>
    </w:p>
    <w:p w14:paraId="2D8B5376" w14:textId="6DD09B78" w:rsidR="00100F1A" w:rsidRPr="002A0CB7" w:rsidRDefault="00D26A31" w:rsidP="002A0CB7">
      <w:pPr>
        <w:pStyle w:val="HTMLPreformatted"/>
        <w:pBdr>
          <w:top w:val="single" w:sz="6" w:space="8" w:color="EDEDEE"/>
          <w:left w:val="single" w:sz="6" w:space="8" w:color="EDEDEE"/>
          <w:bottom w:val="single" w:sz="6" w:space="8" w:color="EDEDEE"/>
          <w:right w:val="single" w:sz="6" w:space="31" w:color="EDEDEE"/>
        </w:pBdr>
        <w:shd w:val="clear" w:color="auto" w:fill="FAFAFA"/>
        <w:rPr>
          <w:rFonts w:ascii="Courier" w:eastAsiaTheme="minorHAnsi" w:hAnsi="Courier"/>
          <w:color w:val="4A4D55"/>
          <w:sz w:val="16"/>
          <w:szCs w:val="16"/>
        </w:rPr>
      </w:pPr>
      <w:r w:rsidRPr="00D26A31">
        <w:rPr>
          <w:rStyle w:val="HTMLCode"/>
          <w:rFonts w:ascii="Courier" w:hAnsi="Courier"/>
          <w:color w:val="4A4D55"/>
          <w:sz w:val="16"/>
          <w:szCs w:val="16"/>
        </w:rPr>
        <w:t>#'</w:t>
      </w:r>
    </w:p>
    <w:p w14:paraId="2FAEE8BF" w14:textId="34AEB610" w:rsidR="00A36863" w:rsidRPr="00DF69CE" w:rsidRDefault="00A36863" w:rsidP="00A36863">
      <w:pPr>
        <w:pStyle w:val="Heading3"/>
        <w:shd w:val="clear" w:color="auto" w:fill="FFFFFF"/>
        <w:spacing w:before="0"/>
        <w:rPr>
          <w:rFonts w:ascii="Helvetica Neue" w:eastAsia="Times New Roman" w:hAnsi="Helvetica Neue"/>
          <w:color w:val="3A343A"/>
          <w:sz w:val="22"/>
          <w:szCs w:val="22"/>
        </w:rPr>
      </w:pPr>
      <w:r>
        <w:rPr>
          <w:rFonts w:ascii="Helvetica Neue" w:eastAsia="Times New Roman" w:hAnsi="Helvetica Neue"/>
          <w:color w:val="3A343A"/>
          <w:sz w:val="22"/>
          <w:szCs w:val="22"/>
        </w:rPr>
        <w:t xml:space="preserve">Multiplicative </w:t>
      </w:r>
      <w:r w:rsidRPr="00DF69CE">
        <w:rPr>
          <w:rFonts w:ascii="Helvetica Neue" w:eastAsia="Times New Roman" w:hAnsi="Helvetica Neue"/>
          <w:color w:val="3A343A"/>
          <w:sz w:val="22"/>
          <w:szCs w:val="22"/>
        </w:rPr>
        <w:t xml:space="preserve"> Seasonality</w:t>
      </w:r>
    </w:p>
    <w:p w14:paraId="139F90CC" w14:textId="0841332A" w:rsidR="00D26A31" w:rsidRDefault="001B689F" w:rsidP="000F3DFE">
      <w:pPr>
        <w:pStyle w:val="ListParagraph"/>
        <w:ind w:left="0"/>
        <w:rPr>
          <w:rFonts w:ascii="Bookman Old Style" w:hAnsi="Bookman Old Style"/>
          <w:sz w:val="20"/>
          <w:szCs w:val="20"/>
        </w:rPr>
      </w:pPr>
      <w:r w:rsidRPr="00CE641A">
        <w:rPr>
          <w:rFonts w:ascii="Bookman Old Style" w:hAnsi="Bookman Old Style"/>
          <w:sz w:val="20"/>
          <w:szCs w:val="20"/>
        </w:rPr>
        <w:t>When seasonality is added as described above (create a categorical seasonal variable, then create dummy variables from it, and then regress on </w:t>
      </w:r>
      <w:r w:rsidRPr="00CE641A">
        <w:rPr>
          <w:rFonts w:ascii="Bookman Old Style" w:hAnsi="Bookman Old Style"/>
          <w:i/>
          <w:sz w:val="20"/>
          <w:szCs w:val="20"/>
        </w:rPr>
        <w:t>y</w:t>
      </w:r>
      <w:r w:rsidRPr="00CE641A">
        <w:rPr>
          <w:rFonts w:ascii="Bookman Old Style" w:hAnsi="Bookman Old Style"/>
          <w:i/>
          <w:sz w:val="20"/>
          <w:szCs w:val="20"/>
          <w:vertAlign w:val="subscript"/>
        </w:rPr>
        <w:t>t</w:t>
      </w:r>
      <w:r w:rsidRPr="00CE641A">
        <w:rPr>
          <w:rFonts w:ascii="Bookman Old Style" w:hAnsi="Bookman Old Style"/>
          <w:sz w:val="20"/>
          <w:szCs w:val="20"/>
        </w:rPr>
        <w:t>), it captures </w:t>
      </w:r>
      <w:r w:rsidRPr="00CE641A">
        <w:rPr>
          <w:rFonts w:ascii="Bookman Old Style" w:hAnsi="Bookman Old Style"/>
          <w:i/>
          <w:iCs/>
          <w:sz w:val="20"/>
          <w:szCs w:val="20"/>
        </w:rPr>
        <w:t>additive seasonality</w:t>
      </w:r>
      <w:r w:rsidRPr="00CE641A">
        <w:rPr>
          <w:rFonts w:ascii="Bookman Old Style" w:hAnsi="Bookman Old Style"/>
          <w:sz w:val="20"/>
          <w:szCs w:val="20"/>
        </w:rPr>
        <w:t>. This means that the average value of y in a certain season is higher or lower by a fixed amount compared to another season. For example, in the Amtrak ridership, the coefficient for August (396.66) indicates that the average number of passengers in August is higher by 396,660 passengers compared to the average in January (the reference category). Using regression models, we can also capture </w:t>
      </w:r>
      <w:r w:rsidRPr="00CE641A">
        <w:rPr>
          <w:rFonts w:ascii="Bookman Old Style" w:hAnsi="Bookman Old Style"/>
          <w:i/>
          <w:iCs/>
          <w:sz w:val="20"/>
          <w:szCs w:val="20"/>
        </w:rPr>
        <w:t>multiplicative seasonality</w:t>
      </w:r>
      <w:r w:rsidRPr="00CE641A">
        <w:rPr>
          <w:rFonts w:ascii="Bookman Old Style" w:hAnsi="Bookman Old Style"/>
          <w:sz w:val="20"/>
          <w:szCs w:val="20"/>
        </w:rPr>
        <w:t>, where average values on a certain season are higher or lower by a </w:t>
      </w:r>
      <w:r w:rsidRPr="00CE641A">
        <w:rPr>
          <w:rFonts w:ascii="Bookman Old Style" w:hAnsi="Bookman Old Style"/>
          <w:i/>
          <w:iCs/>
          <w:sz w:val="20"/>
          <w:szCs w:val="20"/>
        </w:rPr>
        <w:t>fixed percentage</w:t>
      </w:r>
      <w:r w:rsidRPr="00CE641A">
        <w:rPr>
          <w:rFonts w:ascii="Bookman Old Style" w:hAnsi="Bookman Old Style"/>
          <w:sz w:val="20"/>
          <w:szCs w:val="20"/>
        </w:rPr>
        <w:t> compared to another season. To fit multiplicative seasonality, we use the same model as above, except that we use </w:t>
      </w:r>
      <w:r w:rsidRPr="00CE641A">
        <w:rPr>
          <w:rFonts w:ascii="Bookman Old Style" w:hAnsi="Bookman Old Style"/>
          <w:i/>
          <w:sz w:val="20"/>
          <w:szCs w:val="20"/>
        </w:rPr>
        <w:t>log(y</w:t>
      </w:r>
      <w:r w:rsidRPr="00CE641A">
        <w:rPr>
          <w:rFonts w:ascii="Bookman Old Style" w:hAnsi="Bookman Old Style"/>
          <w:i/>
          <w:sz w:val="20"/>
          <w:szCs w:val="20"/>
          <w:vertAlign w:val="subscript"/>
        </w:rPr>
        <w:t>t</w:t>
      </w:r>
      <w:r w:rsidRPr="00CE641A">
        <w:rPr>
          <w:rFonts w:ascii="Bookman Old Style" w:hAnsi="Bookman Old Style"/>
          <w:i/>
          <w:sz w:val="20"/>
          <w:szCs w:val="20"/>
        </w:rPr>
        <w:t>) </w:t>
      </w:r>
      <w:r w:rsidRPr="00CE641A">
        <w:rPr>
          <w:rFonts w:ascii="Bookman Old Style" w:hAnsi="Bookman Old Style"/>
          <w:sz w:val="20"/>
          <w:szCs w:val="20"/>
        </w:rPr>
        <w:t>as the output variable. To do this in R, we include the argument lambda = 0 in the tslm() function</w:t>
      </w:r>
    </w:p>
    <w:p w14:paraId="5866D71D" w14:textId="77777777" w:rsidR="001B689F" w:rsidRPr="00CE641A" w:rsidRDefault="001B689F" w:rsidP="001B689F">
      <w:pPr>
        <w:pStyle w:val="HTMLPreformatted"/>
        <w:pBdr>
          <w:top w:val="single" w:sz="6" w:space="8" w:color="EDEDEE"/>
          <w:left w:val="single" w:sz="6" w:space="0" w:color="EDEDEE"/>
          <w:bottom w:val="single" w:sz="6" w:space="8" w:color="EDEDEE"/>
          <w:right w:val="single" w:sz="6" w:space="8" w:color="EDEDEE"/>
        </w:pBdr>
        <w:shd w:val="clear" w:color="auto" w:fill="FAFAFA"/>
        <w:rPr>
          <w:rFonts w:ascii="Courier" w:eastAsiaTheme="minorHAnsi" w:hAnsi="Courier"/>
          <w:color w:val="4A4D55"/>
        </w:rPr>
      </w:pPr>
      <w:r w:rsidRPr="00CE641A">
        <w:rPr>
          <w:rStyle w:val="HTMLCode"/>
          <w:rFonts w:ascii="Courier" w:hAnsi="Courier"/>
          <w:color w:val="4A4D55"/>
        </w:rPr>
        <w:t>train.lm.season &lt;- tslm(train.ts ~ season, lambda = 0)</w:t>
      </w:r>
    </w:p>
    <w:p w14:paraId="0C1328C5" w14:textId="560FCDEE" w:rsidR="00D26A31" w:rsidRDefault="00D26A31" w:rsidP="001B689F">
      <w:pPr>
        <w:pStyle w:val="ListParagraph"/>
        <w:ind w:left="0"/>
        <w:rPr>
          <w:rFonts w:ascii="Bookman Old Style" w:hAnsi="Bookman Old Style"/>
          <w:sz w:val="20"/>
          <w:szCs w:val="20"/>
        </w:rPr>
      </w:pPr>
    </w:p>
    <w:p w14:paraId="375BFE6D" w14:textId="57992A08" w:rsidR="00D26A31" w:rsidRDefault="00D26A31" w:rsidP="000F3DFE">
      <w:pPr>
        <w:pStyle w:val="ListParagraph"/>
        <w:ind w:left="0"/>
        <w:rPr>
          <w:rFonts w:ascii="Bookman Old Style" w:hAnsi="Bookman Old Style"/>
          <w:sz w:val="20"/>
          <w:szCs w:val="20"/>
        </w:rPr>
      </w:pPr>
    </w:p>
    <w:p w14:paraId="29EE6BD2" w14:textId="3AAB14E1" w:rsidR="00183DB8" w:rsidRDefault="00183DB8" w:rsidP="000F3DFE">
      <w:pPr>
        <w:pStyle w:val="ListParagraph"/>
        <w:ind w:left="0"/>
        <w:rPr>
          <w:rFonts w:ascii="Bookman Old Style" w:hAnsi="Bookman Old Style"/>
          <w:sz w:val="20"/>
          <w:szCs w:val="20"/>
        </w:rPr>
      </w:pPr>
    </w:p>
    <w:p w14:paraId="504CE16A" w14:textId="30708C01" w:rsidR="00183DB8" w:rsidRDefault="00183DB8" w:rsidP="000F3DFE">
      <w:pPr>
        <w:pStyle w:val="ListParagraph"/>
        <w:ind w:left="0"/>
        <w:rPr>
          <w:rFonts w:ascii="Bookman Old Style" w:hAnsi="Bookman Old Style"/>
          <w:sz w:val="20"/>
          <w:szCs w:val="20"/>
        </w:rPr>
      </w:pPr>
    </w:p>
    <w:p w14:paraId="68B7DCCD" w14:textId="77777777" w:rsidR="00183DB8" w:rsidRDefault="00183DB8" w:rsidP="000F3DFE">
      <w:pPr>
        <w:pStyle w:val="ListParagraph"/>
        <w:ind w:left="0"/>
        <w:rPr>
          <w:rFonts w:ascii="Bookman Old Style" w:hAnsi="Bookman Old Style"/>
          <w:sz w:val="20"/>
          <w:szCs w:val="20"/>
        </w:rPr>
      </w:pPr>
    </w:p>
    <w:p w14:paraId="709027EC" w14:textId="77777777" w:rsidR="00183DB8" w:rsidRPr="0090655B" w:rsidRDefault="00183DB8" w:rsidP="00183DB8">
      <w:pPr>
        <w:pStyle w:val="Title"/>
        <w:spacing w:after="120"/>
        <w:rPr>
          <w:rFonts w:eastAsia="Times New Roman"/>
          <w:sz w:val="44"/>
          <w:szCs w:val="44"/>
        </w:rPr>
      </w:pPr>
      <w:r w:rsidRPr="0090655B">
        <w:rPr>
          <w:rFonts w:eastAsia="Times New Roman"/>
          <w:sz w:val="44"/>
          <w:szCs w:val="44"/>
        </w:rPr>
        <w:t>Smoothly Transitioning Seasonality</w:t>
      </w:r>
    </w:p>
    <w:p w14:paraId="6558741B" w14:textId="77777777" w:rsidR="00183DB8" w:rsidRPr="004B557F" w:rsidRDefault="00183DB8" w:rsidP="00183DB8">
      <w:pPr>
        <w:pStyle w:val="NormalWeb"/>
        <w:shd w:val="clear" w:color="auto" w:fill="FFFFFF"/>
        <w:spacing w:before="0" w:beforeAutospacing="0" w:after="327" w:afterAutospacing="0"/>
        <w:rPr>
          <w:rFonts w:ascii="Bookman Old Style" w:hAnsi="Bookman Old Style"/>
          <w:color w:val="3A343A"/>
          <w:sz w:val="20"/>
          <w:szCs w:val="20"/>
        </w:rPr>
      </w:pPr>
      <w:r w:rsidRPr="004B557F">
        <w:rPr>
          <w:rFonts w:ascii="Bookman Old Style" w:hAnsi="Bookman Old Style"/>
          <w:color w:val="3A343A"/>
          <w:sz w:val="20"/>
          <w:szCs w:val="20"/>
        </w:rPr>
        <w:t>When the seasonal pattern transitions smoothly from one season to the next, we can use continuous mathematical functions to approximate the seasonal pattern, such as including sinusoidal functions as predictors in the regression model. For example, the Centers for Disease Control and Prevention in the United States use a regression model for modeling the percent of weekly deaths attributed to pneumonia &amp; influenza in 122 cities. The model includes a quadratic trend as well as sine and cosine functions for capturing the smooth seasonality pattern. In particular, they use the following regression model:</w:t>
      </w:r>
    </w:p>
    <w:p w14:paraId="0D6B14E4" w14:textId="77777777" w:rsidR="00183DB8" w:rsidRPr="004B557F" w:rsidRDefault="0005627E" w:rsidP="00183DB8">
      <w:pPr>
        <w:pStyle w:val="NormalWeb"/>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r>
            <w:rPr>
              <w:rFonts w:ascii="Cambria Math" w:hAnsi="Cambria Math"/>
              <w:sz w:val="20"/>
              <w:szCs w:val="20"/>
            </w:rPr>
            <m:t>Sin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2πt</m:t>
                  </m:r>
                </m:num>
                <m:den>
                  <m:r>
                    <w:rPr>
                      <w:rFonts w:ascii="Cambria Math" w:hAnsi="Cambria Math"/>
                      <w:sz w:val="20"/>
                      <w:szCs w:val="20"/>
                    </w:rPr>
                    <m:t>52.18</m:t>
                  </m:r>
                </m:den>
              </m:f>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r>
            <w:rPr>
              <w:rFonts w:ascii="Cambria Math" w:hAnsi="Cambria Math"/>
              <w:sz w:val="20"/>
              <w:szCs w:val="20"/>
            </w:rPr>
            <m:t>Cos</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2πt</m:t>
                  </m:r>
                </m:num>
                <m:den>
                  <m:r>
                    <w:rPr>
                      <w:rFonts w:ascii="Cambria Math" w:hAnsi="Cambria Math"/>
                      <w:sz w:val="20"/>
                      <w:szCs w:val="20"/>
                    </w:rPr>
                    <m:t>52.18</m:t>
                  </m:r>
                </m:den>
              </m:f>
            </m:e>
          </m:d>
          <m:r>
            <w:rPr>
              <w:rFonts w:ascii="Cambria Math" w:hAnsi="Cambria Math"/>
              <w:sz w:val="20"/>
              <w:szCs w:val="20"/>
            </w:rPr>
            <m:t>+ε</m:t>
          </m:r>
        </m:oMath>
      </m:oMathPara>
    </w:p>
    <w:p w14:paraId="600D2393" w14:textId="77777777" w:rsidR="00183DB8" w:rsidRPr="004B557F" w:rsidRDefault="00183DB8" w:rsidP="00183DB8">
      <w:pPr>
        <w:pStyle w:val="NormalWeb"/>
        <w:spacing w:before="327" w:after="327"/>
        <w:rPr>
          <w:rFonts w:ascii="Bookman Old Style" w:hAnsi="Bookman Old Style"/>
          <w:sz w:val="20"/>
          <w:szCs w:val="20"/>
        </w:rPr>
      </w:pPr>
      <w:r w:rsidRPr="004B557F">
        <w:rPr>
          <w:rFonts w:ascii="Bookman Old Style" w:hAnsi="Bookman Old Style"/>
          <w:sz w:val="20"/>
          <w:szCs w:val="20"/>
        </w:rPr>
        <w:t>The trend terms </w:t>
      </w:r>
      <w:r w:rsidRPr="004B557F">
        <w:rPr>
          <w:rFonts w:ascii="Bookman Old Style" w:hAnsi="Bookman Old Style"/>
          <w:i/>
          <w:iCs/>
          <w:sz w:val="20"/>
          <w:szCs w:val="20"/>
        </w:rPr>
        <w:t>t</w:t>
      </w:r>
      <w:r w:rsidRPr="004B557F">
        <w:rPr>
          <w:rFonts w:ascii="Bookman Old Style" w:hAnsi="Bookman Old Style"/>
          <w:sz w:val="20"/>
          <w:szCs w:val="20"/>
        </w:rPr>
        <w:t xml:space="preserve"> and </w:t>
      </w:r>
      <w:r w:rsidRPr="004B557F">
        <w:rPr>
          <w:rFonts w:ascii="Bookman Old Style" w:hAnsi="Bookman Old Style"/>
          <w:i/>
          <w:iCs/>
          <w:sz w:val="20"/>
          <w:szCs w:val="20"/>
        </w:rPr>
        <w:t>t</w:t>
      </w:r>
      <w:r w:rsidRPr="004B557F">
        <w:rPr>
          <w:rFonts w:ascii="Bookman Old Style" w:hAnsi="Bookman Old Style"/>
          <w:i/>
          <w:iCs/>
          <w:sz w:val="20"/>
          <w:szCs w:val="20"/>
          <w:vertAlign w:val="superscript"/>
        </w:rPr>
        <w:t>2</w:t>
      </w:r>
      <w:r w:rsidRPr="004B557F">
        <w:rPr>
          <w:rFonts w:ascii="Bookman Old Style" w:hAnsi="Bookman Old Style"/>
          <w:sz w:val="20"/>
          <w:szCs w:val="20"/>
        </w:rPr>
        <w:t xml:space="preserve"> accommodate long-term linear and curvilinear changes in the background proportion of pneumonia &amp; influenza deaths arising from factors such as population growth or improved disease prevention or treatment</w:t>
      </w:r>
      <w:r>
        <w:rPr>
          <w:rFonts w:ascii="Bookman Old Style" w:hAnsi="Bookman Old Style"/>
          <w:sz w:val="20"/>
          <w:szCs w:val="20"/>
        </w:rPr>
        <w:t xml:space="preserve"> (CDC data)</w:t>
      </w:r>
      <w:r w:rsidRPr="004B557F">
        <w:rPr>
          <w:rFonts w:ascii="Bookman Old Style" w:hAnsi="Bookman Old Style"/>
          <w:sz w:val="20"/>
          <w:szCs w:val="20"/>
        </w:rPr>
        <w:t>. The sine and cosine terms capture the yearly periodicity of weekly data (with 52.18</w:t>
      </w:r>
      <w:r w:rsidRPr="00C1221A">
        <w:rPr>
          <w:rFonts w:ascii="Bookman Old Style" w:hAnsi="Bookman Old Style"/>
          <w:color w:val="FF0000"/>
          <w:sz w:val="20"/>
          <w:szCs w:val="20"/>
        </w:rPr>
        <w:t>*</w:t>
      </w:r>
      <w:r w:rsidRPr="004B557F">
        <w:rPr>
          <w:rFonts w:ascii="Bookman Old Style" w:hAnsi="Bookman Old Style"/>
          <w:sz w:val="20"/>
          <w:szCs w:val="20"/>
        </w:rPr>
        <w:t xml:space="preserve"> weeks per year). This regression model is then fitted to five years of data to create a “baseline” against which new weekly mortality is compared, called the ’Serfling method’. To fit this type of model with linear, quadratic, sine, and cosine terms to the monthly Amtrak ridership data, we add two predictors to quadratic trend model. In R, the code would be:</w:t>
      </w:r>
    </w:p>
    <w:p w14:paraId="731AB9CE" w14:textId="77777777" w:rsidR="00183DB8" w:rsidRPr="004B557F" w:rsidRDefault="00183DB8" w:rsidP="00183DB8">
      <w:pPr>
        <w:pStyle w:val="HTMLPreformatted"/>
        <w:pBdr>
          <w:top w:val="single" w:sz="6" w:space="8" w:color="EDEDEE"/>
          <w:left w:val="single" w:sz="6" w:space="8" w:color="EDEDEE"/>
          <w:bottom w:val="single" w:sz="6" w:space="8" w:color="EDEDEE"/>
          <w:right w:val="single" w:sz="6" w:space="31" w:color="EDEDEE"/>
        </w:pBdr>
        <w:shd w:val="clear" w:color="auto" w:fill="FAFAFA"/>
        <w:spacing w:before="120" w:after="120"/>
        <w:rPr>
          <w:rStyle w:val="HTMLCode"/>
          <w:rFonts w:ascii="Courier" w:hAnsi="Courier"/>
          <w:color w:val="4A4D55"/>
          <w:sz w:val="16"/>
          <w:szCs w:val="16"/>
        </w:rPr>
      </w:pPr>
      <w:r w:rsidRPr="00C1221A">
        <w:rPr>
          <w:rStyle w:val="HTMLCode"/>
          <w:rFonts w:ascii="Courier" w:hAnsi="Courier"/>
          <w:color w:val="FF0000"/>
          <w:sz w:val="16"/>
          <w:szCs w:val="16"/>
        </w:rPr>
        <w:t>**</w:t>
      </w:r>
      <w:r w:rsidRPr="004B557F">
        <w:rPr>
          <w:rStyle w:val="HTMLCode"/>
          <w:rFonts w:ascii="Courier" w:hAnsi="Courier"/>
          <w:color w:val="4A4D55"/>
          <w:sz w:val="16"/>
          <w:szCs w:val="16"/>
        </w:rPr>
        <w:t>tslm(train.ts ~ trend + I(trend^2) + I(sin(2*pi*trend/12)) + I(cos(2*pi*trend/12)))</w:t>
      </w:r>
    </w:p>
    <w:p w14:paraId="63571A41" w14:textId="77777777" w:rsidR="00183DB8" w:rsidRDefault="00183DB8" w:rsidP="00183DB8">
      <w:pPr>
        <w:pStyle w:val="ListParagraph"/>
        <w:ind w:left="0"/>
        <w:rPr>
          <w:rFonts w:ascii="Bookman Old Style" w:hAnsi="Bookman Old Style"/>
          <w:sz w:val="20"/>
          <w:szCs w:val="20"/>
        </w:rPr>
      </w:pPr>
    </w:p>
    <w:p w14:paraId="1F972AB9" w14:textId="669F2844" w:rsidR="00183DB8" w:rsidRDefault="00183DB8" w:rsidP="00183DB8">
      <w:pPr>
        <w:pStyle w:val="ListParagraph"/>
        <w:ind w:left="0"/>
        <w:rPr>
          <w:rFonts w:ascii="Bookman Old Style" w:hAnsi="Bookman Old Style"/>
          <w:sz w:val="20"/>
          <w:szCs w:val="20"/>
        </w:rPr>
      </w:pPr>
      <w:r>
        <w:rPr>
          <w:rFonts w:ascii="Bookman Old Style" w:hAnsi="Bookman Old Style"/>
          <w:sz w:val="20"/>
          <w:szCs w:val="20"/>
        </w:rPr>
        <w:t xml:space="preserve">Figure 6.8 (textbook page 131) shows how the seasonality is forecasted using sinusoidal function for the CDC data. I used the same method to forecast the Amtrak ridership. The figure </w:t>
      </w:r>
      <w:r w:rsidR="00916618">
        <w:rPr>
          <w:rFonts w:ascii="Bookman Old Style" w:hAnsi="Bookman Old Style"/>
          <w:sz w:val="20"/>
          <w:szCs w:val="20"/>
        </w:rPr>
        <w:t>7</w:t>
      </w:r>
      <w:r>
        <w:rPr>
          <w:rFonts w:ascii="Bookman Old Style" w:hAnsi="Bookman Old Style"/>
          <w:sz w:val="20"/>
          <w:szCs w:val="20"/>
        </w:rPr>
        <w:t xml:space="preserve"> shows the forecast and below is forecast summary.</w:t>
      </w:r>
    </w:p>
    <w:p w14:paraId="6DCAC23A" w14:textId="77777777" w:rsidR="00916618" w:rsidRPr="00916618"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916618">
        <w:rPr>
          <w:rStyle w:val="HTMLCode"/>
          <w:rFonts w:ascii="Courier" w:hAnsi="Courier"/>
          <w:color w:val="4A4D55"/>
          <w:sz w:val="16"/>
          <w:szCs w:val="16"/>
        </w:rPr>
        <w:t>tslm(formula = train.ts ~ trend + I(sin(2 * pi * trend/12)) +  I(cos(2 * pi * trend/12)))</w:t>
      </w:r>
    </w:p>
    <w:p w14:paraId="168A2AFA" w14:textId="77777777" w:rsidR="00916618" w:rsidRPr="00916618"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916618">
        <w:rPr>
          <w:rStyle w:val="HTMLCode"/>
          <w:rFonts w:ascii="Courier" w:hAnsi="Courier"/>
          <w:color w:val="4A4D55"/>
          <w:sz w:val="16"/>
          <w:szCs w:val="16"/>
        </w:rPr>
        <w:t>Residuals:</w:t>
      </w:r>
    </w:p>
    <w:p w14:paraId="4D9F6EB1" w14:textId="77777777" w:rsidR="00916618" w:rsidRPr="00916618"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916618">
        <w:rPr>
          <w:rStyle w:val="HTMLCode"/>
          <w:rFonts w:ascii="Courier" w:hAnsi="Courier"/>
          <w:color w:val="4A4D55"/>
          <w:sz w:val="16"/>
          <w:szCs w:val="16"/>
        </w:rPr>
        <w:t xml:space="preserve">    Min      1Q  Median      3Q     Max </w:t>
      </w:r>
    </w:p>
    <w:p w14:paraId="78666D24" w14:textId="77777777" w:rsidR="00916618" w:rsidRPr="00916618"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916618">
        <w:rPr>
          <w:rStyle w:val="HTMLCode"/>
          <w:rFonts w:ascii="Courier" w:hAnsi="Courier"/>
          <w:color w:val="4A4D55"/>
          <w:sz w:val="16"/>
          <w:szCs w:val="16"/>
        </w:rPr>
        <w:t xml:space="preserve">-318.34  -96.30    8.04   89.73  307.89 </w:t>
      </w:r>
    </w:p>
    <w:p w14:paraId="0C75ED0D" w14:textId="77777777" w:rsidR="00916618" w:rsidRPr="00916618"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916618">
        <w:rPr>
          <w:rStyle w:val="HTMLCode"/>
          <w:rFonts w:ascii="Courier" w:hAnsi="Courier"/>
          <w:color w:val="4A4D55"/>
          <w:sz w:val="16"/>
          <w:szCs w:val="16"/>
        </w:rPr>
        <w:t>Coefficients:</w:t>
      </w:r>
    </w:p>
    <w:p w14:paraId="2313BFA6" w14:textId="77777777" w:rsidR="00916618" w:rsidRPr="00B06835"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fr-FR"/>
        </w:rPr>
      </w:pPr>
      <w:r w:rsidRPr="00916618">
        <w:rPr>
          <w:rStyle w:val="HTMLCode"/>
          <w:rFonts w:ascii="Courier" w:hAnsi="Courier"/>
          <w:color w:val="4A4D55"/>
          <w:sz w:val="16"/>
          <w:szCs w:val="16"/>
        </w:rPr>
        <w:t xml:space="preserve">                           </w:t>
      </w:r>
      <w:r w:rsidRPr="00B06835">
        <w:rPr>
          <w:rStyle w:val="HTMLCode"/>
          <w:rFonts w:ascii="Courier" w:hAnsi="Courier"/>
          <w:color w:val="4A4D55"/>
          <w:sz w:val="16"/>
          <w:szCs w:val="16"/>
          <w:lang w:val="fr-FR"/>
        </w:rPr>
        <w:t xml:space="preserve">Estimate Std. Error t value Pr(&gt;|t|)    </w:t>
      </w:r>
    </w:p>
    <w:p w14:paraId="47AC186C" w14:textId="77777777" w:rsidR="00916618" w:rsidRPr="00B06835"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fr-FR"/>
        </w:rPr>
      </w:pPr>
      <w:r w:rsidRPr="00B06835">
        <w:rPr>
          <w:rStyle w:val="HTMLCode"/>
          <w:rFonts w:ascii="Courier" w:hAnsi="Courier"/>
          <w:color w:val="4A4D55"/>
          <w:sz w:val="16"/>
          <w:szCs w:val="16"/>
          <w:lang w:val="fr-FR"/>
        </w:rPr>
        <w:t xml:space="preserve">(Intercept)              </w:t>
      </w:r>
      <w:r w:rsidRPr="00B06835">
        <w:rPr>
          <w:rStyle w:val="HTMLCode"/>
          <w:rFonts w:ascii="Courier" w:hAnsi="Courier"/>
          <w:color w:val="4A4D55"/>
          <w:sz w:val="16"/>
          <w:szCs w:val="16"/>
          <w:lang w:val="fr-FR"/>
        </w:rPr>
        <w:tab/>
        <w:t xml:space="preserve"> 1748.0335    </w:t>
      </w:r>
      <w:r w:rsidRPr="00B06835">
        <w:rPr>
          <w:rStyle w:val="HTMLCode"/>
          <w:rFonts w:ascii="Courier" w:hAnsi="Courier"/>
          <w:color w:val="4A4D55"/>
          <w:sz w:val="16"/>
          <w:szCs w:val="16"/>
          <w:lang w:val="fr-FR"/>
        </w:rPr>
        <w:tab/>
        <w:t xml:space="preserve">25.0477  69.788  </w:t>
      </w:r>
      <w:r w:rsidRPr="00B06835">
        <w:rPr>
          <w:rStyle w:val="HTMLCode"/>
          <w:rFonts w:ascii="Courier" w:hAnsi="Courier"/>
          <w:color w:val="4A4D55"/>
          <w:sz w:val="16"/>
          <w:szCs w:val="16"/>
          <w:lang w:val="fr-FR"/>
        </w:rPr>
        <w:tab/>
        <w:t>&lt; 2e-16 ***</w:t>
      </w:r>
    </w:p>
    <w:p w14:paraId="3031CE43" w14:textId="77777777" w:rsidR="00916618" w:rsidRPr="00B06835"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it-IT"/>
        </w:rPr>
      </w:pPr>
      <w:r w:rsidRPr="00B06835">
        <w:rPr>
          <w:rStyle w:val="HTMLCode"/>
          <w:rFonts w:ascii="Courier" w:hAnsi="Courier"/>
          <w:color w:val="4A4D55"/>
          <w:sz w:val="16"/>
          <w:szCs w:val="16"/>
          <w:lang w:val="it-IT"/>
        </w:rPr>
        <w:t xml:space="preserve">trend                        </w:t>
      </w:r>
      <w:r w:rsidRPr="00B06835">
        <w:rPr>
          <w:rStyle w:val="HTMLCode"/>
          <w:rFonts w:ascii="Courier" w:hAnsi="Courier"/>
          <w:color w:val="4A4D55"/>
          <w:sz w:val="16"/>
          <w:szCs w:val="16"/>
          <w:lang w:val="it-IT"/>
        </w:rPr>
        <w:tab/>
        <w:t xml:space="preserve">0.4229     </w:t>
      </w:r>
      <w:r w:rsidRPr="00B06835">
        <w:rPr>
          <w:rStyle w:val="HTMLCode"/>
          <w:rFonts w:ascii="Courier" w:hAnsi="Courier"/>
          <w:color w:val="4A4D55"/>
          <w:sz w:val="16"/>
          <w:szCs w:val="16"/>
          <w:lang w:val="it-IT"/>
        </w:rPr>
        <w:tab/>
        <w:t xml:space="preserve">0.3507   1.206  </w:t>
      </w:r>
      <w:r w:rsidRPr="00B06835">
        <w:rPr>
          <w:rStyle w:val="HTMLCode"/>
          <w:rFonts w:ascii="Courier" w:hAnsi="Courier"/>
          <w:color w:val="4A4D55"/>
          <w:sz w:val="16"/>
          <w:szCs w:val="16"/>
          <w:lang w:val="it-IT"/>
        </w:rPr>
        <w:tab/>
        <w:t xml:space="preserve">0.23015    </w:t>
      </w:r>
    </w:p>
    <w:p w14:paraId="01C2B0D1" w14:textId="77777777" w:rsidR="00916618" w:rsidRPr="00B06835"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it-IT"/>
        </w:rPr>
      </w:pPr>
      <w:r w:rsidRPr="00B06835">
        <w:rPr>
          <w:rStyle w:val="HTMLCode"/>
          <w:rFonts w:ascii="Courier" w:hAnsi="Courier"/>
          <w:color w:val="4A4D55"/>
          <w:sz w:val="16"/>
          <w:szCs w:val="16"/>
          <w:lang w:val="it-IT"/>
        </w:rPr>
        <w:t xml:space="preserve">I(sin(2 * pi * trend/12)) </w:t>
      </w:r>
      <w:r w:rsidRPr="00B06835">
        <w:rPr>
          <w:rStyle w:val="HTMLCode"/>
          <w:rFonts w:ascii="Courier" w:hAnsi="Courier"/>
          <w:color w:val="4A4D55"/>
          <w:sz w:val="16"/>
          <w:szCs w:val="16"/>
          <w:lang w:val="it-IT"/>
        </w:rPr>
        <w:tab/>
        <w:t xml:space="preserve">-48.2666    </w:t>
      </w:r>
      <w:r w:rsidRPr="00B06835">
        <w:rPr>
          <w:rStyle w:val="HTMLCode"/>
          <w:rFonts w:ascii="Courier" w:hAnsi="Courier"/>
          <w:color w:val="4A4D55"/>
          <w:sz w:val="16"/>
          <w:szCs w:val="16"/>
          <w:lang w:val="it-IT"/>
        </w:rPr>
        <w:tab/>
        <w:t xml:space="preserve">17.5260  -2.754  </w:t>
      </w:r>
      <w:r w:rsidRPr="00B06835">
        <w:rPr>
          <w:rStyle w:val="HTMLCode"/>
          <w:rFonts w:ascii="Courier" w:hAnsi="Courier"/>
          <w:color w:val="4A4D55"/>
          <w:sz w:val="16"/>
          <w:szCs w:val="16"/>
          <w:lang w:val="it-IT"/>
        </w:rPr>
        <w:tab/>
        <w:t xml:space="preserve">0.00681 ** </w:t>
      </w:r>
    </w:p>
    <w:p w14:paraId="2505F88D" w14:textId="77777777" w:rsidR="00916618" w:rsidRPr="00B06835"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it-IT"/>
        </w:rPr>
      </w:pPr>
      <w:r w:rsidRPr="00B06835">
        <w:rPr>
          <w:rStyle w:val="HTMLCode"/>
          <w:rFonts w:ascii="Courier" w:hAnsi="Courier"/>
          <w:color w:val="4A4D55"/>
          <w:sz w:val="16"/>
          <w:szCs w:val="16"/>
          <w:lang w:val="it-IT"/>
        </w:rPr>
        <w:t xml:space="preserve">I(cos(2 * pi * trend/12)) </w:t>
      </w:r>
      <w:r w:rsidRPr="00B06835">
        <w:rPr>
          <w:rStyle w:val="HTMLCode"/>
          <w:rFonts w:ascii="Courier" w:hAnsi="Courier"/>
          <w:color w:val="4A4D55"/>
          <w:sz w:val="16"/>
          <w:szCs w:val="16"/>
          <w:lang w:val="it-IT"/>
        </w:rPr>
        <w:tab/>
        <w:t xml:space="preserve">-106.5245    </w:t>
      </w:r>
      <w:r w:rsidRPr="00B06835">
        <w:rPr>
          <w:rStyle w:val="HTMLCode"/>
          <w:rFonts w:ascii="Courier" w:hAnsi="Courier"/>
          <w:color w:val="4A4D55"/>
          <w:sz w:val="16"/>
          <w:szCs w:val="16"/>
          <w:lang w:val="it-IT"/>
        </w:rPr>
        <w:tab/>
        <w:t xml:space="preserve">17.6773  -6.026 </w:t>
      </w:r>
      <w:r w:rsidRPr="00B06835">
        <w:rPr>
          <w:rStyle w:val="HTMLCode"/>
          <w:rFonts w:ascii="Courier" w:hAnsi="Courier"/>
          <w:color w:val="4A4D55"/>
          <w:sz w:val="16"/>
          <w:szCs w:val="16"/>
          <w:lang w:val="it-IT"/>
        </w:rPr>
        <w:tab/>
        <w:t>1.93e-08 ***</w:t>
      </w:r>
    </w:p>
    <w:p w14:paraId="711CFCA8" w14:textId="77777777" w:rsidR="00916618" w:rsidRPr="00B06835"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it-IT"/>
        </w:rPr>
      </w:pPr>
      <w:r w:rsidRPr="00B06835">
        <w:rPr>
          <w:rStyle w:val="HTMLCode"/>
          <w:rFonts w:ascii="Courier" w:hAnsi="Courier"/>
          <w:color w:val="4A4D55"/>
          <w:sz w:val="16"/>
          <w:szCs w:val="16"/>
          <w:lang w:val="it-IT"/>
        </w:rPr>
        <w:t>---</w:t>
      </w:r>
    </w:p>
    <w:p w14:paraId="0015BC29" w14:textId="77777777" w:rsidR="00916618" w:rsidRPr="00B06835"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it-IT"/>
        </w:rPr>
      </w:pPr>
      <w:r w:rsidRPr="00B06835">
        <w:rPr>
          <w:rStyle w:val="HTMLCode"/>
          <w:rFonts w:ascii="Courier" w:hAnsi="Courier"/>
          <w:color w:val="4A4D55"/>
          <w:sz w:val="16"/>
          <w:szCs w:val="16"/>
          <w:lang w:val="it-IT"/>
        </w:rPr>
        <w:t>Signif. codes:  0 ë***í 0.001 ë**í 0.01 ë*í 0.05 ë.í 0.1 ë í 1</w:t>
      </w:r>
    </w:p>
    <w:p w14:paraId="5CE01F93" w14:textId="77777777" w:rsidR="00916618" w:rsidRPr="00B06835"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lang w:val="it-IT"/>
        </w:rPr>
      </w:pPr>
    </w:p>
    <w:p w14:paraId="1D282A77" w14:textId="77777777" w:rsidR="00916618" w:rsidRPr="00916618"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916618">
        <w:rPr>
          <w:rStyle w:val="HTMLCode"/>
          <w:rFonts w:ascii="Courier" w:hAnsi="Courier"/>
          <w:color w:val="4A4D55"/>
          <w:sz w:val="16"/>
          <w:szCs w:val="16"/>
        </w:rPr>
        <w:t>Residual standard error: 137.9 on 119 degrees of freedom</w:t>
      </w:r>
    </w:p>
    <w:p w14:paraId="28F1D31A" w14:textId="77777777" w:rsidR="00916618" w:rsidRPr="00916618"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916618">
        <w:rPr>
          <w:rStyle w:val="HTMLCode"/>
          <w:rFonts w:ascii="Courier" w:hAnsi="Courier"/>
          <w:color w:val="4A4D55"/>
          <w:sz w:val="16"/>
          <w:szCs w:val="16"/>
        </w:rPr>
        <w:t>Multiple R-squared:  0.2762,</w:t>
      </w:r>
      <w:r w:rsidRPr="00916618">
        <w:rPr>
          <w:rStyle w:val="HTMLCode"/>
          <w:rFonts w:ascii="Courier" w:hAnsi="Courier"/>
          <w:color w:val="4A4D55"/>
          <w:sz w:val="16"/>
          <w:szCs w:val="16"/>
        </w:rPr>
        <w:tab/>
        <w:t xml:space="preserve">Adjusted R-squared:  0.2579 </w:t>
      </w:r>
    </w:p>
    <w:p w14:paraId="603C44F1" w14:textId="77777777" w:rsidR="00916618" w:rsidRPr="00916618" w:rsidRDefault="00916618" w:rsidP="009166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916618">
        <w:rPr>
          <w:rStyle w:val="HTMLCode"/>
          <w:rFonts w:ascii="Courier" w:hAnsi="Courier"/>
          <w:color w:val="4A4D55"/>
          <w:sz w:val="16"/>
          <w:szCs w:val="16"/>
        </w:rPr>
        <w:t>F-statistic: 15.14 on 3 and 119 DF,  p-value: 2.088e-08</w:t>
      </w:r>
    </w:p>
    <w:p w14:paraId="032DA9BF" w14:textId="2C71B429" w:rsidR="00916618" w:rsidRDefault="005E7013" w:rsidP="00916618">
      <w:pPr>
        <w:pStyle w:val="ListParagraph"/>
        <w:ind w:left="0"/>
        <w:rPr>
          <w:rFonts w:ascii="Bookman Old Style" w:hAnsi="Bookman Old Style"/>
          <w:sz w:val="20"/>
          <w:szCs w:val="20"/>
        </w:rPr>
      </w:pPr>
      <w:r>
        <w:rPr>
          <w:noProof/>
        </w:rPr>
        <w:pict w14:anchorId="025C4FF1">
          <v:line id="Straight Connector 2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5pt,9.95pt" to="4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" strokecolor="#4472c4 [3204]" strokeweight=".5pt">
            <v:stroke joinstyle="miter"/>
          </v:line>
        </w:pict>
      </w:r>
    </w:p>
    <w:p w14:paraId="09D5AFD9" w14:textId="77777777" w:rsidR="00916618" w:rsidRDefault="00916618" w:rsidP="00916618">
      <w:pPr>
        <w:pStyle w:val="ListParagraph"/>
        <w:ind w:left="0"/>
        <w:rPr>
          <w:rFonts w:ascii="Bookman Old Style" w:hAnsi="Bookman Old Style"/>
          <w:sz w:val="20"/>
          <w:szCs w:val="20"/>
        </w:rPr>
      </w:pPr>
    </w:p>
    <w:p w14:paraId="65C7D8CC" w14:textId="77777777" w:rsidR="00916618" w:rsidRPr="001433AE" w:rsidRDefault="00916618" w:rsidP="00916618">
      <w:pPr>
        <w:pStyle w:val="ListParagraph"/>
        <w:ind w:left="0"/>
        <w:rPr>
          <w:rFonts w:ascii="Bookman Old Style" w:hAnsi="Bookman Old Style"/>
          <w:sz w:val="16"/>
          <w:szCs w:val="16"/>
        </w:rPr>
      </w:pPr>
      <w:r w:rsidRPr="00C1221A">
        <w:rPr>
          <w:rFonts w:ascii="Bookman Old Style" w:hAnsi="Bookman Old Style"/>
          <w:color w:val="FF0000"/>
          <w:sz w:val="20"/>
          <w:szCs w:val="20"/>
        </w:rPr>
        <w:t>*</w:t>
      </w:r>
      <w:r w:rsidRPr="001433AE">
        <w:rPr>
          <w:rFonts w:ascii="Bookman Old Style" w:hAnsi="Bookman Old Style"/>
          <w:sz w:val="16"/>
          <w:szCs w:val="16"/>
        </w:rPr>
        <w:t>In every 4 years, there are 3 years of 365 days and 1 year 366. There are 52.14 weeks in the first three years and 52.28 weeks in the 4</w:t>
      </w:r>
      <w:r w:rsidRPr="001433AE">
        <w:rPr>
          <w:rFonts w:ascii="Bookman Old Style" w:hAnsi="Bookman Old Style"/>
          <w:sz w:val="16"/>
          <w:szCs w:val="16"/>
          <w:vertAlign w:val="superscript"/>
        </w:rPr>
        <w:t>th</w:t>
      </w:r>
      <w:r w:rsidRPr="001433AE">
        <w:rPr>
          <w:rFonts w:ascii="Bookman Old Style" w:hAnsi="Bookman Old Style"/>
          <w:sz w:val="16"/>
          <w:szCs w:val="16"/>
        </w:rPr>
        <w:t xml:space="preserve"> year.</w:t>
      </w:r>
    </w:p>
    <w:p w14:paraId="3ED4E716" w14:textId="77777777" w:rsidR="00916618" w:rsidRPr="001433AE" w:rsidRDefault="0005627E" w:rsidP="00916618">
      <w:pPr>
        <w:pStyle w:val="ListParagraph"/>
        <w:ind w:left="0"/>
        <w:rPr>
          <w:rFonts w:asciiTheme="minorBidi" w:hAnsiTheme="minorBidi" w:cstheme="minorBidi"/>
          <w:sz w:val="16"/>
          <w:szCs w:val="16"/>
        </w:rPr>
      </w:pPr>
      <m:oMathPara>
        <m:oMathParaPr>
          <m:jc m:val="left"/>
        </m:oMathParaPr>
        <m:oMath>
          <m:f>
            <m:fPr>
              <m:ctrlPr>
                <w:rPr>
                  <w:rFonts w:ascii="Cambria Math" w:hAnsi="Cambria Math" w:cstheme="minorBidi"/>
                  <w:i/>
                  <w:sz w:val="16"/>
                  <w:szCs w:val="16"/>
                </w:rPr>
              </m:ctrlPr>
            </m:fPr>
            <m:num>
              <m:r>
                <m:rPr>
                  <m:sty m:val="p"/>
                </m:rPr>
                <w:rPr>
                  <w:rFonts w:ascii="Cambria Math" w:hAnsi="Cambria Math"/>
                  <w:sz w:val="16"/>
                  <w:szCs w:val="16"/>
                </w:rPr>
                <m:t>(</m:t>
              </m:r>
              <m:r>
                <m:rPr>
                  <m:sty m:val="p"/>
                </m:rPr>
                <w:rPr>
                  <w:rFonts w:ascii="Cambria Math" w:hAnsi="Cambria Math" w:cstheme="minorBidi"/>
                  <w:sz w:val="16"/>
                  <w:szCs w:val="16"/>
                </w:rPr>
                <m:t>3</m:t>
              </m:r>
              <m:r>
                <m:rPr>
                  <m:sty m:val="p"/>
                </m:rPr>
                <w:rPr>
                  <w:rFonts w:ascii="Cambria Math" w:hAnsi="Cambria Math"/>
                  <w:sz w:val="16"/>
                  <w:szCs w:val="16"/>
                </w:rPr>
                <m:t xml:space="preserve"> </m:t>
              </m:r>
              <m:r>
                <m:rPr>
                  <m:sty m:val="p"/>
                </m:rPr>
                <w:rPr>
                  <w:rFonts w:ascii="Cambria Math" w:hAnsi="Cambria Math" w:cstheme="minorBidi"/>
                  <w:sz w:val="16"/>
                  <w:szCs w:val="16"/>
                </w:rPr>
                <m:t>×52.14 + 52.28)</m:t>
              </m:r>
            </m:num>
            <m:den>
              <m:r>
                <w:rPr>
                  <w:rFonts w:ascii="Cambria Math" w:hAnsi="Cambria Math" w:cstheme="minorBidi"/>
                  <w:sz w:val="16"/>
                  <w:szCs w:val="16"/>
                </w:rPr>
                <m:t>4</m:t>
              </m:r>
            </m:den>
          </m:f>
          <m:r>
            <w:rPr>
              <w:rFonts w:ascii="Cambria Math" w:hAnsi="Cambria Math" w:cstheme="minorBidi"/>
              <w:sz w:val="16"/>
              <w:szCs w:val="16"/>
            </w:rPr>
            <m:t xml:space="preserve"> ≈52.18</m:t>
          </m:r>
        </m:oMath>
      </m:oMathPara>
    </w:p>
    <w:p w14:paraId="08B21182" w14:textId="24A8E5D7" w:rsidR="00916618" w:rsidRPr="00AA058C" w:rsidRDefault="00916618" w:rsidP="00916618">
      <w:pPr>
        <w:pStyle w:val="NormalWeb"/>
        <w:spacing w:before="0" w:beforeAutospacing="0" w:after="240" w:afterAutospacing="0"/>
        <w:textAlignment w:val="baseline"/>
        <w:rPr>
          <w:rFonts w:ascii="Bookman Old Style" w:hAnsi="Bookman Old Style"/>
          <w:sz w:val="16"/>
          <w:szCs w:val="16"/>
        </w:rPr>
      </w:pPr>
      <w:r w:rsidRPr="00C1221A">
        <w:rPr>
          <w:rFonts w:ascii="Bookman Old Style" w:hAnsi="Bookman Old Style"/>
          <w:color w:val="FF0000"/>
          <w:sz w:val="20"/>
          <w:szCs w:val="20"/>
        </w:rPr>
        <w:t>**</w:t>
      </w:r>
      <w:r w:rsidRPr="00306B97">
        <w:rPr>
          <w:rFonts w:ascii="Bookman Old Style" w:hAnsi="Bookman Old Style"/>
          <w:sz w:val="16"/>
          <w:szCs w:val="16"/>
        </w:rPr>
        <w:t>The R I</w:t>
      </w:r>
      <w:r w:rsidRPr="00306B97">
        <w:rPr>
          <w:rFonts w:asciiTheme="majorBidi" w:hAnsiTheme="majorBidi" w:cstheme="majorBidi"/>
          <w:sz w:val="16"/>
          <w:szCs w:val="16"/>
        </w:rPr>
        <w:t>()</w:t>
      </w:r>
      <w:r w:rsidRPr="00306B97">
        <w:rPr>
          <w:rFonts w:ascii="Bookman Old Style" w:hAnsi="Bookman Old Style"/>
          <w:sz w:val="16"/>
          <w:szCs w:val="16"/>
        </w:rPr>
        <w:t xml:space="preserve"> function would return a vector of values </w:t>
      </w:r>
      <w:r>
        <w:rPr>
          <w:rFonts w:ascii="Bookman Old Style" w:hAnsi="Bookman Old Style"/>
          <w:sz w:val="16"/>
          <w:szCs w:val="16"/>
        </w:rPr>
        <w:t>of the result of math function within parenthesis.</w:t>
      </w:r>
    </w:p>
    <w:p w14:paraId="32566BE3" w14:textId="3E15BC1E" w:rsidR="00916618" w:rsidRDefault="00916618" w:rsidP="00916618">
      <w:pPr>
        <w:pStyle w:val="ListParagraph"/>
        <w:ind w:left="0"/>
        <w:rPr>
          <w:rFonts w:ascii="Bookman Old Style" w:hAnsi="Bookman Old Style"/>
          <w:sz w:val="20"/>
          <w:szCs w:val="20"/>
        </w:rPr>
      </w:pPr>
    </w:p>
    <w:p w14:paraId="3875BE21" w14:textId="2CCDF8C3" w:rsidR="00916618" w:rsidRDefault="00916618" w:rsidP="00916618">
      <w:pPr>
        <w:pStyle w:val="ListParagraph"/>
        <w:ind w:left="0"/>
        <w:rPr>
          <w:rFonts w:ascii="Bookman Old Style" w:hAnsi="Bookman Old Style"/>
          <w:sz w:val="20"/>
          <w:szCs w:val="20"/>
        </w:rPr>
      </w:pPr>
    </w:p>
    <w:p w14:paraId="180BC997" w14:textId="5D00115C" w:rsidR="00916618" w:rsidRDefault="00916618" w:rsidP="00916618">
      <w:pPr>
        <w:pStyle w:val="ListParagraph"/>
        <w:ind w:left="0"/>
        <w:rPr>
          <w:rFonts w:ascii="Bookman Old Style" w:hAnsi="Bookman Old Style"/>
          <w:sz w:val="20"/>
          <w:szCs w:val="20"/>
        </w:rPr>
      </w:pPr>
    </w:p>
    <w:p w14:paraId="174151EB" w14:textId="4AEF5508" w:rsidR="00916618" w:rsidRDefault="000A2218" w:rsidP="00916618">
      <w:pPr>
        <w:pStyle w:val="ListParagraph"/>
        <w:ind w:left="0"/>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723776" behindDoc="1" locked="0" layoutInCell="1" allowOverlap="1" wp14:anchorId="4CBA96C3" wp14:editId="618B3BF5">
            <wp:simplePos x="0" y="0"/>
            <wp:positionH relativeFrom="column">
              <wp:posOffset>0</wp:posOffset>
            </wp:positionH>
            <wp:positionV relativeFrom="paragraph">
              <wp:posOffset>147918</wp:posOffset>
            </wp:positionV>
            <wp:extent cx="5269230" cy="1913964"/>
            <wp:effectExtent l="0" t="0" r="127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Test Validation.png"/>
                    <pic:cNvPicPr/>
                  </pic:nvPicPr>
                  <pic:blipFill>
                    <a:blip r:embed="rId21">
                      <a:extLst>
                        <a:ext uri="{28A0092B-C50C-407E-A947-70E740481C1C}">
                          <a14:useLocalDpi xmlns:a14="http://schemas.microsoft.com/office/drawing/2010/main" val="0"/>
                        </a:ext>
                      </a:extLst>
                    </a:blip>
                    <a:stretch>
                      <a:fillRect/>
                    </a:stretch>
                  </pic:blipFill>
                  <pic:spPr>
                    <a:xfrm>
                      <a:off x="0" y="0"/>
                      <a:ext cx="5334992" cy="1937851"/>
                    </a:xfrm>
                    <a:prstGeom prst="rect">
                      <a:avLst/>
                    </a:prstGeom>
                  </pic:spPr>
                </pic:pic>
              </a:graphicData>
            </a:graphic>
            <wp14:sizeRelH relativeFrom="page">
              <wp14:pctWidth>0</wp14:pctWidth>
            </wp14:sizeRelH>
            <wp14:sizeRelV relativeFrom="page">
              <wp14:pctHeight>0</wp14:pctHeight>
            </wp14:sizeRelV>
          </wp:anchor>
        </w:drawing>
      </w:r>
    </w:p>
    <w:p w14:paraId="3FF0505B" w14:textId="0569E7D4" w:rsidR="00916618" w:rsidRDefault="00916618" w:rsidP="00916618">
      <w:pPr>
        <w:pStyle w:val="ListParagraph"/>
        <w:ind w:left="0"/>
        <w:rPr>
          <w:rFonts w:ascii="Bookman Old Style" w:hAnsi="Bookman Old Style"/>
          <w:sz w:val="20"/>
          <w:szCs w:val="20"/>
        </w:rPr>
      </w:pPr>
    </w:p>
    <w:p w14:paraId="01477E71" w14:textId="77777777" w:rsidR="00916618" w:rsidRDefault="00916618" w:rsidP="00916618">
      <w:pPr>
        <w:pStyle w:val="ListParagraph"/>
        <w:ind w:left="0"/>
        <w:rPr>
          <w:rFonts w:ascii="Bookman Old Style" w:hAnsi="Bookman Old Style"/>
          <w:sz w:val="20"/>
          <w:szCs w:val="20"/>
        </w:rPr>
      </w:pPr>
    </w:p>
    <w:p w14:paraId="2ECA5E30" w14:textId="77777777" w:rsidR="00916618" w:rsidRDefault="00916618" w:rsidP="00916618">
      <w:pPr>
        <w:pStyle w:val="ListParagraph"/>
        <w:ind w:left="0"/>
        <w:rPr>
          <w:rFonts w:ascii="Bookman Old Style" w:hAnsi="Bookman Old Style"/>
          <w:sz w:val="20"/>
          <w:szCs w:val="20"/>
        </w:rPr>
      </w:pPr>
    </w:p>
    <w:p w14:paraId="248C2691" w14:textId="77777777" w:rsidR="00916618" w:rsidRDefault="00916618" w:rsidP="00916618">
      <w:pPr>
        <w:pStyle w:val="ListParagraph"/>
        <w:ind w:left="0"/>
        <w:rPr>
          <w:rFonts w:ascii="Bookman Old Style" w:hAnsi="Bookman Old Style"/>
          <w:sz w:val="20"/>
          <w:szCs w:val="20"/>
        </w:rPr>
      </w:pPr>
    </w:p>
    <w:p w14:paraId="17A5BE68" w14:textId="161B7262" w:rsidR="00916618" w:rsidRDefault="00916618" w:rsidP="00916618">
      <w:pPr>
        <w:pStyle w:val="ListParagraph"/>
        <w:ind w:left="0"/>
        <w:rPr>
          <w:rFonts w:ascii="Bookman Old Style" w:hAnsi="Bookman Old Style"/>
          <w:sz w:val="20"/>
          <w:szCs w:val="20"/>
        </w:rPr>
      </w:pPr>
    </w:p>
    <w:p w14:paraId="35FFC523" w14:textId="303A97A6" w:rsidR="000A2218" w:rsidRDefault="000A2218" w:rsidP="00916618">
      <w:pPr>
        <w:pStyle w:val="ListParagraph"/>
        <w:ind w:left="0"/>
        <w:rPr>
          <w:rFonts w:ascii="Bookman Old Style" w:hAnsi="Bookman Old Style"/>
          <w:sz w:val="20"/>
          <w:szCs w:val="20"/>
        </w:rPr>
      </w:pPr>
    </w:p>
    <w:p w14:paraId="52D87D2A" w14:textId="5646A77F" w:rsidR="000A2218" w:rsidRDefault="000A2218" w:rsidP="00916618">
      <w:pPr>
        <w:pStyle w:val="ListParagraph"/>
        <w:ind w:left="0"/>
        <w:rPr>
          <w:rFonts w:ascii="Bookman Old Style" w:hAnsi="Bookman Old Style"/>
          <w:sz w:val="20"/>
          <w:szCs w:val="20"/>
        </w:rPr>
      </w:pPr>
    </w:p>
    <w:p w14:paraId="6F949AE9" w14:textId="3307CC70" w:rsidR="000A2218" w:rsidRDefault="000A2218" w:rsidP="00916618">
      <w:pPr>
        <w:pStyle w:val="ListParagraph"/>
        <w:ind w:left="0"/>
        <w:rPr>
          <w:rFonts w:ascii="Bookman Old Style" w:hAnsi="Bookman Old Style"/>
          <w:sz w:val="20"/>
          <w:szCs w:val="20"/>
        </w:rPr>
      </w:pPr>
    </w:p>
    <w:p w14:paraId="4D3ABED3" w14:textId="61B79232" w:rsidR="000A2218" w:rsidRDefault="000A2218" w:rsidP="00916618">
      <w:pPr>
        <w:pStyle w:val="ListParagraph"/>
        <w:ind w:left="0"/>
        <w:rPr>
          <w:rFonts w:ascii="Bookman Old Style" w:hAnsi="Bookman Old Style"/>
          <w:sz w:val="20"/>
          <w:szCs w:val="20"/>
        </w:rPr>
      </w:pPr>
    </w:p>
    <w:p w14:paraId="5A70776E" w14:textId="27A2AD0D" w:rsidR="000A2218" w:rsidRDefault="000A2218" w:rsidP="00916618">
      <w:pPr>
        <w:pStyle w:val="ListParagraph"/>
        <w:ind w:left="0"/>
        <w:rPr>
          <w:rFonts w:ascii="Bookman Old Style" w:hAnsi="Bookman Old Style"/>
          <w:sz w:val="20"/>
          <w:szCs w:val="20"/>
        </w:rPr>
      </w:pPr>
    </w:p>
    <w:p w14:paraId="26D58964" w14:textId="6904879C" w:rsidR="000A2218" w:rsidRDefault="000A2218" w:rsidP="00916618">
      <w:pPr>
        <w:pStyle w:val="ListParagraph"/>
        <w:ind w:left="0"/>
        <w:rPr>
          <w:rFonts w:ascii="Bookman Old Style" w:hAnsi="Bookman Old Style"/>
          <w:sz w:val="20"/>
          <w:szCs w:val="20"/>
        </w:rPr>
      </w:pPr>
    </w:p>
    <w:p w14:paraId="6DD3540B" w14:textId="5F4C2B2C" w:rsidR="000A2218" w:rsidRDefault="000A2218" w:rsidP="00916618">
      <w:pPr>
        <w:pStyle w:val="ListParagraph"/>
        <w:ind w:left="0"/>
        <w:rPr>
          <w:rFonts w:ascii="Bookman Old Style" w:hAnsi="Bookman Old Style"/>
          <w:sz w:val="20"/>
          <w:szCs w:val="20"/>
        </w:rPr>
      </w:pPr>
    </w:p>
    <w:p w14:paraId="406F154F" w14:textId="77777777" w:rsidR="00916618" w:rsidRDefault="00916618" w:rsidP="00916618">
      <w:pPr>
        <w:pStyle w:val="ListParagraph"/>
        <w:ind w:left="0"/>
        <w:jc w:val="center"/>
        <w:rPr>
          <w:rFonts w:ascii="Bookman Old Style" w:hAnsi="Bookman Old Style"/>
          <w:sz w:val="20"/>
          <w:szCs w:val="20"/>
        </w:rPr>
      </w:pPr>
    </w:p>
    <w:p w14:paraId="47318BFD" w14:textId="27640638" w:rsidR="00916618" w:rsidRDefault="00916618" w:rsidP="000A2218">
      <w:pPr>
        <w:pStyle w:val="ListParagraph"/>
        <w:ind w:left="0"/>
        <w:jc w:val="center"/>
        <w:rPr>
          <w:rFonts w:ascii="Bookman Old Style" w:hAnsi="Bookman Old Style"/>
          <w:sz w:val="20"/>
          <w:szCs w:val="20"/>
        </w:rPr>
      </w:pPr>
      <w:r>
        <w:rPr>
          <w:rFonts w:ascii="Bookman Old Style" w:hAnsi="Bookman Old Style"/>
          <w:sz w:val="20"/>
          <w:szCs w:val="20"/>
        </w:rPr>
        <w:t>Figure 7: Amtrak forecast of the validation dataset using “Serfling method”.</w:t>
      </w:r>
    </w:p>
    <w:p w14:paraId="70437F2E" w14:textId="42699647" w:rsidR="00916618" w:rsidRPr="000A2218" w:rsidRDefault="00916618" w:rsidP="000A2218">
      <w:pPr>
        <w:pStyle w:val="Heading3"/>
        <w:shd w:val="clear" w:color="auto" w:fill="FFFFFF"/>
        <w:spacing w:before="120"/>
        <w:rPr>
          <w:rFonts w:ascii="Helvetica Neue" w:eastAsia="Times New Roman" w:hAnsi="Helvetica Neue"/>
          <w:color w:val="3A343A"/>
        </w:rPr>
      </w:pPr>
      <w:r>
        <w:rPr>
          <w:rFonts w:ascii="Helvetica Neue" w:eastAsia="Times New Roman" w:hAnsi="Helvetica Neue"/>
          <w:color w:val="3A343A"/>
        </w:rPr>
        <w:t xml:space="preserve">R </w:t>
      </w:r>
      <w:r w:rsidRPr="00A15A6F">
        <w:rPr>
          <w:rFonts w:ascii="Helvetica Neue" w:eastAsia="Times New Roman" w:hAnsi="Helvetica Neue"/>
          <w:color w:val="3A343A"/>
        </w:rPr>
        <w:t xml:space="preserve">Codes are used </w:t>
      </w:r>
      <w:r>
        <w:rPr>
          <w:rFonts w:ascii="Helvetica Neue" w:eastAsia="Times New Roman" w:hAnsi="Helvetica Neue"/>
          <w:color w:val="3A343A"/>
        </w:rPr>
        <w:t>to generate figure 6</w:t>
      </w:r>
      <w:r w:rsidR="000A2218">
        <w:rPr>
          <w:rFonts w:ascii="Helvetica Neue" w:eastAsia="Times New Roman" w:hAnsi="Helvetica Neue"/>
          <w:color w:val="3A343A"/>
        </w:rPr>
        <w:t>-8</w:t>
      </w:r>
    </w:p>
    <w:p w14:paraId="24E3583E" w14:textId="40BD0F41" w:rsidR="00916618" w:rsidRDefault="00916618" w:rsidP="00916618">
      <w:pPr>
        <w:rPr>
          <w:rFonts w:ascii="Bookman Old Style" w:hAnsi="Bookman Old Style"/>
          <w:sz w:val="20"/>
          <w:szCs w:val="20"/>
        </w:rPr>
      </w:pPr>
    </w:p>
    <w:p w14:paraId="14D15FCB"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library(forecast)</w:t>
      </w:r>
    </w:p>
    <w:p w14:paraId="3F5498B5"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library(zoo)</w:t>
      </w:r>
    </w:p>
    <w:p w14:paraId="7BA47883" w14:textId="67B6F7E2"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Amtrak.data &lt;- read.csv("Amtrak data W date.csv")</w:t>
      </w:r>
    </w:p>
    <w:p w14:paraId="5386D672" w14:textId="71508DFD"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Amtrak.ts &lt;- ts(Amtrak.data$Ridership, start = c(1991, 1), end = c(2004, 3), freq = 12)</w:t>
      </w:r>
    </w:p>
    <w:p w14:paraId="318025F5" w14:textId="3A640A89"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nValid &lt;- 36</w:t>
      </w:r>
    </w:p>
    <w:p w14:paraId="6BCD0984" w14:textId="2AF50BB4"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nTrain &lt;- length(Amtrak.ts) - nValid</w:t>
      </w:r>
    </w:p>
    <w:p w14:paraId="0E2FCA93" w14:textId="15CEBB61"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train.ts &lt;- window(Amtrak.ts, start = c(1991, 1), end = c(1991, nTrain))</w:t>
      </w:r>
    </w:p>
    <w:p w14:paraId="4177053F" w14:textId="36F73A8D"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valid.ts &lt;- window(Amtrak.ts, start = c(1991, nTrain + 1), end = c(1991, nTrain + nValid))</w:t>
      </w:r>
    </w:p>
    <w:p w14:paraId="2C031653" w14:textId="77777777" w:rsid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3EDABD57" w14:textId="742AE0E8"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#Table 6.5</w:t>
      </w:r>
    </w:p>
    <w:p w14:paraId="2667989D" w14:textId="0D7C3351"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train.lm.trig &lt;- tslm(train.ts ~ trend + I(trend^2) + I(sin(2*pi*trend/12)) + I(cos(2*pi*trend/12)))</w:t>
      </w:r>
    </w:p>
    <w:p w14:paraId="76276F7A" w14:textId="77777777" w:rsid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641A6A40" w14:textId="61EC9BAC"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train.lm.trig.pred &lt;- forecast(train.lm.trig, h = nValid, level = 0)</w:t>
      </w:r>
    </w:p>
    <w:p w14:paraId="646AFABB"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summary(train.lm.trig)</w:t>
      </w:r>
    </w:p>
    <w:p w14:paraId="7721BDD5"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p>
    <w:p w14:paraId="647C95C7"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#Similar to the 6-8 but with Amtrak datset</w:t>
      </w:r>
    </w:p>
    <w:p w14:paraId="1A8AE7CF"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 xml:space="preserve">plot(Amtrak.ts, ylim = c(1300, 2600),  ylab = "Ridership", </w:t>
      </w:r>
    </w:p>
    <w:p w14:paraId="5DEBB4FB"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 xml:space="preserve">     xlab = "Time", bty = "l", xaxt = "n", xlim = c(1991,2006.25),</w:t>
      </w:r>
    </w:p>
    <w:p w14:paraId="0C4B5574" w14:textId="4D1CF52B"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 xml:space="preserve">     main = "Amtrak Ridership Sinosoidal Regression Model", lwd = 1)</w:t>
      </w:r>
    </w:p>
    <w:p w14:paraId="1BD1E02D" w14:textId="6AF64ABC"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axis(1, at = seq(1991, 2006, 1), labels = format(seq(1991, 2006, 1)))</w:t>
      </w:r>
    </w:p>
    <w:p w14:paraId="5D91E78D"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lines(train.lm.trig.pred$fitted, lwd = 2, col = 4)</w:t>
      </w:r>
    </w:p>
    <w:p w14:paraId="416CF7D2"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lines(valid.ts, col = 2)</w:t>
      </w:r>
    </w:p>
    <w:p w14:paraId="0C6C06D6"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lines(train.lm.trig.pred$mean, lwd = 2, col = 3)</w:t>
      </w:r>
    </w:p>
    <w:p w14:paraId="274F0786"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legend(1991, 2500, c("fittet", "validation", "forecast"), lty = 1, lwd = c(3,3,3), col = c(4,2,3), bty = "n")</w:t>
      </w:r>
    </w:p>
    <w:p w14:paraId="1DE079F8"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 xml:space="preserve">'# </w:t>
      </w:r>
    </w:p>
    <w:p w14:paraId="47B3F436"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 xml:space="preserve">lines(c(2004.25 - 3, 2004.25 - 3), c(0, 3500)) </w:t>
      </w:r>
    </w:p>
    <w:p w14:paraId="5DACA2A4"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lines(c(2004.25, 2004.25), c(0, 3500))</w:t>
      </w:r>
    </w:p>
    <w:p w14:paraId="42E8646A"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text(1996.25, 2500, "Training")</w:t>
      </w:r>
    </w:p>
    <w:p w14:paraId="6861137E"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text(2002.75, 2500, "Validation")</w:t>
      </w:r>
    </w:p>
    <w:p w14:paraId="6F35B292"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text(2005.25, 2500, "Future")</w:t>
      </w:r>
    </w:p>
    <w:p w14:paraId="7A107728"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arrows(2004 - 3, 2450, 1991.25, 2450, code = 3, length = 0.1, lwd = 1,angle = 30)</w:t>
      </w:r>
    </w:p>
    <w:p w14:paraId="64B83DED"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arrows(2004.5 - 3, 2450, 2004, 2450, code = 3, length = 0.1, lwd = 1,angle = 30)</w:t>
      </w:r>
    </w:p>
    <w:p w14:paraId="0B2CABCE"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arrows(2004.5, 2450, 2006, 2450, code = 3, length = 0.1, lwd = 1, angle = 30)</w:t>
      </w:r>
    </w:p>
    <w:p w14:paraId="47CD3184" w14:textId="059DFF84"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w:t>
      </w:r>
    </w:p>
    <w:p w14:paraId="25F1820D"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##____________________________________________________________________________________</w:t>
      </w:r>
    </w:p>
    <w:p w14:paraId="3D16F22F"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#Forecasting for 2 years into the future</w:t>
      </w:r>
    </w:p>
    <w:p w14:paraId="3455B729"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Amtrak.lm.trig &lt;- tslm(Amtrak.ts ~ trend + I(trend^2) + I(sin(2*pi*trend/12)) + I(cos(2*pi*trend/12)))</w:t>
      </w:r>
    </w:p>
    <w:p w14:paraId="2C5BA543" w14:textId="358822E9"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two.Years = 24</w:t>
      </w:r>
    </w:p>
    <w:p w14:paraId="52DFC5E5"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Amtrak.lm.trig.pred &lt;- forecast(Amtrak.lm.trig, h = two.Years)</w:t>
      </w:r>
    </w:p>
    <w:p w14:paraId="6DB7B1C3"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 xml:space="preserve">plot(Amtrak.lm.trig.pred, ylim = c(1300, 2600),  ylab = "Ridership", </w:t>
      </w:r>
    </w:p>
    <w:p w14:paraId="3B2B824C"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 xml:space="preserve">     xlab = "Time", bty = "l", xaxt = "n", xlim = c(1991,2006.25),</w:t>
      </w:r>
    </w:p>
    <w:p w14:paraId="0F326C36"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 xml:space="preserve">     main = "Amtrak Ridership Sinosoidal Regression Model", lwd = 1)</w:t>
      </w:r>
    </w:p>
    <w:p w14:paraId="1C6E1BDA" w14:textId="77777777" w:rsidR="000A22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t>axis(1, at = seq(1991, 2006, 1), labels = format(seq(1991, 2006, 1)))</w:t>
      </w:r>
    </w:p>
    <w:p w14:paraId="2FFEFB18" w14:textId="472F3191" w:rsidR="00916618" w:rsidRPr="000A2218" w:rsidRDefault="000A2218" w:rsidP="000A2218">
      <w:pPr>
        <w:pStyle w:val="HTMLPreformatted"/>
        <w:pBdr>
          <w:top w:val="single" w:sz="6" w:space="8" w:color="EDEDEE"/>
          <w:left w:val="single" w:sz="6" w:space="8" w:color="EDEDEE"/>
          <w:bottom w:val="single" w:sz="6" w:space="8" w:color="EDEDEE"/>
          <w:right w:val="single" w:sz="6" w:space="31" w:color="EDEDEE"/>
        </w:pBdr>
        <w:shd w:val="clear" w:color="auto" w:fill="FAFAFA"/>
        <w:rPr>
          <w:rStyle w:val="HTMLCode"/>
          <w:rFonts w:ascii="Courier" w:hAnsi="Courier"/>
          <w:color w:val="4A4D55"/>
          <w:sz w:val="16"/>
          <w:szCs w:val="16"/>
        </w:rPr>
      </w:pPr>
      <w:r w:rsidRPr="000A2218">
        <w:rPr>
          <w:rStyle w:val="HTMLCode"/>
          <w:rFonts w:ascii="Courier" w:hAnsi="Courier"/>
          <w:color w:val="4A4D55"/>
          <w:sz w:val="16"/>
          <w:szCs w:val="16"/>
        </w:rPr>
        <w:lastRenderedPageBreak/>
        <w:t>legend(1991, 2500, c("Time-Series", "forecast"), lty = 1, lwd = c(3,3), col = c(1,4), bty = "n")</w:t>
      </w:r>
    </w:p>
    <w:p w14:paraId="06740CC3" w14:textId="5155CEBB" w:rsidR="00916618" w:rsidRDefault="000A2218" w:rsidP="00916618">
      <w:pPr>
        <w:rPr>
          <w:rFonts w:ascii="Bookman Old Style" w:hAnsi="Bookman Old Style"/>
          <w:sz w:val="20"/>
          <w:szCs w:val="20"/>
        </w:rPr>
      </w:pPr>
      <w:r>
        <w:rPr>
          <w:rFonts w:ascii="Bookman Old Style" w:hAnsi="Bookman Old Style"/>
          <w:noProof/>
          <w:sz w:val="20"/>
          <w:szCs w:val="20"/>
        </w:rPr>
        <w:drawing>
          <wp:inline distT="0" distB="0" distL="0" distR="0" wp14:anchorId="63E8C030" wp14:editId="3615C245">
            <wp:extent cx="5320553" cy="1828693"/>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S 2-Y forecast.png"/>
                    <pic:cNvPicPr/>
                  </pic:nvPicPr>
                  <pic:blipFill>
                    <a:blip r:embed="rId22">
                      <a:extLst>
                        <a:ext uri="{28A0092B-C50C-407E-A947-70E740481C1C}">
                          <a14:useLocalDpi xmlns:a14="http://schemas.microsoft.com/office/drawing/2010/main" val="0"/>
                        </a:ext>
                      </a:extLst>
                    </a:blip>
                    <a:stretch>
                      <a:fillRect/>
                    </a:stretch>
                  </pic:blipFill>
                  <pic:spPr>
                    <a:xfrm>
                      <a:off x="0" y="0"/>
                      <a:ext cx="5353227" cy="1839923"/>
                    </a:xfrm>
                    <a:prstGeom prst="rect">
                      <a:avLst/>
                    </a:prstGeom>
                  </pic:spPr>
                </pic:pic>
              </a:graphicData>
            </a:graphic>
          </wp:inline>
        </w:drawing>
      </w:r>
    </w:p>
    <w:p w14:paraId="5CA017CD" w14:textId="62825F63" w:rsidR="000A2218" w:rsidRDefault="000A2218" w:rsidP="000A2218">
      <w:pPr>
        <w:pStyle w:val="ListParagraph"/>
        <w:ind w:left="0"/>
        <w:jc w:val="center"/>
        <w:rPr>
          <w:rFonts w:ascii="Bookman Old Style" w:hAnsi="Bookman Old Style"/>
          <w:sz w:val="20"/>
          <w:szCs w:val="20"/>
        </w:rPr>
      </w:pPr>
      <w:r>
        <w:rPr>
          <w:rFonts w:ascii="Bookman Old Style" w:hAnsi="Bookman Old Style"/>
          <w:sz w:val="20"/>
          <w:szCs w:val="20"/>
        </w:rPr>
        <w:t>Figure 8: Amtrak future two-Year forecast using “Serfling method”.</w:t>
      </w:r>
    </w:p>
    <w:p w14:paraId="049B1F9E" w14:textId="77777777" w:rsidR="00916618" w:rsidRPr="00916618" w:rsidRDefault="00916618" w:rsidP="00916618">
      <w:pPr>
        <w:rPr>
          <w:rFonts w:ascii="Bookman Old Style" w:hAnsi="Bookman Old Style"/>
          <w:sz w:val="20"/>
          <w:szCs w:val="20"/>
        </w:rPr>
      </w:pPr>
    </w:p>
    <w:p w14:paraId="6872FD59" w14:textId="021CC5F7" w:rsidR="00916618" w:rsidRDefault="00916618" w:rsidP="00916618">
      <w:pPr>
        <w:pStyle w:val="Heading3"/>
        <w:shd w:val="clear" w:color="auto" w:fill="FFFFFF"/>
        <w:spacing w:before="0"/>
        <w:rPr>
          <w:rFonts w:ascii="Helvetica Neue" w:eastAsia="Times New Roman" w:hAnsi="Helvetica Neue"/>
          <w:color w:val="3A343A"/>
          <w:sz w:val="22"/>
          <w:szCs w:val="22"/>
        </w:rPr>
      </w:pPr>
      <w:r>
        <w:rPr>
          <w:rFonts w:ascii="Helvetica Neue" w:eastAsia="Times New Roman" w:hAnsi="Helvetica Neue"/>
          <w:color w:val="3A343A"/>
          <w:sz w:val="22"/>
          <w:szCs w:val="22"/>
        </w:rPr>
        <w:t xml:space="preserve">Regression function (regression model) </w:t>
      </w:r>
    </w:p>
    <w:p w14:paraId="1E6E2011" w14:textId="77777777" w:rsidR="00916618" w:rsidRDefault="00916618" w:rsidP="00916618">
      <w:pPr>
        <w:rPr>
          <w:rFonts w:ascii="Bookman Old Style" w:hAnsi="Bookman Old Style"/>
          <w:sz w:val="20"/>
          <w:szCs w:val="20"/>
        </w:rPr>
      </w:pPr>
      <w:r w:rsidRPr="00455690">
        <w:rPr>
          <w:rFonts w:ascii="Bookman Old Style" w:hAnsi="Bookman Old Style"/>
          <w:sz w:val="20"/>
          <w:szCs w:val="20"/>
        </w:rPr>
        <w:t>R</w:t>
      </w:r>
      <w:r>
        <w:rPr>
          <w:rFonts w:ascii="Bookman Old Style" w:hAnsi="Bookman Old Style"/>
          <w:sz w:val="20"/>
          <w:szCs w:val="20"/>
        </w:rPr>
        <w:t xml:space="preserve">egression mode is a mathematical function with predictors as input and estimated observation value as the output. In previous sections of this chapter we saw some of them. I will repeat them and then add those missed.  The function has a general form but should be customized based on characteristics of the dataset. </w:t>
      </w:r>
    </w:p>
    <w:p w14:paraId="01D0F2C3" w14:textId="77777777" w:rsidR="00916618" w:rsidRDefault="00916618" w:rsidP="00916618">
      <w:pPr>
        <w:pStyle w:val="ListParagraph"/>
        <w:numPr>
          <w:ilvl w:val="0"/>
          <w:numId w:val="20"/>
        </w:numPr>
        <w:rPr>
          <w:rFonts w:ascii="Bookman Old Style" w:hAnsi="Bookman Old Style"/>
          <w:sz w:val="20"/>
          <w:szCs w:val="20"/>
        </w:rPr>
      </w:pPr>
      <w:r>
        <w:rPr>
          <w:rFonts w:ascii="Bookman Old Style" w:hAnsi="Bookman Old Style"/>
          <w:sz w:val="20"/>
          <w:szCs w:val="20"/>
        </w:rPr>
        <w:t>Dataset with linear trend and no seasonality</w:t>
      </w:r>
    </w:p>
    <w:p w14:paraId="47FDDA5D" w14:textId="77777777" w:rsidR="00916618" w:rsidRDefault="0005627E" w:rsidP="00916618">
      <w:pPr>
        <w:pStyle w:val="NormalWeb"/>
        <w:shd w:val="clear" w:color="auto" w:fill="FFFFFF"/>
        <w:spacing w:before="120" w:beforeAutospacing="0" w:after="120" w:afterAutospacing="0"/>
        <w:ind w:left="720"/>
        <w:jc w:val="both"/>
        <w:rPr>
          <w:sz w:val="20"/>
          <w:szCs w:val="20"/>
        </w:rPr>
      </w:p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r>
          <m:rPr>
            <m:scr m:val="script"/>
          </m:rPr>
          <w:rPr>
            <w:rFonts w:ascii="Cambria Math" w:hAnsi="Cambria Math"/>
            <w:sz w:val="20"/>
            <w:szCs w:val="20"/>
          </w:rPr>
          <m:t>+E</m:t>
        </m:r>
      </m:oMath>
      <w:r w:rsidR="00916618">
        <w:rPr>
          <w:sz w:val="20"/>
          <w:szCs w:val="20"/>
        </w:rPr>
        <w:t xml:space="preserve">  </w:t>
      </w:r>
    </w:p>
    <w:p w14:paraId="70AEEC1D" w14:textId="77777777" w:rsidR="00916618" w:rsidRPr="002D009A" w:rsidRDefault="00916618" w:rsidP="00916618">
      <w:pPr>
        <w:pStyle w:val="NormalWeb"/>
        <w:shd w:val="clear" w:color="auto" w:fill="FFFFFF"/>
        <w:spacing w:before="0" w:beforeAutospacing="0" w:after="0" w:afterAutospacing="0"/>
        <w:ind w:left="720"/>
        <w:jc w:val="both"/>
        <w:rPr>
          <w:bCs/>
          <w:sz w:val="20"/>
          <w:szCs w:val="20"/>
        </w:rPr>
      </w:pPr>
      <w:r>
        <w:rPr>
          <w:sz w:val="20"/>
          <w:szCs w:val="20"/>
        </w:rPr>
        <w:t xml:space="preserve">Where </w:t>
      </w:r>
      <m:oMath>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 is the intercept  and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 xml:space="preserve"> is the trend coeficient.  t is the predictor and</m:t>
        </m:r>
        <m:r>
          <m:rPr>
            <m:scr m:val="script"/>
          </m:rPr>
          <w:rPr>
            <w:rFonts w:ascii="Cambria Math" w:hAnsi="Cambria Math"/>
            <w:sz w:val="20"/>
            <w:szCs w:val="20"/>
          </w:rPr>
          <m:t xml:space="preserve"> E </m:t>
        </m:r>
        <m:r>
          <w:rPr>
            <w:rFonts w:ascii="Cambria Math" w:hAnsi="Cambria Math"/>
            <w:sz w:val="20"/>
            <w:szCs w:val="20"/>
          </w:rPr>
          <m:t>is the error</m:t>
        </m:r>
      </m:oMath>
    </w:p>
    <w:p w14:paraId="01A50C93" w14:textId="77777777" w:rsidR="00916618" w:rsidRDefault="00916618" w:rsidP="00916618">
      <w:pPr>
        <w:pStyle w:val="ListParagraph"/>
        <w:numPr>
          <w:ilvl w:val="0"/>
          <w:numId w:val="20"/>
        </w:numPr>
        <w:spacing w:before="120"/>
        <w:rPr>
          <w:rFonts w:ascii="Bookman Old Style" w:hAnsi="Bookman Old Style"/>
          <w:sz w:val="20"/>
          <w:szCs w:val="20"/>
        </w:rPr>
      </w:pPr>
      <w:r>
        <w:rPr>
          <w:rFonts w:ascii="Bookman Old Style" w:hAnsi="Bookman Old Style"/>
          <w:sz w:val="20"/>
          <w:szCs w:val="20"/>
        </w:rPr>
        <w:t>Dataset with quadratic trend and no seasonality</w:t>
      </w:r>
    </w:p>
    <w:p w14:paraId="33E01694" w14:textId="77777777" w:rsidR="00916618" w:rsidRPr="002D009A" w:rsidRDefault="0005627E" w:rsidP="00916618">
      <w:pPr>
        <w:pStyle w:val="NormalWeb"/>
        <w:shd w:val="clear" w:color="auto" w:fill="FFFFFF"/>
        <w:spacing w:before="120" w:beforeAutospacing="0" w:after="120" w:afterAutospacing="0"/>
        <w:ind w:left="720"/>
        <w:jc w:val="both"/>
        <w:rPr>
          <w:bCs/>
          <w:sz w:val="20"/>
          <w:szCs w:val="20"/>
        </w:rPr>
      </w:p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2</m:t>
            </m:r>
          </m:sub>
        </m:sSub>
        <m:sSup>
          <m:sSupPr>
            <m:ctrlPr>
              <w:rPr>
                <w:rFonts w:ascii="Cambria Math" w:hAnsi="Cambria Math"/>
                <w:bCs/>
                <w:i/>
                <w:sz w:val="20"/>
                <w:szCs w:val="20"/>
              </w:rPr>
            </m:ctrlPr>
          </m:sSupPr>
          <m:e>
            <m:r>
              <w:rPr>
                <w:rFonts w:ascii="Cambria Math" w:hAnsi="Cambria Math"/>
                <w:sz w:val="20"/>
                <w:szCs w:val="20"/>
              </w:rPr>
              <m:t>t</m:t>
            </m:r>
          </m:e>
          <m:sup>
            <m:r>
              <w:rPr>
                <w:rFonts w:ascii="Cambria Math" w:hAnsi="Cambria Math"/>
                <w:sz w:val="20"/>
                <w:szCs w:val="20"/>
              </w:rPr>
              <m:t>2</m:t>
            </m:r>
          </m:sup>
        </m:sSup>
        <m:r>
          <m:rPr>
            <m:scr m:val="script"/>
          </m:rPr>
          <w:rPr>
            <w:rFonts w:ascii="Cambria Math" w:hAnsi="Cambria Math"/>
            <w:sz w:val="20"/>
            <w:szCs w:val="20"/>
          </w:rPr>
          <m:t>+E</m:t>
        </m:r>
      </m:oMath>
      <w:r w:rsidR="00916618">
        <w:rPr>
          <w:sz w:val="20"/>
          <w:szCs w:val="20"/>
        </w:rPr>
        <w:t xml:space="preserve"> </w:t>
      </w:r>
      <m:oMath>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 is the intercept,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 xml:space="preserve">  and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2</m:t>
            </m:r>
          </m:sub>
        </m:sSub>
        <m:r>
          <w:rPr>
            <w:rFonts w:ascii="Cambria Math" w:hAnsi="Cambria Math"/>
            <w:sz w:val="20"/>
            <w:szCs w:val="20"/>
          </w:rPr>
          <m:t xml:space="preserve"> are the trend coeficients.  t is the predictor and</m:t>
        </m:r>
        <m:r>
          <m:rPr>
            <m:scr m:val="script"/>
          </m:rPr>
          <w:rPr>
            <w:rFonts w:ascii="Cambria Math" w:hAnsi="Cambria Math"/>
            <w:sz w:val="20"/>
            <w:szCs w:val="20"/>
          </w:rPr>
          <m:t xml:space="preserve"> E </m:t>
        </m:r>
        <m:r>
          <w:rPr>
            <w:rFonts w:ascii="Cambria Math" w:hAnsi="Cambria Math"/>
            <w:sz w:val="20"/>
            <w:szCs w:val="20"/>
          </w:rPr>
          <m:t>is the error</m:t>
        </m:r>
      </m:oMath>
    </w:p>
    <w:p w14:paraId="36CF07EE" w14:textId="77777777" w:rsidR="00916618" w:rsidRDefault="00916618" w:rsidP="00916618">
      <w:pPr>
        <w:pStyle w:val="ListParagraph"/>
        <w:numPr>
          <w:ilvl w:val="0"/>
          <w:numId w:val="20"/>
        </w:numPr>
        <w:spacing w:before="120"/>
        <w:rPr>
          <w:rFonts w:ascii="Bookman Old Style" w:hAnsi="Bookman Old Style"/>
          <w:sz w:val="20"/>
          <w:szCs w:val="20"/>
        </w:rPr>
      </w:pPr>
      <w:r>
        <w:rPr>
          <w:rFonts w:ascii="Bookman Old Style" w:hAnsi="Bookman Old Style"/>
          <w:sz w:val="20"/>
          <w:szCs w:val="20"/>
        </w:rPr>
        <w:t>Dataset with linear trend and additive seasonality (assuming our season is M and we have N seasons)</w:t>
      </w:r>
    </w:p>
    <w:p w14:paraId="3F700479" w14:textId="77777777" w:rsidR="00916618" w:rsidRDefault="00916618" w:rsidP="00916618">
      <w:pPr>
        <w:pStyle w:val="ListParagraph"/>
        <w:rPr>
          <w:rFonts w:ascii="Bookman Old Style" w:hAnsi="Bookman Old Style"/>
          <w:sz w:val="20"/>
          <w:szCs w:val="20"/>
        </w:rPr>
      </w:pPr>
    </w:p>
    <w:p w14:paraId="4768715F" w14:textId="77777777" w:rsidR="00916618" w:rsidRPr="00863DD8" w:rsidRDefault="0005627E" w:rsidP="00916618">
      <w:pPr>
        <w:pStyle w:val="ListParagraph"/>
        <w:rPr>
          <w:rFonts w:ascii="Bookman Old Style" w:hAnsi="Bookman Old Style"/>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3  </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k+N</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N  </m:t>
              </m:r>
            </m:sub>
          </m:sSub>
          <m:r>
            <m:rPr>
              <m:scr m:val="script"/>
            </m:rPr>
            <w:rPr>
              <w:rFonts w:ascii="Cambria Math" w:hAnsi="Cambria Math"/>
              <w:sz w:val="20"/>
              <w:szCs w:val="20"/>
            </w:rPr>
            <m:t>+ E</m:t>
          </m:r>
        </m:oMath>
      </m:oMathPara>
    </w:p>
    <w:p w14:paraId="0CD21412" w14:textId="77777777" w:rsidR="00916618" w:rsidRDefault="00916618" w:rsidP="00916618">
      <w:pPr>
        <w:rPr>
          <w:rFonts w:ascii="Bookman Old Style" w:hAnsi="Bookman Old Style"/>
          <w:bCs/>
          <w:sz w:val="20"/>
          <w:szCs w:val="20"/>
        </w:rPr>
      </w:pPr>
      <w:r>
        <w:rPr>
          <w:rFonts w:ascii="Bookman Old Style" w:hAnsi="Bookman Old Style"/>
          <w:sz w:val="20"/>
          <w:szCs w:val="20"/>
        </w:rPr>
        <w:tab/>
      </w:r>
      <m:oMath>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k+1</m:t>
            </m:r>
          </m:sub>
        </m:sSub>
        <m:r>
          <w:rPr>
            <w:rFonts w:ascii="Cambria Math" w:hAnsi="Cambria Math"/>
            <w:sz w:val="20"/>
            <w:szCs w:val="20"/>
          </w:rPr>
          <m:t xml:space="preserve">, …,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 xml:space="preserve">k+N </m:t>
            </m:r>
          </m:sub>
        </m:sSub>
        <m:r>
          <w:rPr>
            <w:rFonts w:ascii="Cambria Math" w:hAnsi="Cambria Math"/>
            <w:sz w:val="20"/>
            <w:szCs w:val="20"/>
          </w:rPr>
          <m:t>are coeficents of M.</m:t>
        </m:r>
      </m:oMath>
    </w:p>
    <w:p w14:paraId="72589FBF" w14:textId="77777777" w:rsidR="00916618" w:rsidRDefault="00916618" w:rsidP="00916618">
      <w:pPr>
        <w:ind w:left="720"/>
        <w:rPr>
          <w:rFonts w:ascii="Bookman Old Style" w:hAnsi="Bookman Old Style"/>
          <w:bCs/>
          <w:sz w:val="20"/>
          <w:szCs w:val="20"/>
        </w:rPr>
      </w:pPr>
      <w:r>
        <w:rPr>
          <w:rFonts w:ascii="Bookman Old Style" w:hAnsi="Bookman Old Style"/>
          <w:bCs/>
          <w:sz w:val="20"/>
          <w:szCs w:val="20"/>
        </w:rPr>
        <w:t>Note: if we are forecasting an observation in a specific season say, M</w:t>
      </w:r>
      <w:r w:rsidRPr="002D009A">
        <w:rPr>
          <w:rFonts w:ascii="Bookman Old Style" w:hAnsi="Bookman Old Style"/>
          <w:bCs/>
          <w:i/>
          <w:iCs/>
          <w:sz w:val="20"/>
          <w:szCs w:val="20"/>
          <w:vertAlign w:val="subscript"/>
        </w:rPr>
        <w:t>i</w:t>
      </w:r>
      <w:r>
        <w:rPr>
          <w:rFonts w:ascii="Bookman Old Style" w:hAnsi="Bookman Old Style"/>
          <w:bCs/>
          <w:i/>
          <w:iCs/>
          <w:sz w:val="20"/>
          <w:szCs w:val="20"/>
          <w:vertAlign w:val="subscript"/>
        </w:rPr>
        <w:t xml:space="preserve"> , </w:t>
      </w:r>
      <w:r>
        <w:rPr>
          <w:rFonts w:ascii="Bookman Old Style" w:hAnsi="Bookman Old Style"/>
          <w:bCs/>
          <w:sz w:val="20"/>
          <w:szCs w:val="20"/>
        </w:rPr>
        <w:t>only this season is one and the rest are all zeros</w:t>
      </w:r>
    </w:p>
    <w:p w14:paraId="4CF55ED8" w14:textId="77777777" w:rsidR="00916618" w:rsidRPr="002D009A" w:rsidRDefault="00916618" w:rsidP="00916618">
      <w:pPr>
        <w:ind w:left="720"/>
        <w:rPr>
          <w:rFonts w:ascii="Bookman Old Style" w:hAnsi="Bookman Old Style"/>
          <w:sz w:val="20"/>
          <w:szCs w:val="20"/>
        </w:rPr>
      </w:pPr>
    </w:p>
    <w:p w14:paraId="7C445311" w14:textId="77777777" w:rsidR="00916618" w:rsidRDefault="00916618" w:rsidP="00916618">
      <w:pPr>
        <w:pStyle w:val="ListParagraph"/>
        <w:numPr>
          <w:ilvl w:val="0"/>
          <w:numId w:val="20"/>
        </w:numPr>
        <w:rPr>
          <w:rFonts w:ascii="Bookman Old Style" w:hAnsi="Bookman Old Style"/>
          <w:sz w:val="20"/>
          <w:szCs w:val="20"/>
        </w:rPr>
      </w:pPr>
      <w:r>
        <w:rPr>
          <w:rFonts w:ascii="Bookman Old Style" w:hAnsi="Bookman Old Style"/>
          <w:sz w:val="20"/>
          <w:szCs w:val="20"/>
        </w:rPr>
        <w:t>Dataset with quadratic trend and additive seasonality</w:t>
      </w:r>
    </w:p>
    <w:p w14:paraId="6433A1C5" w14:textId="77777777" w:rsidR="00916618" w:rsidRDefault="00916618" w:rsidP="00916618">
      <w:pPr>
        <w:pStyle w:val="ListParagraph"/>
        <w:rPr>
          <w:rFonts w:ascii="Bookman Old Style" w:hAnsi="Bookman Old Style"/>
          <w:sz w:val="20"/>
          <w:szCs w:val="20"/>
        </w:rPr>
      </w:pPr>
    </w:p>
    <w:p w14:paraId="2BD1E04E" w14:textId="77777777" w:rsidR="00916618" w:rsidRPr="00863DD8" w:rsidRDefault="0005627E" w:rsidP="00916618">
      <w:pPr>
        <w:pStyle w:val="ListParagraph"/>
        <w:rPr>
          <w:rFonts w:ascii="Bookman Old Style" w:hAnsi="Bookman Old Style"/>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2</m:t>
              </m:r>
            </m:sub>
          </m:sSub>
          <m:sSup>
            <m:sSupPr>
              <m:ctrlPr>
                <w:rPr>
                  <w:rFonts w:ascii="Cambria Math" w:hAnsi="Cambria Math"/>
                  <w:bCs/>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3  </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k+N</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N  </m:t>
              </m:r>
            </m:sub>
          </m:sSub>
          <m:r>
            <m:rPr>
              <m:scr m:val="script"/>
            </m:rPr>
            <w:rPr>
              <w:rFonts w:ascii="Cambria Math" w:hAnsi="Cambria Math"/>
              <w:sz w:val="20"/>
              <w:szCs w:val="20"/>
            </w:rPr>
            <m:t>+ E</m:t>
          </m:r>
        </m:oMath>
      </m:oMathPara>
    </w:p>
    <w:p w14:paraId="2D96CCBB" w14:textId="77777777" w:rsidR="00916618" w:rsidRDefault="00916618" w:rsidP="00916618">
      <w:pPr>
        <w:pStyle w:val="ListParagraph"/>
        <w:rPr>
          <w:rFonts w:ascii="Bookman Old Style" w:hAnsi="Bookman Old Style"/>
          <w:sz w:val="20"/>
          <w:szCs w:val="20"/>
        </w:rPr>
      </w:pPr>
    </w:p>
    <w:p w14:paraId="0D38E4D9" w14:textId="77777777" w:rsidR="00916618" w:rsidRDefault="00916618" w:rsidP="00916618">
      <w:pPr>
        <w:pStyle w:val="ListParagraph"/>
        <w:rPr>
          <w:rFonts w:ascii="Bookman Old Style" w:hAnsi="Bookman Old Style"/>
          <w:sz w:val="20"/>
          <w:szCs w:val="20"/>
        </w:rPr>
      </w:pPr>
    </w:p>
    <w:p w14:paraId="5AB0142D" w14:textId="77777777" w:rsidR="00916618" w:rsidRDefault="00916618" w:rsidP="00916618">
      <w:pPr>
        <w:pStyle w:val="ListParagraph"/>
        <w:numPr>
          <w:ilvl w:val="0"/>
          <w:numId w:val="20"/>
        </w:numPr>
        <w:rPr>
          <w:rFonts w:ascii="Bookman Old Style" w:hAnsi="Bookman Old Style"/>
          <w:sz w:val="20"/>
          <w:szCs w:val="20"/>
        </w:rPr>
      </w:pPr>
      <w:r>
        <w:rPr>
          <w:rFonts w:ascii="Bookman Old Style" w:hAnsi="Bookman Old Style"/>
          <w:sz w:val="20"/>
          <w:szCs w:val="20"/>
        </w:rPr>
        <w:t>Dataset with exponential trend and no seasonality</w:t>
      </w:r>
    </w:p>
    <w:p w14:paraId="3002D6CB" w14:textId="77777777" w:rsidR="00916618" w:rsidRPr="000A11B3" w:rsidRDefault="0005627E" w:rsidP="00916618">
      <w:pPr>
        <w:pStyle w:val="NormalWeb"/>
        <w:shd w:val="clear" w:color="auto" w:fill="FFFFFF"/>
        <w:spacing w:before="327" w:beforeAutospacing="0" w:after="327" w:afterAutospacing="0"/>
        <w:ind w:left="720"/>
        <w:rPr>
          <w:bCs/>
          <w:sz w:val="20"/>
          <w:szCs w:val="20"/>
        </w:rPr>
      </w:pPr>
      <m:oMathPara>
        <m:oMathParaPr>
          <m:jc m:val="left"/>
        </m:oMathParaPr>
        <m:oMath>
          <m:func>
            <m:funcPr>
              <m:ctrlPr>
                <w:rPr>
                  <w:rFonts w:ascii="Cambria Math" w:hAnsi="Cambria Math"/>
                  <w:bCs/>
                  <w:sz w:val="20"/>
                  <w:szCs w:val="20"/>
                </w:rPr>
              </m:ctrlPr>
            </m:funcPr>
            <m:fName>
              <m:sSub>
                <m:sSubPr>
                  <m:ctrlPr>
                    <w:rPr>
                      <w:rFonts w:ascii="Cambria Math" w:hAnsi="Cambria Math"/>
                      <w:bCs/>
                      <w:sz w:val="20"/>
                      <w:szCs w:val="20"/>
                    </w:rPr>
                  </m:ctrlPr>
                </m:sSubPr>
                <m:e>
                  <m:r>
                    <m:rPr>
                      <m:sty m:val="p"/>
                    </m:rPr>
                    <w:rPr>
                      <w:rFonts w:ascii="Cambria Math" w:hAnsi="Cambria Math"/>
                      <w:sz w:val="20"/>
                      <w:szCs w:val="20"/>
                    </w:rPr>
                    <m:t>log</m:t>
                  </m:r>
                </m:e>
                <m:sub>
                  <m:r>
                    <w:rPr>
                      <w:rFonts w:ascii="Cambria Math" w:hAnsi="Cambria Math"/>
                      <w:sz w:val="20"/>
                      <w:szCs w:val="20"/>
                    </w:rPr>
                    <m:t>e</m:t>
                  </m:r>
                </m:sub>
              </m:sSub>
            </m:fName>
            <m:e>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e>
          </m:func>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r>
            <m:rPr>
              <m:scr m:val="script"/>
            </m:rPr>
            <w:rPr>
              <w:rFonts w:ascii="Cambria Math" w:hAnsi="Cambria Math"/>
              <w:sz w:val="20"/>
              <w:szCs w:val="20"/>
            </w:rPr>
            <m:t>+E</m:t>
          </m:r>
        </m:oMath>
      </m:oMathPara>
    </w:p>
    <w:p w14:paraId="2C20EF95" w14:textId="76402781" w:rsidR="004F7915" w:rsidRPr="00C1221A" w:rsidRDefault="00916618" w:rsidP="00C1221A">
      <w:r>
        <w:rPr>
          <w:rFonts w:ascii="Bookman Old Style" w:hAnsi="Bookman Old Style"/>
          <w:sz w:val="20"/>
          <w:szCs w:val="20"/>
        </w:rPr>
        <w:t xml:space="preserve">I will omit all types of multiplicative seasonality in this course.  </w:t>
      </w:r>
    </w:p>
    <w:sectPr w:rsidR="004F7915" w:rsidRPr="00C12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96B"/>
    <w:multiLevelType w:val="hybridMultilevel"/>
    <w:tmpl w:val="970AC1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915891"/>
    <w:multiLevelType w:val="hybridMultilevel"/>
    <w:tmpl w:val="152EE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F33F3"/>
    <w:multiLevelType w:val="hybridMultilevel"/>
    <w:tmpl w:val="84D20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E17B12"/>
    <w:multiLevelType w:val="hybridMultilevel"/>
    <w:tmpl w:val="4718B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801B4B"/>
    <w:multiLevelType w:val="multilevel"/>
    <w:tmpl w:val="6E2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356D6"/>
    <w:multiLevelType w:val="hybridMultilevel"/>
    <w:tmpl w:val="4D040F74"/>
    <w:lvl w:ilvl="0" w:tplc="1CB256B4">
      <w:start w:val="1"/>
      <w:numFmt w:val="bullet"/>
      <w:lvlText w:val="•"/>
      <w:lvlJc w:val="left"/>
      <w:pPr>
        <w:tabs>
          <w:tab w:val="num" w:pos="720"/>
        </w:tabs>
        <w:ind w:left="720" w:hanging="360"/>
      </w:pPr>
      <w:rPr>
        <w:rFonts w:ascii="Times" w:hAnsi="Times" w:hint="default"/>
      </w:rPr>
    </w:lvl>
    <w:lvl w:ilvl="1" w:tplc="89F4CF74" w:tentative="1">
      <w:start w:val="1"/>
      <w:numFmt w:val="bullet"/>
      <w:lvlText w:val="•"/>
      <w:lvlJc w:val="left"/>
      <w:pPr>
        <w:tabs>
          <w:tab w:val="num" w:pos="1440"/>
        </w:tabs>
        <w:ind w:left="1440" w:hanging="360"/>
      </w:pPr>
      <w:rPr>
        <w:rFonts w:ascii="Times" w:hAnsi="Times" w:hint="default"/>
      </w:rPr>
    </w:lvl>
    <w:lvl w:ilvl="2" w:tplc="2E1A0FE2" w:tentative="1">
      <w:start w:val="1"/>
      <w:numFmt w:val="bullet"/>
      <w:lvlText w:val="•"/>
      <w:lvlJc w:val="left"/>
      <w:pPr>
        <w:tabs>
          <w:tab w:val="num" w:pos="2160"/>
        </w:tabs>
        <w:ind w:left="2160" w:hanging="360"/>
      </w:pPr>
      <w:rPr>
        <w:rFonts w:ascii="Times" w:hAnsi="Times" w:hint="default"/>
      </w:rPr>
    </w:lvl>
    <w:lvl w:ilvl="3" w:tplc="97C26886" w:tentative="1">
      <w:start w:val="1"/>
      <w:numFmt w:val="bullet"/>
      <w:lvlText w:val="•"/>
      <w:lvlJc w:val="left"/>
      <w:pPr>
        <w:tabs>
          <w:tab w:val="num" w:pos="2880"/>
        </w:tabs>
        <w:ind w:left="2880" w:hanging="360"/>
      </w:pPr>
      <w:rPr>
        <w:rFonts w:ascii="Times" w:hAnsi="Times" w:hint="default"/>
      </w:rPr>
    </w:lvl>
    <w:lvl w:ilvl="4" w:tplc="6D222492" w:tentative="1">
      <w:start w:val="1"/>
      <w:numFmt w:val="bullet"/>
      <w:lvlText w:val="•"/>
      <w:lvlJc w:val="left"/>
      <w:pPr>
        <w:tabs>
          <w:tab w:val="num" w:pos="3600"/>
        </w:tabs>
        <w:ind w:left="3600" w:hanging="360"/>
      </w:pPr>
      <w:rPr>
        <w:rFonts w:ascii="Times" w:hAnsi="Times" w:hint="default"/>
      </w:rPr>
    </w:lvl>
    <w:lvl w:ilvl="5" w:tplc="4628C2C0" w:tentative="1">
      <w:start w:val="1"/>
      <w:numFmt w:val="bullet"/>
      <w:lvlText w:val="•"/>
      <w:lvlJc w:val="left"/>
      <w:pPr>
        <w:tabs>
          <w:tab w:val="num" w:pos="4320"/>
        </w:tabs>
        <w:ind w:left="4320" w:hanging="360"/>
      </w:pPr>
      <w:rPr>
        <w:rFonts w:ascii="Times" w:hAnsi="Times" w:hint="default"/>
      </w:rPr>
    </w:lvl>
    <w:lvl w:ilvl="6" w:tplc="E1226BF0" w:tentative="1">
      <w:start w:val="1"/>
      <w:numFmt w:val="bullet"/>
      <w:lvlText w:val="•"/>
      <w:lvlJc w:val="left"/>
      <w:pPr>
        <w:tabs>
          <w:tab w:val="num" w:pos="5040"/>
        </w:tabs>
        <w:ind w:left="5040" w:hanging="360"/>
      </w:pPr>
      <w:rPr>
        <w:rFonts w:ascii="Times" w:hAnsi="Times" w:hint="default"/>
      </w:rPr>
    </w:lvl>
    <w:lvl w:ilvl="7" w:tplc="4B8EE4C4" w:tentative="1">
      <w:start w:val="1"/>
      <w:numFmt w:val="bullet"/>
      <w:lvlText w:val="•"/>
      <w:lvlJc w:val="left"/>
      <w:pPr>
        <w:tabs>
          <w:tab w:val="num" w:pos="5760"/>
        </w:tabs>
        <w:ind w:left="5760" w:hanging="360"/>
      </w:pPr>
      <w:rPr>
        <w:rFonts w:ascii="Times" w:hAnsi="Times" w:hint="default"/>
      </w:rPr>
    </w:lvl>
    <w:lvl w:ilvl="8" w:tplc="BDC6FCB0" w:tentative="1">
      <w:start w:val="1"/>
      <w:numFmt w:val="bullet"/>
      <w:lvlText w:val="•"/>
      <w:lvlJc w:val="left"/>
      <w:pPr>
        <w:tabs>
          <w:tab w:val="num" w:pos="6480"/>
        </w:tabs>
        <w:ind w:left="6480" w:hanging="360"/>
      </w:pPr>
      <w:rPr>
        <w:rFonts w:ascii="Times" w:hAnsi="Times" w:hint="default"/>
      </w:rPr>
    </w:lvl>
  </w:abstractNum>
  <w:abstractNum w:abstractNumId="7" w15:restartNumberingAfterBreak="0">
    <w:nsid w:val="2BEC4ACA"/>
    <w:multiLevelType w:val="multilevel"/>
    <w:tmpl w:val="E236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870FA"/>
    <w:multiLevelType w:val="hybridMultilevel"/>
    <w:tmpl w:val="D504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726BD"/>
    <w:multiLevelType w:val="hybridMultilevel"/>
    <w:tmpl w:val="6C22DC5E"/>
    <w:lvl w:ilvl="0" w:tplc="32288F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AFC6745"/>
    <w:multiLevelType w:val="hybridMultilevel"/>
    <w:tmpl w:val="A7D28CB8"/>
    <w:lvl w:ilvl="0" w:tplc="FCB2E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52ADB"/>
    <w:multiLevelType w:val="hybridMultilevel"/>
    <w:tmpl w:val="D248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613A8"/>
    <w:multiLevelType w:val="hybridMultilevel"/>
    <w:tmpl w:val="E5A2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5552F"/>
    <w:multiLevelType w:val="hybridMultilevel"/>
    <w:tmpl w:val="B11C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33A36"/>
    <w:multiLevelType w:val="hybridMultilevel"/>
    <w:tmpl w:val="2BE4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BE2508"/>
    <w:multiLevelType w:val="hybridMultilevel"/>
    <w:tmpl w:val="CF3258FA"/>
    <w:lvl w:ilvl="0" w:tplc="C57CE3D0">
      <w:start w:val="1"/>
      <w:numFmt w:val="bullet"/>
      <w:lvlText w:val="•"/>
      <w:lvlJc w:val="left"/>
      <w:pPr>
        <w:tabs>
          <w:tab w:val="num" w:pos="720"/>
        </w:tabs>
        <w:ind w:left="720" w:hanging="360"/>
      </w:pPr>
      <w:rPr>
        <w:rFonts w:ascii="Times" w:hAnsi="Times" w:hint="default"/>
      </w:rPr>
    </w:lvl>
    <w:lvl w:ilvl="1" w:tplc="246C9FB0" w:tentative="1">
      <w:start w:val="1"/>
      <w:numFmt w:val="bullet"/>
      <w:lvlText w:val="•"/>
      <w:lvlJc w:val="left"/>
      <w:pPr>
        <w:tabs>
          <w:tab w:val="num" w:pos="1440"/>
        </w:tabs>
        <w:ind w:left="1440" w:hanging="360"/>
      </w:pPr>
      <w:rPr>
        <w:rFonts w:ascii="Times" w:hAnsi="Times" w:hint="default"/>
      </w:rPr>
    </w:lvl>
    <w:lvl w:ilvl="2" w:tplc="9E024112" w:tentative="1">
      <w:start w:val="1"/>
      <w:numFmt w:val="bullet"/>
      <w:lvlText w:val="•"/>
      <w:lvlJc w:val="left"/>
      <w:pPr>
        <w:tabs>
          <w:tab w:val="num" w:pos="2160"/>
        </w:tabs>
        <w:ind w:left="2160" w:hanging="360"/>
      </w:pPr>
      <w:rPr>
        <w:rFonts w:ascii="Times" w:hAnsi="Times" w:hint="default"/>
      </w:rPr>
    </w:lvl>
    <w:lvl w:ilvl="3" w:tplc="DF183072" w:tentative="1">
      <w:start w:val="1"/>
      <w:numFmt w:val="bullet"/>
      <w:lvlText w:val="•"/>
      <w:lvlJc w:val="left"/>
      <w:pPr>
        <w:tabs>
          <w:tab w:val="num" w:pos="2880"/>
        </w:tabs>
        <w:ind w:left="2880" w:hanging="360"/>
      </w:pPr>
      <w:rPr>
        <w:rFonts w:ascii="Times" w:hAnsi="Times" w:hint="default"/>
      </w:rPr>
    </w:lvl>
    <w:lvl w:ilvl="4" w:tplc="CBD67932" w:tentative="1">
      <w:start w:val="1"/>
      <w:numFmt w:val="bullet"/>
      <w:lvlText w:val="•"/>
      <w:lvlJc w:val="left"/>
      <w:pPr>
        <w:tabs>
          <w:tab w:val="num" w:pos="3600"/>
        </w:tabs>
        <w:ind w:left="3600" w:hanging="360"/>
      </w:pPr>
      <w:rPr>
        <w:rFonts w:ascii="Times" w:hAnsi="Times" w:hint="default"/>
      </w:rPr>
    </w:lvl>
    <w:lvl w:ilvl="5" w:tplc="1772C294" w:tentative="1">
      <w:start w:val="1"/>
      <w:numFmt w:val="bullet"/>
      <w:lvlText w:val="•"/>
      <w:lvlJc w:val="left"/>
      <w:pPr>
        <w:tabs>
          <w:tab w:val="num" w:pos="4320"/>
        </w:tabs>
        <w:ind w:left="4320" w:hanging="360"/>
      </w:pPr>
      <w:rPr>
        <w:rFonts w:ascii="Times" w:hAnsi="Times" w:hint="default"/>
      </w:rPr>
    </w:lvl>
    <w:lvl w:ilvl="6" w:tplc="2C16A0DA" w:tentative="1">
      <w:start w:val="1"/>
      <w:numFmt w:val="bullet"/>
      <w:lvlText w:val="•"/>
      <w:lvlJc w:val="left"/>
      <w:pPr>
        <w:tabs>
          <w:tab w:val="num" w:pos="5040"/>
        </w:tabs>
        <w:ind w:left="5040" w:hanging="360"/>
      </w:pPr>
      <w:rPr>
        <w:rFonts w:ascii="Times" w:hAnsi="Times" w:hint="default"/>
      </w:rPr>
    </w:lvl>
    <w:lvl w:ilvl="7" w:tplc="3460ADBC" w:tentative="1">
      <w:start w:val="1"/>
      <w:numFmt w:val="bullet"/>
      <w:lvlText w:val="•"/>
      <w:lvlJc w:val="left"/>
      <w:pPr>
        <w:tabs>
          <w:tab w:val="num" w:pos="5760"/>
        </w:tabs>
        <w:ind w:left="5760" w:hanging="360"/>
      </w:pPr>
      <w:rPr>
        <w:rFonts w:ascii="Times" w:hAnsi="Times" w:hint="default"/>
      </w:rPr>
    </w:lvl>
    <w:lvl w:ilvl="8" w:tplc="981C10B2" w:tentative="1">
      <w:start w:val="1"/>
      <w:numFmt w:val="bullet"/>
      <w:lvlText w:val="•"/>
      <w:lvlJc w:val="left"/>
      <w:pPr>
        <w:tabs>
          <w:tab w:val="num" w:pos="6480"/>
        </w:tabs>
        <w:ind w:left="6480" w:hanging="360"/>
      </w:pPr>
      <w:rPr>
        <w:rFonts w:ascii="Times" w:hAnsi="Times" w:hint="default"/>
      </w:rPr>
    </w:lvl>
  </w:abstractNum>
  <w:abstractNum w:abstractNumId="16" w15:restartNumberingAfterBreak="0">
    <w:nsid w:val="627A3B25"/>
    <w:multiLevelType w:val="hybridMultilevel"/>
    <w:tmpl w:val="AB6AB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2E300C"/>
    <w:multiLevelType w:val="hybridMultilevel"/>
    <w:tmpl w:val="D630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10349"/>
    <w:multiLevelType w:val="hybridMultilevel"/>
    <w:tmpl w:val="50E28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0E4BD5"/>
    <w:multiLevelType w:val="hybridMultilevel"/>
    <w:tmpl w:val="F9DA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938272">
    <w:abstractNumId w:val="13"/>
  </w:num>
  <w:num w:numId="2" w16cid:durableId="1171719443">
    <w:abstractNumId w:val="18"/>
  </w:num>
  <w:num w:numId="3" w16cid:durableId="1331718385">
    <w:abstractNumId w:val="0"/>
  </w:num>
  <w:num w:numId="4" w16cid:durableId="1576470280">
    <w:abstractNumId w:val="7"/>
  </w:num>
  <w:num w:numId="5" w16cid:durableId="2095086149">
    <w:abstractNumId w:val="3"/>
  </w:num>
  <w:num w:numId="6" w16cid:durableId="145899656">
    <w:abstractNumId w:val="11"/>
  </w:num>
  <w:num w:numId="7" w16cid:durableId="1923757061">
    <w:abstractNumId w:val="14"/>
  </w:num>
  <w:num w:numId="8" w16cid:durableId="96675663">
    <w:abstractNumId w:val="15"/>
  </w:num>
  <w:num w:numId="9" w16cid:durableId="624507669">
    <w:abstractNumId w:val="6"/>
  </w:num>
  <w:num w:numId="10" w16cid:durableId="179066528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16cid:durableId="1726634505">
    <w:abstractNumId w:val="9"/>
  </w:num>
  <w:num w:numId="12" w16cid:durableId="2007857208">
    <w:abstractNumId w:val="17"/>
  </w:num>
  <w:num w:numId="13" w16cid:durableId="931282167">
    <w:abstractNumId w:val="8"/>
  </w:num>
  <w:num w:numId="14" w16cid:durableId="1525820737">
    <w:abstractNumId w:val="1"/>
  </w:num>
  <w:num w:numId="15" w16cid:durableId="1553272299">
    <w:abstractNumId w:val="12"/>
  </w:num>
  <w:num w:numId="16" w16cid:durableId="2037076415">
    <w:abstractNumId w:val="2"/>
  </w:num>
  <w:num w:numId="17" w16cid:durableId="1934052592">
    <w:abstractNumId w:val="4"/>
  </w:num>
  <w:num w:numId="18" w16cid:durableId="1020203293">
    <w:abstractNumId w:val="16"/>
  </w:num>
  <w:num w:numId="19" w16cid:durableId="1770390712">
    <w:abstractNumId w:val="10"/>
  </w:num>
  <w:num w:numId="20" w16cid:durableId="9234892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A5324"/>
    <w:rsid w:val="000026D5"/>
    <w:rsid w:val="00002BEE"/>
    <w:rsid w:val="00004DB7"/>
    <w:rsid w:val="000117E2"/>
    <w:rsid w:val="00014609"/>
    <w:rsid w:val="00016324"/>
    <w:rsid w:val="00017778"/>
    <w:rsid w:val="00024794"/>
    <w:rsid w:val="00032D43"/>
    <w:rsid w:val="00033497"/>
    <w:rsid w:val="000405CA"/>
    <w:rsid w:val="00040CB5"/>
    <w:rsid w:val="00045B22"/>
    <w:rsid w:val="00050BBE"/>
    <w:rsid w:val="00053613"/>
    <w:rsid w:val="0005627E"/>
    <w:rsid w:val="00057400"/>
    <w:rsid w:val="000577F6"/>
    <w:rsid w:val="00063F4C"/>
    <w:rsid w:val="00064C1B"/>
    <w:rsid w:val="00071A96"/>
    <w:rsid w:val="00086848"/>
    <w:rsid w:val="00086860"/>
    <w:rsid w:val="000908D1"/>
    <w:rsid w:val="00095279"/>
    <w:rsid w:val="000A2218"/>
    <w:rsid w:val="000A2BCF"/>
    <w:rsid w:val="000A3E98"/>
    <w:rsid w:val="000A5324"/>
    <w:rsid w:val="000A5C30"/>
    <w:rsid w:val="000B3AE2"/>
    <w:rsid w:val="000D7459"/>
    <w:rsid w:val="000E2633"/>
    <w:rsid w:val="000E3D86"/>
    <w:rsid w:val="000E48A9"/>
    <w:rsid w:val="000E6124"/>
    <w:rsid w:val="000F3DFE"/>
    <w:rsid w:val="00100F1A"/>
    <w:rsid w:val="0011262C"/>
    <w:rsid w:val="00114ACF"/>
    <w:rsid w:val="001266D9"/>
    <w:rsid w:val="00145C70"/>
    <w:rsid w:val="00157636"/>
    <w:rsid w:val="00183DB8"/>
    <w:rsid w:val="00183E6D"/>
    <w:rsid w:val="001933F3"/>
    <w:rsid w:val="0019353E"/>
    <w:rsid w:val="00196A1D"/>
    <w:rsid w:val="0019711D"/>
    <w:rsid w:val="001B07EA"/>
    <w:rsid w:val="001B5A16"/>
    <w:rsid w:val="001B689F"/>
    <w:rsid w:val="001C49C8"/>
    <w:rsid w:val="001C59F6"/>
    <w:rsid w:val="001D364F"/>
    <w:rsid w:val="001E1888"/>
    <w:rsid w:val="001E2C6F"/>
    <w:rsid w:val="001F1633"/>
    <w:rsid w:val="002247CA"/>
    <w:rsid w:val="00226964"/>
    <w:rsid w:val="0023771C"/>
    <w:rsid w:val="00253574"/>
    <w:rsid w:val="0025391D"/>
    <w:rsid w:val="002664FD"/>
    <w:rsid w:val="00297476"/>
    <w:rsid w:val="002A0CB7"/>
    <w:rsid w:val="002A5023"/>
    <w:rsid w:val="002B00F1"/>
    <w:rsid w:val="002B15AA"/>
    <w:rsid w:val="002C501D"/>
    <w:rsid w:val="002E702F"/>
    <w:rsid w:val="002F643D"/>
    <w:rsid w:val="0030250C"/>
    <w:rsid w:val="003270AC"/>
    <w:rsid w:val="00331AEC"/>
    <w:rsid w:val="003364AB"/>
    <w:rsid w:val="0036125C"/>
    <w:rsid w:val="00366DC0"/>
    <w:rsid w:val="00374E95"/>
    <w:rsid w:val="00381D6E"/>
    <w:rsid w:val="003833AC"/>
    <w:rsid w:val="003936EE"/>
    <w:rsid w:val="00393B8E"/>
    <w:rsid w:val="00395BB5"/>
    <w:rsid w:val="0039791A"/>
    <w:rsid w:val="003A55F4"/>
    <w:rsid w:val="004151CE"/>
    <w:rsid w:val="00424581"/>
    <w:rsid w:val="00424A2D"/>
    <w:rsid w:val="004261C6"/>
    <w:rsid w:val="00427618"/>
    <w:rsid w:val="00451F23"/>
    <w:rsid w:val="0046272F"/>
    <w:rsid w:val="00463F15"/>
    <w:rsid w:val="0047613C"/>
    <w:rsid w:val="0048050F"/>
    <w:rsid w:val="00484695"/>
    <w:rsid w:val="00485EB6"/>
    <w:rsid w:val="004871A4"/>
    <w:rsid w:val="004A1EF5"/>
    <w:rsid w:val="004B0186"/>
    <w:rsid w:val="004B2E94"/>
    <w:rsid w:val="004C30EA"/>
    <w:rsid w:val="004D7222"/>
    <w:rsid w:val="004E21AC"/>
    <w:rsid w:val="004F2C27"/>
    <w:rsid w:val="004F7915"/>
    <w:rsid w:val="005050D6"/>
    <w:rsid w:val="005151AB"/>
    <w:rsid w:val="00515BA4"/>
    <w:rsid w:val="00534982"/>
    <w:rsid w:val="00551EB4"/>
    <w:rsid w:val="00562608"/>
    <w:rsid w:val="00562BFE"/>
    <w:rsid w:val="005672C5"/>
    <w:rsid w:val="005727A9"/>
    <w:rsid w:val="00580BF6"/>
    <w:rsid w:val="00594F5E"/>
    <w:rsid w:val="005A0234"/>
    <w:rsid w:val="005B6DF5"/>
    <w:rsid w:val="005C3C80"/>
    <w:rsid w:val="005D50F7"/>
    <w:rsid w:val="005D7832"/>
    <w:rsid w:val="005E02A9"/>
    <w:rsid w:val="005E7013"/>
    <w:rsid w:val="005F6108"/>
    <w:rsid w:val="005F7E92"/>
    <w:rsid w:val="006224CD"/>
    <w:rsid w:val="00626A20"/>
    <w:rsid w:val="006302BA"/>
    <w:rsid w:val="00634BFB"/>
    <w:rsid w:val="00645776"/>
    <w:rsid w:val="00651629"/>
    <w:rsid w:val="00666E38"/>
    <w:rsid w:val="00667107"/>
    <w:rsid w:val="00676A98"/>
    <w:rsid w:val="00692628"/>
    <w:rsid w:val="00694ACE"/>
    <w:rsid w:val="006A0141"/>
    <w:rsid w:val="006A6627"/>
    <w:rsid w:val="006B0E78"/>
    <w:rsid w:val="006B40A6"/>
    <w:rsid w:val="006C5675"/>
    <w:rsid w:val="006E26CE"/>
    <w:rsid w:val="006F537B"/>
    <w:rsid w:val="00701DB9"/>
    <w:rsid w:val="00703DCC"/>
    <w:rsid w:val="00703F28"/>
    <w:rsid w:val="007115F4"/>
    <w:rsid w:val="00737090"/>
    <w:rsid w:val="00741CEF"/>
    <w:rsid w:val="00754057"/>
    <w:rsid w:val="0076268A"/>
    <w:rsid w:val="00766CB4"/>
    <w:rsid w:val="00784128"/>
    <w:rsid w:val="007933B8"/>
    <w:rsid w:val="007945E7"/>
    <w:rsid w:val="00795B9F"/>
    <w:rsid w:val="007A4E81"/>
    <w:rsid w:val="007A7389"/>
    <w:rsid w:val="007C5F52"/>
    <w:rsid w:val="007D337D"/>
    <w:rsid w:val="007E3CE3"/>
    <w:rsid w:val="007E4AE2"/>
    <w:rsid w:val="007F1923"/>
    <w:rsid w:val="00801B46"/>
    <w:rsid w:val="0080704C"/>
    <w:rsid w:val="00810126"/>
    <w:rsid w:val="008153E4"/>
    <w:rsid w:val="0081769A"/>
    <w:rsid w:val="00847FC2"/>
    <w:rsid w:val="008503D4"/>
    <w:rsid w:val="00854188"/>
    <w:rsid w:val="0085478B"/>
    <w:rsid w:val="008606EC"/>
    <w:rsid w:val="008619B1"/>
    <w:rsid w:val="0087028E"/>
    <w:rsid w:val="008768DC"/>
    <w:rsid w:val="0088033C"/>
    <w:rsid w:val="00881697"/>
    <w:rsid w:val="00897F4D"/>
    <w:rsid w:val="008A1428"/>
    <w:rsid w:val="008A4CFC"/>
    <w:rsid w:val="008B1A9C"/>
    <w:rsid w:val="008E2F75"/>
    <w:rsid w:val="008F1CD5"/>
    <w:rsid w:val="00901A27"/>
    <w:rsid w:val="00905FBA"/>
    <w:rsid w:val="00916618"/>
    <w:rsid w:val="00920B20"/>
    <w:rsid w:val="00925CBA"/>
    <w:rsid w:val="009304A3"/>
    <w:rsid w:val="009404B3"/>
    <w:rsid w:val="00945398"/>
    <w:rsid w:val="00952BBF"/>
    <w:rsid w:val="009704D9"/>
    <w:rsid w:val="00976496"/>
    <w:rsid w:val="009773F8"/>
    <w:rsid w:val="00984AEC"/>
    <w:rsid w:val="00984E5B"/>
    <w:rsid w:val="00993D78"/>
    <w:rsid w:val="009943D9"/>
    <w:rsid w:val="009A4EC5"/>
    <w:rsid w:val="009A6FDC"/>
    <w:rsid w:val="009A7A48"/>
    <w:rsid w:val="009D36B6"/>
    <w:rsid w:val="009E5E5B"/>
    <w:rsid w:val="009F0412"/>
    <w:rsid w:val="00A0090E"/>
    <w:rsid w:val="00A071E6"/>
    <w:rsid w:val="00A114F4"/>
    <w:rsid w:val="00A14361"/>
    <w:rsid w:val="00A15A6F"/>
    <w:rsid w:val="00A2054C"/>
    <w:rsid w:val="00A241E8"/>
    <w:rsid w:val="00A24314"/>
    <w:rsid w:val="00A36863"/>
    <w:rsid w:val="00A45104"/>
    <w:rsid w:val="00A63E9F"/>
    <w:rsid w:val="00A85123"/>
    <w:rsid w:val="00A87B6D"/>
    <w:rsid w:val="00A91D37"/>
    <w:rsid w:val="00AA0C23"/>
    <w:rsid w:val="00AB309E"/>
    <w:rsid w:val="00AD7851"/>
    <w:rsid w:val="00AF143C"/>
    <w:rsid w:val="00AF48FD"/>
    <w:rsid w:val="00B05B46"/>
    <w:rsid w:val="00B063BF"/>
    <w:rsid w:val="00B06835"/>
    <w:rsid w:val="00B12F64"/>
    <w:rsid w:val="00B3160C"/>
    <w:rsid w:val="00B46212"/>
    <w:rsid w:val="00B54CBA"/>
    <w:rsid w:val="00B57C61"/>
    <w:rsid w:val="00B80723"/>
    <w:rsid w:val="00B9316B"/>
    <w:rsid w:val="00B943CE"/>
    <w:rsid w:val="00B9622C"/>
    <w:rsid w:val="00BA2752"/>
    <w:rsid w:val="00BA4B3A"/>
    <w:rsid w:val="00BA6192"/>
    <w:rsid w:val="00BA6998"/>
    <w:rsid w:val="00BB08FB"/>
    <w:rsid w:val="00BB2268"/>
    <w:rsid w:val="00BB2470"/>
    <w:rsid w:val="00BD35BD"/>
    <w:rsid w:val="00BE60C8"/>
    <w:rsid w:val="00BF1268"/>
    <w:rsid w:val="00C1221A"/>
    <w:rsid w:val="00C40600"/>
    <w:rsid w:val="00C5132E"/>
    <w:rsid w:val="00C5777E"/>
    <w:rsid w:val="00C73B0A"/>
    <w:rsid w:val="00C808DE"/>
    <w:rsid w:val="00CB339A"/>
    <w:rsid w:val="00CD131F"/>
    <w:rsid w:val="00CE40BF"/>
    <w:rsid w:val="00CF46EA"/>
    <w:rsid w:val="00CF6828"/>
    <w:rsid w:val="00D018B0"/>
    <w:rsid w:val="00D21E95"/>
    <w:rsid w:val="00D25F1F"/>
    <w:rsid w:val="00D26A31"/>
    <w:rsid w:val="00D26B70"/>
    <w:rsid w:val="00D3794A"/>
    <w:rsid w:val="00D4201A"/>
    <w:rsid w:val="00D67FC0"/>
    <w:rsid w:val="00D731F4"/>
    <w:rsid w:val="00D82420"/>
    <w:rsid w:val="00D86A4E"/>
    <w:rsid w:val="00D907E8"/>
    <w:rsid w:val="00D9380A"/>
    <w:rsid w:val="00D97CA6"/>
    <w:rsid w:val="00DA5D34"/>
    <w:rsid w:val="00DB2E47"/>
    <w:rsid w:val="00DC03CB"/>
    <w:rsid w:val="00DC161A"/>
    <w:rsid w:val="00DC6360"/>
    <w:rsid w:val="00DD2B44"/>
    <w:rsid w:val="00DD7DF8"/>
    <w:rsid w:val="00DE2733"/>
    <w:rsid w:val="00DE3956"/>
    <w:rsid w:val="00DE49A5"/>
    <w:rsid w:val="00E103A7"/>
    <w:rsid w:val="00E15352"/>
    <w:rsid w:val="00E206B4"/>
    <w:rsid w:val="00E27081"/>
    <w:rsid w:val="00E5170E"/>
    <w:rsid w:val="00E64B34"/>
    <w:rsid w:val="00E70CC1"/>
    <w:rsid w:val="00E71C30"/>
    <w:rsid w:val="00E76145"/>
    <w:rsid w:val="00E909D8"/>
    <w:rsid w:val="00E90EA0"/>
    <w:rsid w:val="00E92157"/>
    <w:rsid w:val="00EA5587"/>
    <w:rsid w:val="00EB1C07"/>
    <w:rsid w:val="00ED707F"/>
    <w:rsid w:val="00F03749"/>
    <w:rsid w:val="00F10D49"/>
    <w:rsid w:val="00F113AB"/>
    <w:rsid w:val="00F4541D"/>
    <w:rsid w:val="00F45799"/>
    <w:rsid w:val="00F5367B"/>
    <w:rsid w:val="00F538AC"/>
    <w:rsid w:val="00F712FD"/>
    <w:rsid w:val="00F71474"/>
    <w:rsid w:val="00F75C15"/>
    <w:rsid w:val="00F83215"/>
    <w:rsid w:val="00F86283"/>
    <w:rsid w:val="00F8761E"/>
    <w:rsid w:val="00F94114"/>
    <w:rsid w:val="00F979FE"/>
    <w:rsid w:val="00FA2C90"/>
    <w:rsid w:val="00FB3995"/>
    <w:rsid w:val="00FB3FD8"/>
    <w:rsid w:val="00FC323C"/>
    <w:rsid w:val="00FC6008"/>
    <w:rsid w:val="00FD6D62"/>
    <w:rsid w:val="00FF1D2F"/>
    <w:rsid w:val="00FF6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75AE4D"/>
  <w15:docId w15:val="{6BAE5C8F-EB7B-446C-9F27-965A236C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C30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532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A532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A5324"/>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A5324"/>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A532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A532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A532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32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A532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2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A532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A532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A532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A532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A532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A532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A532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A53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32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A53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5324"/>
    <w:rPr>
      <w:b/>
      <w:bCs/>
      <w:color w:val="4472C4" w:themeColor="accent1"/>
      <w:sz w:val="18"/>
      <w:szCs w:val="18"/>
    </w:rPr>
  </w:style>
  <w:style w:type="paragraph" w:styleId="Subtitle">
    <w:name w:val="Subtitle"/>
    <w:basedOn w:val="Normal"/>
    <w:next w:val="Normal"/>
    <w:link w:val="SubtitleChar"/>
    <w:uiPriority w:val="11"/>
    <w:qFormat/>
    <w:rsid w:val="000A5324"/>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0A532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A5324"/>
    <w:rPr>
      <w:b/>
      <w:bCs/>
    </w:rPr>
  </w:style>
  <w:style w:type="character" w:styleId="Emphasis">
    <w:name w:val="Emphasis"/>
    <w:basedOn w:val="DefaultParagraphFont"/>
    <w:uiPriority w:val="20"/>
    <w:qFormat/>
    <w:rsid w:val="000A5324"/>
    <w:rPr>
      <w:i/>
      <w:iCs/>
    </w:rPr>
  </w:style>
  <w:style w:type="paragraph" w:styleId="NoSpacing">
    <w:name w:val="No Spacing"/>
    <w:uiPriority w:val="1"/>
    <w:qFormat/>
    <w:rsid w:val="000A5324"/>
    <w:pPr>
      <w:spacing w:after="0" w:line="240" w:lineRule="auto"/>
    </w:pPr>
  </w:style>
  <w:style w:type="paragraph" w:styleId="Quote">
    <w:name w:val="Quote"/>
    <w:basedOn w:val="Normal"/>
    <w:next w:val="Normal"/>
    <w:link w:val="QuoteChar"/>
    <w:uiPriority w:val="29"/>
    <w:qFormat/>
    <w:rsid w:val="000A5324"/>
    <w:rPr>
      <w:i/>
      <w:iCs/>
      <w:color w:val="000000" w:themeColor="text1"/>
    </w:rPr>
  </w:style>
  <w:style w:type="character" w:customStyle="1" w:styleId="QuoteChar">
    <w:name w:val="Quote Char"/>
    <w:basedOn w:val="DefaultParagraphFont"/>
    <w:link w:val="Quote"/>
    <w:uiPriority w:val="29"/>
    <w:rsid w:val="000A5324"/>
    <w:rPr>
      <w:i/>
      <w:iCs/>
      <w:color w:val="000000" w:themeColor="text1"/>
    </w:rPr>
  </w:style>
  <w:style w:type="paragraph" w:styleId="IntenseQuote">
    <w:name w:val="Intense Quote"/>
    <w:basedOn w:val="Normal"/>
    <w:next w:val="Normal"/>
    <w:link w:val="IntenseQuoteChar"/>
    <w:uiPriority w:val="30"/>
    <w:qFormat/>
    <w:rsid w:val="000A532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A5324"/>
    <w:rPr>
      <w:b/>
      <w:bCs/>
      <w:i/>
      <w:iCs/>
      <w:color w:val="4472C4" w:themeColor="accent1"/>
    </w:rPr>
  </w:style>
  <w:style w:type="character" w:styleId="SubtleEmphasis">
    <w:name w:val="Subtle Emphasis"/>
    <w:basedOn w:val="DefaultParagraphFont"/>
    <w:uiPriority w:val="19"/>
    <w:qFormat/>
    <w:rsid w:val="000A5324"/>
    <w:rPr>
      <w:i/>
      <w:iCs/>
      <w:color w:val="808080" w:themeColor="text1" w:themeTint="7F"/>
    </w:rPr>
  </w:style>
  <w:style w:type="character" w:styleId="IntenseEmphasis">
    <w:name w:val="Intense Emphasis"/>
    <w:basedOn w:val="DefaultParagraphFont"/>
    <w:uiPriority w:val="21"/>
    <w:qFormat/>
    <w:rsid w:val="000A5324"/>
    <w:rPr>
      <w:b/>
      <w:bCs/>
      <w:i/>
      <w:iCs/>
      <w:color w:val="4472C4" w:themeColor="accent1"/>
    </w:rPr>
  </w:style>
  <w:style w:type="character" w:styleId="SubtleReference">
    <w:name w:val="Subtle Reference"/>
    <w:basedOn w:val="DefaultParagraphFont"/>
    <w:uiPriority w:val="31"/>
    <w:qFormat/>
    <w:rsid w:val="000A5324"/>
    <w:rPr>
      <w:smallCaps/>
      <w:color w:val="ED7D31" w:themeColor="accent2"/>
      <w:u w:val="single"/>
    </w:rPr>
  </w:style>
  <w:style w:type="character" w:styleId="IntenseReference">
    <w:name w:val="Intense Reference"/>
    <w:basedOn w:val="DefaultParagraphFont"/>
    <w:uiPriority w:val="32"/>
    <w:qFormat/>
    <w:rsid w:val="000A5324"/>
    <w:rPr>
      <w:b/>
      <w:bCs/>
      <w:smallCaps/>
      <w:color w:val="ED7D31" w:themeColor="accent2"/>
      <w:spacing w:val="5"/>
      <w:u w:val="single"/>
    </w:rPr>
  </w:style>
  <w:style w:type="character" w:styleId="BookTitle">
    <w:name w:val="Book Title"/>
    <w:basedOn w:val="DefaultParagraphFont"/>
    <w:uiPriority w:val="33"/>
    <w:qFormat/>
    <w:rsid w:val="000A5324"/>
    <w:rPr>
      <w:b/>
      <w:bCs/>
      <w:smallCaps/>
      <w:spacing w:val="5"/>
    </w:rPr>
  </w:style>
  <w:style w:type="paragraph" w:styleId="TOCHeading">
    <w:name w:val="TOC Heading"/>
    <w:basedOn w:val="Heading1"/>
    <w:next w:val="Normal"/>
    <w:uiPriority w:val="39"/>
    <w:semiHidden/>
    <w:unhideWhenUsed/>
    <w:qFormat/>
    <w:rsid w:val="000A5324"/>
    <w:pPr>
      <w:outlineLvl w:val="9"/>
    </w:pPr>
  </w:style>
  <w:style w:type="paragraph" w:styleId="ListParagraph">
    <w:name w:val="List Paragraph"/>
    <w:basedOn w:val="Normal"/>
    <w:uiPriority w:val="34"/>
    <w:qFormat/>
    <w:rsid w:val="000A5324"/>
    <w:pPr>
      <w:ind w:left="720"/>
      <w:contextualSpacing/>
    </w:pPr>
  </w:style>
  <w:style w:type="character" w:styleId="PlaceholderText">
    <w:name w:val="Placeholder Text"/>
    <w:basedOn w:val="DefaultParagraphFont"/>
    <w:uiPriority w:val="99"/>
    <w:semiHidden/>
    <w:rsid w:val="0025391D"/>
    <w:rPr>
      <w:color w:val="808080"/>
    </w:rPr>
  </w:style>
  <w:style w:type="table" w:styleId="TableGrid">
    <w:name w:val="Table Grid"/>
    <w:basedOn w:val="TableNormal"/>
    <w:uiPriority w:val="39"/>
    <w:rsid w:val="0011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BD35BD"/>
  </w:style>
  <w:style w:type="character" w:customStyle="1" w:styleId="mo">
    <w:name w:val="mo"/>
    <w:basedOn w:val="DefaultParagraphFont"/>
    <w:rsid w:val="00BD35BD"/>
  </w:style>
  <w:style w:type="character" w:customStyle="1" w:styleId="mn">
    <w:name w:val="mn"/>
    <w:basedOn w:val="DefaultParagraphFont"/>
    <w:rsid w:val="00BD35BD"/>
  </w:style>
  <w:style w:type="character" w:customStyle="1" w:styleId="apple-converted-space">
    <w:name w:val="apple-converted-space"/>
    <w:basedOn w:val="DefaultParagraphFont"/>
    <w:rsid w:val="00667107"/>
  </w:style>
  <w:style w:type="paragraph" w:styleId="NormalWeb">
    <w:name w:val="Normal (Web)"/>
    <w:basedOn w:val="Normal"/>
    <w:uiPriority w:val="99"/>
    <w:unhideWhenUsed/>
    <w:rsid w:val="00667107"/>
    <w:pPr>
      <w:spacing w:before="100" w:beforeAutospacing="1" w:after="100" w:afterAutospacing="1"/>
    </w:pPr>
  </w:style>
  <w:style w:type="table" w:customStyle="1" w:styleId="GridTable4-Accent31">
    <w:name w:val="Grid Table 4 - Accent 31"/>
    <w:basedOn w:val="TableNormal"/>
    <w:uiPriority w:val="49"/>
    <w:rsid w:val="00057400"/>
    <w:pPr>
      <w:spacing w:after="0" w:line="240" w:lineRule="auto"/>
    </w:pPr>
    <w:rPr>
      <w:lang w:eastAsia="ja-JP"/>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LightList-Accent11">
    <w:name w:val="Light List - Accent 11"/>
    <w:basedOn w:val="TableNormal"/>
    <w:next w:val="LightList-Accent1"/>
    <w:uiPriority w:val="61"/>
    <w:rsid w:val="00057400"/>
    <w:pPr>
      <w:spacing w:after="0" w:line="240" w:lineRule="auto"/>
    </w:pPr>
    <w:rPr>
      <w:lang w:eastAsia="ja-JP"/>
    </w:rPr>
    <w:tblPr>
      <w:tblStyleRowBandSize w:val="1"/>
      <w:tblStyleColBandSize w:val="1"/>
      <w:tblBorders>
        <w:top w:val="single" w:sz="8" w:space="0" w:color="F07F09"/>
        <w:left w:val="single" w:sz="8" w:space="0" w:color="F07F09"/>
        <w:bottom w:val="single" w:sz="8" w:space="0" w:color="F07F09"/>
        <w:right w:val="single" w:sz="8" w:space="0" w:color="F07F09"/>
      </w:tblBorders>
    </w:tblPr>
    <w:tblStylePr w:type="firstRow">
      <w:pPr>
        <w:spacing w:before="0" w:after="0" w:line="240" w:lineRule="auto"/>
      </w:pPr>
      <w:rPr>
        <w:b/>
        <w:bCs/>
        <w:color w:val="FFFFFF"/>
      </w:rPr>
      <w:tblPr/>
      <w:tcPr>
        <w:shd w:val="clear" w:color="auto" w:fill="F07F09"/>
      </w:tcPr>
    </w:tblStylePr>
    <w:tblStylePr w:type="lastRow">
      <w:pPr>
        <w:spacing w:before="0" w:after="0" w:line="240" w:lineRule="auto"/>
      </w:pPr>
      <w:rPr>
        <w:b/>
        <w:bCs/>
      </w:rPr>
      <w:tblPr/>
      <w:tcPr>
        <w:tcBorders>
          <w:top w:val="double" w:sz="6" w:space="0" w:color="F07F09"/>
          <w:left w:val="single" w:sz="8" w:space="0" w:color="F07F09"/>
          <w:bottom w:val="single" w:sz="8" w:space="0" w:color="F07F09"/>
          <w:right w:val="single" w:sz="8" w:space="0" w:color="F07F09"/>
        </w:tcBorders>
      </w:tcPr>
    </w:tblStylePr>
    <w:tblStylePr w:type="firstCol">
      <w:rPr>
        <w:b/>
        <w:bCs/>
      </w:rPr>
    </w:tblStylePr>
    <w:tblStylePr w:type="lastCol">
      <w:rPr>
        <w:b/>
        <w:bCs/>
      </w:rPr>
    </w:tblStylePr>
    <w:tblStylePr w:type="band1Vert">
      <w:tblPr/>
      <w:tcPr>
        <w:tcBorders>
          <w:top w:val="single" w:sz="8" w:space="0" w:color="F07F09"/>
          <w:left w:val="single" w:sz="8" w:space="0" w:color="F07F09"/>
          <w:bottom w:val="single" w:sz="8" w:space="0" w:color="F07F09"/>
          <w:right w:val="single" w:sz="8" w:space="0" w:color="F07F09"/>
        </w:tcBorders>
      </w:tcPr>
    </w:tblStylePr>
    <w:tblStylePr w:type="band1Horz">
      <w:tblPr/>
      <w:tcPr>
        <w:tcBorders>
          <w:top w:val="single" w:sz="8" w:space="0" w:color="F07F09"/>
          <w:left w:val="single" w:sz="8" w:space="0" w:color="F07F09"/>
          <w:bottom w:val="single" w:sz="8" w:space="0" w:color="F07F09"/>
          <w:right w:val="single" w:sz="8" w:space="0" w:color="F07F09"/>
        </w:tcBorders>
      </w:tcPr>
    </w:tblStylePr>
  </w:style>
  <w:style w:type="table" w:customStyle="1" w:styleId="MediumGrid3-Accent61">
    <w:name w:val="Medium Grid 3 - Accent 61"/>
    <w:basedOn w:val="TableNormal"/>
    <w:next w:val="MediumGrid3-Accent6"/>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E5D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198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198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198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198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0CB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0CBAC"/>
      </w:tcPr>
    </w:tblStylePr>
  </w:style>
  <w:style w:type="table" w:customStyle="1" w:styleId="MediumGrid3-Accent11">
    <w:name w:val="Medium Grid 3 - Accent 11"/>
    <w:basedOn w:val="TableNormal"/>
    <w:next w:val="MediumGrid3-Accent1"/>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CD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07F0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07F0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07F0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07F0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ABF8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ABF81"/>
      </w:tcPr>
    </w:tblStylePr>
  </w:style>
  <w:style w:type="table" w:styleId="LightList-Accent1">
    <w:name w:val="Light List Accent 1"/>
    <w:basedOn w:val="TableNormal"/>
    <w:uiPriority w:val="61"/>
    <w:semiHidden/>
    <w:unhideWhenUsed/>
    <w:rsid w:val="0005740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MediumGrid3-Accent6">
    <w:name w:val="Medium Grid 3 Accent 6"/>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1">
    <w:name w:val="Medium Grid 3 Accent 1"/>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styleId="HTMLPreformatted">
    <w:name w:val="HTML Preformatted"/>
    <w:basedOn w:val="Normal"/>
    <w:link w:val="HTMLPreformattedChar"/>
    <w:uiPriority w:val="99"/>
    <w:unhideWhenUsed/>
    <w:rsid w:val="005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727A9"/>
    <w:rPr>
      <w:rFonts w:ascii="Courier New" w:eastAsia="Times New Roman" w:hAnsi="Courier New" w:cs="Courier New"/>
      <w:sz w:val="20"/>
      <w:szCs w:val="20"/>
    </w:rPr>
  </w:style>
  <w:style w:type="character" w:customStyle="1" w:styleId="gghfmyibcob">
    <w:name w:val="gghfmyibcob"/>
    <w:basedOn w:val="DefaultParagraphFont"/>
    <w:rsid w:val="005727A9"/>
  </w:style>
  <w:style w:type="character" w:styleId="Hyperlink">
    <w:name w:val="Hyperlink"/>
    <w:basedOn w:val="DefaultParagraphFont"/>
    <w:uiPriority w:val="99"/>
    <w:semiHidden/>
    <w:unhideWhenUsed/>
    <w:rsid w:val="00984E5B"/>
    <w:rPr>
      <w:color w:val="0000FF"/>
      <w:u w:val="single"/>
    </w:rPr>
  </w:style>
  <w:style w:type="paragraph" w:customStyle="1" w:styleId="graf">
    <w:name w:val="graf"/>
    <w:basedOn w:val="Normal"/>
    <w:rsid w:val="00ED707F"/>
    <w:pPr>
      <w:spacing w:before="100" w:beforeAutospacing="1" w:after="100" w:afterAutospacing="1"/>
    </w:pPr>
  </w:style>
  <w:style w:type="character" w:customStyle="1" w:styleId="markup--quote">
    <w:name w:val="markup--quote"/>
    <w:basedOn w:val="DefaultParagraphFont"/>
    <w:rsid w:val="00ED707F"/>
  </w:style>
  <w:style w:type="character" w:styleId="HTMLCode">
    <w:name w:val="HTML Code"/>
    <w:basedOn w:val="DefaultParagraphFont"/>
    <w:uiPriority w:val="99"/>
    <w:semiHidden/>
    <w:unhideWhenUsed/>
    <w:rsid w:val="00795B9F"/>
    <w:rPr>
      <w:rFonts w:ascii="Courier New" w:eastAsiaTheme="minorHAnsi" w:hAnsi="Courier New" w:cs="Courier New"/>
      <w:sz w:val="20"/>
      <w:szCs w:val="20"/>
    </w:rPr>
  </w:style>
  <w:style w:type="character" w:customStyle="1" w:styleId="mjx-char">
    <w:name w:val="mjx-char"/>
    <w:basedOn w:val="DefaultParagraphFont"/>
    <w:rsid w:val="007F1923"/>
  </w:style>
  <w:style w:type="table" w:styleId="GridTable5Dark-Accent5">
    <w:name w:val="Grid Table 5 Dark Accent 5"/>
    <w:basedOn w:val="TableNormal"/>
    <w:uiPriority w:val="50"/>
    <w:rsid w:val="007F19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36125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kw">
    <w:name w:val="kw"/>
    <w:basedOn w:val="DefaultParagraphFont"/>
    <w:rsid w:val="00692628"/>
  </w:style>
  <w:style w:type="character" w:customStyle="1" w:styleId="dt">
    <w:name w:val="dt"/>
    <w:basedOn w:val="DefaultParagraphFont"/>
    <w:rsid w:val="00692628"/>
  </w:style>
  <w:style w:type="character" w:customStyle="1" w:styleId="st">
    <w:name w:val="st"/>
    <w:basedOn w:val="DefaultParagraphFont"/>
    <w:rsid w:val="00692628"/>
  </w:style>
  <w:style w:type="character" w:customStyle="1" w:styleId="ot">
    <w:name w:val="ot"/>
    <w:basedOn w:val="DefaultParagraphFont"/>
    <w:rsid w:val="00692628"/>
  </w:style>
  <w:style w:type="paragraph" w:styleId="BalloonText">
    <w:name w:val="Balloon Text"/>
    <w:basedOn w:val="Normal"/>
    <w:link w:val="BalloonTextChar"/>
    <w:uiPriority w:val="99"/>
    <w:semiHidden/>
    <w:unhideWhenUsed/>
    <w:rsid w:val="00B943CE"/>
    <w:rPr>
      <w:sz w:val="18"/>
      <w:szCs w:val="18"/>
    </w:rPr>
  </w:style>
  <w:style w:type="character" w:customStyle="1" w:styleId="BalloonTextChar">
    <w:name w:val="Balloon Text Char"/>
    <w:basedOn w:val="DefaultParagraphFont"/>
    <w:link w:val="BalloonText"/>
    <w:uiPriority w:val="99"/>
    <w:semiHidden/>
    <w:rsid w:val="00B943CE"/>
    <w:rPr>
      <w:rFonts w:ascii="Times New Roman" w:eastAsia="Times New Roman" w:hAnsi="Times New Roman" w:cs="Times New Roman"/>
      <w:sz w:val="18"/>
      <w:szCs w:val="18"/>
    </w:rPr>
  </w:style>
  <w:style w:type="character" w:customStyle="1" w:styleId="dv">
    <w:name w:val="dv"/>
    <w:basedOn w:val="DefaultParagraphFont"/>
    <w:rsid w:val="00651629"/>
  </w:style>
  <w:style w:type="character" w:customStyle="1" w:styleId="co">
    <w:name w:val="co"/>
    <w:basedOn w:val="DefaultParagraphFont"/>
    <w:rsid w:val="00651629"/>
  </w:style>
  <w:style w:type="table" w:styleId="GridTable4-Accent4">
    <w:name w:val="Grid Table 4 Accent 4"/>
    <w:basedOn w:val="TableNormal"/>
    <w:uiPriority w:val="49"/>
    <w:rsid w:val="009704D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5672C5"/>
    <w:rPr>
      <w:sz w:val="16"/>
      <w:szCs w:val="16"/>
    </w:rPr>
  </w:style>
  <w:style w:type="paragraph" w:styleId="CommentText">
    <w:name w:val="annotation text"/>
    <w:basedOn w:val="Normal"/>
    <w:link w:val="CommentTextChar"/>
    <w:uiPriority w:val="99"/>
    <w:semiHidden/>
    <w:unhideWhenUsed/>
    <w:rsid w:val="005672C5"/>
    <w:rPr>
      <w:sz w:val="20"/>
      <w:szCs w:val="20"/>
    </w:rPr>
  </w:style>
  <w:style w:type="character" w:customStyle="1" w:styleId="CommentTextChar">
    <w:name w:val="Comment Text Char"/>
    <w:basedOn w:val="DefaultParagraphFont"/>
    <w:link w:val="CommentText"/>
    <w:uiPriority w:val="99"/>
    <w:semiHidden/>
    <w:rsid w:val="005672C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672C5"/>
    <w:rPr>
      <w:b/>
      <w:bCs/>
    </w:rPr>
  </w:style>
  <w:style w:type="character" w:customStyle="1" w:styleId="CommentSubjectChar">
    <w:name w:val="Comment Subject Char"/>
    <w:basedOn w:val="CommentTextChar"/>
    <w:link w:val="CommentSubject"/>
    <w:uiPriority w:val="99"/>
    <w:semiHidden/>
    <w:rsid w:val="005672C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410">
      <w:bodyDiv w:val="1"/>
      <w:marLeft w:val="0"/>
      <w:marRight w:val="0"/>
      <w:marTop w:val="0"/>
      <w:marBottom w:val="0"/>
      <w:divBdr>
        <w:top w:val="none" w:sz="0" w:space="0" w:color="auto"/>
        <w:left w:val="none" w:sz="0" w:space="0" w:color="auto"/>
        <w:bottom w:val="none" w:sz="0" w:space="0" w:color="auto"/>
        <w:right w:val="none" w:sz="0" w:space="0" w:color="auto"/>
      </w:divBdr>
    </w:div>
    <w:div w:id="88477852">
      <w:bodyDiv w:val="1"/>
      <w:marLeft w:val="0"/>
      <w:marRight w:val="0"/>
      <w:marTop w:val="0"/>
      <w:marBottom w:val="0"/>
      <w:divBdr>
        <w:top w:val="none" w:sz="0" w:space="0" w:color="auto"/>
        <w:left w:val="none" w:sz="0" w:space="0" w:color="auto"/>
        <w:bottom w:val="none" w:sz="0" w:space="0" w:color="auto"/>
        <w:right w:val="none" w:sz="0" w:space="0" w:color="auto"/>
      </w:divBdr>
    </w:div>
    <w:div w:id="144131156">
      <w:bodyDiv w:val="1"/>
      <w:marLeft w:val="0"/>
      <w:marRight w:val="0"/>
      <w:marTop w:val="0"/>
      <w:marBottom w:val="0"/>
      <w:divBdr>
        <w:top w:val="none" w:sz="0" w:space="0" w:color="auto"/>
        <w:left w:val="none" w:sz="0" w:space="0" w:color="auto"/>
        <w:bottom w:val="none" w:sz="0" w:space="0" w:color="auto"/>
        <w:right w:val="none" w:sz="0" w:space="0" w:color="auto"/>
      </w:divBdr>
    </w:div>
    <w:div w:id="273368731">
      <w:bodyDiv w:val="1"/>
      <w:marLeft w:val="0"/>
      <w:marRight w:val="0"/>
      <w:marTop w:val="0"/>
      <w:marBottom w:val="0"/>
      <w:divBdr>
        <w:top w:val="none" w:sz="0" w:space="0" w:color="auto"/>
        <w:left w:val="none" w:sz="0" w:space="0" w:color="auto"/>
        <w:bottom w:val="none" w:sz="0" w:space="0" w:color="auto"/>
        <w:right w:val="none" w:sz="0" w:space="0" w:color="auto"/>
      </w:divBdr>
    </w:div>
    <w:div w:id="289364942">
      <w:bodyDiv w:val="1"/>
      <w:marLeft w:val="0"/>
      <w:marRight w:val="0"/>
      <w:marTop w:val="0"/>
      <w:marBottom w:val="0"/>
      <w:divBdr>
        <w:top w:val="none" w:sz="0" w:space="0" w:color="auto"/>
        <w:left w:val="none" w:sz="0" w:space="0" w:color="auto"/>
        <w:bottom w:val="none" w:sz="0" w:space="0" w:color="auto"/>
        <w:right w:val="none" w:sz="0" w:space="0" w:color="auto"/>
      </w:divBdr>
    </w:div>
    <w:div w:id="326713672">
      <w:bodyDiv w:val="1"/>
      <w:marLeft w:val="0"/>
      <w:marRight w:val="0"/>
      <w:marTop w:val="0"/>
      <w:marBottom w:val="0"/>
      <w:divBdr>
        <w:top w:val="none" w:sz="0" w:space="0" w:color="auto"/>
        <w:left w:val="none" w:sz="0" w:space="0" w:color="auto"/>
        <w:bottom w:val="none" w:sz="0" w:space="0" w:color="auto"/>
        <w:right w:val="none" w:sz="0" w:space="0" w:color="auto"/>
      </w:divBdr>
    </w:div>
    <w:div w:id="367338708">
      <w:bodyDiv w:val="1"/>
      <w:marLeft w:val="0"/>
      <w:marRight w:val="0"/>
      <w:marTop w:val="0"/>
      <w:marBottom w:val="0"/>
      <w:divBdr>
        <w:top w:val="none" w:sz="0" w:space="0" w:color="auto"/>
        <w:left w:val="none" w:sz="0" w:space="0" w:color="auto"/>
        <w:bottom w:val="none" w:sz="0" w:space="0" w:color="auto"/>
        <w:right w:val="none" w:sz="0" w:space="0" w:color="auto"/>
      </w:divBdr>
    </w:div>
    <w:div w:id="390428449">
      <w:bodyDiv w:val="1"/>
      <w:marLeft w:val="0"/>
      <w:marRight w:val="0"/>
      <w:marTop w:val="0"/>
      <w:marBottom w:val="0"/>
      <w:divBdr>
        <w:top w:val="none" w:sz="0" w:space="0" w:color="auto"/>
        <w:left w:val="none" w:sz="0" w:space="0" w:color="auto"/>
        <w:bottom w:val="none" w:sz="0" w:space="0" w:color="auto"/>
        <w:right w:val="none" w:sz="0" w:space="0" w:color="auto"/>
      </w:divBdr>
    </w:div>
    <w:div w:id="413669326">
      <w:bodyDiv w:val="1"/>
      <w:marLeft w:val="0"/>
      <w:marRight w:val="0"/>
      <w:marTop w:val="0"/>
      <w:marBottom w:val="0"/>
      <w:divBdr>
        <w:top w:val="none" w:sz="0" w:space="0" w:color="auto"/>
        <w:left w:val="none" w:sz="0" w:space="0" w:color="auto"/>
        <w:bottom w:val="none" w:sz="0" w:space="0" w:color="auto"/>
        <w:right w:val="none" w:sz="0" w:space="0" w:color="auto"/>
      </w:divBdr>
    </w:div>
    <w:div w:id="498883666">
      <w:bodyDiv w:val="1"/>
      <w:marLeft w:val="0"/>
      <w:marRight w:val="0"/>
      <w:marTop w:val="0"/>
      <w:marBottom w:val="0"/>
      <w:divBdr>
        <w:top w:val="none" w:sz="0" w:space="0" w:color="auto"/>
        <w:left w:val="none" w:sz="0" w:space="0" w:color="auto"/>
        <w:bottom w:val="none" w:sz="0" w:space="0" w:color="auto"/>
        <w:right w:val="none" w:sz="0" w:space="0" w:color="auto"/>
      </w:divBdr>
    </w:div>
    <w:div w:id="514853987">
      <w:bodyDiv w:val="1"/>
      <w:marLeft w:val="0"/>
      <w:marRight w:val="0"/>
      <w:marTop w:val="0"/>
      <w:marBottom w:val="0"/>
      <w:divBdr>
        <w:top w:val="none" w:sz="0" w:space="0" w:color="auto"/>
        <w:left w:val="none" w:sz="0" w:space="0" w:color="auto"/>
        <w:bottom w:val="none" w:sz="0" w:space="0" w:color="auto"/>
        <w:right w:val="none" w:sz="0" w:space="0" w:color="auto"/>
      </w:divBdr>
    </w:div>
    <w:div w:id="516888966">
      <w:bodyDiv w:val="1"/>
      <w:marLeft w:val="0"/>
      <w:marRight w:val="0"/>
      <w:marTop w:val="0"/>
      <w:marBottom w:val="0"/>
      <w:divBdr>
        <w:top w:val="none" w:sz="0" w:space="0" w:color="auto"/>
        <w:left w:val="none" w:sz="0" w:space="0" w:color="auto"/>
        <w:bottom w:val="none" w:sz="0" w:space="0" w:color="auto"/>
        <w:right w:val="none" w:sz="0" w:space="0" w:color="auto"/>
      </w:divBdr>
    </w:div>
    <w:div w:id="521940244">
      <w:bodyDiv w:val="1"/>
      <w:marLeft w:val="0"/>
      <w:marRight w:val="0"/>
      <w:marTop w:val="0"/>
      <w:marBottom w:val="0"/>
      <w:divBdr>
        <w:top w:val="none" w:sz="0" w:space="0" w:color="auto"/>
        <w:left w:val="none" w:sz="0" w:space="0" w:color="auto"/>
        <w:bottom w:val="none" w:sz="0" w:space="0" w:color="auto"/>
        <w:right w:val="none" w:sz="0" w:space="0" w:color="auto"/>
      </w:divBdr>
    </w:div>
    <w:div w:id="571549168">
      <w:bodyDiv w:val="1"/>
      <w:marLeft w:val="0"/>
      <w:marRight w:val="0"/>
      <w:marTop w:val="0"/>
      <w:marBottom w:val="0"/>
      <w:divBdr>
        <w:top w:val="none" w:sz="0" w:space="0" w:color="auto"/>
        <w:left w:val="none" w:sz="0" w:space="0" w:color="auto"/>
        <w:bottom w:val="none" w:sz="0" w:space="0" w:color="auto"/>
        <w:right w:val="none" w:sz="0" w:space="0" w:color="auto"/>
      </w:divBdr>
    </w:div>
    <w:div w:id="627517543">
      <w:bodyDiv w:val="1"/>
      <w:marLeft w:val="0"/>
      <w:marRight w:val="0"/>
      <w:marTop w:val="0"/>
      <w:marBottom w:val="0"/>
      <w:divBdr>
        <w:top w:val="none" w:sz="0" w:space="0" w:color="auto"/>
        <w:left w:val="none" w:sz="0" w:space="0" w:color="auto"/>
        <w:bottom w:val="none" w:sz="0" w:space="0" w:color="auto"/>
        <w:right w:val="none" w:sz="0" w:space="0" w:color="auto"/>
      </w:divBdr>
    </w:div>
    <w:div w:id="644239558">
      <w:bodyDiv w:val="1"/>
      <w:marLeft w:val="0"/>
      <w:marRight w:val="0"/>
      <w:marTop w:val="0"/>
      <w:marBottom w:val="0"/>
      <w:divBdr>
        <w:top w:val="none" w:sz="0" w:space="0" w:color="auto"/>
        <w:left w:val="none" w:sz="0" w:space="0" w:color="auto"/>
        <w:bottom w:val="none" w:sz="0" w:space="0" w:color="auto"/>
        <w:right w:val="none" w:sz="0" w:space="0" w:color="auto"/>
      </w:divBdr>
    </w:div>
    <w:div w:id="683243694">
      <w:bodyDiv w:val="1"/>
      <w:marLeft w:val="0"/>
      <w:marRight w:val="0"/>
      <w:marTop w:val="0"/>
      <w:marBottom w:val="0"/>
      <w:divBdr>
        <w:top w:val="none" w:sz="0" w:space="0" w:color="auto"/>
        <w:left w:val="none" w:sz="0" w:space="0" w:color="auto"/>
        <w:bottom w:val="none" w:sz="0" w:space="0" w:color="auto"/>
        <w:right w:val="none" w:sz="0" w:space="0" w:color="auto"/>
      </w:divBdr>
    </w:div>
    <w:div w:id="755715220">
      <w:bodyDiv w:val="1"/>
      <w:marLeft w:val="0"/>
      <w:marRight w:val="0"/>
      <w:marTop w:val="0"/>
      <w:marBottom w:val="0"/>
      <w:divBdr>
        <w:top w:val="none" w:sz="0" w:space="0" w:color="auto"/>
        <w:left w:val="none" w:sz="0" w:space="0" w:color="auto"/>
        <w:bottom w:val="none" w:sz="0" w:space="0" w:color="auto"/>
        <w:right w:val="none" w:sz="0" w:space="0" w:color="auto"/>
      </w:divBdr>
    </w:div>
    <w:div w:id="764306670">
      <w:bodyDiv w:val="1"/>
      <w:marLeft w:val="0"/>
      <w:marRight w:val="0"/>
      <w:marTop w:val="0"/>
      <w:marBottom w:val="0"/>
      <w:divBdr>
        <w:top w:val="none" w:sz="0" w:space="0" w:color="auto"/>
        <w:left w:val="none" w:sz="0" w:space="0" w:color="auto"/>
        <w:bottom w:val="none" w:sz="0" w:space="0" w:color="auto"/>
        <w:right w:val="none" w:sz="0" w:space="0" w:color="auto"/>
      </w:divBdr>
    </w:div>
    <w:div w:id="832526482">
      <w:bodyDiv w:val="1"/>
      <w:marLeft w:val="0"/>
      <w:marRight w:val="0"/>
      <w:marTop w:val="0"/>
      <w:marBottom w:val="0"/>
      <w:divBdr>
        <w:top w:val="none" w:sz="0" w:space="0" w:color="auto"/>
        <w:left w:val="none" w:sz="0" w:space="0" w:color="auto"/>
        <w:bottom w:val="none" w:sz="0" w:space="0" w:color="auto"/>
        <w:right w:val="none" w:sz="0" w:space="0" w:color="auto"/>
      </w:divBdr>
      <w:divsChild>
        <w:div w:id="603808312">
          <w:marLeft w:val="0"/>
          <w:marRight w:val="0"/>
          <w:marTop w:val="0"/>
          <w:marBottom w:val="0"/>
          <w:divBdr>
            <w:top w:val="none" w:sz="0" w:space="0" w:color="auto"/>
            <w:left w:val="none" w:sz="0" w:space="0" w:color="auto"/>
            <w:bottom w:val="none" w:sz="0" w:space="0" w:color="auto"/>
            <w:right w:val="none" w:sz="0" w:space="0" w:color="auto"/>
          </w:divBdr>
        </w:div>
      </w:divsChild>
    </w:div>
    <w:div w:id="856503914">
      <w:bodyDiv w:val="1"/>
      <w:marLeft w:val="0"/>
      <w:marRight w:val="0"/>
      <w:marTop w:val="0"/>
      <w:marBottom w:val="0"/>
      <w:divBdr>
        <w:top w:val="none" w:sz="0" w:space="0" w:color="auto"/>
        <w:left w:val="none" w:sz="0" w:space="0" w:color="auto"/>
        <w:bottom w:val="none" w:sz="0" w:space="0" w:color="auto"/>
        <w:right w:val="none" w:sz="0" w:space="0" w:color="auto"/>
      </w:divBdr>
    </w:div>
    <w:div w:id="921722175">
      <w:bodyDiv w:val="1"/>
      <w:marLeft w:val="0"/>
      <w:marRight w:val="0"/>
      <w:marTop w:val="0"/>
      <w:marBottom w:val="0"/>
      <w:divBdr>
        <w:top w:val="none" w:sz="0" w:space="0" w:color="auto"/>
        <w:left w:val="none" w:sz="0" w:space="0" w:color="auto"/>
        <w:bottom w:val="none" w:sz="0" w:space="0" w:color="auto"/>
        <w:right w:val="none" w:sz="0" w:space="0" w:color="auto"/>
      </w:divBdr>
      <w:divsChild>
        <w:div w:id="2070836757">
          <w:marLeft w:val="0"/>
          <w:marRight w:val="0"/>
          <w:marTop w:val="0"/>
          <w:marBottom w:val="0"/>
          <w:divBdr>
            <w:top w:val="none" w:sz="0" w:space="0" w:color="auto"/>
            <w:left w:val="none" w:sz="0" w:space="0" w:color="auto"/>
            <w:bottom w:val="none" w:sz="0" w:space="0" w:color="auto"/>
            <w:right w:val="none" w:sz="0" w:space="0" w:color="auto"/>
          </w:divBdr>
          <w:divsChild>
            <w:div w:id="505294411">
              <w:marLeft w:val="0"/>
              <w:marRight w:val="0"/>
              <w:marTop w:val="0"/>
              <w:marBottom w:val="0"/>
              <w:divBdr>
                <w:top w:val="none" w:sz="0" w:space="0" w:color="auto"/>
                <w:left w:val="none" w:sz="0" w:space="0" w:color="auto"/>
                <w:bottom w:val="none" w:sz="0" w:space="0" w:color="auto"/>
                <w:right w:val="none" w:sz="0" w:space="0" w:color="auto"/>
              </w:divBdr>
              <w:divsChild>
                <w:div w:id="61291461">
                  <w:marLeft w:val="0"/>
                  <w:marRight w:val="0"/>
                  <w:marTop w:val="0"/>
                  <w:marBottom w:val="0"/>
                  <w:divBdr>
                    <w:top w:val="none" w:sz="0" w:space="0" w:color="auto"/>
                    <w:left w:val="none" w:sz="0" w:space="0" w:color="auto"/>
                    <w:bottom w:val="none" w:sz="0" w:space="0" w:color="auto"/>
                    <w:right w:val="none" w:sz="0" w:space="0" w:color="auto"/>
                  </w:divBdr>
                  <w:divsChild>
                    <w:div w:id="379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65770">
      <w:bodyDiv w:val="1"/>
      <w:marLeft w:val="0"/>
      <w:marRight w:val="0"/>
      <w:marTop w:val="0"/>
      <w:marBottom w:val="0"/>
      <w:divBdr>
        <w:top w:val="none" w:sz="0" w:space="0" w:color="auto"/>
        <w:left w:val="none" w:sz="0" w:space="0" w:color="auto"/>
        <w:bottom w:val="none" w:sz="0" w:space="0" w:color="auto"/>
        <w:right w:val="none" w:sz="0" w:space="0" w:color="auto"/>
      </w:divBdr>
    </w:div>
    <w:div w:id="965044012">
      <w:bodyDiv w:val="1"/>
      <w:marLeft w:val="0"/>
      <w:marRight w:val="0"/>
      <w:marTop w:val="0"/>
      <w:marBottom w:val="0"/>
      <w:divBdr>
        <w:top w:val="none" w:sz="0" w:space="0" w:color="auto"/>
        <w:left w:val="none" w:sz="0" w:space="0" w:color="auto"/>
        <w:bottom w:val="none" w:sz="0" w:space="0" w:color="auto"/>
        <w:right w:val="none" w:sz="0" w:space="0" w:color="auto"/>
      </w:divBdr>
    </w:div>
    <w:div w:id="1036392476">
      <w:bodyDiv w:val="1"/>
      <w:marLeft w:val="0"/>
      <w:marRight w:val="0"/>
      <w:marTop w:val="0"/>
      <w:marBottom w:val="0"/>
      <w:divBdr>
        <w:top w:val="none" w:sz="0" w:space="0" w:color="auto"/>
        <w:left w:val="none" w:sz="0" w:space="0" w:color="auto"/>
        <w:bottom w:val="none" w:sz="0" w:space="0" w:color="auto"/>
        <w:right w:val="none" w:sz="0" w:space="0" w:color="auto"/>
      </w:divBdr>
      <w:divsChild>
        <w:div w:id="289091595">
          <w:marLeft w:val="0"/>
          <w:marRight w:val="0"/>
          <w:marTop w:val="0"/>
          <w:marBottom w:val="0"/>
          <w:divBdr>
            <w:top w:val="none" w:sz="0" w:space="0" w:color="auto"/>
            <w:left w:val="none" w:sz="0" w:space="0" w:color="auto"/>
            <w:bottom w:val="none" w:sz="0" w:space="0" w:color="auto"/>
            <w:right w:val="none" w:sz="0" w:space="0" w:color="auto"/>
          </w:divBdr>
          <w:divsChild>
            <w:div w:id="464586419">
              <w:marLeft w:val="0"/>
              <w:marRight w:val="0"/>
              <w:marTop w:val="0"/>
              <w:marBottom w:val="0"/>
              <w:divBdr>
                <w:top w:val="none" w:sz="0" w:space="0" w:color="auto"/>
                <w:left w:val="none" w:sz="0" w:space="0" w:color="auto"/>
                <w:bottom w:val="none" w:sz="0" w:space="0" w:color="auto"/>
                <w:right w:val="none" w:sz="0" w:space="0" w:color="auto"/>
              </w:divBdr>
              <w:divsChild>
                <w:div w:id="11887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26991">
      <w:bodyDiv w:val="1"/>
      <w:marLeft w:val="0"/>
      <w:marRight w:val="0"/>
      <w:marTop w:val="0"/>
      <w:marBottom w:val="0"/>
      <w:divBdr>
        <w:top w:val="none" w:sz="0" w:space="0" w:color="auto"/>
        <w:left w:val="none" w:sz="0" w:space="0" w:color="auto"/>
        <w:bottom w:val="none" w:sz="0" w:space="0" w:color="auto"/>
        <w:right w:val="none" w:sz="0" w:space="0" w:color="auto"/>
      </w:divBdr>
    </w:div>
    <w:div w:id="1090396496">
      <w:bodyDiv w:val="1"/>
      <w:marLeft w:val="0"/>
      <w:marRight w:val="0"/>
      <w:marTop w:val="0"/>
      <w:marBottom w:val="0"/>
      <w:divBdr>
        <w:top w:val="none" w:sz="0" w:space="0" w:color="auto"/>
        <w:left w:val="none" w:sz="0" w:space="0" w:color="auto"/>
        <w:bottom w:val="none" w:sz="0" w:space="0" w:color="auto"/>
        <w:right w:val="none" w:sz="0" w:space="0" w:color="auto"/>
      </w:divBdr>
    </w:div>
    <w:div w:id="1096747715">
      <w:bodyDiv w:val="1"/>
      <w:marLeft w:val="0"/>
      <w:marRight w:val="0"/>
      <w:marTop w:val="0"/>
      <w:marBottom w:val="0"/>
      <w:divBdr>
        <w:top w:val="none" w:sz="0" w:space="0" w:color="auto"/>
        <w:left w:val="none" w:sz="0" w:space="0" w:color="auto"/>
        <w:bottom w:val="none" w:sz="0" w:space="0" w:color="auto"/>
        <w:right w:val="none" w:sz="0" w:space="0" w:color="auto"/>
      </w:divBdr>
    </w:div>
    <w:div w:id="1103380802">
      <w:bodyDiv w:val="1"/>
      <w:marLeft w:val="0"/>
      <w:marRight w:val="0"/>
      <w:marTop w:val="0"/>
      <w:marBottom w:val="0"/>
      <w:divBdr>
        <w:top w:val="none" w:sz="0" w:space="0" w:color="auto"/>
        <w:left w:val="none" w:sz="0" w:space="0" w:color="auto"/>
        <w:bottom w:val="none" w:sz="0" w:space="0" w:color="auto"/>
        <w:right w:val="none" w:sz="0" w:space="0" w:color="auto"/>
      </w:divBdr>
    </w:div>
    <w:div w:id="1163617389">
      <w:bodyDiv w:val="1"/>
      <w:marLeft w:val="0"/>
      <w:marRight w:val="0"/>
      <w:marTop w:val="0"/>
      <w:marBottom w:val="0"/>
      <w:divBdr>
        <w:top w:val="none" w:sz="0" w:space="0" w:color="auto"/>
        <w:left w:val="none" w:sz="0" w:space="0" w:color="auto"/>
        <w:bottom w:val="none" w:sz="0" w:space="0" w:color="auto"/>
        <w:right w:val="none" w:sz="0" w:space="0" w:color="auto"/>
      </w:divBdr>
    </w:div>
    <w:div w:id="1336880999">
      <w:bodyDiv w:val="1"/>
      <w:marLeft w:val="0"/>
      <w:marRight w:val="0"/>
      <w:marTop w:val="0"/>
      <w:marBottom w:val="0"/>
      <w:divBdr>
        <w:top w:val="none" w:sz="0" w:space="0" w:color="auto"/>
        <w:left w:val="none" w:sz="0" w:space="0" w:color="auto"/>
        <w:bottom w:val="none" w:sz="0" w:space="0" w:color="auto"/>
        <w:right w:val="none" w:sz="0" w:space="0" w:color="auto"/>
      </w:divBdr>
    </w:div>
    <w:div w:id="1397508828">
      <w:bodyDiv w:val="1"/>
      <w:marLeft w:val="0"/>
      <w:marRight w:val="0"/>
      <w:marTop w:val="0"/>
      <w:marBottom w:val="0"/>
      <w:divBdr>
        <w:top w:val="none" w:sz="0" w:space="0" w:color="auto"/>
        <w:left w:val="none" w:sz="0" w:space="0" w:color="auto"/>
        <w:bottom w:val="none" w:sz="0" w:space="0" w:color="auto"/>
        <w:right w:val="none" w:sz="0" w:space="0" w:color="auto"/>
      </w:divBdr>
      <w:divsChild>
        <w:div w:id="4148671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2101950">
              <w:marLeft w:val="0"/>
              <w:marRight w:val="0"/>
              <w:marTop w:val="0"/>
              <w:marBottom w:val="0"/>
              <w:divBdr>
                <w:top w:val="none" w:sz="0" w:space="0" w:color="auto"/>
                <w:left w:val="none" w:sz="0" w:space="0" w:color="auto"/>
                <w:bottom w:val="none" w:sz="0" w:space="0" w:color="auto"/>
                <w:right w:val="none" w:sz="0" w:space="0" w:color="auto"/>
              </w:divBdr>
              <w:divsChild>
                <w:div w:id="93551444">
                  <w:marLeft w:val="0"/>
                  <w:marRight w:val="0"/>
                  <w:marTop w:val="0"/>
                  <w:marBottom w:val="0"/>
                  <w:divBdr>
                    <w:top w:val="none" w:sz="0" w:space="0" w:color="auto"/>
                    <w:left w:val="none" w:sz="0" w:space="0" w:color="auto"/>
                    <w:bottom w:val="none" w:sz="0" w:space="0" w:color="auto"/>
                    <w:right w:val="none" w:sz="0" w:space="0" w:color="auto"/>
                  </w:divBdr>
                  <w:divsChild>
                    <w:div w:id="1358462211">
                      <w:marLeft w:val="0"/>
                      <w:marRight w:val="0"/>
                      <w:marTop w:val="0"/>
                      <w:marBottom w:val="0"/>
                      <w:divBdr>
                        <w:top w:val="none" w:sz="0" w:space="0" w:color="auto"/>
                        <w:left w:val="none" w:sz="0" w:space="0" w:color="auto"/>
                        <w:bottom w:val="none" w:sz="0" w:space="0" w:color="auto"/>
                        <w:right w:val="none" w:sz="0" w:space="0" w:color="auto"/>
                      </w:divBdr>
                      <w:divsChild>
                        <w:div w:id="865681882">
                          <w:marLeft w:val="0"/>
                          <w:marRight w:val="0"/>
                          <w:marTop w:val="0"/>
                          <w:marBottom w:val="0"/>
                          <w:divBdr>
                            <w:top w:val="none" w:sz="0" w:space="0" w:color="auto"/>
                            <w:left w:val="none" w:sz="0" w:space="0" w:color="auto"/>
                            <w:bottom w:val="none" w:sz="0" w:space="0" w:color="auto"/>
                            <w:right w:val="none" w:sz="0" w:space="0" w:color="auto"/>
                          </w:divBdr>
                          <w:divsChild>
                            <w:div w:id="114022795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sChild>
    </w:div>
    <w:div w:id="1443569015">
      <w:bodyDiv w:val="1"/>
      <w:marLeft w:val="0"/>
      <w:marRight w:val="0"/>
      <w:marTop w:val="0"/>
      <w:marBottom w:val="0"/>
      <w:divBdr>
        <w:top w:val="none" w:sz="0" w:space="0" w:color="auto"/>
        <w:left w:val="none" w:sz="0" w:space="0" w:color="auto"/>
        <w:bottom w:val="none" w:sz="0" w:space="0" w:color="auto"/>
        <w:right w:val="none" w:sz="0" w:space="0" w:color="auto"/>
      </w:divBdr>
    </w:div>
    <w:div w:id="1535189347">
      <w:bodyDiv w:val="1"/>
      <w:marLeft w:val="0"/>
      <w:marRight w:val="0"/>
      <w:marTop w:val="0"/>
      <w:marBottom w:val="0"/>
      <w:divBdr>
        <w:top w:val="none" w:sz="0" w:space="0" w:color="auto"/>
        <w:left w:val="none" w:sz="0" w:space="0" w:color="auto"/>
        <w:bottom w:val="none" w:sz="0" w:space="0" w:color="auto"/>
        <w:right w:val="none" w:sz="0" w:space="0" w:color="auto"/>
      </w:divBdr>
    </w:div>
    <w:div w:id="1558780157">
      <w:bodyDiv w:val="1"/>
      <w:marLeft w:val="0"/>
      <w:marRight w:val="0"/>
      <w:marTop w:val="0"/>
      <w:marBottom w:val="0"/>
      <w:divBdr>
        <w:top w:val="none" w:sz="0" w:space="0" w:color="auto"/>
        <w:left w:val="none" w:sz="0" w:space="0" w:color="auto"/>
        <w:bottom w:val="none" w:sz="0" w:space="0" w:color="auto"/>
        <w:right w:val="none" w:sz="0" w:space="0" w:color="auto"/>
      </w:divBdr>
    </w:div>
    <w:div w:id="1620528018">
      <w:bodyDiv w:val="1"/>
      <w:marLeft w:val="0"/>
      <w:marRight w:val="0"/>
      <w:marTop w:val="0"/>
      <w:marBottom w:val="0"/>
      <w:divBdr>
        <w:top w:val="none" w:sz="0" w:space="0" w:color="auto"/>
        <w:left w:val="none" w:sz="0" w:space="0" w:color="auto"/>
        <w:bottom w:val="none" w:sz="0" w:space="0" w:color="auto"/>
        <w:right w:val="none" w:sz="0" w:space="0" w:color="auto"/>
      </w:divBdr>
    </w:div>
    <w:div w:id="1628855084">
      <w:bodyDiv w:val="1"/>
      <w:marLeft w:val="0"/>
      <w:marRight w:val="0"/>
      <w:marTop w:val="0"/>
      <w:marBottom w:val="0"/>
      <w:divBdr>
        <w:top w:val="none" w:sz="0" w:space="0" w:color="auto"/>
        <w:left w:val="none" w:sz="0" w:space="0" w:color="auto"/>
        <w:bottom w:val="none" w:sz="0" w:space="0" w:color="auto"/>
        <w:right w:val="none" w:sz="0" w:space="0" w:color="auto"/>
      </w:divBdr>
    </w:div>
    <w:div w:id="1656951166">
      <w:bodyDiv w:val="1"/>
      <w:marLeft w:val="0"/>
      <w:marRight w:val="0"/>
      <w:marTop w:val="0"/>
      <w:marBottom w:val="0"/>
      <w:divBdr>
        <w:top w:val="none" w:sz="0" w:space="0" w:color="auto"/>
        <w:left w:val="none" w:sz="0" w:space="0" w:color="auto"/>
        <w:bottom w:val="none" w:sz="0" w:space="0" w:color="auto"/>
        <w:right w:val="none" w:sz="0" w:space="0" w:color="auto"/>
      </w:divBdr>
    </w:div>
    <w:div w:id="1897466405">
      <w:bodyDiv w:val="1"/>
      <w:marLeft w:val="0"/>
      <w:marRight w:val="0"/>
      <w:marTop w:val="0"/>
      <w:marBottom w:val="0"/>
      <w:divBdr>
        <w:top w:val="none" w:sz="0" w:space="0" w:color="auto"/>
        <w:left w:val="none" w:sz="0" w:space="0" w:color="auto"/>
        <w:bottom w:val="none" w:sz="0" w:space="0" w:color="auto"/>
        <w:right w:val="none" w:sz="0" w:space="0" w:color="auto"/>
      </w:divBdr>
    </w:div>
    <w:div w:id="1908224886">
      <w:bodyDiv w:val="1"/>
      <w:marLeft w:val="0"/>
      <w:marRight w:val="0"/>
      <w:marTop w:val="0"/>
      <w:marBottom w:val="0"/>
      <w:divBdr>
        <w:top w:val="none" w:sz="0" w:space="0" w:color="auto"/>
        <w:left w:val="none" w:sz="0" w:space="0" w:color="auto"/>
        <w:bottom w:val="none" w:sz="0" w:space="0" w:color="auto"/>
        <w:right w:val="none" w:sz="0" w:space="0" w:color="auto"/>
      </w:divBdr>
    </w:div>
    <w:div w:id="1910578292">
      <w:bodyDiv w:val="1"/>
      <w:marLeft w:val="0"/>
      <w:marRight w:val="0"/>
      <w:marTop w:val="0"/>
      <w:marBottom w:val="0"/>
      <w:divBdr>
        <w:top w:val="none" w:sz="0" w:space="0" w:color="auto"/>
        <w:left w:val="none" w:sz="0" w:space="0" w:color="auto"/>
        <w:bottom w:val="none" w:sz="0" w:space="0" w:color="auto"/>
        <w:right w:val="none" w:sz="0" w:space="0" w:color="auto"/>
      </w:divBdr>
    </w:div>
    <w:div w:id="2100716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8214</TotalTime>
  <Pages>23</Pages>
  <Words>7619</Words>
  <Characters>43431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1</cp:revision>
  <cp:lastPrinted>2021-11-08T01:19:00Z</cp:lastPrinted>
  <dcterms:created xsi:type="dcterms:W3CDTF">2021-11-08T01:19:00Z</dcterms:created>
  <dcterms:modified xsi:type="dcterms:W3CDTF">2024-04-17T23:16:00Z</dcterms:modified>
</cp:coreProperties>
</file>