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4CD44" w14:textId="3C096F46" w:rsidR="00424049" w:rsidRPr="00FF62DF" w:rsidRDefault="00424049" w:rsidP="00424049">
      <w:pPr>
        <w:jc w:val="right"/>
        <w:rPr>
          <w:rFonts w:cs="Arial"/>
        </w:rPr>
      </w:pPr>
      <w:r w:rsidRPr="00FF62DF">
        <w:rPr>
          <w:rFonts w:cs="Arial"/>
        </w:rPr>
        <w:t xml:space="preserve">Name: </w:t>
      </w:r>
      <w:r w:rsidR="00246DF4" w:rsidRPr="00246DF4">
        <w:rPr>
          <w:rFonts w:cs="Arial"/>
        </w:rPr>
        <w:t>___</w:t>
      </w:r>
      <w:r w:rsidR="00D93400" w:rsidRPr="00D93400">
        <w:rPr>
          <w:rFonts w:cs="Arial"/>
        </w:rPr>
        <w:t>Sri Vamshi Polela</w:t>
      </w:r>
      <w:r w:rsidR="00246DF4" w:rsidRPr="00246DF4">
        <w:rPr>
          <w:rFonts w:cs="Arial"/>
        </w:rPr>
        <w:t>____</w:t>
      </w:r>
    </w:p>
    <w:p w14:paraId="0C3377EF" w14:textId="77777777" w:rsidR="00424049" w:rsidRDefault="00424049" w:rsidP="00424049">
      <w:pPr>
        <w:spacing w:after="120"/>
        <w:rPr>
          <w:rFonts w:cs="Arial"/>
          <w:color w:val="FF0000"/>
        </w:rPr>
      </w:pPr>
    </w:p>
    <w:p w14:paraId="2D8CB137" w14:textId="71C121D8" w:rsidR="00424049" w:rsidRPr="00FF62DF" w:rsidRDefault="00424049" w:rsidP="00424049">
      <w:pPr>
        <w:spacing w:after="120"/>
        <w:rPr>
          <w:rFonts w:cs="Arial"/>
        </w:rPr>
      </w:pPr>
      <w:r>
        <w:rPr>
          <w:rFonts w:cs="Arial"/>
        </w:rPr>
        <w:t>CS</w:t>
      </w:r>
      <w:r w:rsidR="00AE0F9B">
        <w:rPr>
          <w:rFonts w:cs="Arial"/>
        </w:rPr>
        <w:t>DA</w:t>
      </w:r>
      <w:r>
        <w:rPr>
          <w:rFonts w:cs="Arial"/>
        </w:rPr>
        <w:t xml:space="preserve"> </w:t>
      </w:r>
      <w:r w:rsidR="00AE0F9B">
        <w:rPr>
          <w:rFonts w:cs="Arial"/>
        </w:rPr>
        <w:t xml:space="preserve">5430 </w:t>
      </w:r>
      <w:r w:rsidR="00AE0F9B" w:rsidRPr="00AE0F9B">
        <w:rPr>
          <w:rFonts w:cs="Arial"/>
        </w:rPr>
        <w:t>Predictive Analytics</w:t>
      </w:r>
    </w:p>
    <w:p w14:paraId="097756F6" w14:textId="6A656DCF" w:rsidR="00424049" w:rsidRPr="00FF62DF" w:rsidRDefault="00424049" w:rsidP="00424049">
      <w:pPr>
        <w:spacing w:after="120"/>
        <w:rPr>
          <w:rFonts w:cs="Arial"/>
          <w:b/>
        </w:rPr>
      </w:pPr>
      <w:r>
        <w:rPr>
          <w:rFonts w:cs="Arial"/>
        </w:rPr>
        <w:t xml:space="preserve">Week </w:t>
      </w:r>
      <w:r w:rsidR="00BF7F65">
        <w:rPr>
          <w:rFonts w:cs="Arial"/>
        </w:rPr>
        <w:t>7</w:t>
      </w:r>
      <w:r w:rsidRPr="00FF62DF">
        <w:rPr>
          <w:rFonts w:cs="Arial"/>
        </w:rPr>
        <w:t xml:space="preserve"> </w:t>
      </w:r>
      <w:r>
        <w:rPr>
          <w:rFonts w:cs="Arial"/>
        </w:rPr>
        <w:t>Assignment</w:t>
      </w:r>
    </w:p>
    <w:p w14:paraId="424FD5E3" w14:textId="77777777" w:rsidR="00E03921" w:rsidRDefault="00E03921"/>
    <w:p w14:paraId="2D4E8EC8" w14:textId="44442925" w:rsidR="005A606B" w:rsidRPr="000F70A5" w:rsidRDefault="005A606B" w:rsidP="005A606B">
      <w:pPr>
        <w:pStyle w:val="NormalWeb"/>
        <w:numPr>
          <w:ilvl w:val="0"/>
          <w:numId w:val="1"/>
        </w:numPr>
        <w:tabs>
          <w:tab w:val="clear" w:pos="1800"/>
          <w:tab w:val="num" w:pos="360"/>
        </w:tabs>
        <w:spacing w:before="0" w:beforeAutospacing="0" w:after="0" w:afterAutospacing="0"/>
        <w:ind w:left="360"/>
        <w:rPr>
          <w:b/>
          <w:bCs/>
          <w:sz w:val="22"/>
          <w:szCs w:val="22"/>
        </w:rPr>
      </w:pPr>
      <w:r w:rsidRPr="000F70A5">
        <w:rPr>
          <w:b/>
          <w:bCs/>
          <w:sz w:val="22"/>
          <w:szCs w:val="22"/>
        </w:rPr>
        <w:t xml:space="preserve">Justify why both association rules and clustering analysis are among unsupervised learning algorithms in </w:t>
      </w:r>
      <w:r w:rsidR="000E4B3C" w:rsidRPr="000F70A5">
        <w:rPr>
          <w:b/>
          <w:bCs/>
          <w:sz w:val="22"/>
          <w:szCs w:val="22"/>
        </w:rPr>
        <w:t>predictive analytics</w:t>
      </w:r>
      <w:r w:rsidRPr="000F70A5">
        <w:rPr>
          <w:b/>
          <w:bCs/>
          <w:sz w:val="22"/>
          <w:szCs w:val="22"/>
        </w:rPr>
        <w:t xml:space="preserve"> and how their unsupervised nature </w:t>
      </w:r>
      <w:proofErr w:type="gramStart"/>
      <w:r w:rsidRPr="000F70A5">
        <w:rPr>
          <w:b/>
          <w:bCs/>
          <w:sz w:val="22"/>
          <w:szCs w:val="22"/>
        </w:rPr>
        <w:t>serve</w:t>
      </w:r>
      <w:proofErr w:type="gramEnd"/>
      <w:r w:rsidRPr="000F70A5">
        <w:rPr>
          <w:b/>
          <w:bCs/>
          <w:sz w:val="22"/>
          <w:szCs w:val="22"/>
        </w:rPr>
        <w:t xml:space="preserve"> their</w:t>
      </w:r>
      <w:r w:rsidR="0042018B" w:rsidRPr="000F70A5">
        <w:rPr>
          <w:b/>
          <w:bCs/>
          <w:sz w:val="22"/>
          <w:szCs w:val="22"/>
        </w:rPr>
        <w:t xml:space="preserve"> </w:t>
      </w:r>
      <w:r w:rsidRPr="000F70A5">
        <w:rPr>
          <w:b/>
          <w:bCs/>
          <w:sz w:val="22"/>
          <w:szCs w:val="22"/>
        </w:rPr>
        <w:t>goals</w:t>
      </w:r>
      <w:r w:rsidR="007F4825" w:rsidRPr="000F70A5">
        <w:rPr>
          <w:b/>
          <w:bCs/>
          <w:sz w:val="22"/>
          <w:szCs w:val="22"/>
        </w:rPr>
        <w:t xml:space="preserve"> in analytics</w:t>
      </w:r>
      <w:r w:rsidRPr="000F70A5">
        <w:rPr>
          <w:b/>
          <w:bCs/>
          <w:sz w:val="22"/>
          <w:szCs w:val="22"/>
        </w:rPr>
        <w:t>?</w:t>
      </w:r>
    </w:p>
    <w:p w14:paraId="58BD1DFB" w14:textId="71DA9D8B" w:rsidR="00963BB9" w:rsidRDefault="00963BB9" w:rsidP="00D11F75">
      <w:pPr>
        <w:pStyle w:val="NormalWeb"/>
        <w:spacing w:before="0" w:beforeAutospacing="0" w:after="0" w:afterAutospacing="0"/>
        <w:rPr>
          <w:sz w:val="22"/>
          <w:szCs w:val="22"/>
        </w:rPr>
      </w:pPr>
    </w:p>
    <w:p w14:paraId="74D2D136" w14:textId="10A5ABCC" w:rsidR="003411B9" w:rsidRDefault="003411B9" w:rsidP="00C92F8A">
      <w:pPr>
        <w:pStyle w:val="NormalWeb"/>
        <w:numPr>
          <w:ilvl w:val="0"/>
          <w:numId w:val="19"/>
        </w:numPr>
        <w:spacing w:before="0" w:beforeAutospacing="0" w:after="0" w:afterAutospacing="0"/>
        <w:jc w:val="both"/>
        <w:rPr>
          <w:sz w:val="22"/>
          <w:szCs w:val="22"/>
        </w:rPr>
      </w:pPr>
      <w:r w:rsidRPr="003411B9">
        <w:rPr>
          <w:sz w:val="22"/>
          <w:szCs w:val="22"/>
        </w:rPr>
        <w:t>Association rules and clustering analysis are both categorized as unsupervised learning algorithms in predictive analytics due to their common goal of extracting patterns and insights from data without the need for pre-defined labels or outcomes.</w:t>
      </w:r>
    </w:p>
    <w:p w14:paraId="5DEE2D99" w14:textId="77777777" w:rsidR="00C92F8A" w:rsidRDefault="00C92F8A" w:rsidP="00C92F8A">
      <w:pPr>
        <w:pStyle w:val="NormalWeb"/>
        <w:numPr>
          <w:ilvl w:val="0"/>
          <w:numId w:val="19"/>
        </w:numPr>
        <w:spacing w:before="0" w:beforeAutospacing="0" w:after="0" w:afterAutospacing="0"/>
        <w:jc w:val="both"/>
        <w:rPr>
          <w:sz w:val="22"/>
          <w:szCs w:val="22"/>
        </w:rPr>
      </w:pPr>
      <w:r w:rsidRPr="00C92F8A">
        <w:rPr>
          <w:sz w:val="22"/>
          <w:szCs w:val="22"/>
        </w:rPr>
        <w:t>In both association rules and clustering analysis, the absence of outcome variables implies that they are not employed for predicting specific outcomes.</w:t>
      </w:r>
    </w:p>
    <w:p w14:paraId="0E093C73" w14:textId="47D5536C" w:rsidR="00C92F8A" w:rsidRPr="00C92F8A" w:rsidRDefault="003411B9" w:rsidP="00C92F8A">
      <w:pPr>
        <w:pStyle w:val="NormalWeb"/>
        <w:numPr>
          <w:ilvl w:val="0"/>
          <w:numId w:val="19"/>
        </w:numPr>
        <w:spacing w:before="0" w:beforeAutospacing="0" w:after="0" w:afterAutospacing="0"/>
        <w:jc w:val="both"/>
        <w:rPr>
          <w:sz w:val="22"/>
          <w:szCs w:val="22"/>
        </w:rPr>
      </w:pPr>
      <w:r w:rsidRPr="003411B9">
        <w:rPr>
          <w:sz w:val="22"/>
          <w:szCs w:val="22"/>
        </w:rPr>
        <w:t>Association rules, like in market basket analysis, unveil relationships among items without predefined class labels, making them advantageous for exploring datasets. Their unsupervised nature is beneficial for discovering patterns, as seen in {charcoal, lighter, chicken wings} → {barbecue sauce}. This is especially valuable in biomedical research for revealing patterns in DNA or medical claims without prior outcome knowledge, serving the goal of knowledge discovery.</w:t>
      </w:r>
    </w:p>
    <w:p w14:paraId="3CF022A9" w14:textId="10270FFA" w:rsidR="003411B9" w:rsidRDefault="00C92F8A" w:rsidP="00C92F8A">
      <w:pPr>
        <w:pStyle w:val="NormalWeb"/>
        <w:numPr>
          <w:ilvl w:val="0"/>
          <w:numId w:val="19"/>
        </w:numPr>
        <w:spacing w:before="0" w:beforeAutospacing="0" w:after="0" w:afterAutospacing="0"/>
        <w:jc w:val="both"/>
        <w:rPr>
          <w:sz w:val="22"/>
          <w:szCs w:val="22"/>
        </w:rPr>
      </w:pPr>
      <w:r w:rsidRPr="00C92F8A">
        <w:rPr>
          <w:sz w:val="22"/>
          <w:szCs w:val="22"/>
        </w:rPr>
        <w:t xml:space="preserve">Clustering analysis groups similar things together based on their features, finding patterns without predefined categories. </w:t>
      </w:r>
      <w:r>
        <w:rPr>
          <w:sz w:val="22"/>
          <w:szCs w:val="22"/>
        </w:rPr>
        <w:t xml:space="preserve"> These groups are called clusters. </w:t>
      </w:r>
      <w:r w:rsidRPr="00C92F8A">
        <w:rPr>
          <w:sz w:val="22"/>
          <w:szCs w:val="22"/>
        </w:rPr>
        <w:t>It helps organize data into natural groups, revealing possible classes when we don't have specific labels in advance. Clustering's unsupervised approach uncovers hidden structures, making it useful for identifying meaningful groups without predefining what those groups should be.</w:t>
      </w:r>
      <w:r w:rsidR="00231866" w:rsidRPr="00231866">
        <w:t xml:space="preserve"> </w:t>
      </w:r>
      <w:r w:rsidR="00231866" w:rsidRPr="00231866">
        <w:rPr>
          <w:b/>
          <w:bCs/>
          <w:color w:val="FF0000"/>
          <w:sz w:val="22"/>
          <w:szCs w:val="22"/>
        </w:rPr>
        <w:t>(Okay. In association rules, the goal is to identify items in transaction-type databases to discover which groups of products, or items, tend to be purchased together. In clustering analysis, the goal is to segment the data into a set of homogeneous clusters of observations for the purpose of generating insight. In both algorithms, unsupervised learning is implemented to learn from the data with no outcome variable.)</w:t>
      </w:r>
    </w:p>
    <w:p w14:paraId="5020395F" w14:textId="77777777" w:rsidR="003411B9" w:rsidRDefault="003411B9" w:rsidP="00D11F75">
      <w:pPr>
        <w:pStyle w:val="NormalWeb"/>
        <w:spacing w:before="0" w:beforeAutospacing="0" w:after="0" w:afterAutospacing="0"/>
        <w:rPr>
          <w:sz w:val="22"/>
          <w:szCs w:val="22"/>
        </w:rPr>
      </w:pPr>
    </w:p>
    <w:p w14:paraId="7539283F" w14:textId="163BC033" w:rsidR="00332ACC" w:rsidRDefault="00D85538" w:rsidP="00332ACC">
      <w:pPr>
        <w:pStyle w:val="NormalWeb"/>
        <w:numPr>
          <w:ilvl w:val="0"/>
          <w:numId w:val="1"/>
        </w:numPr>
        <w:tabs>
          <w:tab w:val="clear" w:pos="1800"/>
          <w:tab w:val="num" w:pos="360"/>
        </w:tabs>
        <w:spacing w:before="0" w:beforeAutospacing="0" w:after="0" w:afterAutospacing="0"/>
        <w:ind w:left="360"/>
        <w:rPr>
          <w:sz w:val="22"/>
          <w:szCs w:val="22"/>
        </w:rPr>
      </w:pPr>
      <w:r>
        <w:rPr>
          <w:sz w:val="22"/>
          <w:szCs w:val="22"/>
        </w:rPr>
        <w:t>Given the following transactions dataset, c</w:t>
      </w:r>
      <w:r w:rsidR="00332ACC">
        <w:rPr>
          <w:sz w:val="22"/>
          <w:szCs w:val="22"/>
        </w:rPr>
        <w:t xml:space="preserve">alculate support, </w:t>
      </w:r>
      <w:proofErr w:type="gramStart"/>
      <w:r w:rsidR="00332ACC">
        <w:rPr>
          <w:sz w:val="22"/>
          <w:szCs w:val="22"/>
        </w:rPr>
        <w:t>confidence</w:t>
      </w:r>
      <w:proofErr w:type="gramEnd"/>
      <w:r w:rsidR="00332ACC">
        <w:rPr>
          <w:sz w:val="22"/>
          <w:szCs w:val="22"/>
        </w:rPr>
        <w:t xml:space="preserve"> and lift for the</w:t>
      </w:r>
      <w:r w:rsidR="00A1786B">
        <w:rPr>
          <w:sz w:val="22"/>
          <w:szCs w:val="22"/>
        </w:rPr>
        <w:t xml:space="preserve"> two</w:t>
      </w:r>
      <w:r w:rsidR="00DC6F44">
        <w:rPr>
          <w:sz w:val="22"/>
          <w:szCs w:val="22"/>
        </w:rPr>
        <w:t xml:space="preserve"> association</w:t>
      </w:r>
      <w:r w:rsidR="00332ACC">
        <w:rPr>
          <w:sz w:val="22"/>
          <w:szCs w:val="22"/>
        </w:rPr>
        <w:t xml:space="preserve"> </w:t>
      </w:r>
      <w:r w:rsidR="00DC6F44">
        <w:rPr>
          <w:sz w:val="22"/>
          <w:szCs w:val="22"/>
        </w:rPr>
        <w:t>rule</w:t>
      </w:r>
      <w:r w:rsidR="00A1786B">
        <w:rPr>
          <w:sz w:val="22"/>
          <w:szCs w:val="22"/>
        </w:rPr>
        <w:t>s</w:t>
      </w:r>
      <w:r w:rsidR="00A1786B">
        <w:rPr>
          <w:i/>
          <w:iCs/>
          <w:sz w:val="22"/>
          <w:szCs w:val="22"/>
        </w:rPr>
        <w:t>.</w:t>
      </w:r>
      <w:r w:rsidR="00332ACC">
        <w:rPr>
          <w:sz w:val="22"/>
          <w:szCs w:val="22"/>
        </w:rPr>
        <w:t xml:space="preserve"> Show your calculation</w:t>
      </w:r>
      <w:r w:rsidR="001D6899">
        <w:rPr>
          <w:sz w:val="22"/>
          <w:szCs w:val="22"/>
        </w:rPr>
        <w:t xml:space="preserve"> and interpret the </w:t>
      </w:r>
      <w:r w:rsidR="00E84109">
        <w:rPr>
          <w:sz w:val="22"/>
          <w:szCs w:val="22"/>
        </w:rPr>
        <w:t>result</w:t>
      </w:r>
      <w:r w:rsidR="00332ACC">
        <w:rPr>
          <w:sz w:val="22"/>
          <w:szCs w:val="22"/>
        </w:rPr>
        <w:t>.</w:t>
      </w:r>
    </w:p>
    <w:tbl>
      <w:tblPr>
        <w:tblStyle w:val="TableGridLight"/>
        <w:tblW w:w="6144" w:type="dxa"/>
        <w:jc w:val="center"/>
        <w:tblLook w:val="0420" w:firstRow="1" w:lastRow="0" w:firstColumn="0" w:lastColumn="0" w:noHBand="0" w:noVBand="1"/>
      </w:tblPr>
      <w:tblGrid>
        <w:gridCol w:w="1266"/>
        <w:gridCol w:w="1003"/>
        <w:gridCol w:w="843"/>
        <w:gridCol w:w="1443"/>
        <w:gridCol w:w="1589"/>
      </w:tblGrid>
      <w:tr w:rsidR="009269C6" w:rsidRPr="009269C6" w14:paraId="41B2B46E" w14:textId="77777777" w:rsidTr="00267E23">
        <w:trPr>
          <w:jc w:val="center"/>
        </w:trPr>
        <w:tc>
          <w:tcPr>
            <w:tcW w:w="1266" w:type="dxa"/>
            <w:hideMark/>
          </w:tcPr>
          <w:p w14:paraId="5174BFF7" w14:textId="77777777" w:rsidR="009269C6" w:rsidRPr="00A820FD" w:rsidRDefault="009269C6" w:rsidP="009269C6">
            <w:pPr>
              <w:pStyle w:val="NormalWeb"/>
              <w:rPr>
                <w:rFonts w:asciiTheme="minorHAnsi" w:hAnsiTheme="minorHAnsi" w:cstheme="minorHAnsi"/>
                <w:sz w:val="20"/>
                <w:szCs w:val="20"/>
              </w:rPr>
            </w:pPr>
            <w:r w:rsidRPr="00A820FD">
              <w:rPr>
                <w:rFonts w:asciiTheme="minorHAnsi" w:hAnsiTheme="minorHAnsi" w:cstheme="minorHAnsi"/>
                <w:sz w:val="20"/>
                <w:szCs w:val="20"/>
              </w:rPr>
              <w:t>Transaction</w:t>
            </w:r>
          </w:p>
        </w:tc>
        <w:tc>
          <w:tcPr>
            <w:tcW w:w="1003" w:type="dxa"/>
            <w:hideMark/>
          </w:tcPr>
          <w:p w14:paraId="06F54FB5" w14:textId="77777777" w:rsidR="009269C6" w:rsidRPr="00A820FD" w:rsidRDefault="009269C6" w:rsidP="009269C6">
            <w:pPr>
              <w:pStyle w:val="NormalWeb"/>
              <w:rPr>
                <w:rFonts w:asciiTheme="minorHAnsi" w:hAnsiTheme="minorHAnsi" w:cstheme="minorHAnsi"/>
                <w:sz w:val="20"/>
                <w:szCs w:val="20"/>
              </w:rPr>
            </w:pPr>
            <w:r w:rsidRPr="00A820FD">
              <w:rPr>
                <w:rFonts w:asciiTheme="minorHAnsi" w:hAnsiTheme="minorHAnsi" w:cstheme="minorHAnsi"/>
                <w:sz w:val="20"/>
                <w:szCs w:val="20"/>
              </w:rPr>
              <w:t>charcoal</w:t>
            </w:r>
          </w:p>
        </w:tc>
        <w:tc>
          <w:tcPr>
            <w:tcW w:w="843" w:type="dxa"/>
            <w:hideMark/>
          </w:tcPr>
          <w:p w14:paraId="0BFF9897" w14:textId="77777777" w:rsidR="009269C6" w:rsidRPr="00A820FD" w:rsidRDefault="009269C6" w:rsidP="009269C6">
            <w:pPr>
              <w:pStyle w:val="NormalWeb"/>
              <w:rPr>
                <w:rFonts w:asciiTheme="minorHAnsi" w:hAnsiTheme="minorHAnsi" w:cstheme="minorHAnsi"/>
                <w:sz w:val="20"/>
                <w:szCs w:val="20"/>
              </w:rPr>
            </w:pPr>
            <w:r w:rsidRPr="00A820FD">
              <w:rPr>
                <w:rFonts w:asciiTheme="minorHAnsi" w:hAnsiTheme="minorHAnsi" w:cstheme="minorHAnsi"/>
                <w:sz w:val="20"/>
                <w:szCs w:val="20"/>
              </w:rPr>
              <w:t>lighter</w:t>
            </w:r>
          </w:p>
        </w:tc>
        <w:tc>
          <w:tcPr>
            <w:tcW w:w="1443" w:type="dxa"/>
            <w:hideMark/>
          </w:tcPr>
          <w:p w14:paraId="678D976B" w14:textId="77777777" w:rsidR="009269C6" w:rsidRPr="00A820FD" w:rsidRDefault="009269C6" w:rsidP="009269C6">
            <w:pPr>
              <w:pStyle w:val="NormalWeb"/>
              <w:rPr>
                <w:rFonts w:asciiTheme="minorHAnsi" w:hAnsiTheme="minorHAnsi" w:cstheme="minorHAnsi"/>
                <w:sz w:val="20"/>
                <w:szCs w:val="20"/>
              </w:rPr>
            </w:pPr>
            <w:r w:rsidRPr="00A820FD">
              <w:rPr>
                <w:rFonts w:asciiTheme="minorHAnsi" w:hAnsiTheme="minorHAnsi" w:cstheme="minorHAnsi"/>
                <w:sz w:val="20"/>
                <w:szCs w:val="20"/>
              </w:rPr>
              <w:t>chicken wings</w:t>
            </w:r>
          </w:p>
        </w:tc>
        <w:tc>
          <w:tcPr>
            <w:tcW w:w="1589" w:type="dxa"/>
            <w:hideMark/>
          </w:tcPr>
          <w:p w14:paraId="3DF6D769" w14:textId="77777777" w:rsidR="009269C6" w:rsidRPr="00A820FD" w:rsidRDefault="009269C6" w:rsidP="009269C6">
            <w:pPr>
              <w:pStyle w:val="NormalWeb"/>
              <w:rPr>
                <w:rFonts w:asciiTheme="minorHAnsi" w:hAnsiTheme="minorHAnsi" w:cstheme="minorHAnsi"/>
                <w:sz w:val="20"/>
                <w:szCs w:val="20"/>
              </w:rPr>
            </w:pPr>
            <w:r w:rsidRPr="00A820FD">
              <w:rPr>
                <w:rFonts w:asciiTheme="minorHAnsi" w:hAnsiTheme="minorHAnsi" w:cstheme="minorHAnsi"/>
                <w:sz w:val="20"/>
                <w:szCs w:val="20"/>
              </w:rPr>
              <w:t>barbecue sauce</w:t>
            </w:r>
          </w:p>
        </w:tc>
      </w:tr>
      <w:tr w:rsidR="009269C6" w:rsidRPr="009269C6" w14:paraId="2A05F688" w14:textId="77777777" w:rsidTr="00267E23">
        <w:trPr>
          <w:jc w:val="center"/>
        </w:trPr>
        <w:tc>
          <w:tcPr>
            <w:tcW w:w="1266" w:type="dxa"/>
            <w:hideMark/>
          </w:tcPr>
          <w:p w14:paraId="7FC0BF44"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c>
          <w:tcPr>
            <w:tcW w:w="1003" w:type="dxa"/>
            <w:hideMark/>
          </w:tcPr>
          <w:p w14:paraId="207695B5"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c>
          <w:tcPr>
            <w:tcW w:w="843" w:type="dxa"/>
            <w:hideMark/>
          </w:tcPr>
          <w:p w14:paraId="0059F9EE"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c>
          <w:tcPr>
            <w:tcW w:w="1443" w:type="dxa"/>
            <w:hideMark/>
          </w:tcPr>
          <w:p w14:paraId="16D5C348"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c>
          <w:tcPr>
            <w:tcW w:w="1589" w:type="dxa"/>
            <w:hideMark/>
          </w:tcPr>
          <w:p w14:paraId="21B14DE4"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r>
      <w:tr w:rsidR="009269C6" w:rsidRPr="009269C6" w14:paraId="38FBCFF6" w14:textId="77777777" w:rsidTr="00267E23">
        <w:trPr>
          <w:jc w:val="center"/>
        </w:trPr>
        <w:tc>
          <w:tcPr>
            <w:tcW w:w="1266" w:type="dxa"/>
            <w:hideMark/>
          </w:tcPr>
          <w:p w14:paraId="41CF8F21"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2</w:t>
            </w:r>
          </w:p>
        </w:tc>
        <w:tc>
          <w:tcPr>
            <w:tcW w:w="1003" w:type="dxa"/>
            <w:hideMark/>
          </w:tcPr>
          <w:p w14:paraId="52B2C904"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c>
          <w:tcPr>
            <w:tcW w:w="843" w:type="dxa"/>
            <w:hideMark/>
          </w:tcPr>
          <w:p w14:paraId="2FD68B1A"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c>
          <w:tcPr>
            <w:tcW w:w="1443" w:type="dxa"/>
            <w:hideMark/>
          </w:tcPr>
          <w:p w14:paraId="54A32675"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0</w:t>
            </w:r>
          </w:p>
        </w:tc>
        <w:tc>
          <w:tcPr>
            <w:tcW w:w="1589" w:type="dxa"/>
            <w:hideMark/>
          </w:tcPr>
          <w:p w14:paraId="12073152"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r>
      <w:tr w:rsidR="009269C6" w:rsidRPr="009269C6" w14:paraId="203E14A1" w14:textId="77777777" w:rsidTr="00267E23">
        <w:trPr>
          <w:jc w:val="center"/>
        </w:trPr>
        <w:tc>
          <w:tcPr>
            <w:tcW w:w="1266" w:type="dxa"/>
            <w:hideMark/>
          </w:tcPr>
          <w:p w14:paraId="2F65DA8C"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3</w:t>
            </w:r>
          </w:p>
        </w:tc>
        <w:tc>
          <w:tcPr>
            <w:tcW w:w="1003" w:type="dxa"/>
            <w:hideMark/>
          </w:tcPr>
          <w:p w14:paraId="717DFFF4"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c>
          <w:tcPr>
            <w:tcW w:w="843" w:type="dxa"/>
            <w:hideMark/>
          </w:tcPr>
          <w:p w14:paraId="09D11E58"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c>
          <w:tcPr>
            <w:tcW w:w="1443" w:type="dxa"/>
            <w:hideMark/>
          </w:tcPr>
          <w:p w14:paraId="3685BC42"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0</w:t>
            </w:r>
          </w:p>
        </w:tc>
        <w:tc>
          <w:tcPr>
            <w:tcW w:w="1589" w:type="dxa"/>
            <w:hideMark/>
          </w:tcPr>
          <w:p w14:paraId="439402D9"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0</w:t>
            </w:r>
          </w:p>
        </w:tc>
      </w:tr>
      <w:tr w:rsidR="009269C6" w:rsidRPr="009269C6" w14:paraId="33128FDF" w14:textId="77777777" w:rsidTr="00267E23">
        <w:trPr>
          <w:jc w:val="center"/>
        </w:trPr>
        <w:tc>
          <w:tcPr>
            <w:tcW w:w="1266" w:type="dxa"/>
            <w:hideMark/>
          </w:tcPr>
          <w:p w14:paraId="08AA1725"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4</w:t>
            </w:r>
          </w:p>
        </w:tc>
        <w:tc>
          <w:tcPr>
            <w:tcW w:w="1003" w:type="dxa"/>
            <w:hideMark/>
          </w:tcPr>
          <w:p w14:paraId="004691D4"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0</w:t>
            </w:r>
          </w:p>
        </w:tc>
        <w:tc>
          <w:tcPr>
            <w:tcW w:w="843" w:type="dxa"/>
            <w:hideMark/>
          </w:tcPr>
          <w:p w14:paraId="2E552C03"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c>
          <w:tcPr>
            <w:tcW w:w="1443" w:type="dxa"/>
            <w:hideMark/>
          </w:tcPr>
          <w:p w14:paraId="14863933"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c>
          <w:tcPr>
            <w:tcW w:w="1589" w:type="dxa"/>
            <w:hideMark/>
          </w:tcPr>
          <w:p w14:paraId="7C4D0DAD"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r>
      <w:tr w:rsidR="009269C6" w:rsidRPr="009269C6" w14:paraId="68B8E4B3" w14:textId="77777777" w:rsidTr="00267E23">
        <w:trPr>
          <w:jc w:val="center"/>
        </w:trPr>
        <w:tc>
          <w:tcPr>
            <w:tcW w:w="1266" w:type="dxa"/>
            <w:hideMark/>
          </w:tcPr>
          <w:p w14:paraId="6A2638BF"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5</w:t>
            </w:r>
          </w:p>
        </w:tc>
        <w:tc>
          <w:tcPr>
            <w:tcW w:w="1003" w:type="dxa"/>
            <w:hideMark/>
          </w:tcPr>
          <w:p w14:paraId="575BF650"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0</w:t>
            </w:r>
          </w:p>
        </w:tc>
        <w:tc>
          <w:tcPr>
            <w:tcW w:w="843" w:type="dxa"/>
            <w:hideMark/>
          </w:tcPr>
          <w:p w14:paraId="7E054FB9"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c>
          <w:tcPr>
            <w:tcW w:w="1443" w:type="dxa"/>
            <w:hideMark/>
          </w:tcPr>
          <w:p w14:paraId="2CD0654B"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c>
          <w:tcPr>
            <w:tcW w:w="1589" w:type="dxa"/>
            <w:hideMark/>
          </w:tcPr>
          <w:p w14:paraId="51CAB61A"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0</w:t>
            </w:r>
          </w:p>
        </w:tc>
      </w:tr>
      <w:tr w:rsidR="009269C6" w:rsidRPr="009269C6" w14:paraId="559F43AA" w14:textId="77777777" w:rsidTr="00267E23">
        <w:trPr>
          <w:jc w:val="center"/>
        </w:trPr>
        <w:tc>
          <w:tcPr>
            <w:tcW w:w="1266" w:type="dxa"/>
            <w:hideMark/>
          </w:tcPr>
          <w:p w14:paraId="182A9E64"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6</w:t>
            </w:r>
          </w:p>
        </w:tc>
        <w:tc>
          <w:tcPr>
            <w:tcW w:w="1003" w:type="dxa"/>
            <w:hideMark/>
          </w:tcPr>
          <w:p w14:paraId="360B235E"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0</w:t>
            </w:r>
          </w:p>
        </w:tc>
        <w:tc>
          <w:tcPr>
            <w:tcW w:w="843" w:type="dxa"/>
            <w:hideMark/>
          </w:tcPr>
          <w:p w14:paraId="64589A19"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0</w:t>
            </w:r>
          </w:p>
        </w:tc>
        <w:tc>
          <w:tcPr>
            <w:tcW w:w="1443" w:type="dxa"/>
            <w:hideMark/>
          </w:tcPr>
          <w:p w14:paraId="361C9FD4"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c>
          <w:tcPr>
            <w:tcW w:w="1589" w:type="dxa"/>
            <w:hideMark/>
          </w:tcPr>
          <w:p w14:paraId="032C4D54"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r>
      <w:tr w:rsidR="009269C6" w:rsidRPr="009269C6" w14:paraId="6B61FAB8" w14:textId="77777777" w:rsidTr="00267E23">
        <w:trPr>
          <w:jc w:val="center"/>
        </w:trPr>
        <w:tc>
          <w:tcPr>
            <w:tcW w:w="1266" w:type="dxa"/>
            <w:hideMark/>
          </w:tcPr>
          <w:p w14:paraId="59F3BAC8"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7</w:t>
            </w:r>
          </w:p>
        </w:tc>
        <w:tc>
          <w:tcPr>
            <w:tcW w:w="1003" w:type="dxa"/>
            <w:hideMark/>
          </w:tcPr>
          <w:p w14:paraId="76517C52"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0</w:t>
            </w:r>
          </w:p>
        </w:tc>
        <w:tc>
          <w:tcPr>
            <w:tcW w:w="843" w:type="dxa"/>
            <w:hideMark/>
          </w:tcPr>
          <w:p w14:paraId="2F1B44AF"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c>
          <w:tcPr>
            <w:tcW w:w="1443" w:type="dxa"/>
            <w:hideMark/>
          </w:tcPr>
          <w:p w14:paraId="4426C0D2"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0</w:t>
            </w:r>
          </w:p>
        </w:tc>
        <w:tc>
          <w:tcPr>
            <w:tcW w:w="1589" w:type="dxa"/>
            <w:hideMark/>
          </w:tcPr>
          <w:p w14:paraId="1DC00A90" w14:textId="77777777" w:rsidR="009269C6" w:rsidRPr="00A820FD" w:rsidRDefault="009269C6" w:rsidP="009269C6">
            <w:pPr>
              <w:pStyle w:val="NormalWeb"/>
              <w:jc w:val="center"/>
              <w:rPr>
                <w:rFonts w:asciiTheme="minorHAnsi" w:hAnsiTheme="minorHAnsi" w:cstheme="minorHAnsi"/>
                <w:sz w:val="20"/>
                <w:szCs w:val="20"/>
              </w:rPr>
            </w:pPr>
            <w:r w:rsidRPr="00A820FD">
              <w:rPr>
                <w:rFonts w:asciiTheme="minorHAnsi" w:hAnsiTheme="minorHAnsi" w:cstheme="minorHAnsi"/>
                <w:sz w:val="20"/>
                <w:szCs w:val="20"/>
              </w:rPr>
              <w:t>1</w:t>
            </w:r>
          </w:p>
        </w:tc>
      </w:tr>
    </w:tbl>
    <w:p w14:paraId="352FC46C" w14:textId="77777777" w:rsidR="00E66F4C" w:rsidRPr="00AB1B72" w:rsidRDefault="00E66F4C" w:rsidP="00E66F4C">
      <w:pPr>
        <w:pStyle w:val="NormalWeb"/>
        <w:numPr>
          <w:ilvl w:val="0"/>
          <w:numId w:val="15"/>
        </w:numPr>
        <w:spacing w:before="0" w:beforeAutospacing="0" w:after="0" w:afterAutospacing="0"/>
        <w:rPr>
          <w:b/>
          <w:bCs/>
          <w:sz w:val="22"/>
          <w:szCs w:val="22"/>
        </w:rPr>
      </w:pPr>
      <w:r w:rsidRPr="00AB1B72">
        <w:rPr>
          <w:b/>
          <w:bCs/>
          <w:sz w:val="22"/>
          <w:szCs w:val="22"/>
        </w:rPr>
        <w:t xml:space="preserve">Rule 1: {charcoal} </w:t>
      </w:r>
      <w:r w:rsidRPr="00AB1B72">
        <w:rPr>
          <w:b/>
          <w:bCs/>
          <w:sz w:val="22"/>
          <w:szCs w:val="22"/>
        </w:rPr>
        <w:sym w:font="Wingdings" w:char="F0E0"/>
      </w:r>
      <w:r w:rsidRPr="00AB1B72">
        <w:rPr>
          <w:b/>
          <w:bCs/>
          <w:sz w:val="22"/>
          <w:szCs w:val="22"/>
        </w:rPr>
        <w:t xml:space="preserve"> {barbecue sauce}</w:t>
      </w:r>
    </w:p>
    <w:p w14:paraId="6D69A0D7" w14:textId="77777777" w:rsidR="001442C6" w:rsidRPr="00C434A1" w:rsidRDefault="001442C6" w:rsidP="00FF0E9F">
      <w:pPr>
        <w:pStyle w:val="NormalWeb"/>
        <w:spacing w:before="0" w:beforeAutospacing="0" w:after="0" w:afterAutospacing="0"/>
        <w:rPr>
          <w:b/>
          <w:bCs/>
          <w:sz w:val="22"/>
          <w:szCs w:val="22"/>
        </w:rPr>
      </w:pPr>
      <w:r w:rsidRPr="00C434A1">
        <w:rPr>
          <w:b/>
          <w:bCs/>
          <w:sz w:val="22"/>
          <w:szCs w:val="22"/>
        </w:rPr>
        <w:tab/>
      </w:r>
    </w:p>
    <w:p w14:paraId="2F165F0B" w14:textId="7AB035C2" w:rsidR="001442C6" w:rsidRPr="00C434A1" w:rsidRDefault="001442C6" w:rsidP="00FF0E9F">
      <w:pPr>
        <w:pStyle w:val="NormalWeb"/>
        <w:spacing w:before="0" w:beforeAutospacing="0" w:after="0" w:afterAutospacing="0"/>
        <w:rPr>
          <w:sz w:val="22"/>
          <w:szCs w:val="22"/>
        </w:rPr>
      </w:pPr>
      <w:r w:rsidRPr="00C434A1">
        <w:rPr>
          <w:b/>
          <w:bCs/>
          <w:sz w:val="22"/>
          <w:szCs w:val="22"/>
        </w:rPr>
        <w:t xml:space="preserve">       Support</w:t>
      </w:r>
      <w:r w:rsidRPr="00C434A1">
        <w:rPr>
          <w:sz w:val="22"/>
          <w:szCs w:val="22"/>
        </w:rPr>
        <w:t>:</w:t>
      </w:r>
      <w:r w:rsidR="00FF0E9F" w:rsidRPr="00C434A1">
        <w:rPr>
          <w:sz w:val="22"/>
          <w:szCs w:val="22"/>
        </w:rPr>
        <w:t xml:space="preserve"> Measure</w:t>
      </w:r>
      <w:r w:rsidRPr="00C434A1">
        <w:rPr>
          <w:sz w:val="22"/>
          <w:szCs w:val="22"/>
        </w:rPr>
        <w:t>s</w:t>
      </w:r>
      <w:r w:rsidR="00FF0E9F" w:rsidRPr="00C434A1">
        <w:rPr>
          <w:sz w:val="22"/>
          <w:szCs w:val="22"/>
        </w:rPr>
        <w:t xml:space="preserve"> how frequently </w:t>
      </w:r>
      <w:r w:rsidRPr="00C434A1">
        <w:rPr>
          <w:sz w:val="22"/>
          <w:szCs w:val="22"/>
        </w:rPr>
        <w:t xml:space="preserve">it appears in the transaction data. </w:t>
      </w:r>
    </w:p>
    <w:p w14:paraId="52EBC793" w14:textId="77F1EFEA" w:rsidR="00FF0E9F" w:rsidRPr="00C434A1" w:rsidRDefault="001442C6" w:rsidP="00FF0E9F">
      <w:pPr>
        <w:pStyle w:val="NormalWeb"/>
        <w:spacing w:before="0" w:beforeAutospacing="0" w:after="0" w:afterAutospacing="0"/>
        <w:rPr>
          <w:sz w:val="18"/>
          <w:szCs w:val="18"/>
        </w:rPr>
      </w:pPr>
      <m:oMathPara>
        <m:oMath>
          <m:r>
            <w:rPr>
              <w:rFonts w:ascii="Cambria Math" w:hAnsi="Cambria Math"/>
              <w:sz w:val="18"/>
              <w:szCs w:val="18"/>
            </w:rPr>
            <m:t>support</m:t>
          </m:r>
          <m:d>
            <m:dPr>
              <m:ctrlPr>
                <w:rPr>
                  <w:rFonts w:ascii="Cambria Math" w:hAnsi="Cambria Math"/>
                  <w:i/>
                  <w:iCs/>
                  <w:sz w:val="18"/>
                  <w:szCs w:val="18"/>
                </w:rPr>
              </m:ctrlPr>
            </m:dPr>
            <m:e>
              <m:r>
                <w:rPr>
                  <w:rFonts w:ascii="Cambria Math" w:hAnsi="Cambria Math"/>
                  <w:sz w:val="18"/>
                  <w:szCs w:val="18"/>
                </w:rPr>
                <m:t>X</m:t>
              </m:r>
            </m:e>
          </m:d>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count</m:t>
              </m:r>
              <m:d>
                <m:dPr>
                  <m:ctrlPr>
                    <w:rPr>
                      <w:rFonts w:ascii="Cambria Math" w:hAnsi="Cambria Math"/>
                      <w:i/>
                      <w:iCs/>
                      <w:sz w:val="18"/>
                      <w:szCs w:val="18"/>
                    </w:rPr>
                  </m:ctrlPr>
                </m:dPr>
                <m:e>
                  <m:r>
                    <w:rPr>
                      <w:rFonts w:ascii="Cambria Math" w:hAnsi="Cambria Math"/>
                      <w:sz w:val="18"/>
                      <w:szCs w:val="18"/>
                    </w:rPr>
                    <m:t>X</m:t>
                  </m:r>
                </m:e>
              </m:d>
            </m:num>
            <m:den>
              <m:r>
                <w:rPr>
                  <w:rFonts w:ascii="Cambria Math" w:hAnsi="Cambria Math"/>
                  <w:sz w:val="18"/>
                  <w:szCs w:val="18"/>
                </w:rPr>
                <m:t>N</m:t>
              </m:r>
            </m:den>
          </m:f>
        </m:oMath>
      </m:oMathPara>
    </w:p>
    <w:p w14:paraId="73607A83" w14:textId="40E6D3D2" w:rsidR="00FF0E9F" w:rsidRPr="00C434A1" w:rsidRDefault="00FF0E9F" w:rsidP="00FF0E9F">
      <w:pPr>
        <w:pStyle w:val="NormalWeb"/>
        <w:numPr>
          <w:ilvl w:val="0"/>
          <w:numId w:val="20"/>
        </w:numPr>
        <w:spacing w:before="0" w:beforeAutospacing="0" w:after="0" w:afterAutospacing="0"/>
        <w:rPr>
          <w:sz w:val="22"/>
          <w:szCs w:val="22"/>
        </w:rPr>
      </w:pPr>
      <w:r w:rsidRPr="00C434A1">
        <w:rPr>
          <w:sz w:val="22"/>
          <w:szCs w:val="22"/>
        </w:rPr>
        <w:t xml:space="preserve">Support (charcoal) = </w:t>
      </w:r>
      <m:oMath>
        <m:f>
          <m:fPr>
            <m:ctrlPr>
              <w:rPr>
                <w:rFonts w:ascii="Cambria Math" w:hAnsi="Cambria Math"/>
                <w:i/>
                <w:sz w:val="22"/>
                <w:szCs w:val="22"/>
              </w:rPr>
            </m:ctrlPr>
          </m:fPr>
          <m:num>
            <m:r>
              <w:rPr>
                <w:rFonts w:ascii="Cambria Math" w:hAnsi="Cambria Math"/>
                <w:sz w:val="22"/>
                <w:szCs w:val="22"/>
              </w:rPr>
              <m:t>Number of charcoal transactions</m:t>
            </m:r>
          </m:num>
          <m:den>
            <m:r>
              <w:rPr>
                <w:rFonts w:ascii="Cambria Math" w:hAnsi="Cambria Math"/>
                <w:sz w:val="22"/>
                <w:szCs w:val="22"/>
              </w:rPr>
              <m:t>Total number of transactions</m:t>
            </m:r>
          </m:den>
        </m:f>
      </m:oMath>
      <w:r w:rsidRPr="00C434A1">
        <w:rPr>
          <w:sz w:val="22"/>
          <w:szCs w:val="22"/>
        </w:rPr>
        <w:t xml:space="preserve"> = </w:t>
      </w:r>
      <m:oMath>
        <m:f>
          <m:fPr>
            <m:ctrlPr>
              <w:rPr>
                <w:rFonts w:ascii="Cambria Math" w:hAnsi="Cambria Math"/>
                <w:i/>
                <w:sz w:val="22"/>
                <w:szCs w:val="22"/>
              </w:rPr>
            </m:ctrlPr>
          </m:fPr>
          <m:num>
            <m:r>
              <w:rPr>
                <w:rFonts w:ascii="Cambria Math" w:hAnsi="Cambria Math"/>
                <w:sz w:val="22"/>
                <w:szCs w:val="22"/>
              </w:rPr>
              <m:t>3</m:t>
            </m:r>
          </m:num>
          <m:den>
            <m:r>
              <w:rPr>
                <w:rFonts w:ascii="Cambria Math" w:hAnsi="Cambria Math"/>
                <w:sz w:val="22"/>
                <w:szCs w:val="22"/>
              </w:rPr>
              <m:t>7</m:t>
            </m:r>
          </m:den>
        </m:f>
      </m:oMath>
      <w:r w:rsidRPr="00C434A1">
        <w:rPr>
          <w:sz w:val="22"/>
          <w:szCs w:val="22"/>
        </w:rPr>
        <w:t xml:space="preserve"> = </w:t>
      </w:r>
      <w:r w:rsidR="00AB1B72" w:rsidRPr="00C434A1">
        <w:rPr>
          <w:sz w:val="22"/>
          <w:szCs w:val="22"/>
        </w:rPr>
        <w:t>0.4</w:t>
      </w:r>
      <w:r w:rsidR="00433643" w:rsidRPr="00C434A1">
        <w:rPr>
          <w:sz w:val="22"/>
          <w:szCs w:val="22"/>
        </w:rPr>
        <w:t>285</w:t>
      </w:r>
    </w:p>
    <w:p w14:paraId="71EACF17" w14:textId="599C8132" w:rsidR="00FF0E9F" w:rsidRPr="00C434A1" w:rsidRDefault="00FF0E9F" w:rsidP="00FF0E9F">
      <w:pPr>
        <w:pStyle w:val="NormalWeb"/>
        <w:numPr>
          <w:ilvl w:val="0"/>
          <w:numId w:val="20"/>
        </w:numPr>
        <w:spacing w:before="0" w:beforeAutospacing="0" w:after="0" w:afterAutospacing="0"/>
        <w:rPr>
          <w:sz w:val="22"/>
          <w:szCs w:val="22"/>
        </w:rPr>
      </w:pPr>
      <w:r w:rsidRPr="00C434A1">
        <w:rPr>
          <w:sz w:val="22"/>
          <w:szCs w:val="22"/>
        </w:rPr>
        <w:t xml:space="preserve">Support (barbecue sauce) = </w:t>
      </w:r>
      <m:oMath>
        <m:f>
          <m:fPr>
            <m:ctrlPr>
              <w:rPr>
                <w:rFonts w:ascii="Cambria Math" w:hAnsi="Cambria Math"/>
                <w:i/>
                <w:sz w:val="22"/>
                <w:szCs w:val="22"/>
              </w:rPr>
            </m:ctrlPr>
          </m:fPr>
          <m:num>
            <m:r>
              <w:rPr>
                <w:rFonts w:ascii="Cambria Math" w:hAnsi="Cambria Math"/>
                <w:sz w:val="22"/>
                <w:szCs w:val="22"/>
              </w:rPr>
              <m:t xml:space="preserve">Number of </m:t>
            </m:r>
            <m:r>
              <m:rPr>
                <m:sty m:val="p"/>
              </m:rPr>
              <w:rPr>
                <w:rFonts w:ascii="Cambria Math" w:hAnsi="Cambria Math"/>
                <w:sz w:val="22"/>
                <w:szCs w:val="22"/>
              </w:rPr>
              <m:t xml:space="preserve">barbecue sauce </m:t>
            </m:r>
            <m:r>
              <w:rPr>
                <w:rFonts w:ascii="Cambria Math" w:hAnsi="Cambria Math"/>
                <w:sz w:val="22"/>
                <w:szCs w:val="22"/>
              </w:rPr>
              <m:t>transactions</m:t>
            </m:r>
          </m:num>
          <m:den>
            <m:r>
              <w:rPr>
                <w:rFonts w:ascii="Cambria Math" w:hAnsi="Cambria Math"/>
                <w:sz w:val="22"/>
                <w:szCs w:val="22"/>
              </w:rPr>
              <m:t>Total number of transactions</m:t>
            </m:r>
          </m:den>
        </m:f>
      </m:oMath>
      <w:r w:rsidRPr="00C434A1">
        <w:rPr>
          <w:sz w:val="22"/>
          <w:szCs w:val="22"/>
        </w:rPr>
        <w:t xml:space="preserve"> = </w:t>
      </w:r>
      <m:oMath>
        <m:f>
          <m:fPr>
            <m:ctrlPr>
              <w:rPr>
                <w:rFonts w:ascii="Cambria Math" w:hAnsi="Cambria Math"/>
                <w:i/>
                <w:sz w:val="22"/>
                <w:szCs w:val="22"/>
              </w:rPr>
            </m:ctrlPr>
          </m:fPr>
          <m:num>
            <m:r>
              <w:rPr>
                <w:rFonts w:ascii="Cambria Math" w:hAnsi="Cambria Math"/>
                <w:sz w:val="22"/>
                <w:szCs w:val="22"/>
              </w:rPr>
              <m:t>5</m:t>
            </m:r>
          </m:num>
          <m:den>
            <m:r>
              <w:rPr>
                <w:rFonts w:ascii="Cambria Math" w:hAnsi="Cambria Math"/>
                <w:sz w:val="22"/>
                <w:szCs w:val="22"/>
              </w:rPr>
              <m:t>7</m:t>
            </m:r>
          </m:den>
        </m:f>
      </m:oMath>
      <w:r w:rsidRPr="00C434A1">
        <w:rPr>
          <w:sz w:val="22"/>
          <w:szCs w:val="22"/>
        </w:rPr>
        <w:t xml:space="preserve"> = </w:t>
      </w:r>
      <w:r w:rsidR="00AB1B72" w:rsidRPr="00C434A1">
        <w:rPr>
          <w:sz w:val="22"/>
          <w:szCs w:val="22"/>
        </w:rPr>
        <w:t>0.71</w:t>
      </w:r>
      <w:r w:rsidR="00433643" w:rsidRPr="00C434A1">
        <w:rPr>
          <w:sz w:val="22"/>
          <w:szCs w:val="22"/>
        </w:rPr>
        <w:t>42</w:t>
      </w:r>
    </w:p>
    <w:p w14:paraId="1B8E48BF" w14:textId="64153800" w:rsidR="00FF0E9F" w:rsidRPr="00C434A1" w:rsidRDefault="00FF0E9F" w:rsidP="00FF0E9F">
      <w:pPr>
        <w:pStyle w:val="NormalWeb"/>
        <w:numPr>
          <w:ilvl w:val="0"/>
          <w:numId w:val="20"/>
        </w:numPr>
        <w:spacing w:before="0" w:beforeAutospacing="0" w:after="0" w:afterAutospacing="0"/>
        <w:rPr>
          <w:sz w:val="22"/>
          <w:szCs w:val="22"/>
        </w:rPr>
      </w:pPr>
      <w:r w:rsidRPr="00C434A1">
        <w:rPr>
          <w:sz w:val="22"/>
          <w:szCs w:val="22"/>
        </w:rPr>
        <w:lastRenderedPageBreak/>
        <w:t xml:space="preserve">Support (charcoal, barbecue sauce) = </w:t>
      </w:r>
      <m:oMath>
        <m:f>
          <m:fPr>
            <m:ctrlPr>
              <w:rPr>
                <w:rFonts w:ascii="Cambria Math" w:hAnsi="Cambria Math"/>
                <w:i/>
                <w:sz w:val="22"/>
                <w:szCs w:val="22"/>
              </w:rPr>
            </m:ctrlPr>
          </m:fPr>
          <m:num>
            <m:r>
              <w:rPr>
                <w:rFonts w:ascii="Cambria Math" w:hAnsi="Cambria Math"/>
                <w:sz w:val="22"/>
                <w:szCs w:val="22"/>
              </w:rPr>
              <m:t xml:space="preserve">Number of charcoal and </m:t>
            </m:r>
            <m:r>
              <m:rPr>
                <m:sty m:val="p"/>
              </m:rPr>
              <w:rPr>
                <w:rFonts w:ascii="Cambria Math" w:hAnsi="Cambria Math"/>
                <w:sz w:val="22"/>
                <w:szCs w:val="22"/>
              </w:rPr>
              <m:t xml:space="preserve">barbecue sauce </m:t>
            </m:r>
            <m:r>
              <w:rPr>
                <w:rFonts w:ascii="Cambria Math" w:hAnsi="Cambria Math"/>
                <w:sz w:val="22"/>
                <w:szCs w:val="22"/>
              </w:rPr>
              <m:t>transactions</m:t>
            </m:r>
          </m:num>
          <m:den>
            <m:r>
              <w:rPr>
                <w:rFonts w:ascii="Cambria Math" w:hAnsi="Cambria Math"/>
                <w:sz w:val="22"/>
                <w:szCs w:val="22"/>
              </w:rPr>
              <m:t>Total number of transactions</m:t>
            </m:r>
          </m:den>
        </m:f>
      </m:oMath>
      <w:r w:rsidRPr="00C434A1">
        <w:rPr>
          <w:sz w:val="22"/>
          <w:szCs w:val="22"/>
        </w:rPr>
        <w:t xml:space="preserve"> = </w:t>
      </w:r>
      <m:oMath>
        <m:f>
          <m:fPr>
            <m:ctrlPr>
              <w:rPr>
                <w:rFonts w:ascii="Cambria Math" w:hAnsi="Cambria Math"/>
                <w:i/>
                <w:sz w:val="22"/>
                <w:szCs w:val="22"/>
              </w:rPr>
            </m:ctrlPr>
          </m:fPr>
          <m:num>
            <m:r>
              <w:rPr>
                <w:rFonts w:ascii="Cambria Math" w:hAnsi="Cambria Math"/>
                <w:sz w:val="22"/>
                <w:szCs w:val="22"/>
              </w:rPr>
              <m:t>2</m:t>
            </m:r>
          </m:num>
          <m:den>
            <m:r>
              <w:rPr>
                <w:rFonts w:ascii="Cambria Math" w:hAnsi="Cambria Math"/>
                <w:sz w:val="22"/>
                <w:szCs w:val="22"/>
              </w:rPr>
              <m:t>7</m:t>
            </m:r>
          </m:den>
        </m:f>
      </m:oMath>
      <w:r w:rsidRPr="00C434A1">
        <w:rPr>
          <w:sz w:val="22"/>
          <w:szCs w:val="22"/>
        </w:rPr>
        <w:t xml:space="preserve"> = </w:t>
      </w:r>
      <w:r w:rsidR="00AB1B72" w:rsidRPr="00C434A1">
        <w:rPr>
          <w:sz w:val="18"/>
          <w:szCs w:val="18"/>
        </w:rPr>
        <w:t>0.285</w:t>
      </w:r>
      <w:r w:rsidR="00433643" w:rsidRPr="00C434A1">
        <w:rPr>
          <w:sz w:val="18"/>
          <w:szCs w:val="18"/>
        </w:rPr>
        <w:t>7</w:t>
      </w:r>
    </w:p>
    <w:p w14:paraId="21D4EA7C" w14:textId="77777777" w:rsidR="000F70A5" w:rsidRDefault="001442C6" w:rsidP="00C434A1">
      <w:pPr>
        <w:pStyle w:val="NormalWeb"/>
        <w:spacing w:before="0" w:beforeAutospacing="0" w:after="0" w:afterAutospacing="0"/>
        <w:rPr>
          <w:b/>
          <w:bCs/>
          <w:sz w:val="22"/>
          <w:szCs w:val="22"/>
        </w:rPr>
      </w:pPr>
      <w:r w:rsidRPr="00C434A1">
        <w:rPr>
          <w:b/>
          <w:bCs/>
          <w:sz w:val="22"/>
          <w:szCs w:val="22"/>
        </w:rPr>
        <w:t xml:space="preserve">       </w:t>
      </w:r>
    </w:p>
    <w:p w14:paraId="03F9FDE2" w14:textId="22F4BBCA" w:rsidR="001442C6" w:rsidRPr="000F70A5" w:rsidRDefault="001442C6" w:rsidP="00C434A1">
      <w:pPr>
        <w:pStyle w:val="NormalWeb"/>
        <w:spacing w:before="0" w:beforeAutospacing="0" w:after="0" w:afterAutospacing="0"/>
        <w:rPr>
          <w:b/>
          <w:bCs/>
          <w:sz w:val="22"/>
          <w:szCs w:val="22"/>
        </w:rPr>
      </w:pPr>
      <w:r w:rsidRPr="00C434A1">
        <w:rPr>
          <w:b/>
          <w:bCs/>
          <w:sz w:val="22"/>
          <w:szCs w:val="22"/>
        </w:rPr>
        <w:t>Confidence</w:t>
      </w:r>
      <w:r w:rsidRPr="00C434A1">
        <w:rPr>
          <w:sz w:val="22"/>
          <w:szCs w:val="22"/>
        </w:rPr>
        <w:t xml:space="preserve">: Measures the joint occurrence of </w:t>
      </w:r>
      <w:r w:rsidR="00AB1B72" w:rsidRPr="00C434A1">
        <w:rPr>
          <w:sz w:val="22"/>
          <w:szCs w:val="22"/>
        </w:rPr>
        <w:t>charcoal and barbecue sauce</w:t>
      </w:r>
      <w:r w:rsidR="00C434A1" w:rsidRPr="00C434A1">
        <w:rPr>
          <w:sz w:val="22"/>
          <w:szCs w:val="22"/>
        </w:rPr>
        <w:t xml:space="preserve"> over the charcoal</w:t>
      </w:r>
    </w:p>
    <w:p w14:paraId="0800E114" w14:textId="77777777" w:rsidR="00C434A1" w:rsidRPr="00C434A1" w:rsidRDefault="00C434A1" w:rsidP="001442C6">
      <w:pPr>
        <w:pStyle w:val="NormalWeb"/>
        <w:spacing w:before="0" w:beforeAutospacing="0" w:after="0" w:afterAutospacing="0"/>
        <w:rPr>
          <w:sz w:val="22"/>
          <w:szCs w:val="22"/>
        </w:rPr>
      </w:pPr>
    </w:p>
    <w:p w14:paraId="02EC3459" w14:textId="572BE64D" w:rsidR="00FF0E9F" w:rsidRPr="00C434A1" w:rsidRDefault="00FF0E9F" w:rsidP="00FF0E9F">
      <w:pPr>
        <w:pStyle w:val="NormalWeb"/>
        <w:numPr>
          <w:ilvl w:val="0"/>
          <w:numId w:val="20"/>
        </w:numPr>
        <w:spacing w:before="0" w:beforeAutospacing="0" w:after="0" w:afterAutospacing="0"/>
        <w:rPr>
          <w:sz w:val="22"/>
          <w:szCs w:val="22"/>
        </w:rPr>
      </w:pPr>
      <w:r w:rsidRPr="00C434A1">
        <w:rPr>
          <w:sz w:val="22"/>
          <w:szCs w:val="22"/>
        </w:rPr>
        <w:t xml:space="preserve">Confidence (charcoal </w:t>
      </w:r>
      <w:r w:rsidRPr="00C434A1">
        <w:rPr>
          <w:sz w:val="22"/>
          <w:szCs w:val="22"/>
        </w:rPr>
        <w:sym w:font="Wingdings" w:char="F0E0"/>
      </w:r>
      <w:r w:rsidRPr="00C434A1">
        <w:rPr>
          <w:sz w:val="22"/>
          <w:szCs w:val="22"/>
        </w:rPr>
        <w:t xml:space="preserve"> barbecue sauce) = </w:t>
      </w:r>
      <m:oMath>
        <m:f>
          <m:fPr>
            <m:ctrlPr>
              <w:rPr>
                <w:rFonts w:ascii="Cambria Math" w:hAnsi="Cambria Math"/>
                <w:i/>
                <w:sz w:val="22"/>
                <w:szCs w:val="22"/>
              </w:rPr>
            </m:ctrlPr>
          </m:fPr>
          <m:num>
            <m:r>
              <m:rPr>
                <m:sty m:val="p"/>
              </m:rPr>
              <w:rPr>
                <w:rFonts w:ascii="Cambria Math" w:hAnsi="Cambria Math"/>
                <w:sz w:val="22"/>
                <w:szCs w:val="22"/>
              </w:rPr>
              <m:t xml:space="preserve">Support(charcoal, barbecue sauce) </m:t>
            </m:r>
          </m:num>
          <m:den>
            <m:r>
              <m:rPr>
                <m:sty m:val="p"/>
              </m:rPr>
              <w:rPr>
                <w:rFonts w:ascii="Cambria Math" w:hAnsi="Cambria Math"/>
                <w:sz w:val="22"/>
                <w:szCs w:val="22"/>
              </w:rPr>
              <m:t xml:space="preserve">Support(charcoal) </m:t>
            </m:r>
          </m:den>
        </m:f>
      </m:oMath>
      <w:r w:rsidRPr="00C434A1">
        <w:rPr>
          <w:sz w:val="22"/>
          <w:szCs w:val="22"/>
        </w:rPr>
        <w:t xml:space="preserve"> = </w:t>
      </w:r>
      <m:oMath>
        <m:f>
          <m:fPr>
            <m:ctrlPr>
              <w:rPr>
                <w:rFonts w:ascii="Cambria Math" w:hAnsi="Cambria Math"/>
                <w:i/>
                <w:sz w:val="22"/>
                <w:szCs w:val="22"/>
              </w:rPr>
            </m:ctrlPr>
          </m:fPr>
          <m:num>
            <m:r>
              <w:rPr>
                <w:rFonts w:ascii="Cambria Math" w:hAnsi="Cambria Math"/>
                <w:sz w:val="22"/>
                <w:szCs w:val="22"/>
              </w:rPr>
              <m:t>0.2857</m:t>
            </m:r>
          </m:num>
          <m:den>
            <m:r>
              <w:rPr>
                <w:rFonts w:ascii="Cambria Math" w:hAnsi="Cambria Math"/>
                <w:sz w:val="22"/>
                <w:szCs w:val="22"/>
              </w:rPr>
              <m:t>0.4285</m:t>
            </m:r>
          </m:den>
        </m:f>
      </m:oMath>
      <w:r w:rsidR="00AB1B72" w:rsidRPr="00C434A1">
        <w:rPr>
          <w:sz w:val="22"/>
          <w:szCs w:val="22"/>
        </w:rPr>
        <w:t xml:space="preserve"> = 0.66</w:t>
      </w:r>
      <w:r w:rsidR="00433643" w:rsidRPr="00C434A1">
        <w:rPr>
          <w:sz w:val="22"/>
          <w:szCs w:val="22"/>
        </w:rPr>
        <w:t>67</w:t>
      </w:r>
    </w:p>
    <w:p w14:paraId="046E9539" w14:textId="4C4E20B1" w:rsidR="00FF0E9F" w:rsidRPr="00C434A1" w:rsidRDefault="00FF0E9F" w:rsidP="00FF0E9F">
      <w:pPr>
        <w:pStyle w:val="NormalWeb"/>
        <w:numPr>
          <w:ilvl w:val="0"/>
          <w:numId w:val="20"/>
        </w:numPr>
        <w:spacing w:before="0" w:beforeAutospacing="0" w:after="0" w:afterAutospacing="0"/>
        <w:rPr>
          <w:sz w:val="22"/>
          <w:szCs w:val="22"/>
        </w:rPr>
      </w:pPr>
      <w:r w:rsidRPr="00C434A1">
        <w:rPr>
          <w:b/>
          <w:bCs/>
          <w:sz w:val="22"/>
          <w:szCs w:val="22"/>
        </w:rPr>
        <w:t>Lift</w:t>
      </w:r>
      <w:r w:rsidRPr="00C434A1">
        <w:rPr>
          <w:sz w:val="22"/>
          <w:szCs w:val="22"/>
        </w:rPr>
        <w:t xml:space="preserve"> (charcoal </w:t>
      </w:r>
      <w:r w:rsidRPr="00C434A1">
        <w:rPr>
          <w:sz w:val="22"/>
          <w:szCs w:val="22"/>
        </w:rPr>
        <w:sym w:font="Wingdings" w:char="F0E0"/>
      </w:r>
      <w:r w:rsidRPr="00C434A1">
        <w:rPr>
          <w:sz w:val="22"/>
          <w:szCs w:val="22"/>
        </w:rPr>
        <w:t xml:space="preserve"> barbecue sauce) = </w:t>
      </w:r>
      <m:oMath>
        <m:f>
          <m:fPr>
            <m:ctrlPr>
              <w:rPr>
                <w:rFonts w:ascii="Cambria Math" w:hAnsi="Cambria Math"/>
                <w:i/>
                <w:sz w:val="22"/>
                <w:szCs w:val="22"/>
              </w:rPr>
            </m:ctrlPr>
          </m:fPr>
          <m:num>
            <m:r>
              <m:rPr>
                <m:sty m:val="p"/>
              </m:rPr>
              <w:rPr>
                <w:rFonts w:ascii="Cambria Math" w:hAnsi="Cambria Math"/>
                <w:sz w:val="22"/>
                <w:szCs w:val="22"/>
              </w:rPr>
              <m:t xml:space="preserve">Confidence(charcoal </m:t>
            </m:r>
            <m:r>
              <m:rPr>
                <m:sty m:val="p"/>
              </m:rPr>
              <w:rPr>
                <w:rFonts w:ascii="Cambria Math" w:hAnsi="Cambria Math"/>
                <w:sz w:val="22"/>
                <w:szCs w:val="22"/>
              </w:rPr>
              <w:sym w:font="Wingdings" w:char="F0E0"/>
            </m:r>
            <m:r>
              <m:rPr>
                <m:sty m:val="p"/>
              </m:rPr>
              <w:rPr>
                <w:rFonts w:ascii="Cambria Math" w:hAnsi="Cambria Math"/>
                <w:sz w:val="22"/>
                <w:szCs w:val="22"/>
              </w:rPr>
              <m:t xml:space="preserve"> barbecue sauce) </m:t>
            </m:r>
          </m:num>
          <m:den>
            <m:r>
              <m:rPr>
                <m:sty m:val="p"/>
              </m:rPr>
              <w:rPr>
                <w:rFonts w:ascii="Cambria Math" w:hAnsi="Cambria Math"/>
                <w:sz w:val="22"/>
                <w:szCs w:val="22"/>
              </w:rPr>
              <m:t xml:space="preserve">Support(barbecue sauce) </m:t>
            </m:r>
          </m:den>
        </m:f>
      </m:oMath>
      <w:r w:rsidRPr="00C434A1">
        <w:rPr>
          <w:sz w:val="22"/>
          <w:szCs w:val="22"/>
        </w:rPr>
        <w:t xml:space="preserve"> =</w:t>
      </w:r>
      <w:r w:rsidR="00433643" w:rsidRPr="00C434A1">
        <w:rPr>
          <w:sz w:val="22"/>
          <w:szCs w:val="22"/>
        </w:rPr>
        <w:t xml:space="preserve"> </w:t>
      </w:r>
      <m:oMath>
        <m:f>
          <m:fPr>
            <m:ctrlPr>
              <w:rPr>
                <w:rFonts w:ascii="Cambria Math" w:hAnsi="Cambria Math"/>
                <w:i/>
                <w:sz w:val="22"/>
                <w:szCs w:val="22"/>
              </w:rPr>
            </m:ctrlPr>
          </m:fPr>
          <m:num>
            <m:r>
              <w:rPr>
                <w:rFonts w:ascii="Cambria Math" w:hAnsi="Cambria Math"/>
                <w:sz w:val="22"/>
                <w:szCs w:val="22"/>
              </w:rPr>
              <m:t>0.6667</m:t>
            </m:r>
          </m:num>
          <m:den>
            <m:r>
              <w:rPr>
                <w:rFonts w:ascii="Cambria Math" w:hAnsi="Cambria Math"/>
                <w:sz w:val="22"/>
                <w:szCs w:val="22"/>
              </w:rPr>
              <m:t>0.7142</m:t>
            </m:r>
          </m:den>
        </m:f>
      </m:oMath>
      <w:r w:rsidR="00433643" w:rsidRPr="00C434A1">
        <w:rPr>
          <w:sz w:val="22"/>
          <w:szCs w:val="22"/>
        </w:rPr>
        <w:t xml:space="preserve"> </w:t>
      </w:r>
      <w:r w:rsidRPr="00C434A1">
        <w:rPr>
          <w:sz w:val="22"/>
          <w:szCs w:val="22"/>
        </w:rPr>
        <w:t xml:space="preserve"> </w:t>
      </w:r>
      <w:r w:rsidR="00433643" w:rsidRPr="00C434A1">
        <w:rPr>
          <w:sz w:val="22"/>
          <w:szCs w:val="22"/>
        </w:rPr>
        <w:t>= 0.9334</w:t>
      </w:r>
    </w:p>
    <w:p w14:paraId="1F3DD766" w14:textId="77777777" w:rsidR="00AB1B72" w:rsidRPr="00C434A1" w:rsidRDefault="00AB1B72" w:rsidP="00AB1B72">
      <w:pPr>
        <w:pStyle w:val="NormalWeb"/>
        <w:spacing w:before="0" w:beforeAutospacing="0" w:after="0" w:afterAutospacing="0"/>
        <w:ind w:left="720"/>
        <w:rPr>
          <w:sz w:val="22"/>
          <w:szCs w:val="22"/>
        </w:rPr>
      </w:pPr>
    </w:p>
    <w:p w14:paraId="371F3FBB" w14:textId="7D256919" w:rsidR="00AB1B72" w:rsidRPr="00C434A1" w:rsidRDefault="00E66F4C" w:rsidP="00AB1B72">
      <w:pPr>
        <w:pStyle w:val="NormalWeb"/>
        <w:numPr>
          <w:ilvl w:val="0"/>
          <w:numId w:val="15"/>
        </w:numPr>
        <w:spacing w:before="0" w:beforeAutospacing="0" w:after="0" w:afterAutospacing="0"/>
        <w:rPr>
          <w:b/>
          <w:bCs/>
          <w:sz w:val="22"/>
          <w:szCs w:val="22"/>
        </w:rPr>
      </w:pPr>
      <w:r w:rsidRPr="00C434A1">
        <w:rPr>
          <w:b/>
          <w:bCs/>
          <w:sz w:val="22"/>
          <w:szCs w:val="22"/>
        </w:rPr>
        <w:t xml:space="preserve">Rule 2: {barbecue sauce} </w:t>
      </w:r>
      <w:r w:rsidRPr="00C434A1">
        <w:rPr>
          <w:b/>
          <w:bCs/>
          <w:sz w:val="22"/>
          <w:szCs w:val="22"/>
        </w:rPr>
        <w:sym w:font="Wingdings" w:char="F0E0"/>
      </w:r>
      <w:r w:rsidRPr="00C434A1">
        <w:rPr>
          <w:b/>
          <w:bCs/>
          <w:sz w:val="22"/>
          <w:szCs w:val="22"/>
        </w:rPr>
        <w:t xml:space="preserve"> {charcoal}</w:t>
      </w:r>
      <w:r w:rsidR="00AB1B72" w:rsidRPr="00C434A1">
        <w:rPr>
          <w:b/>
          <w:bCs/>
          <w:sz w:val="22"/>
          <w:szCs w:val="22"/>
        </w:rPr>
        <w:t xml:space="preserve"> </w:t>
      </w:r>
    </w:p>
    <w:p w14:paraId="5B5BAD73" w14:textId="77777777" w:rsidR="00433643" w:rsidRPr="00C434A1" w:rsidRDefault="00433643" w:rsidP="00AB1B72">
      <w:pPr>
        <w:pStyle w:val="NormalWeb"/>
        <w:spacing w:before="0" w:beforeAutospacing="0" w:after="0" w:afterAutospacing="0"/>
        <w:ind w:left="720"/>
        <w:rPr>
          <w:b/>
          <w:bCs/>
          <w:sz w:val="22"/>
          <w:szCs w:val="22"/>
        </w:rPr>
      </w:pPr>
    </w:p>
    <w:p w14:paraId="780809F3" w14:textId="038689A8" w:rsidR="00AB1B72" w:rsidRPr="00C434A1" w:rsidRDefault="00AB1B72" w:rsidP="00433643">
      <w:pPr>
        <w:pStyle w:val="NormalWeb"/>
        <w:spacing w:before="0" w:beforeAutospacing="0" w:after="0" w:afterAutospacing="0"/>
        <w:rPr>
          <w:sz w:val="22"/>
          <w:szCs w:val="22"/>
        </w:rPr>
      </w:pPr>
      <w:r w:rsidRPr="00C434A1">
        <w:rPr>
          <w:b/>
          <w:bCs/>
          <w:sz w:val="22"/>
          <w:szCs w:val="22"/>
        </w:rPr>
        <w:t>Support:</w:t>
      </w:r>
    </w:p>
    <w:p w14:paraId="0698355F" w14:textId="7D9B6F46" w:rsidR="00AB1B72" w:rsidRPr="00C434A1" w:rsidRDefault="00AB1B72" w:rsidP="00AB1B72">
      <w:pPr>
        <w:pStyle w:val="NormalWeb"/>
        <w:numPr>
          <w:ilvl w:val="0"/>
          <w:numId w:val="25"/>
        </w:numPr>
        <w:spacing w:before="0" w:beforeAutospacing="0" w:after="0" w:afterAutospacing="0"/>
        <w:rPr>
          <w:sz w:val="22"/>
          <w:szCs w:val="22"/>
        </w:rPr>
      </w:pPr>
      <w:r w:rsidRPr="00C434A1">
        <w:rPr>
          <w:sz w:val="22"/>
          <w:szCs w:val="22"/>
        </w:rPr>
        <w:t xml:space="preserve">Support (charcoal) = </w:t>
      </w:r>
      <m:oMath>
        <m:f>
          <m:fPr>
            <m:ctrlPr>
              <w:rPr>
                <w:rFonts w:ascii="Cambria Math" w:hAnsi="Cambria Math"/>
                <w:i/>
                <w:sz w:val="22"/>
                <w:szCs w:val="22"/>
              </w:rPr>
            </m:ctrlPr>
          </m:fPr>
          <m:num>
            <m:r>
              <w:rPr>
                <w:rFonts w:ascii="Cambria Math" w:hAnsi="Cambria Math"/>
                <w:sz w:val="22"/>
                <w:szCs w:val="22"/>
              </w:rPr>
              <m:t>Number of charcoal transactions</m:t>
            </m:r>
          </m:num>
          <m:den>
            <m:r>
              <w:rPr>
                <w:rFonts w:ascii="Cambria Math" w:hAnsi="Cambria Math"/>
                <w:sz w:val="22"/>
                <w:szCs w:val="22"/>
              </w:rPr>
              <m:t>Total number of transactions</m:t>
            </m:r>
          </m:den>
        </m:f>
      </m:oMath>
      <w:r w:rsidRPr="00C434A1">
        <w:rPr>
          <w:sz w:val="22"/>
          <w:szCs w:val="22"/>
        </w:rPr>
        <w:t xml:space="preserve"> = </w:t>
      </w:r>
      <m:oMath>
        <m:f>
          <m:fPr>
            <m:ctrlPr>
              <w:rPr>
                <w:rFonts w:ascii="Cambria Math" w:hAnsi="Cambria Math"/>
                <w:i/>
                <w:sz w:val="22"/>
                <w:szCs w:val="22"/>
              </w:rPr>
            </m:ctrlPr>
          </m:fPr>
          <m:num>
            <m:r>
              <w:rPr>
                <w:rFonts w:ascii="Cambria Math" w:hAnsi="Cambria Math"/>
                <w:sz w:val="22"/>
                <w:szCs w:val="22"/>
              </w:rPr>
              <m:t>3</m:t>
            </m:r>
          </m:num>
          <m:den>
            <m:r>
              <w:rPr>
                <w:rFonts w:ascii="Cambria Math" w:hAnsi="Cambria Math"/>
                <w:sz w:val="22"/>
                <w:szCs w:val="22"/>
              </w:rPr>
              <m:t>7</m:t>
            </m:r>
          </m:den>
        </m:f>
      </m:oMath>
      <w:r w:rsidRPr="00C434A1">
        <w:rPr>
          <w:sz w:val="22"/>
          <w:szCs w:val="22"/>
        </w:rPr>
        <w:t xml:space="preserve"> = 0.4</w:t>
      </w:r>
      <w:r w:rsidR="007230B9" w:rsidRPr="00C434A1">
        <w:rPr>
          <w:sz w:val="22"/>
          <w:szCs w:val="22"/>
        </w:rPr>
        <w:t>2</w:t>
      </w:r>
      <w:r w:rsidR="00433643" w:rsidRPr="00C434A1">
        <w:rPr>
          <w:sz w:val="22"/>
          <w:szCs w:val="22"/>
        </w:rPr>
        <w:t>85</w:t>
      </w:r>
    </w:p>
    <w:p w14:paraId="184429DF" w14:textId="0CF17536" w:rsidR="00AB1B72" w:rsidRPr="00C434A1" w:rsidRDefault="00AB1B72" w:rsidP="00AB1B72">
      <w:pPr>
        <w:pStyle w:val="NormalWeb"/>
        <w:numPr>
          <w:ilvl w:val="0"/>
          <w:numId w:val="20"/>
        </w:numPr>
        <w:spacing w:before="0" w:beforeAutospacing="0" w:after="0" w:afterAutospacing="0"/>
        <w:rPr>
          <w:sz w:val="22"/>
          <w:szCs w:val="22"/>
        </w:rPr>
      </w:pPr>
      <w:r w:rsidRPr="00C434A1">
        <w:rPr>
          <w:sz w:val="22"/>
          <w:szCs w:val="22"/>
        </w:rPr>
        <w:t xml:space="preserve">Support (barbecue sauce) = </w:t>
      </w:r>
      <m:oMath>
        <m:f>
          <m:fPr>
            <m:ctrlPr>
              <w:rPr>
                <w:rFonts w:ascii="Cambria Math" w:hAnsi="Cambria Math"/>
                <w:i/>
                <w:sz w:val="22"/>
                <w:szCs w:val="22"/>
              </w:rPr>
            </m:ctrlPr>
          </m:fPr>
          <m:num>
            <m:r>
              <w:rPr>
                <w:rFonts w:ascii="Cambria Math" w:hAnsi="Cambria Math"/>
                <w:sz w:val="22"/>
                <w:szCs w:val="22"/>
              </w:rPr>
              <m:t xml:space="preserve">Number of </m:t>
            </m:r>
            <m:r>
              <m:rPr>
                <m:sty m:val="p"/>
              </m:rPr>
              <w:rPr>
                <w:rFonts w:ascii="Cambria Math" w:hAnsi="Cambria Math"/>
                <w:sz w:val="22"/>
                <w:szCs w:val="22"/>
              </w:rPr>
              <m:t xml:space="preserve">barbecue sauce </m:t>
            </m:r>
            <m:r>
              <w:rPr>
                <w:rFonts w:ascii="Cambria Math" w:hAnsi="Cambria Math"/>
                <w:sz w:val="22"/>
                <w:szCs w:val="22"/>
              </w:rPr>
              <m:t>transactions</m:t>
            </m:r>
          </m:num>
          <m:den>
            <m:r>
              <w:rPr>
                <w:rFonts w:ascii="Cambria Math" w:hAnsi="Cambria Math"/>
                <w:sz w:val="22"/>
                <w:szCs w:val="22"/>
              </w:rPr>
              <m:t>Total number of transactions</m:t>
            </m:r>
          </m:den>
        </m:f>
      </m:oMath>
      <w:r w:rsidRPr="00C434A1">
        <w:rPr>
          <w:sz w:val="22"/>
          <w:szCs w:val="22"/>
        </w:rPr>
        <w:t xml:space="preserve"> = </w:t>
      </w:r>
      <m:oMath>
        <m:f>
          <m:fPr>
            <m:ctrlPr>
              <w:rPr>
                <w:rFonts w:ascii="Cambria Math" w:hAnsi="Cambria Math"/>
                <w:i/>
                <w:sz w:val="22"/>
                <w:szCs w:val="22"/>
              </w:rPr>
            </m:ctrlPr>
          </m:fPr>
          <m:num>
            <m:r>
              <w:rPr>
                <w:rFonts w:ascii="Cambria Math" w:hAnsi="Cambria Math"/>
                <w:sz w:val="22"/>
                <w:szCs w:val="22"/>
              </w:rPr>
              <m:t>5</m:t>
            </m:r>
          </m:num>
          <m:den>
            <m:r>
              <w:rPr>
                <w:rFonts w:ascii="Cambria Math" w:hAnsi="Cambria Math"/>
                <w:sz w:val="22"/>
                <w:szCs w:val="22"/>
              </w:rPr>
              <m:t>7</m:t>
            </m:r>
          </m:den>
        </m:f>
      </m:oMath>
      <w:r w:rsidRPr="00C434A1">
        <w:rPr>
          <w:sz w:val="22"/>
          <w:szCs w:val="22"/>
        </w:rPr>
        <w:t xml:space="preserve"> = 0.71</w:t>
      </w:r>
      <w:r w:rsidR="00433643" w:rsidRPr="00C434A1">
        <w:rPr>
          <w:sz w:val="22"/>
          <w:szCs w:val="22"/>
        </w:rPr>
        <w:t>42</w:t>
      </w:r>
    </w:p>
    <w:p w14:paraId="0A0717DF" w14:textId="06A98CCF" w:rsidR="00AB1B72" w:rsidRPr="00C434A1" w:rsidRDefault="00AB1B72" w:rsidP="00AB1B72">
      <w:pPr>
        <w:pStyle w:val="NormalWeb"/>
        <w:numPr>
          <w:ilvl w:val="0"/>
          <w:numId w:val="20"/>
        </w:numPr>
        <w:spacing w:before="0" w:beforeAutospacing="0" w:after="0" w:afterAutospacing="0"/>
        <w:rPr>
          <w:sz w:val="22"/>
          <w:szCs w:val="22"/>
        </w:rPr>
      </w:pPr>
      <w:r w:rsidRPr="00C434A1">
        <w:rPr>
          <w:sz w:val="22"/>
          <w:szCs w:val="22"/>
        </w:rPr>
        <w:t xml:space="preserve">Support (charcoal, barbecue sauce) = </w:t>
      </w:r>
      <m:oMath>
        <m:f>
          <m:fPr>
            <m:ctrlPr>
              <w:rPr>
                <w:rFonts w:ascii="Cambria Math" w:hAnsi="Cambria Math"/>
                <w:i/>
                <w:sz w:val="22"/>
                <w:szCs w:val="22"/>
              </w:rPr>
            </m:ctrlPr>
          </m:fPr>
          <m:num>
            <m:r>
              <w:rPr>
                <w:rFonts w:ascii="Cambria Math" w:hAnsi="Cambria Math"/>
                <w:sz w:val="22"/>
                <w:szCs w:val="22"/>
              </w:rPr>
              <m:t xml:space="preserve">Number of charcoal and </m:t>
            </m:r>
            <m:r>
              <m:rPr>
                <m:sty m:val="p"/>
              </m:rPr>
              <w:rPr>
                <w:rFonts w:ascii="Cambria Math" w:hAnsi="Cambria Math"/>
                <w:sz w:val="22"/>
                <w:szCs w:val="22"/>
              </w:rPr>
              <m:t xml:space="preserve">barbecue sauce </m:t>
            </m:r>
            <m:r>
              <w:rPr>
                <w:rFonts w:ascii="Cambria Math" w:hAnsi="Cambria Math"/>
                <w:sz w:val="22"/>
                <w:szCs w:val="22"/>
              </w:rPr>
              <m:t>transactions</m:t>
            </m:r>
          </m:num>
          <m:den>
            <m:r>
              <w:rPr>
                <w:rFonts w:ascii="Cambria Math" w:hAnsi="Cambria Math"/>
                <w:sz w:val="22"/>
                <w:szCs w:val="22"/>
              </w:rPr>
              <m:t>Total number of transactions</m:t>
            </m:r>
          </m:den>
        </m:f>
      </m:oMath>
      <w:r w:rsidRPr="00C434A1">
        <w:rPr>
          <w:sz w:val="22"/>
          <w:szCs w:val="22"/>
        </w:rPr>
        <w:t xml:space="preserve"> = </w:t>
      </w:r>
      <m:oMath>
        <m:f>
          <m:fPr>
            <m:ctrlPr>
              <w:rPr>
                <w:rFonts w:ascii="Cambria Math" w:hAnsi="Cambria Math"/>
                <w:i/>
                <w:sz w:val="22"/>
                <w:szCs w:val="22"/>
              </w:rPr>
            </m:ctrlPr>
          </m:fPr>
          <m:num>
            <m:r>
              <w:rPr>
                <w:rFonts w:ascii="Cambria Math" w:hAnsi="Cambria Math"/>
                <w:sz w:val="22"/>
                <w:szCs w:val="22"/>
              </w:rPr>
              <m:t>2</m:t>
            </m:r>
          </m:num>
          <m:den>
            <m:r>
              <w:rPr>
                <w:rFonts w:ascii="Cambria Math" w:hAnsi="Cambria Math"/>
                <w:sz w:val="22"/>
                <w:szCs w:val="22"/>
              </w:rPr>
              <m:t>7</m:t>
            </m:r>
          </m:den>
        </m:f>
      </m:oMath>
      <w:r w:rsidRPr="00C434A1">
        <w:rPr>
          <w:sz w:val="22"/>
          <w:szCs w:val="22"/>
        </w:rPr>
        <w:t xml:space="preserve"> = </w:t>
      </w:r>
      <w:r w:rsidR="00433643" w:rsidRPr="00C434A1">
        <w:rPr>
          <w:sz w:val="18"/>
          <w:szCs w:val="18"/>
        </w:rPr>
        <w:t>0.2857</w:t>
      </w:r>
    </w:p>
    <w:p w14:paraId="07452AC5" w14:textId="77777777" w:rsidR="00433643" w:rsidRPr="00C434A1" w:rsidRDefault="00AB1B72" w:rsidP="00AB1B72">
      <w:pPr>
        <w:pStyle w:val="NormalWeb"/>
        <w:spacing w:before="0" w:beforeAutospacing="0" w:after="0" w:afterAutospacing="0"/>
        <w:rPr>
          <w:b/>
          <w:bCs/>
          <w:sz w:val="22"/>
          <w:szCs w:val="22"/>
        </w:rPr>
      </w:pPr>
      <w:r w:rsidRPr="00C434A1">
        <w:rPr>
          <w:b/>
          <w:bCs/>
          <w:sz w:val="22"/>
          <w:szCs w:val="22"/>
        </w:rPr>
        <w:t xml:space="preserve">    </w:t>
      </w:r>
    </w:p>
    <w:p w14:paraId="4D2B80E8" w14:textId="18043CA3" w:rsidR="00AB1B72" w:rsidRPr="00C434A1" w:rsidRDefault="00AB1B72" w:rsidP="00433643">
      <w:pPr>
        <w:pStyle w:val="NormalWeb"/>
        <w:spacing w:before="0" w:beforeAutospacing="0" w:after="0" w:afterAutospacing="0"/>
        <w:rPr>
          <w:sz w:val="22"/>
          <w:szCs w:val="22"/>
        </w:rPr>
      </w:pPr>
      <w:r w:rsidRPr="00C434A1">
        <w:rPr>
          <w:b/>
          <w:bCs/>
          <w:sz w:val="22"/>
          <w:szCs w:val="22"/>
        </w:rPr>
        <w:t>Confidence</w:t>
      </w:r>
      <w:r w:rsidRPr="00C434A1">
        <w:rPr>
          <w:sz w:val="22"/>
          <w:szCs w:val="22"/>
        </w:rPr>
        <w:t xml:space="preserve">: </w:t>
      </w:r>
    </w:p>
    <w:p w14:paraId="18FD1548" w14:textId="7A427150" w:rsidR="00AB1B72" w:rsidRPr="00C434A1" w:rsidRDefault="00AB1B72" w:rsidP="00AB1B72">
      <w:pPr>
        <w:pStyle w:val="NormalWeb"/>
        <w:numPr>
          <w:ilvl w:val="0"/>
          <w:numId w:val="20"/>
        </w:numPr>
        <w:spacing w:before="0" w:beforeAutospacing="0" w:after="0" w:afterAutospacing="0"/>
        <w:rPr>
          <w:sz w:val="22"/>
          <w:szCs w:val="22"/>
        </w:rPr>
      </w:pPr>
      <w:r w:rsidRPr="00C434A1">
        <w:rPr>
          <w:sz w:val="22"/>
          <w:szCs w:val="22"/>
        </w:rPr>
        <w:t xml:space="preserve">Confidence (barbecue sauce </w:t>
      </w:r>
      <w:r w:rsidRPr="00C434A1">
        <w:rPr>
          <w:sz w:val="22"/>
          <w:szCs w:val="22"/>
        </w:rPr>
        <w:sym w:font="Wingdings" w:char="F0E0"/>
      </w:r>
      <w:r w:rsidRPr="00C434A1">
        <w:rPr>
          <w:sz w:val="22"/>
          <w:szCs w:val="22"/>
        </w:rPr>
        <w:t xml:space="preserve"> charcoal) = </w:t>
      </w:r>
      <m:oMath>
        <m:f>
          <m:fPr>
            <m:ctrlPr>
              <w:rPr>
                <w:rFonts w:ascii="Cambria Math" w:hAnsi="Cambria Math"/>
                <w:i/>
                <w:sz w:val="22"/>
                <w:szCs w:val="22"/>
              </w:rPr>
            </m:ctrlPr>
          </m:fPr>
          <m:num>
            <m:r>
              <m:rPr>
                <m:sty m:val="p"/>
              </m:rPr>
              <w:rPr>
                <w:rFonts w:ascii="Cambria Math" w:hAnsi="Cambria Math"/>
                <w:sz w:val="22"/>
                <w:szCs w:val="22"/>
              </w:rPr>
              <m:t xml:space="preserve">Support(charcoal, barbecue sauce) </m:t>
            </m:r>
          </m:num>
          <m:den>
            <m:r>
              <m:rPr>
                <m:sty m:val="p"/>
              </m:rPr>
              <w:rPr>
                <w:rFonts w:ascii="Cambria Math" w:hAnsi="Cambria Math"/>
                <w:sz w:val="22"/>
                <w:szCs w:val="22"/>
              </w:rPr>
              <m:t xml:space="preserve">Support(barbecue sauce) </m:t>
            </m:r>
          </m:den>
        </m:f>
      </m:oMath>
      <w:r w:rsidRPr="00C434A1">
        <w:rPr>
          <w:sz w:val="22"/>
          <w:szCs w:val="22"/>
        </w:rPr>
        <w:t xml:space="preserve"> = </w:t>
      </w:r>
      <m:oMath>
        <m:f>
          <m:fPr>
            <m:ctrlPr>
              <w:rPr>
                <w:rFonts w:ascii="Cambria Math" w:hAnsi="Cambria Math"/>
                <w:i/>
                <w:sz w:val="22"/>
                <w:szCs w:val="22"/>
              </w:rPr>
            </m:ctrlPr>
          </m:fPr>
          <m:num>
            <m:r>
              <w:rPr>
                <w:rFonts w:ascii="Cambria Math" w:hAnsi="Cambria Math"/>
                <w:sz w:val="22"/>
                <w:szCs w:val="22"/>
              </w:rPr>
              <m:t>0.2857</m:t>
            </m:r>
          </m:num>
          <m:den>
            <m:r>
              <w:rPr>
                <w:rFonts w:ascii="Cambria Math" w:hAnsi="Cambria Math"/>
                <w:sz w:val="22"/>
                <w:szCs w:val="22"/>
              </w:rPr>
              <m:t>0.7142</m:t>
            </m:r>
          </m:den>
        </m:f>
      </m:oMath>
      <w:r w:rsidR="00433643" w:rsidRPr="00C434A1">
        <w:rPr>
          <w:sz w:val="22"/>
          <w:szCs w:val="22"/>
        </w:rPr>
        <w:t xml:space="preserve"> = 0.4</w:t>
      </w:r>
    </w:p>
    <w:p w14:paraId="4D0C386A" w14:textId="77777777" w:rsidR="00433643" w:rsidRPr="00C434A1" w:rsidRDefault="00433643" w:rsidP="00433643">
      <w:pPr>
        <w:pStyle w:val="NormalWeb"/>
        <w:spacing w:before="0" w:beforeAutospacing="0" w:after="0" w:afterAutospacing="0"/>
        <w:rPr>
          <w:sz w:val="22"/>
          <w:szCs w:val="22"/>
        </w:rPr>
      </w:pPr>
    </w:p>
    <w:p w14:paraId="40262C32" w14:textId="4A073024" w:rsidR="00AB1B72" w:rsidRPr="00C434A1" w:rsidRDefault="00AB1B72" w:rsidP="00AB1B72">
      <w:pPr>
        <w:pStyle w:val="NormalWeb"/>
        <w:numPr>
          <w:ilvl w:val="0"/>
          <w:numId w:val="20"/>
        </w:numPr>
        <w:spacing w:before="0" w:beforeAutospacing="0" w:after="0" w:afterAutospacing="0"/>
        <w:rPr>
          <w:sz w:val="22"/>
          <w:szCs w:val="22"/>
        </w:rPr>
      </w:pPr>
      <w:r w:rsidRPr="00C434A1">
        <w:rPr>
          <w:b/>
          <w:bCs/>
          <w:sz w:val="22"/>
          <w:szCs w:val="22"/>
        </w:rPr>
        <w:t>Lift</w:t>
      </w:r>
      <w:r w:rsidRPr="00C434A1">
        <w:rPr>
          <w:sz w:val="22"/>
          <w:szCs w:val="22"/>
        </w:rPr>
        <w:t xml:space="preserve"> (</w:t>
      </w:r>
      <w:r w:rsidR="00433643" w:rsidRPr="00C434A1">
        <w:rPr>
          <w:sz w:val="22"/>
          <w:szCs w:val="22"/>
        </w:rPr>
        <w:t xml:space="preserve">barbecue sauce </w:t>
      </w:r>
      <w:r w:rsidR="00433643" w:rsidRPr="00C434A1">
        <w:rPr>
          <w:sz w:val="22"/>
          <w:szCs w:val="22"/>
        </w:rPr>
        <w:sym w:font="Wingdings" w:char="F0E0"/>
      </w:r>
      <w:r w:rsidR="00433643" w:rsidRPr="00C434A1">
        <w:rPr>
          <w:sz w:val="22"/>
          <w:szCs w:val="22"/>
        </w:rPr>
        <w:t xml:space="preserve"> charcoal</w:t>
      </w:r>
      <w:r w:rsidRPr="00C434A1">
        <w:rPr>
          <w:sz w:val="22"/>
          <w:szCs w:val="22"/>
        </w:rPr>
        <w:t xml:space="preserve">) = </w:t>
      </w:r>
      <m:oMath>
        <m:f>
          <m:fPr>
            <m:ctrlPr>
              <w:rPr>
                <w:rFonts w:ascii="Cambria Math" w:hAnsi="Cambria Math"/>
                <w:i/>
                <w:sz w:val="22"/>
                <w:szCs w:val="22"/>
              </w:rPr>
            </m:ctrlPr>
          </m:fPr>
          <m:num>
            <m:r>
              <m:rPr>
                <m:sty m:val="p"/>
              </m:rPr>
              <w:rPr>
                <w:rFonts w:ascii="Cambria Math" w:hAnsi="Cambria Math"/>
                <w:sz w:val="22"/>
                <w:szCs w:val="22"/>
              </w:rPr>
              <m:t xml:space="preserve">Confidence(barbecue sauce </m:t>
            </m:r>
            <m:r>
              <m:rPr>
                <m:sty m:val="p"/>
              </m:rPr>
              <w:rPr>
                <w:rFonts w:ascii="Cambria Math" w:hAnsi="Cambria Math"/>
                <w:sz w:val="22"/>
                <w:szCs w:val="22"/>
              </w:rPr>
              <w:sym w:font="Wingdings" w:char="F0E0"/>
            </m:r>
            <m:r>
              <m:rPr>
                <m:sty m:val="p"/>
              </m:rPr>
              <w:rPr>
                <w:rFonts w:ascii="Cambria Math" w:hAnsi="Cambria Math"/>
                <w:sz w:val="22"/>
                <w:szCs w:val="22"/>
              </w:rPr>
              <m:t xml:space="preserve"> charcoal) </m:t>
            </m:r>
          </m:num>
          <m:den>
            <m:r>
              <m:rPr>
                <m:sty m:val="p"/>
              </m:rPr>
              <w:rPr>
                <w:rFonts w:ascii="Cambria Math" w:hAnsi="Cambria Math"/>
                <w:sz w:val="22"/>
                <w:szCs w:val="22"/>
              </w:rPr>
              <m:t xml:space="preserve">Support(charcoal) </m:t>
            </m:r>
          </m:den>
        </m:f>
      </m:oMath>
      <w:r w:rsidRPr="00C434A1">
        <w:rPr>
          <w:sz w:val="22"/>
          <w:szCs w:val="22"/>
        </w:rPr>
        <w:t xml:space="preserve"> = </w:t>
      </w:r>
      <m:oMath>
        <m:f>
          <m:fPr>
            <m:ctrlPr>
              <w:rPr>
                <w:rFonts w:ascii="Cambria Math" w:hAnsi="Cambria Math"/>
                <w:i/>
                <w:sz w:val="22"/>
                <w:szCs w:val="22"/>
              </w:rPr>
            </m:ctrlPr>
          </m:fPr>
          <m:num>
            <m:r>
              <w:rPr>
                <w:rFonts w:ascii="Cambria Math" w:hAnsi="Cambria Math"/>
                <w:sz w:val="22"/>
                <w:szCs w:val="22"/>
              </w:rPr>
              <m:t>0.4</m:t>
            </m:r>
          </m:num>
          <m:den>
            <m:r>
              <w:rPr>
                <w:rFonts w:ascii="Cambria Math" w:hAnsi="Cambria Math"/>
                <w:sz w:val="22"/>
                <w:szCs w:val="22"/>
              </w:rPr>
              <m:t>0.4285</m:t>
            </m:r>
          </m:den>
        </m:f>
      </m:oMath>
      <w:r w:rsidR="00433643" w:rsidRPr="00C434A1">
        <w:rPr>
          <w:sz w:val="22"/>
          <w:szCs w:val="22"/>
        </w:rPr>
        <w:t xml:space="preserve"> = 0.9</w:t>
      </w:r>
      <w:r w:rsidR="007230B9" w:rsidRPr="00C434A1">
        <w:rPr>
          <w:sz w:val="22"/>
          <w:szCs w:val="22"/>
        </w:rPr>
        <w:t>334</w:t>
      </w:r>
    </w:p>
    <w:p w14:paraId="472A0433" w14:textId="77777777" w:rsidR="00AB1B72" w:rsidRPr="00C434A1" w:rsidRDefault="00AB1B72" w:rsidP="001F4622">
      <w:pPr>
        <w:pStyle w:val="NormalWeb"/>
        <w:spacing w:before="0" w:beforeAutospacing="0" w:after="0" w:afterAutospacing="0"/>
        <w:rPr>
          <w:sz w:val="22"/>
          <w:szCs w:val="22"/>
        </w:rPr>
      </w:pPr>
    </w:p>
    <w:p w14:paraId="469EACDF" w14:textId="0FB65CEA" w:rsidR="001F4622" w:rsidRPr="001F4622" w:rsidRDefault="001F4622" w:rsidP="001F4622">
      <w:pPr>
        <w:pStyle w:val="NormalWeb"/>
        <w:spacing w:before="0" w:beforeAutospacing="0" w:after="0" w:afterAutospacing="0"/>
        <w:rPr>
          <w:b/>
          <w:bCs/>
          <w:sz w:val="22"/>
          <w:szCs w:val="22"/>
        </w:rPr>
      </w:pPr>
      <w:r w:rsidRPr="001F4622">
        <w:rPr>
          <w:b/>
          <w:bCs/>
          <w:sz w:val="22"/>
          <w:szCs w:val="22"/>
        </w:rPr>
        <w:t>Interpret the results:</w:t>
      </w:r>
    </w:p>
    <w:p w14:paraId="4A7235C8" w14:textId="568C906C" w:rsidR="00E66F4C" w:rsidRDefault="00C434A1" w:rsidP="00D11F75">
      <w:pPr>
        <w:pStyle w:val="NormalWeb"/>
        <w:spacing w:before="0" w:beforeAutospacing="0" w:after="0" w:afterAutospacing="0"/>
        <w:ind w:left="360"/>
        <w:rPr>
          <w:sz w:val="22"/>
          <w:szCs w:val="22"/>
        </w:rPr>
      </w:pPr>
      <w:r>
        <w:rPr>
          <w:sz w:val="22"/>
          <w:szCs w:val="22"/>
        </w:rPr>
        <w:t xml:space="preserve">Rule 1: Says that if a customer buy charcoal, then he also </w:t>
      </w:r>
      <w:proofErr w:type="gramStart"/>
      <w:r>
        <w:rPr>
          <w:sz w:val="22"/>
          <w:szCs w:val="22"/>
        </w:rPr>
        <w:t>buy</w:t>
      </w:r>
      <w:proofErr w:type="gramEnd"/>
      <w:r>
        <w:rPr>
          <w:sz w:val="22"/>
          <w:szCs w:val="22"/>
        </w:rPr>
        <w:t xml:space="preserve"> barbecue sauce.</w:t>
      </w:r>
    </w:p>
    <w:p w14:paraId="5B1DFE45" w14:textId="7DB67A97" w:rsidR="00C434A1" w:rsidRDefault="00C434A1" w:rsidP="00D11F75">
      <w:pPr>
        <w:pStyle w:val="NormalWeb"/>
        <w:spacing w:before="0" w:beforeAutospacing="0" w:after="0" w:afterAutospacing="0"/>
        <w:ind w:left="360"/>
        <w:rPr>
          <w:sz w:val="22"/>
          <w:szCs w:val="22"/>
        </w:rPr>
      </w:pPr>
      <w:r>
        <w:rPr>
          <w:sz w:val="22"/>
          <w:szCs w:val="22"/>
        </w:rPr>
        <w:t xml:space="preserve">Rule 2: Says that if a customer </w:t>
      </w:r>
      <w:proofErr w:type="gramStart"/>
      <w:r>
        <w:rPr>
          <w:sz w:val="22"/>
          <w:szCs w:val="22"/>
        </w:rPr>
        <w:t>buy</w:t>
      </w:r>
      <w:proofErr w:type="gramEnd"/>
      <w:r>
        <w:rPr>
          <w:sz w:val="22"/>
          <w:szCs w:val="22"/>
        </w:rPr>
        <w:t xml:space="preserve"> barbecue sauce, then he also buy charcoal.</w:t>
      </w:r>
    </w:p>
    <w:p w14:paraId="31BA4995" w14:textId="77777777" w:rsidR="003908BD" w:rsidRDefault="003908BD" w:rsidP="00D11F75">
      <w:pPr>
        <w:pStyle w:val="NormalWeb"/>
        <w:spacing w:before="0" w:beforeAutospacing="0" w:after="0" w:afterAutospacing="0"/>
        <w:ind w:left="360"/>
        <w:rPr>
          <w:sz w:val="22"/>
          <w:szCs w:val="22"/>
        </w:rPr>
      </w:pPr>
    </w:p>
    <w:p w14:paraId="36E16785" w14:textId="133D8227" w:rsidR="003908BD" w:rsidRPr="003908BD" w:rsidRDefault="003908BD" w:rsidP="00D11F75">
      <w:pPr>
        <w:pStyle w:val="NormalWeb"/>
        <w:spacing w:before="0" w:beforeAutospacing="0" w:after="0" w:afterAutospacing="0"/>
        <w:ind w:left="360"/>
        <w:rPr>
          <w:b/>
          <w:bCs/>
          <w:sz w:val="22"/>
          <w:szCs w:val="22"/>
        </w:rPr>
      </w:pPr>
      <w:r w:rsidRPr="003908BD">
        <w:rPr>
          <w:b/>
          <w:bCs/>
          <w:sz w:val="22"/>
          <w:szCs w:val="22"/>
        </w:rPr>
        <w:t>Confidence:</w:t>
      </w:r>
    </w:p>
    <w:p w14:paraId="31A06B82" w14:textId="77777777" w:rsidR="003908BD" w:rsidRDefault="003908BD" w:rsidP="00AA649E">
      <w:pPr>
        <w:pStyle w:val="NormalWeb"/>
        <w:numPr>
          <w:ilvl w:val="0"/>
          <w:numId w:val="26"/>
        </w:numPr>
        <w:spacing w:before="0" w:beforeAutospacing="0" w:after="0" w:afterAutospacing="0"/>
        <w:ind w:left="720"/>
        <w:rPr>
          <w:sz w:val="22"/>
          <w:szCs w:val="22"/>
        </w:rPr>
      </w:pPr>
      <w:r w:rsidRPr="003908BD">
        <w:rPr>
          <w:sz w:val="22"/>
          <w:szCs w:val="22"/>
        </w:rPr>
        <w:t xml:space="preserve">Confidence tells us how often one product is bought when another is purchased. </w:t>
      </w:r>
    </w:p>
    <w:p w14:paraId="0DE3E2EE" w14:textId="3D92BC2F" w:rsidR="003908BD" w:rsidRDefault="003908BD" w:rsidP="00AA649E">
      <w:pPr>
        <w:pStyle w:val="NormalWeb"/>
        <w:numPr>
          <w:ilvl w:val="0"/>
          <w:numId w:val="26"/>
        </w:numPr>
        <w:spacing w:before="0" w:beforeAutospacing="0" w:after="0" w:afterAutospacing="0"/>
        <w:ind w:left="720"/>
        <w:rPr>
          <w:sz w:val="22"/>
          <w:szCs w:val="22"/>
        </w:rPr>
      </w:pPr>
      <w:r w:rsidRPr="003908BD">
        <w:rPr>
          <w:sz w:val="22"/>
          <w:szCs w:val="22"/>
        </w:rPr>
        <w:t>For example, in Rule 1, there's a 66.67% chance that if someone buys charcoal, they'll also buy barbecue sauce.</w:t>
      </w:r>
    </w:p>
    <w:p w14:paraId="6EF49302" w14:textId="449C1A9E" w:rsidR="00AA649E" w:rsidRPr="00AA649E" w:rsidRDefault="003908BD" w:rsidP="00AA649E">
      <w:pPr>
        <w:pStyle w:val="NormalWeb"/>
        <w:numPr>
          <w:ilvl w:val="0"/>
          <w:numId w:val="26"/>
        </w:numPr>
        <w:spacing w:before="0" w:beforeAutospacing="0" w:after="0" w:afterAutospacing="0"/>
        <w:ind w:left="720"/>
        <w:rPr>
          <w:sz w:val="22"/>
          <w:szCs w:val="22"/>
        </w:rPr>
      </w:pPr>
      <w:r>
        <w:rPr>
          <w:sz w:val="22"/>
          <w:szCs w:val="22"/>
        </w:rPr>
        <w:t xml:space="preserve">For Rule 2: There is </w:t>
      </w:r>
      <w:r w:rsidR="00AA649E">
        <w:rPr>
          <w:sz w:val="22"/>
          <w:szCs w:val="22"/>
        </w:rPr>
        <w:t>a 40</w:t>
      </w:r>
      <w:r>
        <w:rPr>
          <w:sz w:val="22"/>
          <w:szCs w:val="22"/>
        </w:rPr>
        <w:t xml:space="preserve">% </w:t>
      </w:r>
      <w:r w:rsidR="00AA649E">
        <w:rPr>
          <w:sz w:val="22"/>
          <w:szCs w:val="22"/>
        </w:rPr>
        <w:t xml:space="preserve">chance that if someone buys </w:t>
      </w:r>
      <w:r w:rsidR="00AA649E" w:rsidRPr="003908BD">
        <w:rPr>
          <w:sz w:val="22"/>
          <w:szCs w:val="22"/>
        </w:rPr>
        <w:t>barbecue sauce</w:t>
      </w:r>
      <w:r w:rsidR="00AA649E">
        <w:rPr>
          <w:sz w:val="22"/>
          <w:szCs w:val="22"/>
        </w:rPr>
        <w:t>, they’ll also buy charcoal.</w:t>
      </w:r>
    </w:p>
    <w:p w14:paraId="23CF3C0B" w14:textId="37B8B8F3" w:rsidR="00AA649E" w:rsidRDefault="00AA649E" w:rsidP="00AA649E">
      <w:pPr>
        <w:pStyle w:val="NormalWeb"/>
        <w:numPr>
          <w:ilvl w:val="0"/>
          <w:numId w:val="26"/>
        </w:numPr>
        <w:spacing w:before="0" w:beforeAutospacing="0" w:after="0" w:afterAutospacing="0"/>
        <w:ind w:left="720"/>
        <w:rPr>
          <w:sz w:val="22"/>
          <w:szCs w:val="22"/>
        </w:rPr>
      </w:pPr>
      <w:r w:rsidRPr="00AA649E">
        <w:rPr>
          <w:sz w:val="22"/>
          <w:szCs w:val="22"/>
        </w:rPr>
        <w:t>In general, there is a lower likelihood that someone who buys barbecue sauce will also purchase charcoal, as indicated by the 40% confidence in Rule 2.</w:t>
      </w:r>
    </w:p>
    <w:p w14:paraId="680A809D" w14:textId="51DC942E" w:rsidR="00AA649E" w:rsidRPr="00AA649E" w:rsidRDefault="00AA649E" w:rsidP="00AA649E">
      <w:pPr>
        <w:pStyle w:val="NormalWeb"/>
        <w:spacing w:before="0" w:beforeAutospacing="0" w:after="0" w:afterAutospacing="0"/>
        <w:ind w:left="360"/>
        <w:rPr>
          <w:b/>
          <w:bCs/>
          <w:sz w:val="22"/>
          <w:szCs w:val="22"/>
        </w:rPr>
      </w:pPr>
      <w:r w:rsidRPr="00AA649E">
        <w:rPr>
          <w:b/>
          <w:bCs/>
          <w:sz w:val="22"/>
          <w:szCs w:val="22"/>
        </w:rPr>
        <w:t>Lift:</w:t>
      </w:r>
    </w:p>
    <w:p w14:paraId="5F635358" w14:textId="2A699F29" w:rsidR="003908BD" w:rsidRPr="00442A28" w:rsidRDefault="003908BD" w:rsidP="00AA649E">
      <w:pPr>
        <w:pStyle w:val="NormalWeb"/>
        <w:numPr>
          <w:ilvl w:val="0"/>
          <w:numId w:val="26"/>
        </w:numPr>
        <w:spacing w:before="0" w:beforeAutospacing="0" w:after="0" w:afterAutospacing="0"/>
        <w:ind w:left="720"/>
        <w:rPr>
          <w:sz w:val="22"/>
          <w:szCs w:val="22"/>
        </w:rPr>
      </w:pPr>
      <w:r w:rsidRPr="003908BD">
        <w:rPr>
          <w:sz w:val="22"/>
          <w:szCs w:val="22"/>
        </w:rPr>
        <w:t xml:space="preserve">Lift helps us understand if there's a real connection between the products. In both rules, the lift is 0.9334, suggesting a weak link. It means the chance of buying both items together </w:t>
      </w:r>
      <w:proofErr w:type="gramStart"/>
      <w:r w:rsidRPr="003908BD">
        <w:rPr>
          <w:sz w:val="22"/>
          <w:szCs w:val="22"/>
        </w:rPr>
        <w:t>is</w:t>
      </w:r>
      <w:proofErr w:type="gramEnd"/>
      <w:r w:rsidRPr="003908BD">
        <w:rPr>
          <w:sz w:val="22"/>
          <w:szCs w:val="22"/>
        </w:rPr>
        <w:t xml:space="preserve"> only slightly higher than if the purchases were unrelated.</w:t>
      </w:r>
      <w:r w:rsidR="00442A28" w:rsidRPr="00442A28">
        <w:t xml:space="preserve"> </w:t>
      </w:r>
      <w:r w:rsidR="00442A28" w:rsidRPr="00442A28">
        <w:rPr>
          <w:b/>
          <w:bCs/>
          <w:color w:val="FF0000"/>
          <w:sz w:val="22"/>
          <w:szCs w:val="22"/>
        </w:rPr>
        <w:t>(</w:t>
      </w:r>
      <w:r w:rsidR="00442A28">
        <w:rPr>
          <w:b/>
          <w:bCs/>
          <w:color w:val="FF0000"/>
          <w:sz w:val="22"/>
          <w:szCs w:val="22"/>
        </w:rPr>
        <w:t xml:space="preserve">It is not higher than random. When </w:t>
      </w:r>
      <w:proofErr w:type="gramStart"/>
      <w:r w:rsidR="00442A28">
        <w:rPr>
          <w:b/>
          <w:bCs/>
          <w:color w:val="FF0000"/>
          <w:sz w:val="22"/>
          <w:szCs w:val="22"/>
        </w:rPr>
        <w:t>lift</w:t>
      </w:r>
      <w:proofErr w:type="gramEnd"/>
      <w:r w:rsidR="00442A28">
        <w:rPr>
          <w:b/>
          <w:bCs/>
          <w:color w:val="FF0000"/>
          <w:sz w:val="22"/>
          <w:szCs w:val="22"/>
        </w:rPr>
        <w:t xml:space="preserve"> is less than 1, the confidence is less than benchmark</w:t>
      </w:r>
      <w:r w:rsidR="00442A28" w:rsidRPr="00442A28">
        <w:rPr>
          <w:b/>
          <w:bCs/>
          <w:color w:val="FF0000"/>
          <w:sz w:val="22"/>
          <w:szCs w:val="22"/>
        </w:rPr>
        <w:t>.)</w:t>
      </w:r>
    </w:p>
    <w:p w14:paraId="310BBA8B" w14:textId="03148912" w:rsidR="00442A28" w:rsidRDefault="00442A28" w:rsidP="00442A28">
      <w:pPr>
        <w:pStyle w:val="NormalWeb"/>
        <w:spacing w:before="0" w:beforeAutospacing="0" w:after="0" w:afterAutospacing="0"/>
        <w:ind w:left="720"/>
        <w:rPr>
          <w:sz w:val="22"/>
          <w:szCs w:val="22"/>
        </w:rPr>
      </w:pPr>
      <w:r>
        <w:rPr>
          <w:b/>
          <w:bCs/>
          <w:color w:val="FF0000"/>
          <w:sz w:val="22"/>
          <w:szCs w:val="22"/>
        </w:rPr>
        <w:t>9/10 points</w:t>
      </w:r>
    </w:p>
    <w:p w14:paraId="29D5DE31" w14:textId="77777777" w:rsidR="003908BD" w:rsidRDefault="003908BD" w:rsidP="00D11F75">
      <w:pPr>
        <w:pStyle w:val="NormalWeb"/>
        <w:spacing w:before="0" w:beforeAutospacing="0" w:after="0" w:afterAutospacing="0"/>
        <w:ind w:left="360"/>
        <w:rPr>
          <w:sz w:val="22"/>
          <w:szCs w:val="22"/>
        </w:rPr>
      </w:pPr>
    </w:p>
    <w:p w14:paraId="4C203376" w14:textId="77777777" w:rsidR="003908BD" w:rsidRDefault="003908BD" w:rsidP="00D11F75">
      <w:pPr>
        <w:pStyle w:val="NormalWeb"/>
        <w:spacing w:before="0" w:beforeAutospacing="0" w:after="0" w:afterAutospacing="0"/>
        <w:ind w:left="360"/>
        <w:rPr>
          <w:sz w:val="22"/>
          <w:szCs w:val="22"/>
        </w:rPr>
      </w:pPr>
    </w:p>
    <w:p w14:paraId="43B70150" w14:textId="5342FF2E" w:rsidR="00205709" w:rsidRPr="00D11F75" w:rsidRDefault="00A153E8" w:rsidP="00D11F75">
      <w:pPr>
        <w:pStyle w:val="NormalWeb"/>
        <w:numPr>
          <w:ilvl w:val="0"/>
          <w:numId w:val="1"/>
        </w:numPr>
        <w:tabs>
          <w:tab w:val="clear" w:pos="1800"/>
          <w:tab w:val="num" w:pos="360"/>
        </w:tabs>
        <w:spacing w:before="0" w:beforeAutospacing="0" w:after="0" w:afterAutospacing="0"/>
        <w:ind w:left="360"/>
        <w:rPr>
          <w:sz w:val="22"/>
          <w:szCs w:val="22"/>
        </w:rPr>
      </w:pPr>
      <w:r w:rsidRPr="00A153E8">
        <w:rPr>
          <w:sz w:val="22"/>
          <w:szCs w:val="22"/>
        </w:rPr>
        <w:t xml:space="preserve">Exam </w:t>
      </w:r>
      <w:r w:rsidR="009F00C4">
        <w:rPr>
          <w:sz w:val="22"/>
          <w:szCs w:val="22"/>
        </w:rPr>
        <w:t>g</w:t>
      </w:r>
      <w:r w:rsidRPr="00A153E8">
        <w:rPr>
          <w:sz w:val="22"/>
          <w:szCs w:val="22"/>
        </w:rPr>
        <w:t>rocery</w:t>
      </w:r>
      <w:r w:rsidR="002514B2">
        <w:rPr>
          <w:sz w:val="22"/>
          <w:szCs w:val="22"/>
        </w:rPr>
        <w:t xml:space="preserve"> transaction</w:t>
      </w:r>
      <w:r w:rsidRPr="00A153E8">
        <w:rPr>
          <w:sz w:val="22"/>
          <w:szCs w:val="22"/>
        </w:rPr>
        <w:t xml:space="preserve"> dataset in </w:t>
      </w:r>
      <w:r w:rsidR="0055230C">
        <w:rPr>
          <w:sz w:val="22"/>
          <w:szCs w:val="22"/>
        </w:rPr>
        <w:t xml:space="preserve">file </w:t>
      </w:r>
      <w:r w:rsidR="0055230C" w:rsidRPr="0055230C">
        <w:rPr>
          <w:i/>
          <w:iCs/>
          <w:sz w:val="22"/>
          <w:szCs w:val="22"/>
        </w:rPr>
        <w:t>MarketBasket.csv</w:t>
      </w:r>
      <w:r w:rsidR="0055230C">
        <w:rPr>
          <w:sz w:val="22"/>
          <w:szCs w:val="22"/>
        </w:rPr>
        <w:t xml:space="preserve"> that contains data </w:t>
      </w:r>
      <w:r w:rsidR="0055230C" w:rsidRPr="0055230C">
        <w:rPr>
          <w:sz w:val="22"/>
          <w:szCs w:val="22"/>
        </w:rPr>
        <w:t xml:space="preserve">of </w:t>
      </w:r>
      <w:r w:rsidR="0055230C">
        <w:rPr>
          <w:sz w:val="22"/>
          <w:szCs w:val="22"/>
        </w:rPr>
        <w:t>one</w:t>
      </w:r>
      <w:r w:rsidR="0055230C" w:rsidRPr="0055230C">
        <w:rPr>
          <w:sz w:val="22"/>
          <w:szCs w:val="22"/>
        </w:rPr>
        <w:t xml:space="preserve"> week duration of South France from a well-known chain of Marts.</w:t>
      </w:r>
      <w:r w:rsidR="005717CA">
        <w:rPr>
          <w:sz w:val="22"/>
          <w:szCs w:val="22"/>
        </w:rPr>
        <w:t xml:space="preserve"> You can use the following line</w:t>
      </w:r>
      <w:r w:rsidR="0093096A">
        <w:rPr>
          <w:sz w:val="22"/>
          <w:szCs w:val="22"/>
        </w:rPr>
        <w:t>s</w:t>
      </w:r>
      <w:r w:rsidR="005717CA">
        <w:rPr>
          <w:sz w:val="22"/>
          <w:szCs w:val="22"/>
        </w:rPr>
        <w:t xml:space="preserve"> of</w:t>
      </w:r>
      <w:r w:rsidR="00B0642F">
        <w:rPr>
          <w:sz w:val="22"/>
          <w:szCs w:val="22"/>
        </w:rPr>
        <w:t xml:space="preserve"> R</w:t>
      </w:r>
      <w:r w:rsidR="005717CA">
        <w:rPr>
          <w:sz w:val="22"/>
          <w:szCs w:val="22"/>
        </w:rPr>
        <w:t xml:space="preserve"> code to read the</w:t>
      </w:r>
      <w:r w:rsidR="00B0642F">
        <w:rPr>
          <w:sz w:val="22"/>
          <w:szCs w:val="22"/>
        </w:rPr>
        <w:t xml:space="preserve"> data as</w:t>
      </w:r>
      <w:r w:rsidR="005717CA">
        <w:rPr>
          <w:sz w:val="22"/>
          <w:szCs w:val="22"/>
        </w:rPr>
        <w:t xml:space="preserve"> transaction</w:t>
      </w:r>
      <w:r w:rsidR="00B0642F">
        <w:rPr>
          <w:sz w:val="22"/>
          <w:szCs w:val="22"/>
        </w:rPr>
        <w:t>.</w:t>
      </w:r>
    </w:p>
    <w:p w14:paraId="4BFC3A4D" w14:textId="77777777" w:rsidR="00205709" w:rsidRDefault="00205709" w:rsidP="00C94CDF">
      <w:pPr>
        <w:pStyle w:val="NormalWeb"/>
        <w:spacing w:before="0" w:beforeAutospacing="0" w:after="0" w:afterAutospacing="0"/>
        <w:ind w:firstLine="720"/>
        <w:rPr>
          <w:rFonts w:asciiTheme="minorHAnsi" w:hAnsiTheme="minorHAnsi" w:cstheme="minorHAnsi"/>
          <w:sz w:val="22"/>
          <w:szCs w:val="22"/>
        </w:rPr>
      </w:pPr>
      <w:r w:rsidRPr="00205709">
        <w:rPr>
          <w:rFonts w:asciiTheme="minorHAnsi" w:hAnsiTheme="minorHAnsi" w:cstheme="minorHAnsi"/>
          <w:sz w:val="22"/>
          <w:szCs w:val="22"/>
        </w:rPr>
        <w:t>library(</w:t>
      </w:r>
      <w:proofErr w:type="spellStart"/>
      <w:r w:rsidRPr="00205709">
        <w:rPr>
          <w:rFonts w:asciiTheme="minorHAnsi" w:hAnsiTheme="minorHAnsi" w:cstheme="minorHAnsi"/>
          <w:sz w:val="22"/>
          <w:szCs w:val="22"/>
        </w:rPr>
        <w:t>arules</w:t>
      </w:r>
      <w:proofErr w:type="spellEnd"/>
      <w:r w:rsidRPr="00205709">
        <w:rPr>
          <w:rFonts w:asciiTheme="minorHAnsi" w:hAnsiTheme="minorHAnsi" w:cstheme="minorHAnsi"/>
          <w:sz w:val="22"/>
          <w:szCs w:val="22"/>
        </w:rPr>
        <w:t>)</w:t>
      </w:r>
    </w:p>
    <w:p w14:paraId="7640032F" w14:textId="11DF5E22" w:rsidR="00205709" w:rsidRPr="00D11F75" w:rsidRDefault="005717CA" w:rsidP="00D11F75">
      <w:pPr>
        <w:pStyle w:val="NormalWeb"/>
        <w:spacing w:before="0" w:beforeAutospacing="0" w:after="0" w:afterAutospacing="0"/>
        <w:ind w:firstLine="720"/>
        <w:rPr>
          <w:rFonts w:asciiTheme="minorHAnsi" w:hAnsiTheme="minorHAnsi" w:cstheme="minorHAnsi"/>
          <w:sz w:val="22"/>
          <w:szCs w:val="22"/>
        </w:rPr>
      </w:pPr>
      <w:r w:rsidRPr="005717CA">
        <w:rPr>
          <w:rFonts w:asciiTheme="minorHAnsi" w:hAnsiTheme="minorHAnsi" w:cstheme="minorHAnsi"/>
          <w:sz w:val="22"/>
          <w:szCs w:val="22"/>
        </w:rPr>
        <w:t xml:space="preserve">basket &lt;- </w:t>
      </w:r>
      <w:proofErr w:type="spellStart"/>
      <w:proofErr w:type="gramStart"/>
      <w:r w:rsidRPr="005717CA">
        <w:rPr>
          <w:rFonts w:asciiTheme="minorHAnsi" w:hAnsiTheme="minorHAnsi" w:cstheme="minorHAnsi"/>
          <w:sz w:val="22"/>
          <w:szCs w:val="22"/>
        </w:rPr>
        <w:t>read.transactions</w:t>
      </w:r>
      <w:proofErr w:type="spellEnd"/>
      <w:proofErr w:type="gramEnd"/>
      <w:r w:rsidRPr="005717CA">
        <w:rPr>
          <w:rFonts w:asciiTheme="minorHAnsi" w:hAnsiTheme="minorHAnsi" w:cstheme="minorHAnsi"/>
          <w:sz w:val="22"/>
          <w:szCs w:val="22"/>
        </w:rPr>
        <w:t xml:space="preserve">('MarketBasket.csv', </w:t>
      </w:r>
      <w:proofErr w:type="spellStart"/>
      <w:r w:rsidRPr="005717CA">
        <w:rPr>
          <w:rFonts w:asciiTheme="minorHAnsi" w:hAnsiTheme="minorHAnsi" w:cstheme="minorHAnsi"/>
          <w:sz w:val="22"/>
          <w:szCs w:val="22"/>
        </w:rPr>
        <w:t>sep</w:t>
      </w:r>
      <w:proofErr w:type="spellEnd"/>
      <w:r w:rsidRPr="005717CA">
        <w:rPr>
          <w:rFonts w:asciiTheme="minorHAnsi" w:hAnsiTheme="minorHAnsi" w:cstheme="minorHAnsi"/>
          <w:sz w:val="22"/>
          <w:szCs w:val="22"/>
        </w:rPr>
        <w:t xml:space="preserve"> = ',', </w:t>
      </w:r>
      <w:proofErr w:type="spellStart"/>
      <w:r w:rsidRPr="005717CA">
        <w:rPr>
          <w:rFonts w:asciiTheme="minorHAnsi" w:hAnsiTheme="minorHAnsi" w:cstheme="minorHAnsi"/>
          <w:sz w:val="22"/>
          <w:szCs w:val="22"/>
        </w:rPr>
        <w:t>rm.duplicates</w:t>
      </w:r>
      <w:proofErr w:type="spellEnd"/>
      <w:r w:rsidRPr="005717CA">
        <w:rPr>
          <w:rFonts w:asciiTheme="minorHAnsi" w:hAnsiTheme="minorHAnsi" w:cstheme="minorHAnsi"/>
          <w:sz w:val="22"/>
          <w:szCs w:val="22"/>
        </w:rPr>
        <w:t xml:space="preserve"> = TRUE)</w:t>
      </w:r>
    </w:p>
    <w:p w14:paraId="1228883F" w14:textId="39C2839D" w:rsidR="00A221BB" w:rsidRDefault="00024BA6" w:rsidP="00A221BB">
      <w:pPr>
        <w:pStyle w:val="NormalWeb"/>
        <w:numPr>
          <w:ilvl w:val="0"/>
          <w:numId w:val="11"/>
        </w:numPr>
        <w:spacing w:before="0" w:beforeAutospacing="0" w:after="0" w:afterAutospacing="0"/>
        <w:rPr>
          <w:sz w:val="22"/>
          <w:szCs w:val="22"/>
        </w:rPr>
      </w:pPr>
      <w:r>
        <w:rPr>
          <w:sz w:val="22"/>
          <w:szCs w:val="22"/>
        </w:rPr>
        <w:t xml:space="preserve">What are </w:t>
      </w:r>
      <w:proofErr w:type="gramStart"/>
      <w:r w:rsidR="00C0009C">
        <w:rPr>
          <w:sz w:val="22"/>
          <w:szCs w:val="22"/>
        </w:rPr>
        <w:t>number</w:t>
      </w:r>
      <w:proofErr w:type="gramEnd"/>
      <w:r w:rsidR="00C0009C">
        <w:rPr>
          <w:sz w:val="22"/>
          <w:szCs w:val="22"/>
        </w:rPr>
        <w:t xml:space="preserve"> of transactions and number of items in the dataset</w:t>
      </w:r>
      <w:r>
        <w:rPr>
          <w:sz w:val="22"/>
          <w:szCs w:val="22"/>
        </w:rPr>
        <w:t>?</w:t>
      </w:r>
      <w:r w:rsidR="009F00C4">
        <w:rPr>
          <w:sz w:val="22"/>
          <w:szCs w:val="22"/>
        </w:rPr>
        <w:t xml:space="preserve"> </w:t>
      </w:r>
    </w:p>
    <w:p w14:paraId="6AFC03A3" w14:textId="7F10730B" w:rsidR="00AA649E" w:rsidRDefault="00F80E87" w:rsidP="00AA649E">
      <w:pPr>
        <w:pStyle w:val="NormalWeb"/>
        <w:spacing w:before="0" w:beforeAutospacing="0" w:after="0" w:afterAutospacing="0"/>
        <w:rPr>
          <w:sz w:val="22"/>
          <w:szCs w:val="22"/>
        </w:rPr>
      </w:pPr>
      <w:r w:rsidRPr="00F80E87">
        <w:rPr>
          <w:noProof/>
          <w:sz w:val="22"/>
          <w:szCs w:val="22"/>
        </w:rPr>
        <w:lastRenderedPageBreak/>
        <w:drawing>
          <wp:inline distT="0" distB="0" distL="0" distR="0" wp14:anchorId="351A676E" wp14:editId="1877C945">
            <wp:extent cx="5705472" cy="1074878"/>
            <wp:effectExtent l="76200" t="76200" r="105410" b="106680"/>
            <wp:docPr id="783496140" name="Picture 1"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96140" name="Picture 1" descr="A close-up of black text&#10;&#10;Description automatically generated"/>
                    <pic:cNvPicPr/>
                  </pic:nvPicPr>
                  <pic:blipFill rotWithShape="1">
                    <a:blip r:embed="rId7"/>
                    <a:srcRect t="3549"/>
                    <a:stretch/>
                  </pic:blipFill>
                  <pic:spPr bwMode="auto">
                    <a:xfrm>
                      <a:off x="0" y="0"/>
                      <a:ext cx="5706271" cy="1075028"/>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9BBE12F" w14:textId="26D30DA6" w:rsidR="00F80E87" w:rsidRDefault="00F80E87" w:rsidP="00AA649E">
      <w:pPr>
        <w:pStyle w:val="NormalWeb"/>
        <w:spacing w:before="0" w:beforeAutospacing="0" w:after="0" w:afterAutospacing="0"/>
        <w:rPr>
          <w:sz w:val="22"/>
          <w:szCs w:val="22"/>
        </w:rPr>
      </w:pPr>
      <w:r>
        <w:rPr>
          <w:sz w:val="22"/>
          <w:szCs w:val="22"/>
        </w:rPr>
        <w:t>Total number of transactions = 7501 and number of items = 119</w:t>
      </w:r>
      <w:r w:rsidR="0083427E">
        <w:rPr>
          <w:sz w:val="22"/>
          <w:szCs w:val="22"/>
        </w:rPr>
        <w:t xml:space="preserve"> </w:t>
      </w:r>
      <w:r w:rsidR="0083427E" w:rsidRPr="00DC4113">
        <w:rPr>
          <w:b/>
          <w:bCs/>
          <w:color w:val="FF0000"/>
          <w:sz w:val="22"/>
          <w:szCs w:val="22"/>
        </w:rPr>
        <w:t>(good)</w:t>
      </w:r>
    </w:p>
    <w:p w14:paraId="6073CC12" w14:textId="6F48F768" w:rsidR="00A221BB" w:rsidRDefault="00204897" w:rsidP="00A221BB">
      <w:pPr>
        <w:pStyle w:val="NormalWeb"/>
        <w:numPr>
          <w:ilvl w:val="0"/>
          <w:numId w:val="11"/>
        </w:numPr>
        <w:spacing w:before="0" w:beforeAutospacing="0" w:after="0" w:afterAutospacing="0"/>
        <w:rPr>
          <w:sz w:val="22"/>
          <w:szCs w:val="22"/>
        </w:rPr>
      </w:pPr>
      <w:r>
        <w:rPr>
          <w:sz w:val="22"/>
          <w:szCs w:val="22"/>
        </w:rPr>
        <w:t xml:space="preserve">Show </w:t>
      </w:r>
      <w:r w:rsidR="00A221BB" w:rsidRPr="00A221BB">
        <w:rPr>
          <w:sz w:val="22"/>
          <w:szCs w:val="22"/>
        </w:rPr>
        <w:t>the first five transactions</w:t>
      </w:r>
      <w:r w:rsidR="00A221BB">
        <w:rPr>
          <w:sz w:val="22"/>
          <w:szCs w:val="22"/>
        </w:rPr>
        <w:t>.</w:t>
      </w:r>
    </w:p>
    <w:p w14:paraId="42D26B43" w14:textId="77777777" w:rsidR="00F80E87" w:rsidRDefault="00F80E87" w:rsidP="00F80E87">
      <w:pPr>
        <w:pStyle w:val="NormalWeb"/>
        <w:spacing w:before="0" w:beforeAutospacing="0" w:after="0" w:afterAutospacing="0"/>
        <w:jc w:val="center"/>
        <w:rPr>
          <w:sz w:val="22"/>
          <w:szCs w:val="22"/>
        </w:rPr>
      </w:pPr>
    </w:p>
    <w:p w14:paraId="67341789" w14:textId="480D5714" w:rsidR="00F80E87" w:rsidRDefault="00F80E87" w:rsidP="00F80E87">
      <w:pPr>
        <w:pStyle w:val="NormalWeb"/>
        <w:spacing w:before="0" w:beforeAutospacing="0" w:after="0" w:afterAutospacing="0"/>
        <w:jc w:val="center"/>
        <w:rPr>
          <w:sz w:val="22"/>
          <w:szCs w:val="22"/>
        </w:rPr>
      </w:pPr>
      <w:r w:rsidRPr="00F80E87">
        <w:rPr>
          <w:noProof/>
          <w:sz w:val="22"/>
          <w:szCs w:val="22"/>
        </w:rPr>
        <w:drawing>
          <wp:inline distT="0" distB="0" distL="0" distR="0" wp14:anchorId="6ACED359" wp14:editId="6E8B881D">
            <wp:extent cx="1618631" cy="4009663"/>
            <wp:effectExtent l="76200" t="76200" r="114935" b="105410"/>
            <wp:docPr id="115681889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18892" name="Picture 1" descr="A white background with black text&#10;&#10;Description automatically generated"/>
                    <pic:cNvPicPr/>
                  </pic:nvPicPr>
                  <pic:blipFill>
                    <a:blip r:embed="rId8"/>
                    <a:stretch>
                      <a:fillRect/>
                    </a:stretch>
                  </pic:blipFill>
                  <pic:spPr>
                    <a:xfrm>
                      <a:off x="0" y="0"/>
                      <a:ext cx="1621968" cy="40179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0A21A7" w14:textId="21049710" w:rsidR="00F80E87" w:rsidRDefault="0083427E" w:rsidP="0083427E">
      <w:pPr>
        <w:pStyle w:val="NormalWeb"/>
        <w:spacing w:before="0" w:beforeAutospacing="0" w:after="0" w:afterAutospacing="0"/>
        <w:ind w:left="2160" w:firstLine="720"/>
        <w:rPr>
          <w:b/>
          <w:bCs/>
          <w:color w:val="FF0000"/>
          <w:sz w:val="22"/>
          <w:szCs w:val="22"/>
        </w:rPr>
      </w:pPr>
      <w:r w:rsidRPr="00DC4113">
        <w:rPr>
          <w:b/>
          <w:bCs/>
          <w:color w:val="FF0000"/>
          <w:sz w:val="22"/>
          <w:szCs w:val="22"/>
        </w:rPr>
        <w:t>(</w:t>
      </w:r>
      <w:r>
        <w:rPr>
          <w:b/>
          <w:bCs/>
          <w:color w:val="FF0000"/>
          <w:sz w:val="22"/>
          <w:szCs w:val="22"/>
        </w:rPr>
        <w:t xml:space="preserve">Look </w:t>
      </w:r>
      <w:r w:rsidRPr="00DC4113">
        <w:rPr>
          <w:b/>
          <w:bCs/>
          <w:color w:val="FF0000"/>
          <w:sz w:val="22"/>
          <w:szCs w:val="22"/>
        </w:rPr>
        <w:t>good)</w:t>
      </w:r>
    </w:p>
    <w:p w14:paraId="4824066C" w14:textId="77777777" w:rsidR="0083427E" w:rsidRDefault="0083427E" w:rsidP="0083427E">
      <w:pPr>
        <w:pStyle w:val="NormalWeb"/>
        <w:spacing w:before="0" w:beforeAutospacing="0" w:after="0" w:afterAutospacing="0"/>
        <w:ind w:left="2160" w:firstLine="720"/>
        <w:rPr>
          <w:sz w:val="22"/>
          <w:szCs w:val="22"/>
        </w:rPr>
      </w:pPr>
    </w:p>
    <w:p w14:paraId="785931B4" w14:textId="2347AE30" w:rsidR="00485EAA" w:rsidRDefault="00CC1EA1" w:rsidP="00A221BB">
      <w:pPr>
        <w:pStyle w:val="NormalWeb"/>
        <w:numPr>
          <w:ilvl w:val="0"/>
          <w:numId w:val="11"/>
        </w:numPr>
        <w:spacing w:before="0" w:beforeAutospacing="0" w:after="0" w:afterAutospacing="0"/>
        <w:rPr>
          <w:sz w:val="22"/>
          <w:szCs w:val="22"/>
        </w:rPr>
      </w:pPr>
      <w:r>
        <w:rPr>
          <w:sz w:val="22"/>
          <w:szCs w:val="22"/>
        </w:rPr>
        <w:t>F</w:t>
      </w:r>
      <w:r w:rsidRPr="00CC1EA1">
        <w:rPr>
          <w:sz w:val="22"/>
          <w:szCs w:val="22"/>
        </w:rPr>
        <w:t>ind out the top frequent grocery items</w:t>
      </w:r>
      <w:r w:rsidR="00485EAA">
        <w:rPr>
          <w:sz w:val="22"/>
          <w:szCs w:val="22"/>
        </w:rPr>
        <w:t xml:space="preserve"> that have minimum support 0.1</w:t>
      </w:r>
      <w:r w:rsidRPr="00CC1EA1">
        <w:rPr>
          <w:sz w:val="22"/>
          <w:szCs w:val="22"/>
        </w:rPr>
        <w:t xml:space="preserve"> and plot them.</w:t>
      </w:r>
      <w:r>
        <w:rPr>
          <w:sz w:val="22"/>
          <w:szCs w:val="22"/>
        </w:rPr>
        <w:t xml:space="preserve"> </w:t>
      </w:r>
      <w:r w:rsidR="00C44506">
        <w:rPr>
          <w:sz w:val="22"/>
          <w:szCs w:val="22"/>
        </w:rPr>
        <w:t>Which item has the highest support?</w:t>
      </w:r>
    </w:p>
    <w:p w14:paraId="784F83E1" w14:textId="0FF222B6" w:rsidR="00F80E87" w:rsidRDefault="00F80E87" w:rsidP="00F80E87">
      <w:pPr>
        <w:pStyle w:val="NormalWeb"/>
        <w:spacing w:before="0" w:beforeAutospacing="0" w:after="0" w:afterAutospacing="0"/>
        <w:rPr>
          <w:sz w:val="22"/>
          <w:szCs w:val="22"/>
        </w:rPr>
      </w:pPr>
      <w:r w:rsidRPr="00F80E87">
        <w:rPr>
          <w:noProof/>
          <w:sz w:val="22"/>
          <w:szCs w:val="22"/>
        </w:rPr>
        <w:drawing>
          <wp:anchor distT="0" distB="0" distL="114300" distR="114300" simplePos="0" relativeHeight="251667968" behindDoc="0" locked="0" layoutInCell="1" allowOverlap="1" wp14:anchorId="3E99D609" wp14:editId="4AE95BF1">
            <wp:simplePos x="0" y="0"/>
            <wp:positionH relativeFrom="column">
              <wp:posOffset>3460115</wp:posOffset>
            </wp:positionH>
            <wp:positionV relativeFrom="paragraph">
              <wp:posOffset>55245</wp:posOffset>
            </wp:positionV>
            <wp:extent cx="2223135" cy="2724785"/>
            <wp:effectExtent l="76200" t="76200" r="120015" b="113665"/>
            <wp:wrapSquare wrapText="bothSides"/>
            <wp:docPr id="149795371" name="Picture 1" descr="A graph of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5371" name="Picture 1" descr="A graph of a number of object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3135" cy="27247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26F7A2D" w14:textId="471DF871" w:rsidR="00F80E87" w:rsidRDefault="00F80E87" w:rsidP="00F80E87">
      <w:pPr>
        <w:pStyle w:val="NormalWeb"/>
        <w:spacing w:before="0" w:beforeAutospacing="0" w:after="0" w:afterAutospacing="0"/>
        <w:rPr>
          <w:sz w:val="22"/>
          <w:szCs w:val="22"/>
        </w:rPr>
      </w:pPr>
    </w:p>
    <w:p w14:paraId="65F669A2" w14:textId="77777777" w:rsidR="00F80E87" w:rsidRDefault="00F80E87" w:rsidP="00F80E87">
      <w:pPr>
        <w:pStyle w:val="NormalWeb"/>
        <w:spacing w:before="0" w:beforeAutospacing="0" w:after="0" w:afterAutospacing="0"/>
        <w:rPr>
          <w:sz w:val="22"/>
          <w:szCs w:val="22"/>
        </w:rPr>
      </w:pPr>
    </w:p>
    <w:p w14:paraId="4FAE5771" w14:textId="78D9D745" w:rsidR="00F80E87" w:rsidRDefault="00F80E87" w:rsidP="00F80E87">
      <w:pPr>
        <w:pStyle w:val="NormalWeb"/>
        <w:numPr>
          <w:ilvl w:val="0"/>
          <w:numId w:val="26"/>
        </w:numPr>
        <w:spacing w:before="0" w:beforeAutospacing="0" w:after="0" w:afterAutospacing="0"/>
        <w:rPr>
          <w:sz w:val="22"/>
          <w:szCs w:val="22"/>
        </w:rPr>
      </w:pPr>
      <w:r>
        <w:rPr>
          <w:sz w:val="22"/>
          <w:szCs w:val="22"/>
        </w:rPr>
        <w:t>Mineral Water has the highest support frequency.</w:t>
      </w:r>
    </w:p>
    <w:p w14:paraId="0EEADDB8" w14:textId="29172D42" w:rsidR="00F80E87" w:rsidRDefault="0083427E" w:rsidP="0083427E">
      <w:pPr>
        <w:pStyle w:val="NormalWeb"/>
        <w:spacing w:before="0" w:beforeAutospacing="0" w:after="0" w:afterAutospacing="0"/>
        <w:ind w:left="360" w:firstLine="720"/>
        <w:rPr>
          <w:sz w:val="22"/>
          <w:szCs w:val="22"/>
        </w:rPr>
      </w:pPr>
      <w:r w:rsidRPr="00DC4113">
        <w:rPr>
          <w:b/>
          <w:bCs/>
          <w:color w:val="FF0000"/>
          <w:sz w:val="22"/>
          <w:szCs w:val="22"/>
        </w:rPr>
        <w:t>(good)</w:t>
      </w:r>
    </w:p>
    <w:p w14:paraId="09F94C2A" w14:textId="582465C2" w:rsidR="00F80E87" w:rsidRDefault="00F80E87" w:rsidP="00F80E87">
      <w:pPr>
        <w:pStyle w:val="NormalWeb"/>
        <w:spacing w:before="0" w:beforeAutospacing="0" w:after="0" w:afterAutospacing="0"/>
        <w:rPr>
          <w:sz w:val="22"/>
          <w:szCs w:val="22"/>
        </w:rPr>
      </w:pPr>
      <w:r>
        <w:rPr>
          <w:sz w:val="22"/>
          <w:szCs w:val="22"/>
        </w:rPr>
        <w:tab/>
      </w:r>
    </w:p>
    <w:p w14:paraId="6105079B" w14:textId="77777777" w:rsidR="00F80E87" w:rsidRDefault="00F80E87" w:rsidP="00F80E87">
      <w:pPr>
        <w:pStyle w:val="NormalWeb"/>
        <w:spacing w:before="0" w:beforeAutospacing="0" w:after="0" w:afterAutospacing="0"/>
        <w:rPr>
          <w:sz w:val="22"/>
          <w:szCs w:val="22"/>
        </w:rPr>
      </w:pPr>
    </w:p>
    <w:p w14:paraId="17AE10DB" w14:textId="77777777" w:rsidR="00F80E87" w:rsidRDefault="00F80E87" w:rsidP="00F80E87">
      <w:pPr>
        <w:pStyle w:val="NormalWeb"/>
        <w:spacing w:before="0" w:beforeAutospacing="0" w:after="0" w:afterAutospacing="0"/>
        <w:rPr>
          <w:sz w:val="22"/>
          <w:szCs w:val="22"/>
        </w:rPr>
      </w:pPr>
    </w:p>
    <w:p w14:paraId="7D40506E" w14:textId="1E996CF0" w:rsidR="00F80E87" w:rsidRDefault="00F80E87" w:rsidP="00F80E87">
      <w:pPr>
        <w:pStyle w:val="NormalWeb"/>
        <w:spacing w:before="0" w:beforeAutospacing="0" w:after="0" w:afterAutospacing="0"/>
        <w:jc w:val="right"/>
        <w:rPr>
          <w:sz w:val="22"/>
          <w:szCs w:val="22"/>
        </w:rPr>
      </w:pPr>
    </w:p>
    <w:p w14:paraId="7E955010" w14:textId="6BE16A07" w:rsidR="00A153E8" w:rsidRDefault="009F00C4" w:rsidP="00A221BB">
      <w:pPr>
        <w:pStyle w:val="NormalWeb"/>
        <w:numPr>
          <w:ilvl w:val="0"/>
          <w:numId w:val="11"/>
        </w:numPr>
        <w:spacing w:before="0" w:beforeAutospacing="0" w:after="0" w:afterAutospacing="0"/>
        <w:rPr>
          <w:sz w:val="22"/>
          <w:szCs w:val="22"/>
        </w:rPr>
      </w:pPr>
      <w:r w:rsidRPr="00CC1EA1">
        <w:rPr>
          <w:sz w:val="22"/>
          <w:szCs w:val="22"/>
        </w:rPr>
        <w:t>Use support = 0.00</w:t>
      </w:r>
      <w:r w:rsidR="00A97B86">
        <w:rPr>
          <w:sz w:val="22"/>
          <w:szCs w:val="22"/>
        </w:rPr>
        <w:t>3</w:t>
      </w:r>
      <w:r w:rsidRPr="00CC1EA1">
        <w:rPr>
          <w:sz w:val="22"/>
          <w:szCs w:val="22"/>
        </w:rPr>
        <w:t>, confidence = 0.</w:t>
      </w:r>
      <w:r w:rsidR="00A97B86">
        <w:rPr>
          <w:sz w:val="22"/>
          <w:szCs w:val="22"/>
        </w:rPr>
        <w:t>4</w:t>
      </w:r>
      <w:r w:rsidRPr="00CC1EA1">
        <w:rPr>
          <w:sz w:val="22"/>
          <w:szCs w:val="22"/>
        </w:rPr>
        <w:t xml:space="preserve">, </w:t>
      </w:r>
      <w:proofErr w:type="spellStart"/>
      <w:r w:rsidRPr="00CC1EA1">
        <w:rPr>
          <w:sz w:val="22"/>
          <w:szCs w:val="22"/>
        </w:rPr>
        <w:t>minlen</w:t>
      </w:r>
      <w:proofErr w:type="spellEnd"/>
      <w:r w:rsidRPr="00CC1EA1">
        <w:rPr>
          <w:sz w:val="22"/>
          <w:szCs w:val="22"/>
        </w:rPr>
        <w:t xml:space="preserve"> = 2 to generate the grocery association rules. Sort the rules with highest lift. Translate two of the rules into “if-then” statements. Interpret the various measures</w:t>
      </w:r>
      <w:r w:rsidR="0070390C" w:rsidRPr="00CC1EA1">
        <w:rPr>
          <w:sz w:val="22"/>
          <w:szCs w:val="22"/>
        </w:rPr>
        <w:t xml:space="preserve"> (such as support, confidence, and lift)</w:t>
      </w:r>
      <w:r w:rsidRPr="00CC1EA1">
        <w:rPr>
          <w:sz w:val="22"/>
          <w:szCs w:val="22"/>
        </w:rPr>
        <w:t>.</w:t>
      </w:r>
    </w:p>
    <w:p w14:paraId="1DEC20D9" w14:textId="77777777" w:rsidR="00F80E87" w:rsidRPr="00CC1EA1" w:rsidRDefault="00F80E87" w:rsidP="00F80E87">
      <w:pPr>
        <w:pStyle w:val="NormalWeb"/>
        <w:spacing w:before="0" w:beforeAutospacing="0" w:after="0" w:afterAutospacing="0"/>
        <w:ind w:left="720"/>
        <w:rPr>
          <w:sz w:val="22"/>
          <w:szCs w:val="22"/>
        </w:rPr>
      </w:pPr>
    </w:p>
    <w:p w14:paraId="4266C9B4" w14:textId="276C900A" w:rsidR="009F00C4" w:rsidRDefault="00F80E87" w:rsidP="00D11F75">
      <w:pPr>
        <w:pStyle w:val="NormalWeb"/>
        <w:spacing w:before="0" w:beforeAutospacing="0" w:after="0" w:afterAutospacing="0"/>
        <w:rPr>
          <w:sz w:val="22"/>
          <w:szCs w:val="22"/>
        </w:rPr>
      </w:pPr>
      <w:r w:rsidRPr="00F80E87">
        <w:rPr>
          <w:noProof/>
          <w:sz w:val="22"/>
          <w:szCs w:val="22"/>
        </w:rPr>
        <w:drawing>
          <wp:inline distT="0" distB="0" distL="0" distR="0" wp14:anchorId="0ADE91B9" wp14:editId="4C3A90D0">
            <wp:extent cx="5943600" cy="447040"/>
            <wp:effectExtent l="76200" t="76200" r="114300" b="105410"/>
            <wp:docPr id="991630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30268" name=""/>
                    <pic:cNvPicPr/>
                  </pic:nvPicPr>
                  <pic:blipFill>
                    <a:blip r:embed="rId10"/>
                    <a:stretch>
                      <a:fillRect/>
                    </a:stretch>
                  </pic:blipFill>
                  <pic:spPr>
                    <a:xfrm>
                      <a:off x="0" y="0"/>
                      <a:ext cx="5943600" cy="447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E2F343" w14:textId="77777777" w:rsidR="00F80E87" w:rsidRDefault="00F80E87" w:rsidP="00F80E87">
      <w:pPr>
        <w:pStyle w:val="NormalWeb"/>
        <w:rPr>
          <w:sz w:val="22"/>
          <w:szCs w:val="22"/>
        </w:rPr>
      </w:pPr>
      <w:r w:rsidRPr="00F80E87">
        <w:rPr>
          <w:b/>
          <w:bCs/>
          <w:sz w:val="22"/>
          <w:szCs w:val="22"/>
        </w:rPr>
        <w:t>Rule 1:</w:t>
      </w:r>
      <w:r w:rsidRPr="00F80E87">
        <w:rPr>
          <w:sz w:val="22"/>
          <w:szCs w:val="22"/>
        </w:rPr>
        <w:t xml:space="preserve"> If a customer buys mineral water and whole wheat pasta, then they are likely to buy olive oil as well.</w:t>
      </w:r>
    </w:p>
    <w:p w14:paraId="19B07845" w14:textId="77777777" w:rsidR="00F80E87" w:rsidRDefault="00F80E87" w:rsidP="00F80E87">
      <w:pPr>
        <w:pStyle w:val="NormalWeb"/>
        <w:rPr>
          <w:b/>
          <w:bCs/>
          <w:sz w:val="22"/>
          <w:szCs w:val="22"/>
        </w:rPr>
      </w:pPr>
      <w:r w:rsidRPr="00F80E87">
        <w:rPr>
          <w:b/>
          <w:bCs/>
          <w:sz w:val="22"/>
          <w:szCs w:val="22"/>
        </w:rPr>
        <w:t>Interpretation:</w:t>
      </w:r>
      <w:r>
        <w:rPr>
          <w:b/>
          <w:bCs/>
          <w:sz w:val="22"/>
          <w:szCs w:val="22"/>
        </w:rPr>
        <w:t xml:space="preserve"> </w:t>
      </w:r>
    </w:p>
    <w:p w14:paraId="537CF60E" w14:textId="1920A062" w:rsidR="00F80E87" w:rsidRDefault="00F80E87" w:rsidP="00F80E87">
      <w:pPr>
        <w:pStyle w:val="NormalWeb"/>
        <w:numPr>
          <w:ilvl w:val="0"/>
          <w:numId w:val="27"/>
        </w:numPr>
        <w:rPr>
          <w:sz w:val="22"/>
          <w:szCs w:val="22"/>
        </w:rPr>
      </w:pPr>
      <w:r w:rsidRPr="00F80E87">
        <w:rPr>
          <w:sz w:val="22"/>
          <w:szCs w:val="22"/>
        </w:rPr>
        <w:t>Support (0.0039): Approximately 0.39% of all transactions include mineral water and whole wheat pasta.</w:t>
      </w:r>
      <w:r w:rsidR="0083427E">
        <w:rPr>
          <w:sz w:val="22"/>
          <w:szCs w:val="22"/>
        </w:rPr>
        <w:t xml:space="preserve"> </w:t>
      </w:r>
      <w:r w:rsidR="0083427E" w:rsidRPr="00DC4113">
        <w:rPr>
          <w:b/>
          <w:bCs/>
          <w:color w:val="FF0000"/>
          <w:sz w:val="22"/>
          <w:szCs w:val="22"/>
        </w:rPr>
        <w:t>(</w:t>
      </w:r>
      <w:r w:rsidR="0083427E">
        <w:rPr>
          <w:b/>
          <w:bCs/>
          <w:color w:val="FF0000"/>
          <w:sz w:val="22"/>
          <w:szCs w:val="22"/>
        </w:rPr>
        <w:t>This is incorrect. The support is for all items of the rule, including mineral water, whole wheat pasta, and olive oil.</w:t>
      </w:r>
      <w:r w:rsidR="0083427E" w:rsidRPr="00DC4113">
        <w:rPr>
          <w:b/>
          <w:bCs/>
          <w:color w:val="FF0000"/>
          <w:sz w:val="22"/>
          <w:szCs w:val="22"/>
        </w:rPr>
        <w:t>)</w:t>
      </w:r>
    </w:p>
    <w:p w14:paraId="50A591C2" w14:textId="77777777" w:rsidR="00D41363" w:rsidRDefault="00D41363" w:rsidP="00EE5C35">
      <w:pPr>
        <w:pStyle w:val="NormalWeb"/>
        <w:numPr>
          <w:ilvl w:val="0"/>
          <w:numId w:val="27"/>
        </w:numPr>
        <w:rPr>
          <w:sz w:val="22"/>
          <w:szCs w:val="22"/>
        </w:rPr>
      </w:pPr>
      <w:r w:rsidRPr="00D41363">
        <w:rPr>
          <w:sz w:val="22"/>
          <w:szCs w:val="22"/>
        </w:rPr>
        <w:t>Confidence (0.40): If a customer purchases mineral water and whole wheat pasta, there is a 40% chance that they will also buy olive oil.</w:t>
      </w:r>
    </w:p>
    <w:p w14:paraId="0023BBAC" w14:textId="254E8734" w:rsidR="00F80E87" w:rsidRPr="00D41363" w:rsidRDefault="00F80E87" w:rsidP="00EE5C35">
      <w:pPr>
        <w:pStyle w:val="NormalWeb"/>
        <w:numPr>
          <w:ilvl w:val="0"/>
          <w:numId w:val="27"/>
        </w:numPr>
        <w:rPr>
          <w:sz w:val="22"/>
          <w:szCs w:val="22"/>
        </w:rPr>
      </w:pPr>
      <w:r w:rsidRPr="00D41363">
        <w:rPr>
          <w:sz w:val="22"/>
          <w:szCs w:val="22"/>
        </w:rPr>
        <w:t>Lift (6.12): The chance of buying olive oil when mineral water and whole wheat pasta are purchased together is 6.12 times higher than if these purchases were unrelated.</w:t>
      </w:r>
    </w:p>
    <w:p w14:paraId="7158BD2C" w14:textId="77777777" w:rsidR="00F80E87" w:rsidRDefault="00F80E87" w:rsidP="00F80E87">
      <w:pPr>
        <w:pStyle w:val="NormalWeb"/>
        <w:rPr>
          <w:sz w:val="22"/>
          <w:szCs w:val="22"/>
        </w:rPr>
      </w:pPr>
      <w:r w:rsidRPr="00F80E87">
        <w:rPr>
          <w:b/>
          <w:bCs/>
          <w:sz w:val="22"/>
          <w:szCs w:val="22"/>
        </w:rPr>
        <w:t>Rule 2:</w:t>
      </w:r>
      <w:r>
        <w:rPr>
          <w:sz w:val="22"/>
          <w:szCs w:val="22"/>
        </w:rPr>
        <w:t xml:space="preserve"> </w:t>
      </w:r>
      <w:r w:rsidRPr="00F80E87">
        <w:rPr>
          <w:sz w:val="22"/>
          <w:szCs w:val="22"/>
        </w:rPr>
        <w:t>If a customer buys spaghetti and tomato sauce, then they are likely to buy ground beef as well.</w:t>
      </w:r>
    </w:p>
    <w:p w14:paraId="7D2F3AEE" w14:textId="779384C0" w:rsidR="00F80E87" w:rsidRPr="00F80E87" w:rsidRDefault="00F80E87" w:rsidP="00F80E87">
      <w:pPr>
        <w:pStyle w:val="NormalWeb"/>
        <w:rPr>
          <w:b/>
          <w:bCs/>
          <w:sz w:val="22"/>
          <w:szCs w:val="22"/>
        </w:rPr>
      </w:pPr>
      <w:r w:rsidRPr="00F80E87">
        <w:rPr>
          <w:b/>
          <w:bCs/>
          <w:sz w:val="22"/>
          <w:szCs w:val="22"/>
        </w:rPr>
        <w:t>Interpretation:</w:t>
      </w:r>
    </w:p>
    <w:p w14:paraId="17F4C37C" w14:textId="0E5B84AA" w:rsidR="00F80E87" w:rsidRPr="00F80E87" w:rsidRDefault="00F80E87" w:rsidP="00F80E87">
      <w:pPr>
        <w:pStyle w:val="NormalWeb"/>
        <w:numPr>
          <w:ilvl w:val="0"/>
          <w:numId w:val="28"/>
        </w:numPr>
        <w:rPr>
          <w:sz w:val="22"/>
          <w:szCs w:val="22"/>
        </w:rPr>
      </w:pPr>
      <w:r w:rsidRPr="00F80E87">
        <w:rPr>
          <w:sz w:val="22"/>
          <w:szCs w:val="22"/>
        </w:rPr>
        <w:t>Support (0.0031): About 0.31% of all transactions include spaghetti and tomato sauce.</w:t>
      </w:r>
      <w:r w:rsidR="0083427E">
        <w:rPr>
          <w:sz w:val="22"/>
          <w:szCs w:val="22"/>
        </w:rPr>
        <w:t xml:space="preserve"> </w:t>
      </w:r>
      <w:r w:rsidR="0083427E" w:rsidRPr="0083427E">
        <w:rPr>
          <w:b/>
          <w:bCs/>
          <w:color w:val="FF0000"/>
          <w:sz w:val="22"/>
          <w:szCs w:val="22"/>
        </w:rPr>
        <w:t>(Same issue</w:t>
      </w:r>
      <w:r w:rsidR="0083427E">
        <w:rPr>
          <w:b/>
          <w:bCs/>
          <w:color w:val="FF0000"/>
          <w:sz w:val="22"/>
          <w:szCs w:val="22"/>
        </w:rPr>
        <w:t xml:space="preserve"> here</w:t>
      </w:r>
      <w:r w:rsidR="0083427E" w:rsidRPr="0083427E">
        <w:rPr>
          <w:b/>
          <w:bCs/>
          <w:color w:val="FF0000"/>
          <w:sz w:val="22"/>
          <w:szCs w:val="22"/>
        </w:rPr>
        <w:t>.)</w:t>
      </w:r>
    </w:p>
    <w:p w14:paraId="24F109F5" w14:textId="03E21B9C" w:rsidR="00D41363" w:rsidRDefault="00F80E87" w:rsidP="00EE5C35">
      <w:pPr>
        <w:pStyle w:val="NormalWeb"/>
        <w:numPr>
          <w:ilvl w:val="0"/>
          <w:numId w:val="28"/>
        </w:numPr>
        <w:rPr>
          <w:sz w:val="22"/>
          <w:szCs w:val="22"/>
        </w:rPr>
      </w:pPr>
      <w:r w:rsidRPr="00D41363">
        <w:rPr>
          <w:sz w:val="22"/>
          <w:szCs w:val="22"/>
        </w:rPr>
        <w:t xml:space="preserve">Confidence (0.49): </w:t>
      </w:r>
      <w:r w:rsidR="00D41363" w:rsidRPr="00D41363">
        <w:rPr>
          <w:sz w:val="22"/>
          <w:szCs w:val="22"/>
        </w:rPr>
        <w:t>If a customer buys spaghetti and tomato sauce, there is a 49% chance that they will also buy ground beef.</w:t>
      </w:r>
    </w:p>
    <w:p w14:paraId="4461B256" w14:textId="67FD1D1C" w:rsidR="00F80E87" w:rsidRDefault="00F80E87" w:rsidP="00EE5C35">
      <w:pPr>
        <w:pStyle w:val="NormalWeb"/>
        <w:numPr>
          <w:ilvl w:val="0"/>
          <w:numId w:val="28"/>
        </w:numPr>
        <w:rPr>
          <w:sz w:val="22"/>
          <w:szCs w:val="22"/>
        </w:rPr>
      </w:pPr>
      <w:r w:rsidRPr="00D41363">
        <w:rPr>
          <w:sz w:val="22"/>
          <w:szCs w:val="22"/>
        </w:rPr>
        <w:t>Lift (4.98): The chance of buying ground beef when spaghetti and tomato sauce are purchased together is 4.98 times higher than if these purchases were unrelated.</w:t>
      </w:r>
    </w:p>
    <w:p w14:paraId="7452B394" w14:textId="616C2C47" w:rsidR="0083427E" w:rsidRDefault="0083427E" w:rsidP="0083427E">
      <w:pPr>
        <w:pStyle w:val="NormalWeb"/>
        <w:ind w:left="720"/>
        <w:rPr>
          <w:b/>
          <w:bCs/>
          <w:color w:val="FF0000"/>
          <w:sz w:val="22"/>
          <w:szCs w:val="22"/>
        </w:rPr>
      </w:pPr>
      <w:r w:rsidRPr="00DC4113">
        <w:rPr>
          <w:b/>
          <w:bCs/>
          <w:color w:val="FF0000"/>
          <w:sz w:val="22"/>
          <w:szCs w:val="22"/>
        </w:rPr>
        <w:t>(</w:t>
      </w:r>
      <w:r>
        <w:rPr>
          <w:b/>
          <w:bCs/>
          <w:color w:val="FF0000"/>
          <w:sz w:val="22"/>
          <w:szCs w:val="22"/>
        </w:rPr>
        <w:t xml:space="preserve">Others are </w:t>
      </w:r>
      <w:r w:rsidRPr="00DC4113">
        <w:rPr>
          <w:b/>
          <w:bCs/>
          <w:color w:val="FF0000"/>
          <w:sz w:val="22"/>
          <w:szCs w:val="22"/>
        </w:rPr>
        <w:t>good)</w:t>
      </w:r>
    </w:p>
    <w:p w14:paraId="0DEB985B" w14:textId="250FE137" w:rsidR="0083427E" w:rsidRPr="00D41363" w:rsidRDefault="0083427E" w:rsidP="0083427E">
      <w:pPr>
        <w:pStyle w:val="NormalWeb"/>
        <w:ind w:left="720"/>
        <w:rPr>
          <w:sz w:val="22"/>
          <w:szCs w:val="22"/>
        </w:rPr>
      </w:pPr>
      <w:r>
        <w:rPr>
          <w:b/>
          <w:bCs/>
          <w:color w:val="FF0000"/>
          <w:sz w:val="22"/>
          <w:szCs w:val="22"/>
        </w:rPr>
        <w:t>9/10 points</w:t>
      </w:r>
    </w:p>
    <w:p w14:paraId="5E52AD11" w14:textId="77777777" w:rsidR="009F00C4" w:rsidRPr="009F00C4" w:rsidRDefault="009F00C4" w:rsidP="00D11F75">
      <w:pPr>
        <w:pStyle w:val="NormalWeb"/>
        <w:spacing w:before="0" w:beforeAutospacing="0" w:after="0" w:afterAutospacing="0"/>
        <w:rPr>
          <w:sz w:val="22"/>
          <w:szCs w:val="22"/>
        </w:rPr>
      </w:pPr>
    </w:p>
    <w:p w14:paraId="475D9E64" w14:textId="4B2F4248" w:rsidR="00FA7D69" w:rsidRPr="00D11F75" w:rsidRDefault="00DB13E0" w:rsidP="00D11F75">
      <w:pPr>
        <w:pStyle w:val="NormalWeb"/>
        <w:numPr>
          <w:ilvl w:val="0"/>
          <w:numId w:val="1"/>
        </w:numPr>
        <w:tabs>
          <w:tab w:val="clear" w:pos="1800"/>
          <w:tab w:val="num" w:pos="360"/>
        </w:tabs>
        <w:spacing w:before="0" w:beforeAutospacing="0" w:after="0" w:afterAutospacing="0"/>
        <w:ind w:left="360"/>
        <w:rPr>
          <w:sz w:val="22"/>
          <w:szCs w:val="22"/>
        </w:rPr>
      </w:pPr>
      <w:r>
        <w:rPr>
          <w:sz w:val="22"/>
          <w:szCs w:val="22"/>
        </w:rPr>
        <w:t>In t</w:t>
      </w:r>
      <w:r w:rsidR="00FA7D69" w:rsidRPr="0084438F">
        <w:rPr>
          <w:sz w:val="22"/>
          <w:szCs w:val="22"/>
        </w:rPr>
        <w:t xml:space="preserve">he </w:t>
      </w:r>
      <w:r w:rsidR="001724A8">
        <w:rPr>
          <w:sz w:val="22"/>
          <w:szCs w:val="22"/>
        </w:rPr>
        <w:t xml:space="preserve">hotdogs clustering example </w:t>
      </w:r>
      <w:r>
        <w:rPr>
          <w:sz w:val="22"/>
          <w:szCs w:val="22"/>
        </w:rPr>
        <w:t>o</w:t>
      </w:r>
      <w:r w:rsidR="001724A8">
        <w:rPr>
          <w:sz w:val="22"/>
          <w:szCs w:val="22"/>
        </w:rPr>
        <w:t>n chapter 12 slide 1</w:t>
      </w:r>
      <w:r w:rsidR="00F649C2">
        <w:rPr>
          <w:sz w:val="22"/>
          <w:szCs w:val="22"/>
        </w:rPr>
        <w:t>4</w:t>
      </w:r>
      <w:r>
        <w:rPr>
          <w:sz w:val="22"/>
          <w:szCs w:val="22"/>
        </w:rPr>
        <w:t>, we created 3 clusters of hotdogs. By using the following lines of R code,</w:t>
      </w:r>
      <w:r w:rsidR="001724A8">
        <w:rPr>
          <w:sz w:val="22"/>
          <w:szCs w:val="22"/>
        </w:rPr>
        <w:t xml:space="preserve"> </w:t>
      </w:r>
      <w:r w:rsidR="00AC269D">
        <w:rPr>
          <w:sz w:val="22"/>
          <w:szCs w:val="22"/>
        </w:rPr>
        <w:t xml:space="preserve">a </w:t>
      </w:r>
      <w:r w:rsidR="00FA7D69" w:rsidRPr="0084438F">
        <w:rPr>
          <w:sz w:val="22"/>
          <w:szCs w:val="22"/>
        </w:rPr>
        <w:t>den</w:t>
      </w:r>
      <w:r w:rsidR="00FA7D69">
        <w:rPr>
          <w:sz w:val="22"/>
          <w:szCs w:val="22"/>
        </w:rPr>
        <w:t>d</w:t>
      </w:r>
      <w:r w:rsidR="00FA7D69" w:rsidRPr="0084438F">
        <w:rPr>
          <w:sz w:val="22"/>
          <w:szCs w:val="22"/>
        </w:rPr>
        <w:t xml:space="preserve">rogram </w:t>
      </w:r>
      <w:r w:rsidR="00FA7D69">
        <w:rPr>
          <w:sz w:val="22"/>
          <w:szCs w:val="22"/>
        </w:rPr>
        <w:t xml:space="preserve">of </w:t>
      </w:r>
      <w:r w:rsidR="00AC269D">
        <w:rPr>
          <w:sz w:val="22"/>
          <w:szCs w:val="22"/>
        </w:rPr>
        <w:t xml:space="preserve">average </w:t>
      </w:r>
      <w:r w:rsidR="00FA7D69">
        <w:rPr>
          <w:sz w:val="22"/>
          <w:szCs w:val="22"/>
        </w:rPr>
        <w:t>linkage clustering</w:t>
      </w:r>
      <w:r w:rsidR="00C95735">
        <w:rPr>
          <w:sz w:val="22"/>
          <w:szCs w:val="22"/>
        </w:rPr>
        <w:t xml:space="preserve"> on </w:t>
      </w:r>
      <w:r w:rsidR="00AC269D">
        <w:rPr>
          <w:sz w:val="22"/>
          <w:szCs w:val="22"/>
        </w:rPr>
        <w:t xml:space="preserve">the data can be </w:t>
      </w:r>
      <w:r>
        <w:rPr>
          <w:sz w:val="22"/>
          <w:szCs w:val="22"/>
        </w:rPr>
        <w:t>generated</w:t>
      </w:r>
      <w:r w:rsidR="00FA7D69" w:rsidRPr="0084438F">
        <w:rPr>
          <w:sz w:val="22"/>
          <w:szCs w:val="22"/>
        </w:rPr>
        <w:t>.</w:t>
      </w:r>
      <w:r w:rsidR="00AC269D">
        <w:rPr>
          <w:sz w:val="22"/>
          <w:szCs w:val="22"/>
        </w:rPr>
        <w:t xml:space="preserve"> You can try different types of linkage for </w:t>
      </w:r>
      <w:r w:rsidR="00584638">
        <w:rPr>
          <w:sz w:val="22"/>
          <w:szCs w:val="22"/>
        </w:rPr>
        <w:t xml:space="preserve">hierarchical </w:t>
      </w:r>
      <w:r w:rsidR="00AC269D">
        <w:rPr>
          <w:sz w:val="22"/>
          <w:szCs w:val="22"/>
        </w:rPr>
        <w:t>clustering.</w:t>
      </w:r>
    </w:p>
    <w:p w14:paraId="508B4BAB" w14:textId="77777777" w:rsidR="00C558BF" w:rsidRPr="001724A8" w:rsidRDefault="00C558BF" w:rsidP="00C558BF">
      <w:pPr>
        <w:pStyle w:val="NormalWeb"/>
        <w:spacing w:before="0" w:beforeAutospacing="0" w:after="0" w:afterAutospacing="0"/>
        <w:ind w:left="1440"/>
        <w:rPr>
          <w:rFonts w:asciiTheme="minorHAnsi" w:hAnsiTheme="minorHAnsi" w:cstheme="minorHAnsi"/>
          <w:sz w:val="22"/>
          <w:szCs w:val="22"/>
        </w:rPr>
      </w:pPr>
      <w:proofErr w:type="spellStart"/>
      <w:r w:rsidRPr="001724A8">
        <w:rPr>
          <w:rFonts w:asciiTheme="minorHAnsi" w:hAnsiTheme="minorHAnsi" w:cstheme="minorHAnsi"/>
          <w:sz w:val="22"/>
          <w:szCs w:val="22"/>
        </w:rPr>
        <w:t>d.norm</w:t>
      </w:r>
      <w:proofErr w:type="spellEnd"/>
      <w:r w:rsidRPr="001724A8">
        <w:rPr>
          <w:rFonts w:asciiTheme="minorHAnsi" w:hAnsiTheme="minorHAnsi" w:cstheme="minorHAnsi"/>
          <w:sz w:val="22"/>
          <w:szCs w:val="22"/>
        </w:rPr>
        <w:t xml:space="preserve"> &lt;- </w:t>
      </w:r>
      <w:proofErr w:type="spellStart"/>
      <w:proofErr w:type="gramStart"/>
      <w:r w:rsidRPr="001724A8">
        <w:rPr>
          <w:rFonts w:asciiTheme="minorHAnsi" w:hAnsiTheme="minorHAnsi" w:cstheme="minorHAnsi"/>
          <w:sz w:val="22"/>
          <w:szCs w:val="22"/>
        </w:rPr>
        <w:t>dist</w:t>
      </w:r>
      <w:proofErr w:type="spellEnd"/>
      <w:r w:rsidRPr="001724A8">
        <w:rPr>
          <w:rFonts w:asciiTheme="minorHAnsi" w:hAnsiTheme="minorHAnsi" w:cstheme="minorHAnsi"/>
          <w:sz w:val="22"/>
          <w:szCs w:val="22"/>
        </w:rPr>
        <w:t>(</w:t>
      </w:r>
      <w:proofErr w:type="spellStart"/>
      <w:proofErr w:type="gramEnd"/>
      <w:r w:rsidRPr="001724A8">
        <w:rPr>
          <w:rFonts w:asciiTheme="minorHAnsi" w:hAnsiTheme="minorHAnsi" w:cstheme="minorHAnsi"/>
          <w:sz w:val="22"/>
          <w:szCs w:val="22"/>
        </w:rPr>
        <w:t>hotdog.df.norm</w:t>
      </w:r>
      <w:proofErr w:type="spellEnd"/>
      <w:r w:rsidRPr="001724A8">
        <w:rPr>
          <w:rFonts w:asciiTheme="minorHAnsi" w:hAnsiTheme="minorHAnsi" w:cstheme="minorHAnsi"/>
          <w:sz w:val="22"/>
          <w:szCs w:val="22"/>
        </w:rPr>
        <w:t>, method = "</w:t>
      </w:r>
      <w:proofErr w:type="spellStart"/>
      <w:r w:rsidRPr="001724A8">
        <w:rPr>
          <w:rFonts w:asciiTheme="minorHAnsi" w:hAnsiTheme="minorHAnsi" w:cstheme="minorHAnsi"/>
          <w:sz w:val="22"/>
          <w:szCs w:val="22"/>
        </w:rPr>
        <w:t>euclidean</w:t>
      </w:r>
      <w:proofErr w:type="spellEnd"/>
      <w:r w:rsidRPr="001724A8">
        <w:rPr>
          <w:rFonts w:asciiTheme="minorHAnsi" w:hAnsiTheme="minorHAnsi" w:cstheme="minorHAnsi"/>
          <w:sz w:val="22"/>
          <w:szCs w:val="22"/>
        </w:rPr>
        <w:t>")</w:t>
      </w:r>
    </w:p>
    <w:p w14:paraId="0AE2B345" w14:textId="77777777" w:rsidR="00C558BF" w:rsidRPr="001724A8" w:rsidRDefault="00C558BF" w:rsidP="00C558BF">
      <w:pPr>
        <w:pStyle w:val="NormalWeb"/>
        <w:spacing w:before="0" w:beforeAutospacing="0" w:after="0" w:afterAutospacing="0"/>
        <w:ind w:left="1440"/>
        <w:rPr>
          <w:rFonts w:asciiTheme="minorHAnsi" w:hAnsiTheme="minorHAnsi" w:cstheme="minorHAnsi"/>
          <w:sz w:val="22"/>
          <w:szCs w:val="22"/>
        </w:rPr>
      </w:pPr>
      <w:proofErr w:type="spellStart"/>
      <w:r w:rsidRPr="001724A8">
        <w:rPr>
          <w:rFonts w:asciiTheme="minorHAnsi" w:hAnsiTheme="minorHAnsi" w:cstheme="minorHAnsi"/>
          <w:sz w:val="22"/>
          <w:szCs w:val="22"/>
        </w:rPr>
        <w:t>hc</w:t>
      </w:r>
      <w:proofErr w:type="spellEnd"/>
      <w:r w:rsidRPr="001724A8">
        <w:rPr>
          <w:rFonts w:asciiTheme="minorHAnsi" w:hAnsiTheme="minorHAnsi" w:cstheme="minorHAnsi"/>
          <w:sz w:val="22"/>
          <w:szCs w:val="22"/>
        </w:rPr>
        <w:t xml:space="preserve"> &lt;- </w:t>
      </w:r>
      <w:proofErr w:type="spellStart"/>
      <w:proofErr w:type="gramStart"/>
      <w:r w:rsidRPr="001724A8">
        <w:rPr>
          <w:rFonts w:asciiTheme="minorHAnsi" w:hAnsiTheme="minorHAnsi" w:cstheme="minorHAnsi"/>
          <w:sz w:val="22"/>
          <w:szCs w:val="22"/>
        </w:rPr>
        <w:t>hclust</w:t>
      </w:r>
      <w:proofErr w:type="spellEnd"/>
      <w:r w:rsidRPr="001724A8">
        <w:rPr>
          <w:rFonts w:asciiTheme="minorHAnsi" w:hAnsiTheme="minorHAnsi" w:cstheme="minorHAnsi"/>
          <w:sz w:val="22"/>
          <w:szCs w:val="22"/>
        </w:rPr>
        <w:t>(</w:t>
      </w:r>
      <w:proofErr w:type="spellStart"/>
      <w:proofErr w:type="gramEnd"/>
      <w:r w:rsidRPr="001724A8">
        <w:rPr>
          <w:rFonts w:asciiTheme="minorHAnsi" w:hAnsiTheme="minorHAnsi" w:cstheme="minorHAnsi"/>
          <w:sz w:val="22"/>
          <w:szCs w:val="22"/>
        </w:rPr>
        <w:t>d.norm</w:t>
      </w:r>
      <w:proofErr w:type="spellEnd"/>
      <w:r w:rsidRPr="001724A8">
        <w:rPr>
          <w:rFonts w:asciiTheme="minorHAnsi" w:hAnsiTheme="minorHAnsi" w:cstheme="minorHAnsi"/>
          <w:sz w:val="22"/>
          <w:szCs w:val="22"/>
        </w:rPr>
        <w:t>, method = "average")</w:t>
      </w:r>
    </w:p>
    <w:p w14:paraId="360410DE" w14:textId="77777777" w:rsidR="00C558BF" w:rsidRPr="001724A8" w:rsidRDefault="00C558BF" w:rsidP="00C558BF">
      <w:pPr>
        <w:pStyle w:val="NormalWeb"/>
        <w:spacing w:before="0" w:beforeAutospacing="0" w:after="0" w:afterAutospacing="0"/>
        <w:ind w:left="1440"/>
        <w:rPr>
          <w:rFonts w:asciiTheme="minorHAnsi" w:hAnsiTheme="minorHAnsi" w:cstheme="minorHAnsi"/>
          <w:sz w:val="22"/>
          <w:szCs w:val="22"/>
        </w:rPr>
      </w:pPr>
      <w:proofErr w:type="gramStart"/>
      <w:r w:rsidRPr="001724A8">
        <w:rPr>
          <w:rFonts w:asciiTheme="minorHAnsi" w:hAnsiTheme="minorHAnsi" w:cstheme="minorHAnsi"/>
          <w:sz w:val="22"/>
          <w:szCs w:val="22"/>
        </w:rPr>
        <w:t>plot(</w:t>
      </w:r>
      <w:proofErr w:type="spellStart"/>
      <w:proofErr w:type="gramEnd"/>
      <w:r w:rsidRPr="001724A8">
        <w:rPr>
          <w:rFonts w:asciiTheme="minorHAnsi" w:hAnsiTheme="minorHAnsi" w:cstheme="minorHAnsi"/>
          <w:sz w:val="22"/>
          <w:szCs w:val="22"/>
        </w:rPr>
        <w:t>hc</w:t>
      </w:r>
      <w:proofErr w:type="spellEnd"/>
      <w:r w:rsidRPr="001724A8">
        <w:rPr>
          <w:rFonts w:asciiTheme="minorHAnsi" w:hAnsiTheme="minorHAnsi" w:cstheme="minorHAnsi"/>
          <w:sz w:val="22"/>
          <w:szCs w:val="22"/>
        </w:rPr>
        <w:t xml:space="preserve">, hang = -1, </w:t>
      </w:r>
      <w:proofErr w:type="spellStart"/>
      <w:r w:rsidRPr="001724A8">
        <w:rPr>
          <w:rFonts w:asciiTheme="minorHAnsi" w:hAnsiTheme="minorHAnsi" w:cstheme="minorHAnsi"/>
          <w:sz w:val="22"/>
          <w:szCs w:val="22"/>
        </w:rPr>
        <w:t>ann</w:t>
      </w:r>
      <w:proofErr w:type="spellEnd"/>
      <w:r w:rsidRPr="001724A8">
        <w:rPr>
          <w:rFonts w:asciiTheme="minorHAnsi" w:hAnsiTheme="minorHAnsi" w:cstheme="minorHAnsi"/>
          <w:sz w:val="22"/>
          <w:szCs w:val="22"/>
        </w:rPr>
        <w:t xml:space="preserve"> = FALSE)</w:t>
      </w:r>
    </w:p>
    <w:p w14:paraId="46989F0A" w14:textId="77777777" w:rsidR="004A70C8" w:rsidRPr="001077DB" w:rsidRDefault="004A70C8" w:rsidP="004A70C8">
      <w:pPr>
        <w:pStyle w:val="NormalWeb"/>
        <w:numPr>
          <w:ilvl w:val="0"/>
          <w:numId w:val="16"/>
        </w:numPr>
        <w:spacing w:before="0" w:beforeAutospacing="0" w:after="0" w:afterAutospacing="0"/>
        <w:rPr>
          <w:b/>
          <w:bCs/>
          <w:sz w:val="22"/>
          <w:szCs w:val="22"/>
        </w:rPr>
      </w:pPr>
      <w:r w:rsidRPr="001077DB">
        <w:rPr>
          <w:b/>
          <w:bCs/>
          <w:sz w:val="22"/>
          <w:szCs w:val="22"/>
        </w:rPr>
        <w:t>Compare the two different approaches in clustering analysis: k-means clustering and hierarchical clustering.</w:t>
      </w:r>
    </w:p>
    <w:p w14:paraId="6465D7B4" w14:textId="77777777" w:rsidR="005E33E3" w:rsidRDefault="005E33E3" w:rsidP="005E33E3">
      <w:pPr>
        <w:pStyle w:val="NormalWeb"/>
        <w:spacing w:before="0" w:beforeAutospacing="0" w:after="0" w:afterAutospacing="0"/>
        <w:ind w:left="720"/>
        <w:rPr>
          <w:sz w:val="22"/>
          <w:szCs w:val="22"/>
        </w:rPr>
      </w:pPr>
    </w:p>
    <w:p w14:paraId="2C675C66" w14:textId="1ED850EC" w:rsidR="005E33E3" w:rsidRDefault="005E33E3" w:rsidP="005E33E3">
      <w:pPr>
        <w:pStyle w:val="NormalWeb"/>
        <w:numPr>
          <w:ilvl w:val="0"/>
          <w:numId w:val="29"/>
        </w:numPr>
        <w:spacing w:before="0" w:beforeAutospacing="0" w:after="0" w:afterAutospacing="0"/>
        <w:jc w:val="both"/>
        <w:rPr>
          <w:sz w:val="22"/>
          <w:szCs w:val="22"/>
        </w:rPr>
      </w:pPr>
      <w:r w:rsidRPr="005E33E3">
        <w:rPr>
          <w:b/>
          <w:bCs/>
          <w:sz w:val="22"/>
          <w:szCs w:val="22"/>
        </w:rPr>
        <w:t>K-means clustering</w:t>
      </w:r>
      <w:r w:rsidRPr="005E33E3">
        <w:rPr>
          <w:sz w:val="22"/>
          <w:szCs w:val="22"/>
        </w:rPr>
        <w:t xml:space="preserve"> is a partitioning method that divides a dataset into a pre-specified number of clusters, known as k, based on the similarity of data points. It iteratively assigns points to the </w:t>
      </w:r>
      <w:r w:rsidRPr="005E33E3">
        <w:rPr>
          <w:sz w:val="22"/>
          <w:szCs w:val="22"/>
        </w:rPr>
        <w:lastRenderedPageBreak/>
        <w:t>nearest cluster centroid and updates centroids until convergence. While computationally efficient and suitable for well-separated, spherical clusters, K-means requires the prior knowledge of the desired number of clusters and may yield different results based on initial centroid selection.</w:t>
      </w:r>
    </w:p>
    <w:p w14:paraId="3C19598B" w14:textId="0BC86FC7" w:rsidR="005E33E3" w:rsidRDefault="005E33E3" w:rsidP="005E33E3">
      <w:pPr>
        <w:pStyle w:val="NormalWeb"/>
        <w:numPr>
          <w:ilvl w:val="0"/>
          <w:numId w:val="29"/>
        </w:numPr>
        <w:spacing w:before="0" w:beforeAutospacing="0" w:after="0" w:afterAutospacing="0"/>
        <w:jc w:val="both"/>
        <w:rPr>
          <w:sz w:val="22"/>
          <w:szCs w:val="22"/>
        </w:rPr>
      </w:pPr>
      <w:r w:rsidRPr="005E33E3">
        <w:rPr>
          <w:b/>
          <w:bCs/>
          <w:sz w:val="22"/>
          <w:szCs w:val="22"/>
        </w:rPr>
        <w:t>Hierarchical clustering</w:t>
      </w:r>
      <w:r w:rsidRPr="005E33E3">
        <w:rPr>
          <w:sz w:val="22"/>
          <w:szCs w:val="22"/>
        </w:rPr>
        <w:t xml:space="preserve"> creates a hierarchical structure of clusters, often represented as a dendrogram. This approach does not require specifying the number of clusters in advance and can be either agglomerative (bottom-up) or divisive (top-down). Agglomerative hierarchical clustering starts with individual data points and merges them, forming a tree-like structure. While offering flexibility in exploring clusters at different levels of granularity, hierarchical clustering tends to be more computationally intensive, especially for large datasets, and is sensitive to noise and outliers.</w:t>
      </w:r>
      <w:r w:rsidR="008C1D8F">
        <w:rPr>
          <w:sz w:val="22"/>
          <w:szCs w:val="22"/>
        </w:rPr>
        <w:t xml:space="preserve"> </w:t>
      </w:r>
      <w:r w:rsidR="008C1D8F" w:rsidRPr="008C1D8F">
        <w:rPr>
          <w:b/>
          <w:bCs/>
          <w:color w:val="FF0000"/>
          <w:sz w:val="22"/>
          <w:szCs w:val="22"/>
        </w:rPr>
        <w:t>(okay)</w:t>
      </w:r>
    </w:p>
    <w:p w14:paraId="5507F455" w14:textId="77777777" w:rsidR="00C558BF" w:rsidRDefault="00C558BF" w:rsidP="00C558BF">
      <w:pPr>
        <w:pStyle w:val="NormalWeb"/>
        <w:numPr>
          <w:ilvl w:val="0"/>
          <w:numId w:val="16"/>
        </w:numPr>
        <w:spacing w:before="0" w:beforeAutospacing="0" w:after="0" w:afterAutospacing="0"/>
        <w:rPr>
          <w:sz w:val="22"/>
          <w:szCs w:val="22"/>
        </w:rPr>
      </w:pPr>
      <w:r>
        <w:rPr>
          <w:sz w:val="22"/>
          <w:szCs w:val="22"/>
        </w:rPr>
        <w:t xml:space="preserve">If we choose to create 3 clusters on the average linkage dendrogram, what is the value of </w:t>
      </w:r>
      <w:r w:rsidRPr="00B813EA">
        <w:rPr>
          <w:sz w:val="22"/>
          <w:szCs w:val="22"/>
        </w:rPr>
        <w:t>cutoff height</w:t>
      </w:r>
      <w:r>
        <w:rPr>
          <w:sz w:val="22"/>
          <w:szCs w:val="22"/>
        </w:rPr>
        <w:t>? What are the sizes for each cluster?</w:t>
      </w:r>
    </w:p>
    <w:p w14:paraId="143922FF" w14:textId="6D97DADB" w:rsidR="003C6463" w:rsidRDefault="003C6463" w:rsidP="003C6463">
      <w:pPr>
        <w:pStyle w:val="NormalWeb"/>
        <w:spacing w:before="0" w:beforeAutospacing="0" w:after="0" w:afterAutospacing="0"/>
        <w:ind w:left="720"/>
        <w:rPr>
          <w:sz w:val="22"/>
          <w:szCs w:val="22"/>
        </w:rPr>
      </w:pPr>
      <w:r>
        <w:rPr>
          <w:sz w:val="22"/>
          <w:szCs w:val="22"/>
        </w:rPr>
        <w:t xml:space="preserve"> </w:t>
      </w:r>
    </w:p>
    <w:p w14:paraId="3F0ADE0A" w14:textId="77777777" w:rsidR="003C6463" w:rsidRDefault="003C6463" w:rsidP="007B662D">
      <w:pPr>
        <w:pStyle w:val="NormalWeb"/>
        <w:numPr>
          <w:ilvl w:val="0"/>
          <w:numId w:val="30"/>
        </w:numPr>
        <w:spacing w:before="0" w:beforeAutospacing="0" w:after="0" w:afterAutospacing="0"/>
        <w:rPr>
          <w:sz w:val="22"/>
          <w:szCs w:val="22"/>
        </w:rPr>
      </w:pPr>
      <w:r w:rsidRPr="003C6463">
        <w:rPr>
          <w:sz w:val="22"/>
          <w:szCs w:val="22"/>
        </w:rPr>
        <w:t>By seeing the dendrogram the cut-off height is 2 to create 3 clusters</w:t>
      </w:r>
      <w:r>
        <w:rPr>
          <w:sz w:val="22"/>
          <w:szCs w:val="22"/>
        </w:rPr>
        <w:t xml:space="preserve">. </w:t>
      </w:r>
    </w:p>
    <w:p w14:paraId="50EAF60A" w14:textId="4C99B03C" w:rsidR="003C6463" w:rsidRDefault="003C6463" w:rsidP="007B662D">
      <w:pPr>
        <w:pStyle w:val="NormalWeb"/>
        <w:numPr>
          <w:ilvl w:val="0"/>
          <w:numId w:val="30"/>
        </w:numPr>
        <w:spacing w:before="0" w:beforeAutospacing="0" w:after="0" w:afterAutospacing="0"/>
        <w:rPr>
          <w:sz w:val="22"/>
          <w:szCs w:val="22"/>
        </w:rPr>
      </w:pPr>
      <w:r>
        <w:rPr>
          <w:sz w:val="22"/>
          <w:szCs w:val="22"/>
        </w:rPr>
        <w:t>Also, you can calculate the cut-off height by following formula.</w:t>
      </w:r>
    </w:p>
    <w:p w14:paraId="62336170" w14:textId="7B840356" w:rsidR="003C6463" w:rsidRDefault="003C6463" w:rsidP="003C6463">
      <w:pPr>
        <w:pStyle w:val="NormalWeb"/>
        <w:spacing w:before="0" w:beforeAutospacing="0" w:after="0" w:afterAutospacing="0"/>
        <w:ind w:left="720"/>
        <w:jc w:val="center"/>
        <w:rPr>
          <w:sz w:val="22"/>
          <w:szCs w:val="22"/>
        </w:rPr>
      </w:pPr>
      <w:r w:rsidRPr="003C6463">
        <w:rPr>
          <w:noProof/>
          <w:sz w:val="22"/>
          <w:szCs w:val="22"/>
        </w:rPr>
        <w:drawing>
          <wp:inline distT="0" distB="0" distL="0" distR="0" wp14:anchorId="67096CB4" wp14:editId="0F78A4AC">
            <wp:extent cx="4056707" cy="218005"/>
            <wp:effectExtent l="76200" t="76200" r="115570" b="106045"/>
            <wp:docPr id="2051093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93726" name=""/>
                    <pic:cNvPicPr/>
                  </pic:nvPicPr>
                  <pic:blipFill>
                    <a:blip r:embed="rId11"/>
                    <a:stretch>
                      <a:fillRect/>
                    </a:stretch>
                  </pic:blipFill>
                  <pic:spPr>
                    <a:xfrm>
                      <a:off x="0" y="0"/>
                      <a:ext cx="4142719" cy="2226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3C6463">
        <w:rPr>
          <w:noProof/>
          <w:sz w:val="22"/>
          <w:szCs w:val="22"/>
        </w:rPr>
        <w:drawing>
          <wp:inline distT="0" distB="0" distL="0" distR="0" wp14:anchorId="64FF7201" wp14:editId="15506B5F">
            <wp:extent cx="1843135" cy="371060"/>
            <wp:effectExtent l="76200" t="76200" r="119380" b="105410"/>
            <wp:docPr id="342840406"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40406" name="Picture 1" descr="A close-up of a text&#10;&#10;Description automatically generated"/>
                    <pic:cNvPicPr/>
                  </pic:nvPicPr>
                  <pic:blipFill>
                    <a:blip r:embed="rId12"/>
                    <a:stretch>
                      <a:fillRect/>
                    </a:stretch>
                  </pic:blipFill>
                  <pic:spPr>
                    <a:xfrm>
                      <a:off x="0" y="0"/>
                      <a:ext cx="1881808" cy="3788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9699A8" w14:textId="698D6A5F" w:rsidR="003C6463" w:rsidRDefault="003C6463" w:rsidP="007B662D">
      <w:pPr>
        <w:pStyle w:val="NormalWeb"/>
        <w:numPr>
          <w:ilvl w:val="0"/>
          <w:numId w:val="30"/>
        </w:numPr>
        <w:spacing w:before="0" w:beforeAutospacing="0" w:after="0" w:afterAutospacing="0"/>
        <w:rPr>
          <w:sz w:val="22"/>
          <w:szCs w:val="22"/>
        </w:rPr>
      </w:pPr>
      <w:r>
        <w:rPr>
          <w:sz w:val="22"/>
          <w:szCs w:val="22"/>
        </w:rPr>
        <w:t xml:space="preserve">I took 2 as cutoff height. </w:t>
      </w:r>
    </w:p>
    <w:p w14:paraId="027B43D1" w14:textId="412E8D5E" w:rsidR="003C6463" w:rsidRPr="003C6463" w:rsidRDefault="003C6463" w:rsidP="003C6463">
      <w:pPr>
        <w:pStyle w:val="NormalWeb"/>
        <w:spacing w:before="0" w:beforeAutospacing="0" w:after="0" w:afterAutospacing="0"/>
        <w:ind w:left="720"/>
        <w:rPr>
          <w:sz w:val="22"/>
          <w:szCs w:val="22"/>
        </w:rPr>
      </w:pPr>
      <w:r w:rsidRPr="003C6463">
        <w:rPr>
          <w:noProof/>
          <w:sz w:val="22"/>
          <w:szCs w:val="22"/>
        </w:rPr>
        <w:drawing>
          <wp:inline distT="0" distB="0" distL="0" distR="0" wp14:anchorId="2D9B589F" wp14:editId="528F5C8A">
            <wp:extent cx="2472350" cy="1992143"/>
            <wp:effectExtent l="76200" t="76200" r="118745" b="122555"/>
            <wp:docPr id="223896615" name="Picture 1" descr="A diagram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96615" name="Picture 1" descr="A diagram of a city&#10;&#10;Description automatically generated"/>
                    <pic:cNvPicPr/>
                  </pic:nvPicPr>
                  <pic:blipFill>
                    <a:blip r:embed="rId13"/>
                    <a:stretch>
                      <a:fillRect/>
                    </a:stretch>
                  </pic:blipFill>
                  <pic:spPr>
                    <a:xfrm>
                      <a:off x="0" y="0"/>
                      <a:ext cx="2504780" cy="20182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3C6463">
        <w:rPr>
          <w:noProof/>
        </w:rPr>
        <w:t xml:space="preserve"> </w:t>
      </w:r>
      <w:r w:rsidRPr="003C6463">
        <w:rPr>
          <w:noProof/>
          <w:sz w:val="22"/>
          <w:szCs w:val="22"/>
        </w:rPr>
        <w:drawing>
          <wp:inline distT="0" distB="0" distL="0" distR="0" wp14:anchorId="6EBF2089" wp14:editId="297B54F0">
            <wp:extent cx="2564984" cy="1956348"/>
            <wp:effectExtent l="76200" t="76200" r="121285" b="120650"/>
            <wp:docPr id="2140407540" name="Picture 1" descr="A diagram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07540" name="Picture 1" descr="A diagram of a city&#10;&#10;Description automatically generated"/>
                    <pic:cNvPicPr/>
                  </pic:nvPicPr>
                  <pic:blipFill>
                    <a:blip r:embed="rId14"/>
                    <a:stretch>
                      <a:fillRect/>
                    </a:stretch>
                  </pic:blipFill>
                  <pic:spPr>
                    <a:xfrm>
                      <a:off x="0" y="0"/>
                      <a:ext cx="2633560" cy="20086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0E8F14" w14:textId="77777777" w:rsidR="003C6463" w:rsidRPr="003C6463" w:rsidRDefault="003C6463" w:rsidP="007A2394">
      <w:pPr>
        <w:pStyle w:val="NormalWeb"/>
        <w:numPr>
          <w:ilvl w:val="0"/>
          <w:numId w:val="30"/>
        </w:numPr>
        <w:spacing w:before="0" w:beforeAutospacing="0" w:after="0" w:afterAutospacing="0"/>
        <w:rPr>
          <w:sz w:val="22"/>
          <w:szCs w:val="22"/>
        </w:rPr>
      </w:pPr>
      <w:r>
        <w:rPr>
          <w:noProof/>
        </w:rPr>
        <w:t>After cutting tree at height 2, you can see 3 clusters.</w:t>
      </w:r>
    </w:p>
    <w:p w14:paraId="25025609" w14:textId="3889502A" w:rsidR="003C6463" w:rsidRPr="003C6463" w:rsidRDefault="003C6463" w:rsidP="003C6463">
      <w:pPr>
        <w:pStyle w:val="NormalWeb"/>
        <w:spacing w:before="0" w:beforeAutospacing="0" w:after="0" w:afterAutospacing="0"/>
        <w:ind w:left="720"/>
        <w:rPr>
          <w:sz w:val="22"/>
          <w:szCs w:val="22"/>
        </w:rPr>
      </w:pPr>
    </w:p>
    <w:p w14:paraId="15FED105" w14:textId="13EA81EC" w:rsidR="003C6463" w:rsidRPr="003C6463" w:rsidRDefault="003C6463" w:rsidP="007A2394">
      <w:pPr>
        <w:pStyle w:val="NormalWeb"/>
        <w:numPr>
          <w:ilvl w:val="0"/>
          <w:numId w:val="30"/>
        </w:numPr>
        <w:spacing w:before="0" w:beforeAutospacing="0" w:after="0" w:afterAutospacing="0"/>
        <w:rPr>
          <w:b/>
          <w:bCs/>
          <w:sz w:val="22"/>
          <w:szCs w:val="22"/>
        </w:rPr>
      </w:pPr>
      <w:r w:rsidRPr="003C6463">
        <w:rPr>
          <w:b/>
          <w:bCs/>
          <w:noProof/>
        </w:rPr>
        <w:t>Size of Each cluster</w:t>
      </w:r>
    </w:p>
    <w:p w14:paraId="72C7CD1D" w14:textId="58BF683B" w:rsidR="003C6463" w:rsidRPr="003C6463" w:rsidRDefault="003C6463" w:rsidP="003C6463">
      <w:pPr>
        <w:pStyle w:val="NormalWeb"/>
        <w:spacing w:before="0" w:beforeAutospacing="0" w:after="0" w:afterAutospacing="0"/>
        <w:ind w:left="720"/>
        <w:jc w:val="center"/>
        <w:rPr>
          <w:sz w:val="22"/>
          <w:szCs w:val="22"/>
        </w:rPr>
      </w:pPr>
      <w:r w:rsidRPr="003C6463">
        <w:rPr>
          <w:noProof/>
          <w:sz w:val="22"/>
          <w:szCs w:val="22"/>
        </w:rPr>
        <w:drawing>
          <wp:inline distT="0" distB="0" distL="0" distR="0" wp14:anchorId="08D8044B" wp14:editId="562D9DBC">
            <wp:extent cx="1304453" cy="536411"/>
            <wp:effectExtent l="76200" t="76200" r="105410" b="111760"/>
            <wp:docPr id="97931053" name="Picture 1" descr="A black text with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1053" name="Picture 1" descr="A black text with blue letters&#10;&#10;Description automatically generated"/>
                    <pic:cNvPicPr/>
                  </pic:nvPicPr>
                  <pic:blipFill>
                    <a:blip r:embed="rId15"/>
                    <a:stretch>
                      <a:fillRect/>
                    </a:stretch>
                  </pic:blipFill>
                  <pic:spPr>
                    <a:xfrm>
                      <a:off x="0" y="0"/>
                      <a:ext cx="1312259" cy="5396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3BDCC7" w14:textId="7B0A0B8E" w:rsidR="00C32AE6" w:rsidRPr="00C32AE6" w:rsidRDefault="00C32AE6" w:rsidP="00C32AE6">
      <w:pPr>
        <w:pStyle w:val="NormalWeb"/>
        <w:spacing w:before="0" w:beforeAutospacing="0" w:after="0" w:afterAutospacing="0"/>
        <w:ind w:left="720"/>
        <w:rPr>
          <w:b/>
          <w:bCs/>
          <w:color w:val="FF0000"/>
          <w:sz w:val="22"/>
          <w:szCs w:val="22"/>
        </w:rPr>
      </w:pPr>
      <w:r w:rsidRPr="00C32AE6">
        <w:rPr>
          <w:b/>
          <w:bCs/>
          <w:color w:val="FF0000"/>
          <w:sz w:val="22"/>
          <w:szCs w:val="22"/>
        </w:rPr>
        <w:t>(Look good)</w:t>
      </w:r>
    </w:p>
    <w:p w14:paraId="2D3538FF" w14:textId="67B78A27" w:rsidR="00C558BF" w:rsidRDefault="002C0565" w:rsidP="00C558BF">
      <w:pPr>
        <w:pStyle w:val="NormalWeb"/>
        <w:numPr>
          <w:ilvl w:val="0"/>
          <w:numId w:val="16"/>
        </w:numPr>
        <w:spacing w:before="0" w:beforeAutospacing="0" w:after="0" w:afterAutospacing="0"/>
        <w:rPr>
          <w:sz w:val="22"/>
          <w:szCs w:val="22"/>
        </w:rPr>
      </w:pPr>
      <w:r>
        <w:rPr>
          <w:sz w:val="22"/>
          <w:szCs w:val="22"/>
        </w:rPr>
        <w:t xml:space="preserve">By comparing </w:t>
      </w:r>
      <w:r w:rsidR="00C558BF">
        <w:rPr>
          <w:sz w:val="22"/>
          <w:szCs w:val="22"/>
        </w:rPr>
        <w:t>the clustering result of hotdogs between implementing k-means clustering and hierarchical clustering</w:t>
      </w:r>
      <w:r>
        <w:rPr>
          <w:sz w:val="22"/>
          <w:szCs w:val="22"/>
        </w:rPr>
        <w:t>, w</w:t>
      </w:r>
      <w:r w:rsidR="00C558BF">
        <w:rPr>
          <w:sz w:val="22"/>
          <w:szCs w:val="22"/>
        </w:rPr>
        <w:t>hich implementation is more useful to business owner?</w:t>
      </w:r>
      <w:r w:rsidR="004A70C8">
        <w:rPr>
          <w:sz w:val="22"/>
          <w:szCs w:val="22"/>
        </w:rPr>
        <w:t xml:space="preserve"> Discuss.</w:t>
      </w:r>
    </w:p>
    <w:p w14:paraId="52F3CDEE" w14:textId="582F51A0" w:rsidR="006B67A0" w:rsidRPr="006B67A0" w:rsidRDefault="006B67A0" w:rsidP="006B67A0">
      <w:pPr>
        <w:pStyle w:val="NormalWeb"/>
        <w:spacing w:before="0" w:beforeAutospacing="0" w:after="0" w:afterAutospacing="0"/>
        <w:ind w:left="720"/>
        <w:rPr>
          <w:b/>
          <w:bCs/>
          <w:sz w:val="22"/>
          <w:szCs w:val="22"/>
        </w:rPr>
      </w:pPr>
      <w:r w:rsidRPr="006B67A0">
        <w:rPr>
          <w:b/>
          <w:bCs/>
          <w:sz w:val="22"/>
          <w:szCs w:val="22"/>
        </w:rPr>
        <w:t>K-means Clusters sizes:</w:t>
      </w:r>
      <w:r>
        <w:rPr>
          <w:b/>
          <w:bCs/>
          <w:sz w:val="22"/>
          <w:szCs w:val="22"/>
        </w:rPr>
        <w:tab/>
      </w:r>
      <w:r>
        <w:rPr>
          <w:b/>
          <w:bCs/>
          <w:sz w:val="22"/>
          <w:szCs w:val="22"/>
        </w:rPr>
        <w:tab/>
      </w:r>
      <w:r>
        <w:rPr>
          <w:b/>
          <w:bCs/>
          <w:sz w:val="22"/>
          <w:szCs w:val="22"/>
        </w:rPr>
        <w:tab/>
      </w:r>
    </w:p>
    <w:p w14:paraId="3015E084" w14:textId="66F4CB7C" w:rsidR="006B67A0" w:rsidRDefault="006B67A0" w:rsidP="006B67A0">
      <w:pPr>
        <w:pStyle w:val="NormalWeb"/>
        <w:spacing w:before="0" w:beforeAutospacing="0" w:after="0" w:afterAutospacing="0"/>
        <w:ind w:left="720"/>
        <w:rPr>
          <w:sz w:val="22"/>
          <w:szCs w:val="22"/>
        </w:rPr>
      </w:pPr>
      <w:r w:rsidRPr="006B67A0">
        <w:rPr>
          <w:noProof/>
          <w:sz w:val="22"/>
          <w:szCs w:val="22"/>
        </w:rPr>
        <w:drawing>
          <wp:anchor distT="0" distB="0" distL="114300" distR="114300" simplePos="0" relativeHeight="251668992" behindDoc="0" locked="0" layoutInCell="1" allowOverlap="1" wp14:anchorId="6367D1CE" wp14:editId="7C9957E3">
            <wp:simplePos x="0" y="0"/>
            <wp:positionH relativeFrom="column">
              <wp:posOffset>2415904</wp:posOffset>
            </wp:positionH>
            <wp:positionV relativeFrom="paragraph">
              <wp:posOffset>28292</wp:posOffset>
            </wp:positionV>
            <wp:extent cx="1390650" cy="390525"/>
            <wp:effectExtent l="76200" t="76200" r="114300" b="123825"/>
            <wp:wrapSquare wrapText="bothSides"/>
            <wp:docPr id="533577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77437" name=""/>
                    <pic:cNvPicPr/>
                  </pic:nvPicPr>
                  <pic:blipFill>
                    <a:blip r:embed="rId16">
                      <a:extLst>
                        <a:ext uri="{28A0092B-C50C-407E-A947-70E740481C1C}">
                          <a14:useLocalDpi xmlns:a14="http://schemas.microsoft.com/office/drawing/2010/main" val="0"/>
                        </a:ext>
                      </a:extLst>
                    </a:blip>
                    <a:stretch>
                      <a:fillRect/>
                    </a:stretch>
                  </pic:blipFill>
                  <pic:spPr>
                    <a:xfrm>
                      <a:off x="0" y="0"/>
                      <a:ext cx="1390650" cy="390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7244B4AA" w14:textId="3F9C36F3" w:rsidR="000E0BE8" w:rsidRDefault="000E0BE8" w:rsidP="006B67A0">
      <w:pPr>
        <w:pStyle w:val="NormalWeb"/>
        <w:spacing w:before="0" w:beforeAutospacing="0" w:after="0" w:afterAutospacing="0"/>
        <w:ind w:left="720"/>
        <w:rPr>
          <w:sz w:val="22"/>
          <w:szCs w:val="22"/>
        </w:rPr>
      </w:pPr>
    </w:p>
    <w:p w14:paraId="36907579" w14:textId="77777777" w:rsidR="006B67A0" w:rsidRDefault="006B67A0" w:rsidP="006B67A0">
      <w:pPr>
        <w:pStyle w:val="NormalWeb"/>
        <w:spacing w:before="0" w:beforeAutospacing="0" w:after="0" w:afterAutospacing="0"/>
        <w:ind w:left="360"/>
      </w:pPr>
    </w:p>
    <w:p w14:paraId="0C5078F4" w14:textId="77777777" w:rsidR="006B67A0" w:rsidRDefault="006B67A0" w:rsidP="006B67A0">
      <w:pPr>
        <w:pStyle w:val="NormalWeb"/>
        <w:spacing w:before="0" w:beforeAutospacing="0" w:after="0" w:afterAutospacing="0"/>
        <w:ind w:left="360"/>
      </w:pPr>
    </w:p>
    <w:p w14:paraId="55120E8E" w14:textId="78FA64D3" w:rsidR="006B67A0" w:rsidRDefault="00E36D1A" w:rsidP="006B67A0">
      <w:pPr>
        <w:pStyle w:val="NormalWeb"/>
        <w:spacing w:before="0" w:beforeAutospacing="0" w:after="0" w:afterAutospacing="0"/>
        <w:ind w:left="360"/>
        <w:rPr>
          <w:sz w:val="22"/>
          <w:szCs w:val="22"/>
        </w:rPr>
      </w:pPr>
      <w:r>
        <w:rPr>
          <w:b/>
          <w:bCs/>
          <w:sz w:val="22"/>
          <w:szCs w:val="22"/>
        </w:rPr>
        <w:tab/>
      </w:r>
      <w:r w:rsidR="006B67A0" w:rsidRPr="006B67A0">
        <w:rPr>
          <w:b/>
          <w:bCs/>
          <w:sz w:val="22"/>
          <w:szCs w:val="22"/>
        </w:rPr>
        <w:t>Hierarchical Cluste</w:t>
      </w:r>
      <w:r w:rsidR="006B67A0">
        <w:rPr>
          <w:b/>
          <w:bCs/>
          <w:sz w:val="22"/>
          <w:szCs w:val="22"/>
        </w:rPr>
        <w:t xml:space="preserve">rs:  </w:t>
      </w:r>
      <w:r w:rsidR="006B67A0">
        <w:rPr>
          <w:sz w:val="22"/>
          <w:szCs w:val="22"/>
        </w:rPr>
        <w:t>Size of clusters is not appropriate when compared to k-means clustering.</w:t>
      </w:r>
    </w:p>
    <w:p w14:paraId="2BA29607" w14:textId="38FAE4EB" w:rsidR="006B67A0" w:rsidRDefault="00E36D1A" w:rsidP="006B67A0">
      <w:pPr>
        <w:pStyle w:val="NormalWeb"/>
        <w:spacing w:before="0" w:beforeAutospacing="0" w:after="0" w:afterAutospacing="0"/>
        <w:ind w:left="360"/>
        <w:rPr>
          <w:sz w:val="22"/>
          <w:szCs w:val="22"/>
        </w:rPr>
      </w:pPr>
      <w:r>
        <w:rPr>
          <w:sz w:val="22"/>
          <w:szCs w:val="22"/>
        </w:rPr>
        <w:tab/>
      </w:r>
      <w:r w:rsidR="006B67A0" w:rsidRPr="006B67A0">
        <w:rPr>
          <w:sz w:val="22"/>
          <w:szCs w:val="22"/>
        </w:rPr>
        <w:t>In cluster 3 the size is 1</w:t>
      </w:r>
      <w:r>
        <w:rPr>
          <w:sz w:val="22"/>
          <w:szCs w:val="22"/>
        </w:rPr>
        <w:t>.</w:t>
      </w:r>
    </w:p>
    <w:p w14:paraId="0731D935" w14:textId="5D3062E8" w:rsidR="00E36D1A" w:rsidRPr="00E36D1A" w:rsidRDefault="00E36D1A" w:rsidP="00E36D1A">
      <w:pPr>
        <w:pStyle w:val="NormalWeb"/>
        <w:numPr>
          <w:ilvl w:val="0"/>
          <w:numId w:val="31"/>
        </w:numPr>
        <w:rPr>
          <w:sz w:val="22"/>
          <w:szCs w:val="22"/>
        </w:rPr>
      </w:pPr>
      <w:r w:rsidRPr="00E36D1A">
        <w:rPr>
          <w:sz w:val="22"/>
          <w:szCs w:val="22"/>
        </w:rPr>
        <w:t>In the context of the hot-dog dataset, employing k-means clustering proves more advantageous for business owners pursuing various goals. K-means produces more balanced and evenly distributed clusters compared to hierarchical clustering, offering clearer insights for decision-making. Hierarchical clustering, with its fixed nature, may not adapt well to changes in data validity, potentially leading to misleading results.</w:t>
      </w:r>
    </w:p>
    <w:p w14:paraId="48BCF306" w14:textId="3877D5C2" w:rsidR="00C32AE6" w:rsidRPr="00C32AE6" w:rsidRDefault="00E36D1A" w:rsidP="00C32AE6">
      <w:pPr>
        <w:pStyle w:val="NormalWeb"/>
        <w:numPr>
          <w:ilvl w:val="0"/>
          <w:numId w:val="31"/>
        </w:numPr>
        <w:spacing w:before="0" w:beforeAutospacing="0" w:after="0" w:afterAutospacing="0"/>
        <w:rPr>
          <w:sz w:val="22"/>
          <w:szCs w:val="22"/>
        </w:rPr>
      </w:pPr>
      <w:r w:rsidRPr="00E36D1A">
        <w:rPr>
          <w:sz w:val="22"/>
          <w:szCs w:val="22"/>
        </w:rPr>
        <w:t>K-means clustering, with its ability to generate clusters of approximately equal size, enhances interpretability for businesses. On the contrary, hierarchical clustering's dendrograms can be intricate and challenging to understand. Considering these factors, particularly the balanced cluster sizes and adaptability to data changes, k-means clustering emerges as a more suitable and practical choice for businesses in this scenario.</w:t>
      </w:r>
      <w:r w:rsidR="00C32AE6">
        <w:rPr>
          <w:sz w:val="22"/>
          <w:szCs w:val="22"/>
        </w:rPr>
        <w:t xml:space="preserve"> </w:t>
      </w:r>
      <w:r w:rsidR="00C32AE6" w:rsidRPr="00C32AE6">
        <w:rPr>
          <w:b/>
          <w:bCs/>
          <w:color w:val="FF0000"/>
          <w:sz w:val="22"/>
          <w:szCs w:val="22"/>
        </w:rPr>
        <w:t>(</w:t>
      </w:r>
      <w:r w:rsidR="00C32AE6">
        <w:rPr>
          <w:b/>
          <w:bCs/>
          <w:color w:val="FF0000"/>
          <w:sz w:val="22"/>
          <w:szCs w:val="22"/>
        </w:rPr>
        <w:t>Okay</w:t>
      </w:r>
      <w:r w:rsidR="00C32AE6" w:rsidRPr="00C32AE6">
        <w:rPr>
          <w:b/>
          <w:bCs/>
          <w:color w:val="FF0000"/>
          <w:sz w:val="22"/>
          <w:szCs w:val="22"/>
        </w:rPr>
        <w:t xml:space="preserve">. We can see that in hierarchical clustering for average distance of hotdog case, one of the clusters has only one observation – number 33. From </w:t>
      </w:r>
      <w:proofErr w:type="gramStart"/>
      <w:r w:rsidR="00C32AE6" w:rsidRPr="00C32AE6">
        <w:rPr>
          <w:b/>
          <w:bCs/>
          <w:color w:val="FF0000"/>
          <w:sz w:val="22"/>
          <w:szCs w:val="22"/>
        </w:rPr>
        <w:t>business</w:t>
      </w:r>
      <w:proofErr w:type="gramEnd"/>
      <w:r w:rsidR="00C32AE6" w:rsidRPr="00C32AE6">
        <w:rPr>
          <w:b/>
          <w:bCs/>
          <w:color w:val="FF0000"/>
          <w:sz w:val="22"/>
          <w:szCs w:val="22"/>
        </w:rPr>
        <w:t xml:space="preserve"> perspective, this one member “cluster” does not serve the clustering goal. Hierarchical clustering provides flexibility of generating any number of clusters. Therefore, it is important to validate that the clusters generated are meaningful before deploying the model. This is true for all unsupervised learning approaches.)</w:t>
      </w:r>
    </w:p>
    <w:p w14:paraId="6F95C6CE" w14:textId="77777777" w:rsidR="00E36D1A" w:rsidRDefault="00E36D1A" w:rsidP="006B67A0">
      <w:pPr>
        <w:pStyle w:val="NormalWeb"/>
        <w:spacing w:before="0" w:beforeAutospacing="0" w:after="0" w:afterAutospacing="0"/>
        <w:ind w:left="360"/>
        <w:rPr>
          <w:sz w:val="22"/>
          <w:szCs w:val="22"/>
        </w:rPr>
      </w:pPr>
    </w:p>
    <w:p w14:paraId="0B6A9560" w14:textId="2F56F8B8" w:rsidR="000E0BE8" w:rsidRDefault="000E0BE8" w:rsidP="000E0BE8">
      <w:pPr>
        <w:pStyle w:val="NormalWeb"/>
        <w:numPr>
          <w:ilvl w:val="0"/>
          <w:numId w:val="1"/>
        </w:numPr>
        <w:tabs>
          <w:tab w:val="clear" w:pos="1800"/>
          <w:tab w:val="num" w:pos="360"/>
        </w:tabs>
        <w:spacing w:before="0" w:beforeAutospacing="0" w:after="0" w:afterAutospacing="0"/>
        <w:ind w:left="360"/>
      </w:pPr>
      <w:r w:rsidRPr="00104FF8">
        <w:rPr>
          <w:sz w:val="22"/>
          <w:szCs w:val="22"/>
        </w:rPr>
        <w:t xml:space="preserve">The data in </w:t>
      </w:r>
      <w:r w:rsidRPr="00104FF8">
        <w:rPr>
          <w:i/>
          <w:iCs/>
          <w:sz w:val="22"/>
          <w:szCs w:val="22"/>
        </w:rPr>
        <w:t>WestRoxbury.csv</w:t>
      </w:r>
      <w:r>
        <w:rPr>
          <w:sz w:val="22"/>
          <w:szCs w:val="22"/>
        </w:rPr>
        <w:t xml:space="preserve"> </w:t>
      </w:r>
      <w:r w:rsidRPr="00104FF8">
        <w:rPr>
          <w:sz w:val="22"/>
          <w:szCs w:val="22"/>
        </w:rPr>
        <w:t>includes information on single family owner-occupied homes in West Roxbury,</w:t>
      </w:r>
      <w:r>
        <w:rPr>
          <w:sz w:val="22"/>
          <w:szCs w:val="22"/>
        </w:rPr>
        <w:t xml:space="preserve"> </w:t>
      </w:r>
      <w:r w:rsidRPr="00104FF8">
        <w:rPr>
          <w:sz w:val="22"/>
          <w:szCs w:val="22"/>
        </w:rPr>
        <w:t xml:space="preserve">a neighborhood in southwest Boston, MA, in 2014. The data </w:t>
      </w:r>
      <w:proofErr w:type="gramStart"/>
      <w:r w:rsidRPr="00104FF8">
        <w:rPr>
          <w:sz w:val="22"/>
          <w:szCs w:val="22"/>
        </w:rPr>
        <w:t>contain</w:t>
      </w:r>
      <w:proofErr w:type="gramEnd"/>
      <w:r>
        <w:rPr>
          <w:sz w:val="22"/>
          <w:szCs w:val="22"/>
        </w:rPr>
        <w:t xml:space="preserve"> over 5,000 homes</w:t>
      </w:r>
      <w:r w:rsidRPr="00104FF8">
        <w:rPr>
          <w:sz w:val="22"/>
          <w:szCs w:val="22"/>
        </w:rPr>
        <w:t>. This dataset has 14 variables, and a description of each variable is given</w:t>
      </w:r>
      <w:r>
        <w:rPr>
          <w:sz w:val="22"/>
          <w:szCs w:val="22"/>
        </w:rPr>
        <w:t xml:space="preserve"> at the end.</w:t>
      </w:r>
      <w:r w:rsidRPr="00622CF5">
        <w:t xml:space="preserve"> </w:t>
      </w:r>
    </w:p>
    <w:p w14:paraId="12F12A77" w14:textId="77777777" w:rsidR="000E0BE8" w:rsidRPr="006B7DA5" w:rsidRDefault="000E0BE8" w:rsidP="000E0BE8">
      <w:pPr>
        <w:pStyle w:val="NormalWeb"/>
        <w:spacing w:before="0" w:beforeAutospacing="0" w:after="0" w:afterAutospacing="0"/>
        <w:ind w:left="360" w:firstLine="360"/>
        <w:rPr>
          <w:sz w:val="22"/>
          <w:szCs w:val="22"/>
        </w:rPr>
      </w:pPr>
      <w:r w:rsidRPr="00622CF5">
        <w:rPr>
          <w:sz w:val="22"/>
          <w:szCs w:val="22"/>
        </w:rPr>
        <w:t>In R, perform the following steps as discussed in Ch</w:t>
      </w:r>
      <w:r>
        <w:rPr>
          <w:sz w:val="22"/>
          <w:szCs w:val="22"/>
        </w:rPr>
        <w:t>12</w:t>
      </w:r>
      <w:r w:rsidRPr="00622CF5">
        <w:rPr>
          <w:sz w:val="22"/>
          <w:szCs w:val="22"/>
        </w:rPr>
        <w:t xml:space="preserve"> on the first 1,000 </w:t>
      </w:r>
      <w:r>
        <w:rPr>
          <w:sz w:val="22"/>
          <w:szCs w:val="22"/>
        </w:rPr>
        <w:t>homes</w:t>
      </w:r>
      <w:r w:rsidRPr="002B753A">
        <w:rPr>
          <w:sz w:val="22"/>
          <w:szCs w:val="22"/>
        </w:rPr>
        <w:t xml:space="preserve"> </w:t>
      </w:r>
      <w:r>
        <w:rPr>
          <w:sz w:val="22"/>
          <w:szCs w:val="22"/>
        </w:rPr>
        <w:t xml:space="preserve">and 6 variables: </w:t>
      </w:r>
      <w:r w:rsidRPr="00FC1279">
        <w:rPr>
          <w:i/>
          <w:iCs/>
          <w:sz w:val="22"/>
          <w:szCs w:val="22"/>
        </w:rPr>
        <w:t xml:space="preserve">TOTAL_VALUE, LOT.SQFT, </w:t>
      </w:r>
      <w:proofErr w:type="gramStart"/>
      <w:r w:rsidRPr="00FC1279">
        <w:rPr>
          <w:i/>
          <w:iCs/>
          <w:sz w:val="22"/>
          <w:szCs w:val="22"/>
        </w:rPr>
        <w:t>YR.BUILT</w:t>
      </w:r>
      <w:proofErr w:type="gramEnd"/>
      <w:r w:rsidRPr="00FC1279">
        <w:rPr>
          <w:i/>
          <w:iCs/>
          <w:sz w:val="22"/>
          <w:szCs w:val="22"/>
        </w:rPr>
        <w:t>, KITCHEN, FIREPLACE, REMODEL</w:t>
      </w:r>
      <w:r>
        <w:rPr>
          <w:sz w:val="22"/>
          <w:szCs w:val="22"/>
        </w:rPr>
        <w:t>. W</w:t>
      </w:r>
      <w:r w:rsidRPr="006B7DA5">
        <w:rPr>
          <w:sz w:val="22"/>
          <w:szCs w:val="22"/>
        </w:rPr>
        <w:t xml:space="preserve">e would like to group similar </w:t>
      </w:r>
      <w:r>
        <w:rPr>
          <w:sz w:val="22"/>
          <w:szCs w:val="22"/>
        </w:rPr>
        <w:t xml:space="preserve">homes </w:t>
      </w:r>
      <w:r w:rsidRPr="006B7DA5">
        <w:rPr>
          <w:sz w:val="22"/>
          <w:szCs w:val="22"/>
        </w:rPr>
        <w:t>based on provided features.</w:t>
      </w:r>
    </w:p>
    <w:p w14:paraId="4809BD7B" w14:textId="1CC34F13" w:rsidR="000E0BE8" w:rsidRDefault="000E0BE8" w:rsidP="00D11F75">
      <w:pPr>
        <w:pStyle w:val="NormalWeb"/>
        <w:numPr>
          <w:ilvl w:val="0"/>
          <w:numId w:val="6"/>
        </w:numPr>
        <w:spacing w:before="0" w:beforeAutospacing="0" w:after="0" w:afterAutospacing="0"/>
        <w:rPr>
          <w:sz w:val="22"/>
          <w:szCs w:val="22"/>
        </w:rPr>
      </w:pPr>
      <w:r w:rsidRPr="006B7DA5">
        <w:rPr>
          <w:sz w:val="22"/>
          <w:szCs w:val="22"/>
        </w:rPr>
        <w:t>Step 1: Collecting data (Discuss the business problem and how the data can support the analytics.)</w:t>
      </w:r>
    </w:p>
    <w:p w14:paraId="56245BBC" w14:textId="77777777" w:rsidR="00D93400" w:rsidRDefault="00D93400" w:rsidP="00D93400">
      <w:pPr>
        <w:pStyle w:val="NormalWeb"/>
        <w:spacing w:before="0" w:beforeAutospacing="0" w:after="0" w:afterAutospacing="0"/>
        <w:rPr>
          <w:sz w:val="22"/>
          <w:szCs w:val="22"/>
        </w:rPr>
      </w:pPr>
    </w:p>
    <w:p w14:paraId="360246B7" w14:textId="77777777" w:rsidR="00304EE7" w:rsidRDefault="00D93400" w:rsidP="00D93400">
      <w:pPr>
        <w:pStyle w:val="NormalWeb"/>
        <w:spacing w:before="0" w:beforeAutospacing="0" w:after="0" w:afterAutospacing="0"/>
        <w:rPr>
          <w:b/>
          <w:bCs/>
          <w:sz w:val="22"/>
          <w:szCs w:val="22"/>
        </w:rPr>
      </w:pPr>
      <w:r w:rsidRPr="00D93400">
        <w:rPr>
          <w:b/>
          <w:bCs/>
          <w:sz w:val="22"/>
          <w:szCs w:val="22"/>
        </w:rPr>
        <w:t>Business Problem:</w:t>
      </w:r>
      <w:r w:rsidR="002A372F">
        <w:rPr>
          <w:b/>
          <w:bCs/>
          <w:sz w:val="22"/>
          <w:szCs w:val="22"/>
        </w:rPr>
        <w:t xml:space="preserve"> </w:t>
      </w:r>
    </w:p>
    <w:p w14:paraId="20F84670" w14:textId="77777777" w:rsidR="00304EE7" w:rsidRDefault="00304EE7" w:rsidP="00304EE7">
      <w:pPr>
        <w:pStyle w:val="NormalWeb"/>
        <w:numPr>
          <w:ilvl w:val="0"/>
          <w:numId w:val="21"/>
        </w:numPr>
        <w:spacing w:before="0" w:beforeAutospacing="0" w:after="0" w:afterAutospacing="0"/>
        <w:jc w:val="both"/>
        <w:rPr>
          <w:sz w:val="22"/>
          <w:szCs w:val="22"/>
        </w:rPr>
      </w:pPr>
      <w:r w:rsidRPr="00304EE7">
        <w:rPr>
          <w:sz w:val="22"/>
          <w:szCs w:val="22"/>
        </w:rPr>
        <w:t xml:space="preserve">The goal is to figure out what makes houses similar or different in West Roxbury, Boston. </w:t>
      </w:r>
    </w:p>
    <w:p w14:paraId="006CBCB0" w14:textId="507A0DAB" w:rsidR="00304EE7" w:rsidRDefault="00304EE7" w:rsidP="00304EE7">
      <w:pPr>
        <w:pStyle w:val="NormalWeb"/>
        <w:numPr>
          <w:ilvl w:val="0"/>
          <w:numId w:val="21"/>
        </w:numPr>
        <w:spacing w:before="0" w:beforeAutospacing="0" w:after="0" w:afterAutospacing="0"/>
        <w:jc w:val="both"/>
        <w:rPr>
          <w:sz w:val="22"/>
          <w:szCs w:val="22"/>
        </w:rPr>
      </w:pPr>
      <w:r>
        <w:rPr>
          <w:sz w:val="22"/>
          <w:szCs w:val="22"/>
        </w:rPr>
        <w:t>T</w:t>
      </w:r>
      <w:r w:rsidRPr="00304EE7">
        <w:rPr>
          <w:sz w:val="22"/>
          <w:szCs w:val="22"/>
        </w:rPr>
        <w:t>o understand the importance of each feature or factor that affects real estate.</w:t>
      </w:r>
      <w:r>
        <w:rPr>
          <w:sz w:val="22"/>
          <w:szCs w:val="22"/>
        </w:rPr>
        <w:t xml:space="preserve"> </w:t>
      </w:r>
      <w:r w:rsidRPr="00304EE7">
        <w:rPr>
          <w:sz w:val="22"/>
          <w:szCs w:val="22"/>
        </w:rPr>
        <w:t xml:space="preserve">We want to understand how things like the total value of a house, its size, when it was built, whether it has a kitchen or fireplace, and if it has been remodeled, affect the real estate market in this area. </w:t>
      </w:r>
    </w:p>
    <w:p w14:paraId="247499AC" w14:textId="27C6A32B" w:rsidR="0009712E" w:rsidRPr="00DE09B2" w:rsidRDefault="00304EE7" w:rsidP="00D93400">
      <w:pPr>
        <w:pStyle w:val="NormalWeb"/>
        <w:numPr>
          <w:ilvl w:val="0"/>
          <w:numId w:val="21"/>
        </w:numPr>
        <w:spacing w:before="0" w:beforeAutospacing="0" w:after="0" w:afterAutospacing="0"/>
        <w:jc w:val="both"/>
        <w:rPr>
          <w:sz w:val="22"/>
          <w:szCs w:val="22"/>
        </w:rPr>
      </w:pPr>
      <w:r w:rsidRPr="00304EE7">
        <w:rPr>
          <w:sz w:val="22"/>
          <w:szCs w:val="22"/>
        </w:rPr>
        <w:t>This information can aid in understanding what factors influence property values and preferences in the neighborhood. The analysis may help in predicting trends, making informed decisions about investments, and providing useful information to individuals involved in the real estate market in West Roxbury.</w:t>
      </w:r>
      <w:r w:rsidR="0069578E" w:rsidRPr="0069578E">
        <w:t xml:space="preserve"> </w:t>
      </w:r>
      <w:r w:rsidR="0069578E" w:rsidRPr="0069578E">
        <w:rPr>
          <w:b/>
          <w:bCs/>
          <w:color w:val="FF0000"/>
          <w:sz w:val="22"/>
          <w:szCs w:val="22"/>
        </w:rPr>
        <w:t>(</w:t>
      </w:r>
      <w:r w:rsidR="0069578E">
        <w:rPr>
          <w:b/>
          <w:bCs/>
          <w:color w:val="FF0000"/>
          <w:sz w:val="22"/>
          <w:szCs w:val="22"/>
        </w:rPr>
        <w:t xml:space="preserve">Okay. </w:t>
      </w:r>
      <w:r w:rsidR="0069578E" w:rsidRPr="0069578E">
        <w:rPr>
          <w:b/>
          <w:bCs/>
          <w:color w:val="FF0000"/>
          <w:sz w:val="22"/>
          <w:szCs w:val="22"/>
        </w:rPr>
        <w:t>The goal is to explore and create clusters on the data based on the eight measurements on utilities.)</w:t>
      </w:r>
    </w:p>
    <w:p w14:paraId="2BA323A5" w14:textId="77777777" w:rsidR="00F46047" w:rsidRPr="00D11F75" w:rsidRDefault="00F46047" w:rsidP="00D93400">
      <w:pPr>
        <w:pStyle w:val="NormalWeb"/>
        <w:spacing w:before="0" w:beforeAutospacing="0" w:after="0" w:afterAutospacing="0"/>
        <w:rPr>
          <w:sz w:val="22"/>
          <w:szCs w:val="22"/>
        </w:rPr>
      </w:pPr>
    </w:p>
    <w:p w14:paraId="5B65B9C7" w14:textId="77777777" w:rsidR="00F46047" w:rsidRDefault="000E0BE8" w:rsidP="00D1414E">
      <w:pPr>
        <w:pStyle w:val="NormalWeb"/>
        <w:numPr>
          <w:ilvl w:val="0"/>
          <w:numId w:val="6"/>
        </w:numPr>
        <w:spacing w:before="0" w:beforeAutospacing="0" w:after="0" w:afterAutospacing="0"/>
        <w:rPr>
          <w:sz w:val="22"/>
          <w:szCs w:val="22"/>
        </w:rPr>
      </w:pPr>
      <w:r w:rsidRPr="00B4016F">
        <w:rPr>
          <w:sz w:val="22"/>
          <w:szCs w:val="22"/>
        </w:rPr>
        <w:t>Step 2: Exploring data</w:t>
      </w:r>
      <w:r>
        <w:rPr>
          <w:sz w:val="22"/>
          <w:szCs w:val="22"/>
        </w:rPr>
        <w:t xml:space="preserve"> and preparing d</w:t>
      </w:r>
      <w:r w:rsidRPr="00B4016F">
        <w:rPr>
          <w:sz w:val="22"/>
          <w:szCs w:val="22"/>
        </w:rPr>
        <w:t>ata</w:t>
      </w:r>
      <w:r>
        <w:rPr>
          <w:sz w:val="22"/>
          <w:szCs w:val="22"/>
        </w:rPr>
        <w:t xml:space="preserve"> </w:t>
      </w:r>
      <w:r w:rsidRPr="00AD5954">
        <w:rPr>
          <w:sz w:val="22"/>
          <w:szCs w:val="22"/>
        </w:rPr>
        <w:t>(</w:t>
      </w:r>
      <w:r>
        <w:rPr>
          <w:sz w:val="22"/>
          <w:szCs w:val="22"/>
        </w:rPr>
        <w:t xml:space="preserve">Use only the first 1000 rows of data and 6 variables. </w:t>
      </w:r>
    </w:p>
    <w:p w14:paraId="33795C6B" w14:textId="0234A63C" w:rsidR="00F46047" w:rsidRDefault="00F46047" w:rsidP="00F46047">
      <w:pPr>
        <w:pStyle w:val="NormalWeb"/>
        <w:spacing w:before="0" w:beforeAutospacing="0" w:after="0" w:afterAutospacing="0"/>
        <w:ind w:left="360"/>
        <w:rPr>
          <w:sz w:val="22"/>
          <w:szCs w:val="22"/>
        </w:rPr>
      </w:pPr>
      <w:r w:rsidRPr="00F46047">
        <w:rPr>
          <w:noProof/>
          <w:sz w:val="22"/>
          <w:szCs w:val="22"/>
        </w:rPr>
        <w:lastRenderedPageBreak/>
        <w:drawing>
          <wp:inline distT="0" distB="0" distL="0" distR="0" wp14:anchorId="38D9F156" wp14:editId="2FC9C749">
            <wp:extent cx="5943600" cy="1581150"/>
            <wp:effectExtent l="76200" t="76200" r="114300" b="114300"/>
            <wp:docPr id="12309719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71929" name="Picture 1" descr="A screenshot of a computer&#10;&#10;Description automatically generated"/>
                    <pic:cNvPicPr/>
                  </pic:nvPicPr>
                  <pic:blipFill>
                    <a:blip r:embed="rId17"/>
                    <a:stretch>
                      <a:fillRect/>
                    </a:stretch>
                  </pic:blipFill>
                  <pic:spPr>
                    <a:xfrm>
                      <a:off x="0" y="0"/>
                      <a:ext cx="5943600" cy="1581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FCBFA8" w14:textId="77777777" w:rsidR="00F46047" w:rsidRDefault="00F46047" w:rsidP="00F46047">
      <w:pPr>
        <w:pStyle w:val="NormalWeb"/>
        <w:spacing w:before="0" w:beforeAutospacing="0" w:after="0" w:afterAutospacing="0"/>
        <w:ind w:left="360"/>
        <w:rPr>
          <w:sz w:val="22"/>
          <w:szCs w:val="22"/>
        </w:rPr>
      </w:pPr>
    </w:p>
    <w:p w14:paraId="3862D137" w14:textId="3A6A2B9F" w:rsidR="00D1414E" w:rsidRPr="00F46047" w:rsidRDefault="000E0BE8" w:rsidP="00EE5C35">
      <w:pPr>
        <w:pStyle w:val="NormalWeb"/>
        <w:numPr>
          <w:ilvl w:val="0"/>
          <w:numId w:val="6"/>
        </w:numPr>
        <w:spacing w:before="0" w:beforeAutospacing="0" w:after="0" w:afterAutospacing="0"/>
        <w:rPr>
          <w:sz w:val="22"/>
          <w:szCs w:val="22"/>
        </w:rPr>
      </w:pPr>
      <w:r w:rsidRPr="00F46047">
        <w:rPr>
          <w:sz w:val="22"/>
          <w:szCs w:val="22"/>
        </w:rPr>
        <w:t xml:space="preserve">Explore data by creating a couple of plots of your interested measurements. Explain your findings. </w:t>
      </w:r>
    </w:p>
    <w:p w14:paraId="4A87BB3E" w14:textId="77777777" w:rsidR="00334B99" w:rsidRDefault="00334B99" w:rsidP="00D1414E">
      <w:pPr>
        <w:pStyle w:val="NormalWeb"/>
        <w:spacing w:before="0" w:beforeAutospacing="0" w:after="0" w:afterAutospacing="0"/>
        <w:rPr>
          <w:b/>
          <w:bCs/>
          <w:sz w:val="22"/>
          <w:szCs w:val="22"/>
        </w:rPr>
      </w:pPr>
    </w:p>
    <w:p w14:paraId="2AC37DC1" w14:textId="54271E27" w:rsidR="00D1414E" w:rsidRPr="00D1414E" w:rsidRDefault="00D1414E" w:rsidP="00D1414E">
      <w:pPr>
        <w:pStyle w:val="NormalWeb"/>
        <w:spacing w:before="0" w:beforeAutospacing="0" w:after="0" w:afterAutospacing="0"/>
        <w:rPr>
          <w:b/>
          <w:bCs/>
          <w:sz w:val="22"/>
          <w:szCs w:val="22"/>
        </w:rPr>
      </w:pPr>
      <w:r w:rsidRPr="00D1414E">
        <w:rPr>
          <w:b/>
          <w:bCs/>
          <w:sz w:val="22"/>
          <w:szCs w:val="22"/>
        </w:rPr>
        <w:t xml:space="preserve">Distributions of </w:t>
      </w:r>
      <w:r w:rsidRPr="00D1414E">
        <w:rPr>
          <w:b/>
          <w:bCs/>
          <w:i/>
          <w:iCs/>
          <w:sz w:val="22"/>
          <w:szCs w:val="22"/>
        </w:rPr>
        <w:t xml:space="preserve">TOTAL_VALUE, LOT.SQFT, </w:t>
      </w:r>
      <w:proofErr w:type="gramStart"/>
      <w:r w:rsidRPr="00D1414E">
        <w:rPr>
          <w:b/>
          <w:bCs/>
          <w:i/>
          <w:iCs/>
          <w:sz w:val="22"/>
          <w:szCs w:val="22"/>
        </w:rPr>
        <w:t>YR.BUILT</w:t>
      </w:r>
      <w:proofErr w:type="gramEnd"/>
      <w:r w:rsidRPr="00D1414E">
        <w:rPr>
          <w:b/>
          <w:bCs/>
          <w:i/>
          <w:iCs/>
          <w:sz w:val="22"/>
          <w:szCs w:val="22"/>
        </w:rPr>
        <w:t>, KITCHEN, FIREPLACE, REMODEL:</w:t>
      </w:r>
    </w:p>
    <w:p w14:paraId="1FDB9CFD" w14:textId="61388F9E" w:rsidR="00304EE7" w:rsidRDefault="00531B4F" w:rsidP="00304EE7">
      <w:pPr>
        <w:pStyle w:val="NormalWeb"/>
        <w:spacing w:before="0" w:beforeAutospacing="0" w:after="0" w:afterAutospacing="0"/>
        <w:rPr>
          <w:sz w:val="22"/>
          <w:szCs w:val="22"/>
        </w:rPr>
      </w:pPr>
      <w:r w:rsidRPr="00531B4F">
        <w:rPr>
          <w:noProof/>
          <w:sz w:val="22"/>
          <w:szCs w:val="22"/>
        </w:rPr>
        <w:drawing>
          <wp:inline distT="0" distB="0" distL="0" distR="0" wp14:anchorId="51EA89E6" wp14:editId="7737FB53">
            <wp:extent cx="5943600" cy="4737735"/>
            <wp:effectExtent l="76200" t="76200" r="133350" b="139065"/>
            <wp:docPr id="1156147313" name="Picture 1" descr="A graph of different siz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47313" name="Picture 1" descr="A graph of different sizes and numbers&#10;&#10;Description automatically generated with medium confidence"/>
                    <pic:cNvPicPr/>
                  </pic:nvPicPr>
                  <pic:blipFill>
                    <a:blip r:embed="rId18"/>
                    <a:stretch>
                      <a:fillRect/>
                    </a:stretch>
                  </pic:blipFill>
                  <pic:spPr>
                    <a:xfrm>
                      <a:off x="0" y="0"/>
                      <a:ext cx="5943600" cy="47377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DF92F6" w14:textId="77777777" w:rsidR="00531B4F" w:rsidRDefault="00531B4F" w:rsidP="00304EE7">
      <w:pPr>
        <w:pStyle w:val="NormalWeb"/>
        <w:spacing w:before="0" w:beforeAutospacing="0" w:after="0" w:afterAutospacing="0"/>
        <w:rPr>
          <w:sz w:val="22"/>
          <w:szCs w:val="22"/>
        </w:rPr>
      </w:pPr>
    </w:p>
    <w:p w14:paraId="0BE76AEB" w14:textId="77777777" w:rsidR="0009712E" w:rsidRDefault="0009712E" w:rsidP="00304EE7">
      <w:pPr>
        <w:pStyle w:val="NormalWeb"/>
        <w:spacing w:before="0" w:beforeAutospacing="0" w:after="0" w:afterAutospacing="0"/>
        <w:rPr>
          <w:b/>
          <w:bCs/>
          <w:sz w:val="22"/>
          <w:szCs w:val="22"/>
        </w:rPr>
      </w:pPr>
    </w:p>
    <w:p w14:paraId="61EEFF5D" w14:textId="77777777" w:rsidR="0009712E" w:rsidRDefault="0009712E" w:rsidP="00304EE7">
      <w:pPr>
        <w:pStyle w:val="NormalWeb"/>
        <w:spacing w:before="0" w:beforeAutospacing="0" w:after="0" w:afterAutospacing="0"/>
        <w:rPr>
          <w:b/>
          <w:bCs/>
          <w:sz w:val="22"/>
          <w:szCs w:val="22"/>
        </w:rPr>
      </w:pPr>
    </w:p>
    <w:p w14:paraId="062341DA" w14:textId="77777777" w:rsidR="0009712E" w:rsidRDefault="0009712E" w:rsidP="00304EE7">
      <w:pPr>
        <w:pStyle w:val="NormalWeb"/>
        <w:spacing w:before="0" w:beforeAutospacing="0" w:after="0" w:afterAutospacing="0"/>
        <w:rPr>
          <w:b/>
          <w:bCs/>
          <w:sz w:val="22"/>
          <w:szCs w:val="22"/>
        </w:rPr>
      </w:pPr>
    </w:p>
    <w:p w14:paraId="3ACDD95A" w14:textId="28C77013" w:rsidR="00585102" w:rsidRPr="00D1414E" w:rsidRDefault="00531B4F" w:rsidP="00304EE7">
      <w:pPr>
        <w:pStyle w:val="NormalWeb"/>
        <w:spacing w:before="0" w:beforeAutospacing="0" w:after="0" w:afterAutospacing="0"/>
        <w:rPr>
          <w:b/>
          <w:bCs/>
          <w:sz w:val="22"/>
          <w:szCs w:val="22"/>
        </w:rPr>
      </w:pPr>
      <w:r w:rsidRPr="00531B4F">
        <w:rPr>
          <w:b/>
          <w:bCs/>
          <w:sz w:val="22"/>
          <w:szCs w:val="22"/>
        </w:rPr>
        <w:lastRenderedPageBreak/>
        <w:t>Data Exploration:</w:t>
      </w:r>
    </w:p>
    <w:p w14:paraId="64FDDE76" w14:textId="77777777" w:rsidR="00585102" w:rsidRDefault="00585102" w:rsidP="00304EE7">
      <w:pPr>
        <w:pStyle w:val="NormalWeb"/>
        <w:spacing w:before="0" w:beforeAutospacing="0" w:after="0" w:afterAutospacing="0"/>
        <w:rPr>
          <w:sz w:val="22"/>
          <w:szCs w:val="22"/>
        </w:rPr>
      </w:pPr>
      <w:r w:rsidRPr="00585102">
        <w:rPr>
          <w:sz w:val="22"/>
          <w:szCs w:val="22"/>
        </w:rPr>
        <w:t xml:space="preserve">The data exploration reveals interesting insights into key property features. </w:t>
      </w:r>
    </w:p>
    <w:p w14:paraId="2564582D" w14:textId="77777777" w:rsidR="00585102" w:rsidRDefault="00585102" w:rsidP="00585102">
      <w:pPr>
        <w:pStyle w:val="NormalWeb"/>
        <w:numPr>
          <w:ilvl w:val="0"/>
          <w:numId w:val="22"/>
        </w:numPr>
        <w:spacing w:before="0" w:beforeAutospacing="0" w:after="0" w:afterAutospacing="0"/>
        <w:rPr>
          <w:sz w:val="22"/>
          <w:szCs w:val="22"/>
        </w:rPr>
      </w:pPr>
      <w:r w:rsidRPr="00585102">
        <w:rPr>
          <w:sz w:val="22"/>
          <w:szCs w:val="22"/>
        </w:rPr>
        <w:t xml:space="preserve">The total value of properties exhibits a slight right skew, indicating a concentration around the 200-300 range. </w:t>
      </w:r>
    </w:p>
    <w:p w14:paraId="719A7D95" w14:textId="77777777" w:rsidR="00585102" w:rsidRDefault="00585102" w:rsidP="00585102">
      <w:pPr>
        <w:pStyle w:val="NormalWeb"/>
        <w:numPr>
          <w:ilvl w:val="0"/>
          <w:numId w:val="22"/>
        </w:numPr>
        <w:spacing w:before="0" w:beforeAutospacing="0" w:after="0" w:afterAutospacing="0"/>
        <w:rPr>
          <w:sz w:val="22"/>
          <w:szCs w:val="22"/>
        </w:rPr>
      </w:pPr>
      <w:r w:rsidRPr="00585102">
        <w:rPr>
          <w:sz w:val="22"/>
          <w:szCs w:val="22"/>
        </w:rPr>
        <w:t xml:space="preserve">Lot sizes are right-skewed, peaking around 5000 </w:t>
      </w:r>
      <w:proofErr w:type="spellStart"/>
      <w:r w:rsidRPr="00585102">
        <w:rPr>
          <w:sz w:val="22"/>
          <w:szCs w:val="22"/>
        </w:rPr>
        <w:t>sq.ft</w:t>
      </w:r>
      <w:proofErr w:type="spellEnd"/>
      <w:r w:rsidRPr="00585102">
        <w:rPr>
          <w:sz w:val="22"/>
          <w:szCs w:val="22"/>
        </w:rPr>
        <w:t xml:space="preserve">. </w:t>
      </w:r>
    </w:p>
    <w:p w14:paraId="37332C1D" w14:textId="77777777" w:rsidR="00585102" w:rsidRDefault="00585102" w:rsidP="00585102">
      <w:pPr>
        <w:pStyle w:val="NormalWeb"/>
        <w:numPr>
          <w:ilvl w:val="0"/>
          <w:numId w:val="22"/>
        </w:numPr>
        <w:spacing w:before="0" w:beforeAutospacing="0" w:after="0" w:afterAutospacing="0"/>
        <w:rPr>
          <w:sz w:val="22"/>
          <w:szCs w:val="22"/>
        </w:rPr>
      </w:pPr>
      <w:r w:rsidRPr="00585102">
        <w:rPr>
          <w:sz w:val="22"/>
          <w:szCs w:val="22"/>
        </w:rPr>
        <w:t xml:space="preserve">The histogram for the year of construction is slightly left-skewed, concentrated between 1950 and 1970. </w:t>
      </w:r>
    </w:p>
    <w:p w14:paraId="1AF194C5" w14:textId="77777777" w:rsidR="00585102" w:rsidRDefault="00585102" w:rsidP="00585102">
      <w:pPr>
        <w:pStyle w:val="NormalWeb"/>
        <w:numPr>
          <w:ilvl w:val="0"/>
          <w:numId w:val="22"/>
        </w:numPr>
        <w:spacing w:before="0" w:beforeAutospacing="0" w:after="0" w:afterAutospacing="0"/>
        <w:rPr>
          <w:sz w:val="22"/>
          <w:szCs w:val="22"/>
        </w:rPr>
      </w:pPr>
      <w:r>
        <w:rPr>
          <w:sz w:val="22"/>
          <w:szCs w:val="22"/>
        </w:rPr>
        <w:t>A</w:t>
      </w:r>
      <w:r w:rsidRPr="00585102">
        <w:rPr>
          <w:sz w:val="22"/>
          <w:szCs w:val="22"/>
        </w:rPr>
        <w:t xml:space="preserve">pproximately 90% of houses feature only one kitchen. </w:t>
      </w:r>
    </w:p>
    <w:p w14:paraId="2F24FA21" w14:textId="77777777" w:rsidR="00585102" w:rsidRDefault="00585102" w:rsidP="00585102">
      <w:pPr>
        <w:pStyle w:val="NormalWeb"/>
        <w:numPr>
          <w:ilvl w:val="0"/>
          <w:numId w:val="22"/>
        </w:numPr>
        <w:spacing w:before="0" w:beforeAutospacing="0" w:after="0" w:afterAutospacing="0"/>
        <w:rPr>
          <w:sz w:val="22"/>
          <w:szCs w:val="22"/>
        </w:rPr>
      </w:pPr>
      <w:r w:rsidRPr="00585102">
        <w:rPr>
          <w:sz w:val="22"/>
          <w:szCs w:val="22"/>
        </w:rPr>
        <w:t xml:space="preserve">The </w:t>
      </w:r>
      <w:proofErr w:type="spellStart"/>
      <w:r w:rsidRPr="00585102">
        <w:rPr>
          <w:sz w:val="22"/>
          <w:szCs w:val="22"/>
        </w:rPr>
        <w:t>barplot</w:t>
      </w:r>
      <w:proofErr w:type="spellEnd"/>
      <w:r w:rsidRPr="00585102">
        <w:rPr>
          <w:sz w:val="22"/>
          <w:szCs w:val="22"/>
        </w:rPr>
        <w:t xml:space="preserve"> for fireplaces emphasizes a higher frequency of houses without fireplaces or with only one. </w:t>
      </w:r>
    </w:p>
    <w:p w14:paraId="2445F647" w14:textId="40E5135F" w:rsidR="00585102" w:rsidRDefault="00585102" w:rsidP="00585102">
      <w:pPr>
        <w:pStyle w:val="NormalWeb"/>
        <w:numPr>
          <w:ilvl w:val="0"/>
          <w:numId w:val="22"/>
        </w:numPr>
        <w:spacing w:before="0" w:beforeAutospacing="0" w:after="0" w:afterAutospacing="0"/>
        <w:rPr>
          <w:sz w:val="22"/>
          <w:szCs w:val="22"/>
        </w:rPr>
      </w:pPr>
      <w:r w:rsidRPr="00585102">
        <w:rPr>
          <w:sz w:val="22"/>
          <w:szCs w:val="22"/>
        </w:rPr>
        <w:t xml:space="preserve">Similarly, </w:t>
      </w:r>
      <w:proofErr w:type="gramStart"/>
      <w:r w:rsidRPr="00585102">
        <w:rPr>
          <w:sz w:val="22"/>
          <w:szCs w:val="22"/>
        </w:rPr>
        <w:t>the majority of</w:t>
      </w:r>
      <w:proofErr w:type="gramEnd"/>
      <w:r w:rsidRPr="00585102">
        <w:rPr>
          <w:sz w:val="22"/>
          <w:szCs w:val="22"/>
        </w:rPr>
        <w:t xml:space="preserve"> houses show no remodeling, suggesting a prevalent non-renovated status in the dataset.</w:t>
      </w:r>
    </w:p>
    <w:p w14:paraId="59A83FFA" w14:textId="5BBE03F0" w:rsidR="00585102" w:rsidRDefault="00F46047" w:rsidP="00F46047">
      <w:pPr>
        <w:pStyle w:val="NormalWeb"/>
        <w:spacing w:before="0" w:beforeAutospacing="0" w:after="0" w:afterAutospacing="0"/>
        <w:jc w:val="center"/>
        <w:rPr>
          <w:sz w:val="22"/>
          <w:szCs w:val="22"/>
        </w:rPr>
      </w:pPr>
      <w:r w:rsidRPr="00F46047">
        <w:rPr>
          <w:noProof/>
          <w:sz w:val="22"/>
          <w:szCs w:val="22"/>
        </w:rPr>
        <w:drawing>
          <wp:inline distT="0" distB="0" distL="0" distR="0" wp14:anchorId="23A9F990" wp14:editId="5A26C8CF">
            <wp:extent cx="4681959" cy="3912137"/>
            <wp:effectExtent l="76200" t="76200" r="118745" b="107950"/>
            <wp:docPr id="1862538684" name="Picture 1"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538684" name="Picture 1" descr="A graph with a line and dots&#10;&#10;Description automatically generated"/>
                    <pic:cNvPicPr/>
                  </pic:nvPicPr>
                  <pic:blipFill>
                    <a:blip r:embed="rId19"/>
                    <a:stretch>
                      <a:fillRect/>
                    </a:stretch>
                  </pic:blipFill>
                  <pic:spPr>
                    <a:xfrm>
                      <a:off x="0" y="0"/>
                      <a:ext cx="4687846" cy="39170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C032C2" w14:textId="77777777" w:rsidR="00F46047" w:rsidRDefault="00F46047" w:rsidP="00F46047">
      <w:pPr>
        <w:pStyle w:val="NormalWeb"/>
        <w:numPr>
          <w:ilvl w:val="0"/>
          <w:numId w:val="23"/>
        </w:numPr>
        <w:spacing w:before="0" w:beforeAutospacing="0" w:after="0" w:afterAutospacing="0"/>
        <w:rPr>
          <w:sz w:val="22"/>
          <w:szCs w:val="22"/>
        </w:rPr>
      </w:pPr>
      <w:r w:rsidRPr="00F46047">
        <w:rPr>
          <w:sz w:val="22"/>
          <w:szCs w:val="22"/>
        </w:rPr>
        <w:t>The scatter plot above highlights a crucial observation: as the lot size increases, there is a corresponding increase in the total value of the property. This suggests a positive correlation between lot size and property value.</w:t>
      </w:r>
    </w:p>
    <w:p w14:paraId="5A3A47D9" w14:textId="77777777" w:rsidR="00F46047" w:rsidRDefault="00F46047" w:rsidP="00F46047">
      <w:pPr>
        <w:pStyle w:val="NormalWeb"/>
        <w:spacing w:before="0" w:beforeAutospacing="0" w:after="0" w:afterAutospacing="0"/>
        <w:rPr>
          <w:sz w:val="22"/>
          <w:szCs w:val="22"/>
        </w:rPr>
      </w:pPr>
    </w:p>
    <w:p w14:paraId="16185838" w14:textId="787161C1" w:rsidR="00F46047" w:rsidRDefault="00F46047" w:rsidP="00F46047">
      <w:pPr>
        <w:pStyle w:val="NormalWeb"/>
        <w:numPr>
          <w:ilvl w:val="0"/>
          <w:numId w:val="6"/>
        </w:numPr>
        <w:spacing w:before="0" w:beforeAutospacing="0" w:after="0" w:afterAutospacing="0"/>
        <w:rPr>
          <w:sz w:val="22"/>
          <w:szCs w:val="22"/>
        </w:rPr>
      </w:pPr>
      <w:r>
        <w:rPr>
          <w:sz w:val="22"/>
          <w:szCs w:val="22"/>
        </w:rPr>
        <w:t>Create dummies for categorical variable and rescale the data so distance can be calculated properly.</w:t>
      </w:r>
      <w:r w:rsidRPr="00282EEA">
        <w:rPr>
          <w:sz w:val="22"/>
          <w:szCs w:val="22"/>
        </w:rPr>
        <w:t>)</w:t>
      </w:r>
    </w:p>
    <w:p w14:paraId="618568BA" w14:textId="1A6A1CAE" w:rsidR="00E53B18" w:rsidRDefault="00E53B18" w:rsidP="00E53B18">
      <w:pPr>
        <w:pStyle w:val="NormalWeb"/>
        <w:numPr>
          <w:ilvl w:val="0"/>
          <w:numId w:val="23"/>
        </w:numPr>
        <w:spacing w:before="0" w:beforeAutospacing="0" w:after="0" w:afterAutospacing="0"/>
        <w:rPr>
          <w:sz w:val="22"/>
          <w:szCs w:val="22"/>
        </w:rPr>
      </w:pPr>
      <w:r>
        <w:rPr>
          <w:sz w:val="22"/>
          <w:szCs w:val="22"/>
        </w:rPr>
        <w:t>Created dummies for remodel attributes and standardized data using scale function.</w:t>
      </w:r>
    </w:p>
    <w:p w14:paraId="3CC97676" w14:textId="6357563E" w:rsidR="00D1414E" w:rsidRDefault="00E53B18" w:rsidP="00E53B18">
      <w:pPr>
        <w:pStyle w:val="NormalWeb"/>
        <w:spacing w:before="0" w:beforeAutospacing="0" w:after="0" w:afterAutospacing="0"/>
        <w:jc w:val="center"/>
        <w:rPr>
          <w:sz w:val="22"/>
          <w:szCs w:val="22"/>
        </w:rPr>
      </w:pPr>
      <w:r w:rsidRPr="00E53B18">
        <w:rPr>
          <w:noProof/>
          <w:sz w:val="22"/>
          <w:szCs w:val="22"/>
        </w:rPr>
        <w:lastRenderedPageBreak/>
        <w:drawing>
          <wp:inline distT="0" distB="0" distL="0" distR="0" wp14:anchorId="1ED755C7" wp14:editId="51272C3F">
            <wp:extent cx="4657846" cy="1383918"/>
            <wp:effectExtent l="76200" t="76200" r="104775" b="121285"/>
            <wp:docPr id="1850953360"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953360" name="Picture 1" descr="A screenshot of a table&#10;&#10;Description automatically generated"/>
                    <pic:cNvPicPr/>
                  </pic:nvPicPr>
                  <pic:blipFill>
                    <a:blip r:embed="rId20"/>
                    <a:stretch>
                      <a:fillRect/>
                    </a:stretch>
                  </pic:blipFill>
                  <pic:spPr>
                    <a:xfrm>
                      <a:off x="0" y="0"/>
                      <a:ext cx="4665959" cy="13863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947060" w14:textId="610E352D" w:rsidR="00D460B2" w:rsidRPr="00D460B2" w:rsidRDefault="00D460B2" w:rsidP="00D460B2">
      <w:pPr>
        <w:pStyle w:val="NormalWeb"/>
        <w:spacing w:before="0" w:beforeAutospacing="0" w:after="0" w:afterAutospacing="0"/>
        <w:ind w:firstLine="720"/>
        <w:rPr>
          <w:b/>
          <w:bCs/>
          <w:color w:val="FF0000"/>
          <w:sz w:val="22"/>
          <w:szCs w:val="22"/>
        </w:rPr>
      </w:pPr>
      <w:r w:rsidRPr="00D460B2">
        <w:rPr>
          <w:b/>
          <w:bCs/>
          <w:color w:val="FF0000"/>
          <w:sz w:val="22"/>
          <w:szCs w:val="22"/>
        </w:rPr>
        <w:t>(Overall good)</w:t>
      </w:r>
    </w:p>
    <w:p w14:paraId="05DC2609" w14:textId="47B34CA7" w:rsidR="000E0BE8" w:rsidRDefault="000E0BE8" w:rsidP="00D11F75">
      <w:pPr>
        <w:pStyle w:val="NormalWeb"/>
        <w:numPr>
          <w:ilvl w:val="0"/>
          <w:numId w:val="6"/>
        </w:numPr>
        <w:spacing w:before="0" w:beforeAutospacing="0" w:after="0" w:afterAutospacing="0"/>
        <w:rPr>
          <w:sz w:val="22"/>
          <w:szCs w:val="22"/>
        </w:rPr>
      </w:pPr>
      <w:r w:rsidRPr="00B4016F">
        <w:rPr>
          <w:sz w:val="22"/>
          <w:szCs w:val="22"/>
        </w:rPr>
        <w:t>Step 3</w:t>
      </w:r>
      <w:r>
        <w:rPr>
          <w:sz w:val="22"/>
          <w:szCs w:val="22"/>
        </w:rPr>
        <w:t xml:space="preserve">: </w:t>
      </w:r>
      <w:r w:rsidRPr="00B4016F">
        <w:rPr>
          <w:sz w:val="22"/>
          <w:szCs w:val="22"/>
        </w:rPr>
        <w:t>Training a model on the data</w:t>
      </w:r>
      <w:r>
        <w:rPr>
          <w:sz w:val="22"/>
          <w:szCs w:val="22"/>
        </w:rPr>
        <w:t xml:space="preserve"> </w:t>
      </w:r>
      <w:r w:rsidRPr="00EB06A4">
        <w:rPr>
          <w:sz w:val="22"/>
          <w:szCs w:val="22"/>
        </w:rPr>
        <w:t>(</w:t>
      </w:r>
      <w:r>
        <w:rPr>
          <w:sz w:val="22"/>
          <w:szCs w:val="22"/>
        </w:rPr>
        <w:t>U</w:t>
      </w:r>
      <w:r w:rsidRPr="00EB06A4">
        <w:rPr>
          <w:sz w:val="22"/>
          <w:szCs w:val="22"/>
        </w:rPr>
        <w:t>se the function</w:t>
      </w:r>
      <w:r>
        <w:rPr>
          <w:sz w:val="22"/>
          <w:szCs w:val="22"/>
        </w:rPr>
        <w:t xml:space="preserve"> </w:t>
      </w:r>
      <w:proofErr w:type="spellStart"/>
      <w:proofErr w:type="gramStart"/>
      <w:r w:rsidRPr="00E94B58">
        <w:rPr>
          <w:i/>
          <w:iCs/>
          <w:sz w:val="22"/>
          <w:szCs w:val="22"/>
        </w:rPr>
        <w:t>kmeans</w:t>
      </w:r>
      <w:proofErr w:type="spellEnd"/>
      <w:r w:rsidRPr="00E94B58">
        <w:rPr>
          <w:i/>
          <w:iCs/>
          <w:sz w:val="22"/>
          <w:szCs w:val="22"/>
        </w:rPr>
        <w:t>(</w:t>
      </w:r>
      <w:proofErr w:type="gramEnd"/>
      <w:r w:rsidRPr="00E94B58">
        <w:rPr>
          <w:i/>
          <w:iCs/>
          <w:sz w:val="22"/>
          <w:szCs w:val="22"/>
        </w:rPr>
        <w:t>)</w:t>
      </w:r>
      <w:r>
        <w:rPr>
          <w:sz w:val="22"/>
          <w:szCs w:val="22"/>
        </w:rPr>
        <w:t xml:space="preserve"> </w:t>
      </w:r>
      <w:r w:rsidRPr="00EB06A4">
        <w:rPr>
          <w:sz w:val="22"/>
          <w:szCs w:val="22"/>
        </w:rPr>
        <w:t>for the</w:t>
      </w:r>
      <w:r>
        <w:rPr>
          <w:sz w:val="22"/>
          <w:szCs w:val="22"/>
        </w:rPr>
        <w:t xml:space="preserve"> k-means clustering </w:t>
      </w:r>
      <w:r w:rsidRPr="00EB06A4">
        <w:rPr>
          <w:sz w:val="22"/>
          <w:szCs w:val="22"/>
        </w:rPr>
        <w:t>algorithm</w:t>
      </w:r>
      <w:r>
        <w:rPr>
          <w:sz w:val="22"/>
          <w:szCs w:val="22"/>
        </w:rPr>
        <w:t xml:space="preserve"> to create 4 clusters</w:t>
      </w:r>
      <w:r w:rsidRPr="00EB06A4">
        <w:rPr>
          <w:sz w:val="22"/>
          <w:szCs w:val="22"/>
        </w:rPr>
        <w:t>.</w:t>
      </w:r>
      <w:r>
        <w:rPr>
          <w:sz w:val="22"/>
          <w:szCs w:val="22"/>
        </w:rPr>
        <w:t xml:space="preserve"> </w:t>
      </w:r>
      <w:r w:rsidRPr="00D53912">
        <w:rPr>
          <w:sz w:val="22"/>
          <w:szCs w:val="22"/>
        </w:rPr>
        <w:t>Set a seed so the results can be reproduced.</w:t>
      </w:r>
      <w:r w:rsidRPr="008651F9">
        <w:rPr>
          <w:sz w:val="22"/>
          <w:szCs w:val="22"/>
        </w:rPr>
        <w:t>)</w:t>
      </w:r>
    </w:p>
    <w:p w14:paraId="3A1BEC7E" w14:textId="32A4C03D" w:rsidR="00E53B18" w:rsidRDefault="00121131" w:rsidP="00121131">
      <w:pPr>
        <w:pStyle w:val="NormalWeb"/>
        <w:spacing w:before="0" w:beforeAutospacing="0" w:after="0" w:afterAutospacing="0"/>
        <w:jc w:val="center"/>
        <w:rPr>
          <w:sz w:val="22"/>
          <w:szCs w:val="22"/>
        </w:rPr>
      </w:pPr>
      <w:r w:rsidRPr="00121131">
        <w:rPr>
          <w:noProof/>
          <w:sz w:val="22"/>
          <w:szCs w:val="22"/>
        </w:rPr>
        <w:drawing>
          <wp:inline distT="0" distB="0" distL="0" distR="0" wp14:anchorId="4969FB93" wp14:editId="0175191E">
            <wp:extent cx="4620270" cy="647790"/>
            <wp:effectExtent l="76200" t="76200" r="123190" b="114300"/>
            <wp:docPr id="536979207"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79207" name="Picture 1" descr="A close-up of a logo&#10;&#10;Description automatically generated"/>
                    <pic:cNvPicPr/>
                  </pic:nvPicPr>
                  <pic:blipFill>
                    <a:blip r:embed="rId21"/>
                    <a:stretch>
                      <a:fillRect/>
                    </a:stretch>
                  </pic:blipFill>
                  <pic:spPr>
                    <a:xfrm>
                      <a:off x="0" y="0"/>
                      <a:ext cx="4620270" cy="647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6FC2CB" w14:textId="768E4EDE" w:rsidR="005D0B43" w:rsidRPr="005D0B43" w:rsidRDefault="005D0B43" w:rsidP="005D0B43">
      <w:pPr>
        <w:pStyle w:val="NormalWeb"/>
        <w:spacing w:before="0" w:beforeAutospacing="0" w:after="0" w:afterAutospacing="0"/>
        <w:ind w:firstLine="720"/>
        <w:rPr>
          <w:b/>
          <w:bCs/>
          <w:color w:val="FF0000"/>
          <w:sz w:val="22"/>
          <w:szCs w:val="22"/>
        </w:rPr>
      </w:pPr>
      <w:r w:rsidRPr="005D0B43">
        <w:rPr>
          <w:b/>
          <w:bCs/>
          <w:color w:val="FF0000"/>
          <w:sz w:val="22"/>
          <w:szCs w:val="22"/>
        </w:rPr>
        <w:t>(okay)</w:t>
      </w:r>
    </w:p>
    <w:p w14:paraId="1F8D29F0" w14:textId="675783D3" w:rsidR="000E0BE8" w:rsidRDefault="000E0BE8" w:rsidP="00D11F75">
      <w:pPr>
        <w:pStyle w:val="NormalWeb"/>
        <w:numPr>
          <w:ilvl w:val="0"/>
          <w:numId w:val="6"/>
        </w:numPr>
        <w:spacing w:before="0" w:beforeAutospacing="0" w:after="0" w:afterAutospacing="0"/>
        <w:rPr>
          <w:sz w:val="22"/>
          <w:szCs w:val="22"/>
        </w:rPr>
      </w:pPr>
      <w:r w:rsidRPr="00B4016F">
        <w:rPr>
          <w:sz w:val="22"/>
          <w:szCs w:val="22"/>
        </w:rPr>
        <w:t>Step 4</w:t>
      </w:r>
      <w:r>
        <w:rPr>
          <w:sz w:val="22"/>
          <w:szCs w:val="22"/>
        </w:rPr>
        <w:t xml:space="preserve">: </w:t>
      </w:r>
      <w:r w:rsidRPr="00B4016F">
        <w:rPr>
          <w:sz w:val="22"/>
          <w:szCs w:val="22"/>
        </w:rPr>
        <w:t>Evaluating model performance</w:t>
      </w:r>
      <w:r>
        <w:rPr>
          <w:sz w:val="22"/>
          <w:szCs w:val="22"/>
        </w:rPr>
        <w:t xml:space="preserve"> </w:t>
      </w:r>
      <w:r w:rsidRPr="00A6559A">
        <w:rPr>
          <w:sz w:val="22"/>
          <w:szCs w:val="22"/>
        </w:rPr>
        <w:t>(</w:t>
      </w:r>
      <w:r>
        <w:rPr>
          <w:sz w:val="22"/>
          <w:szCs w:val="22"/>
        </w:rPr>
        <w:t>Show the centers and members of each cluster. Plot v</w:t>
      </w:r>
      <w:r w:rsidRPr="00C907C0">
        <w:rPr>
          <w:sz w:val="22"/>
          <w:szCs w:val="22"/>
        </w:rPr>
        <w:t>isual presentation (profile</w:t>
      </w:r>
      <w:r>
        <w:rPr>
          <w:sz w:val="22"/>
          <w:szCs w:val="22"/>
        </w:rPr>
        <w:t xml:space="preserve"> line</w:t>
      </w:r>
      <w:r w:rsidRPr="00C907C0">
        <w:rPr>
          <w:sz w:val="22"/>
          <w:szCs w:val="22"/>
        </w:rPr>
        <w:t xml:space="preserve"> plot</w:t>
      </w:r>
      <w:r>
        <w:rPr>
          <w:sz w:val="22"/>
          <w:szCs w:val="22"/>
        </w:rPr>
        <w:t xml:space="preserve"> or bar plot</w:t>
      </w:r>
      <w:r w:rsidRPr="00C907C0">
        <w:rPr>
          <w:sz w:val="22"/>
          <w:szCs w:val="22"/>
        </w:rPr>
        <w:t>) of cluster centroids</w:t>
      </w:r>
      <w:r>
        <w:rPr>
          <w:sz w:val="22"/>
          <w:szCs w:val="22"/>
        </w:rPr>
        <w:t xml:space="preserve">. Generate silhouette plot. What is the value of </w:t>
      </w:r>
      <w:proofErr w:type="gramStart"/>
      <w:r>
        <w:rPr>
          <w:sz w:val="22"/>
          <w:szCs w:val="22"/>
        </w:rPr>
        <w:t>average</w:t>
      </w:r>
      <w:proofErr w:type="gramEnd"/>
      <w:r>
        <w:rPr>
          <w:sz w:val="22"/>
          <w:szCs w:val="22"/>
        </w:rPr>
        <w:t xml:space="preserve"> silhouette?)</w:t>
      </w:r>
    </w:p>
    <w:p w14:paraId="20AA80DA" w14:textId="77777777" w:rsidR="0015521C" w:rsidRDefault="0015521C" w:rsidP="00121131">
      <w:pPr>
        <w:pStyle w:val="NormalWeb"/>
        <w:spacing w:before="0" w:beforeAutospacing="0" w:after="0" w:afterAutospacing="0"/>
        <w:rPr>
          <w:b/>
          <w:bCs/>
          <w:sz w:val="22"/>
          <w:szCs w:val="22"/>
        </w:rPr>
      </w:pPr>
    </w:p>
    <w:p w14:paraId="41F3701C" w14:textId="093E9843" w:rsidR="0015521C" w:rsidRPr="0009712E" w:rsidRDefault="00121131" w:rsidP="00121131">
      <w:pPr>
        <w:pStyle w:val="NormalWeb"/>
        <w:spacing w:before="0" w:beforeAutospacing="0" w:after="0" w:afterAutospacing="0"/>
        <w:rPr>
          <w:b/>
          <w:bCs/>
          <w:sz w:val="22"/>
          <w:szCs w:val="22"/>
        </w:rPr>
      </w:pPr>
      <w:r w:rsidRPr="00121131">
        <w:rPr>
          <w:b/>
          <w:bCs/>
          <w:sz w:val="22"/>
          <w:szCs w:val="22"/>
        </w:rPr>
        <w:t>Centers of each cluster:</w:t>
      </w:r>
    </w:p>
    <w:p w14:paraId="075E4D59" w14:textId="4163F78A" w:rsidR="0015521C" w:rsidRDefault="00121131" w:rsidP="0009712E">
      <w:pPr>
        <w:pStyle w:val="NormalWeb"/>
        <w:spacing w:before="0" w:beforeAutospacing="0" w:after="0" w:afterAutospacing="0"/>
        <w:rPr>
          <w:sz w:val="22"/>
          <w:szCs w:val="22"/>
        </w:rPr>
      </w:pPr>
      <w:r w:rsidRPr="00121131">
        <w:rPr>
          <w:noProof/>
          <w:sz w:val="22"/>
          <w:szCs w:val="22"/>
        </w:rPr>
        <w:drawing>
          <wp:inline distT="0" distB="0" distL="0" distR="0" wp14:anchorId="2EA849E0" wp14:editId="5BFC6C19">
            <wp:extent cx="5943600" cy="712148"/>
            <wp:effectExtent l="76200" t="76200" r="114300" b="107315"/>
            <wp:docPr id="1665695434" name="Picture 1" descr="A group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695434" name="Picture 1" descr="A group of numbers on a white background&#10;&#10;Description automatically generated"/>
                    <pic:cNvPicPr/>
                  </pic:nvPicPr>
                  <pic:blipFill rotWithShape="1">
                    <a:blip r:embed="rId22"/>
                    <a:srcRect t="6698"/>
                    <a:stretch/>
                  </pic:blipFill>
                  <pic:spPr bwMode="auto">
                    <a:xfrm>
                      <a:off x="0" y="0"/>
                      <a:ext cx="5943600" cy="712148"/>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C460AC4" w14:textId="3320AB74" w:rsidR="008A36EB" w:rsidRDefault="008A36EB" w:rsidP="0015521C">
      <w:pPr>
        <w:pStyle w:val="NormalWeb"/>
        <w:numPr>
          <w:ilvl w:val="0"/>
          <w:numId w:val="23"/>
        </w:numPr>
        <w:spacing w:before="0" w:beforeAutospacing="0" w:after="0" w:afterAutospacing="0"/>
        <w:rPr>
          <w:sz w:val="22"/>
          <w:szCs w:val="22"/>
        </w:rPr>
      </w:pPr>
      <w:r>
        <w:rPr>
          <w:sz w:val="22"/>
          <w:szCs w:val="22"/>
        </w:rPr>
        <w:t>The below bar plot illustrates the centers of each variable with 4 clusters.</w:t>
      </w:r>
    </w:p>
    <w:p w14:paraId="741BEA40" w14:textId="7CB40B45" w:rsidR="0015521C" w:rsidRDefault="008A36EB" w:rsidP="0009712E">
      <w:pPr>
        <w:pStyle w:val="NormalWeb"/>
        <w:spacing w:before="0" w:beforeAutospacing="0" w:after="0" w:afterAutospacing="0"/>
        <w:jc w:val="center"/>
        <w:rPr>
          <w:sz w:val="22"/>
          <w:szCs w:val="22"/>
        </w:rPr>
      </w:pPr>
      <w:r w:rsidRPr="008A36EB">
        <w:rPr>
          <w:noProof/>
          <w:sz w:val="22"/>
          <w:szCs w:val="22"/>
        </w:rPr>
        <w:lastRenderedPageBreak/>
        <w:drawing>
          <wp:inline distT="0" distB="0" distL="0" distR="0" wp14:anchorId="51AE4AA3" wp14:editId="5DAE2450">
            <wp:extent cx="4570128" cy="3187860"/>
            <wp:effectExtent l="76200" t="76200" r="116205" b="107950"/>
            <wp:docPr id="1703146477" name="Picture 1" descr="A group of graphs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146477" name="Picture 1" descr="A group of graphs with different colored squares&#10;&#10;Description automatically generated with medium confidence"/>
                    <pic:cNvPicPr/>
                  </pic:nvPicPr>
                  <pic:blipFill>
                    <a:blip r:embed="rId23"/>
                    <a:stretch>
                      <a:fillRect/>
                    </a:stretch>
                  </pic:blipFill>
                  <pic:spPr>
                    <a:xfrm>
                      <a:off x="0" y="0"/>
                      <a:ext cx="4595485" cy="32055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5521C">
        <w:rPr>
          <w:sz w:val="22"/>
          <w:szCs w:val="22"/>
        </w:rPr>
        <w:br/>
      </w:r>
    </w:p>
    <w:p w14:paraId="2838EB2A" w14:textId="040B32E6" w:rsidR="0015521C" w:rsidRDefault="0015521C" w:rsidP="0015521C">
      <w:pPr>
        <w:pStyle w:val="NormalWeb"/>
        <w:numPr>
          <w:ilvl w:val="0"/>
          <w:numId w:val="23"/>
        </w:numPr>
        <w:spacing w:before="0" w:beforeAutospacing="0" w:after="0" w:afterAutospacing="0"/>
        <w:rPr>
          <w:b/>
          <w:bCs/>
          <w:sz w:val="22"/>
          <w:szCs w:val="22"/>
        </w:rPr>
      </w:pPr>
      <w:r w:rsidRPr="0015521C">
        <w:rPr>
          <w:b/>
          <w:bCs/>
          <w:sz w:val="22"/>
          <w:szCs w:val="22"/>
        </w:rPr>
        <w:t>Silhouette Plot:</w:t>
      </w:r>
      <w:r>
        <w:rPr>
          <w:b/>
          <w:bCs/>
          <w:sz w:val="22"/>
          <w:szCs w:val="22"/>
        </w:rPr>
        <w:t xml:space="preserve"> </w:t>
      </w:r>
    </w:p>
    <w:p w14:paraId="3BED7291" w14:textId="217532B7" w:rsidR="0015521C" w:rsidRDefault="0015521C" w:rsidP="0015521C">
      <w:pPr>
        <w:pStyle w:val="NormalWeb"/>
        <w:numPr>
          <w:ilvl w:val="0"/>
          <w:numId w:val="23"/>
        </w:numPr>
        <w:spacing w:before="0" w:beforeAutospacing="0" w:after="0" w:afterAutospacing="0"/>
        <w:rPr>
          <w:b/>
          <w:bCs/>
          <w:sz w:val="22"/>
          <w:szCs w:val="22"/>
        </w:rPr>
      </w:pPr>
      <w:r w:rsidRPr="00121131">
        <w:rPr>
          <w:noProof/>
          <w:sz w:val="22"/>
          <w:szCs w:val="22"/>
        </w:rPr>
        <w:drawing>
          <wp:anchor distT="0" distB="0" distL="114300" distR="114300" simplePos="0" relativeHeight="251655680" behindDoc="0" locked="0" layoutInCell="1" allowOverlap="1" wp14:anchorId="4D78AA04" wp14:editId="031800F5">
            <wp:simplePos x="0" y="0"/>
            <wp:positionH relativeFrom="column">
              <wp:posOffset>-205475</wp:posOffset>
            </wp:positionH>
            <wp:positionV relativeFrom="paragraph">
              <wp:posOffset>239395</wp:posOffset>
            </wp:positionV>
            <wp:extent cx="3237865" cy="2732405"/>
            <wp:effectExtent l="76200" t="76200" r="114935" b="106045"/>
            <wp:wrapSquare wrapText="bothSides"/>
            <wp:docPr id="1303603542" name="Picture 1"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603542" name="Picture 1" descr="A graph of a number of objects&#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37865" cy="2732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15521C">
        <w:rPr>
          <w:noProof/>
          <w:sz w:val="22"/>
          <w:szCs w:val="22"/>
        </w:rPr>
        <w:drawing>
          <wp:anchor distT="0" distB="0" distL="114300" distR="114300" simplePos="0" relativeHeight="251664896" behindDoc="0" locked="0" layoutInCell="1" allowOverlap="1" wp14:anchorId="4E3F73E4" wp14:editId="4496E1B9">
            <wp:simplePos x="0" y="0"/>
            <wp:positionH relativeFrom="column">
              <wp:posOffset>3130550</wp:posOffset>
            </wp:positionH>
            <wp:positionV relativeFrom="paragraph">
              <wp:posOffset>220345</wp:posOffset>
            </wp:positionV>
            <wp:extent cx="3268345" cy="2751455"/>
            <wp:effectExtent l="76200" t="76200" r="122555" b="106045"/>
            <wp:wrapSquare wrapText="bothSides"/>
            <wp:docPr id="2010713617" name="Picture 1" descr="A graph of different colored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13617" name="Picture 1" descr="A graph of different colored shapes&#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68345" cy="2751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b/>
          <w:bCs/>
          <w:sz w:val="22"/>
          <w:szCs w:val="22"/>
        </w:rPr>
        <w:t xml:space="preserve">Average </w:t>
      </w:r>
      <w:r w:rsidRPr="0015521C">
        <w:rPr>
          <w:b/>
          <w:bCs/>
          <w:sz w:val="22"/>
          <w:szCs w:val="22"/>
        </w:rPr>
        <w:t>Silhouette</w:t>
      </w:r>
      <w:r>
        <w:rPr>
          <w:b/>
          <w:bCs/>
          <w:sz w:val="22"/>
          <w:szCs w:val="22"/>
        </w:rPr>
        <w:t xml:space="preserve"> Value is 0.3</w:t>
      </w:r>
    </w:p>
    <w:p w14:paraId="2EDAF63B" w14:textId="77777777" w:rsidR="00B1708F" w:rsidRDefault="00B1708F" w:rsidP="00B1708F">
      <w:pPr>
        <w:pStyle w:val="NormalWeb"/>
        <w:spacing w:before="0" w:beforeAutospacing="0" w:after="0" w:afterAutospacing="0"/>
        <w:ind w:left="720"/>
        <w:rPr>
          <w:sz w:val="22"/>
          <w:szCs w:val="22"/>
        </w:rPr>
      </w:pPr>
    </w:p>
    <w:p w14:paraId="5A429DE1" w14:textId="6F7D2400" w:rsidR="00132521" w:rsidRDefault="0015521C" w:rsidP="0015521C">
      <w:pPr>
        <w:pStyle w:val="NormalWeb"/>
        <w:numPr>
          <w:ilvl w:val="0"/>
          <w:numId w:val="23"/>
        </w:numPr>
        <w:spacing w:before="0" w:beforeAutospacing="0" w:after="0" w:afterAutospacing="0"/>
        <w:rPr>
          <w:sz w:val="22"/>
          <w:szCs w:val="22"/>
        </w:rPr>
      </w:pPr>
      <w:r w:rsidRPr="0015521C">
        <w:rPr>
          <w:sz w:val="22"/>
          <w:szCs w:val="22"/>
        </w:rPr>
        <w:t xml:space="preserve">A high silhouette value suggests strong conformity within its cluster, indicating good clustering performance. </w:t>
      </w:r>
    </w:p>
    <w:p w14:paraId="023AF380" w14:textId="410F3E52" w:rsidR="0015521C" w:rsidRDefault="00132521" w:rsidP="0015521C">
      <w:pPr>
        <w:pStyle w:val="NormalWeb"/>
        <w:numPr>
          <w:ilvl w:val="0"/>
          <w:numId w:val="23"/>
        </w:numPr>
        <w:spacing w:before="0" w:beforeAutospacing="0" w:after="0" w:afterAutospacing="0"/>
        <w:rPr>
          <w:sz w:val="22"/>
          <w:szCs w:val="22"/>
        </w:rPr>
      </w:pPr>
      <w:r w:rsidRPr="00132521">
        <w:rPr>
          <w:sz w:val="22"/>
          <w:szCs w:val="22"/>
        </w:rPr>
        <w:t>A high silhouette</w:t>
      </w:r>
      <w:r>
        <w:rPr>
          <w:sz w:val="22"/>
          <w:szCs w:val="22"/>
        </w:rPr>
        <w:t xml:space="preserve"> for cluster 1, 3, 4</w:t>
      </w:r>
      <w:r w:rsidRPr="00132521">
        <w:rPr>
          <w:sz w:val="22"/>
          <w:szCs w:val="22"/>
        </w:rPr>
        <w:t xml:space="preserve"> value means data fits well in its group, showing good clustering. But negative values in cluster 2 suggest poor fit with nearby groups, hinting that the clustering approach or the number of clusters might need adjustment.</w:t>
      </w:r>
    </w:p>
    <w:p w14:paraId="667C2B52" w14:textId="544B7EC2" w:rsidR="0015521C" w:rsidRPr="002B3C0B" w:rsidRDefault="002B3C0B" w:rsidP="0015521C">
      <w:pPr>
        <w:pStyle w:val="NormalWeb"/>
        <w:spacing w:before="0" w:beforeAutospacing="0" w:after="0" w:afterAutospacing="0"/>
        <w:ind w:left="720"/>
        <w:rPr>
          <w:b/>
          <w:bCs/>
          <w:color w:val="FF0000"/>
          <w:sz w:val="22"/>
          <w:szCs w:val="22"/>
        </w:rPr>
      </w:pPr>
      <w:r w:rsidRPr="002B3C0B">
        <w:rPr>
          <w:b/>
          <w:bCs/>
          <w:color w:val="FF0000"/>
          <w:sz w:val="22"/>
          <w:szCs w:val="22"/>
        </w:rPr>
        <w:t>(Okay)</w:t>
      </w:r>
    </w:p>
    <w:p w14:paraId="461B6349" w14:textId="5D2B1C47" w:rsidR="00B1708F" w:rsidRDefault="000E0BE8" w:rsidP="00B1708F">
      <w:pPr>
        <w:pStyle w:val="NormalWeb"/>
        <w:numPr>
          <w:ilvl w:val="0"/>
          <w:numId w:val="6"/>
        </w:numPr>
        <w:spacing w:before="0" w:beforeAutospacing="0" w:after="0" w:afterAutospacing="0"/>
        <w:rPr>
          <w:sz w:val="22"/>
          <w:szCs w:val="22"/>
        </w:rPr>
      </w:pPr>
      <w:r>
        <w:rPr>
          <w:sz w:val="22"/>
          <w:szCs w:val="22"/>
        </w:rPr>
        <w:t>Step 5: Usage of cluster information (Interpret each cluster based on evaluation results.)</w:t>
      </w:r>
    </w:p>
    <w:p w14:paraId="504D002A" w14:textId="77777777" w:rsidR="00B1708F" w:rsidRPr="00B1708F" w:rsidRDefault="00B1708F" w:rsidP="00B1708F">
      <w:pPr>
        <w:pStyle w:val="NormalWeb"/>
        <w:spacing w:before="0" w:beforeAutospacing="0" w:after="0" w:afterAutospacing="0"/>
        <w:ind w:left="720"/>
        <w:rPr>
          <w:sz w:val="22"/>
          <w:szCs w:val="22"/>
        </w:rPr>
      </w:pPr>
    </w:p>
    <w:p w14:paraId="27CF8CDA" w14:textId="42515AF6" w:rsidR="004560F2" w:rsidRPr="009B143F" w:rsidRDefault="009B143F" w:rsidP="004560F2">
      <w:pPr>
        <w:overflowPunct/>
        <w:autoSpaceDE/>
        <w:autoSpaceDN/>
        <w:adjustRightInd/>
        <w:spacing w:after="160" w:line="259" w:lineRule="auto"/>
        <w:textAlignment w:val="auto"/>
        <w:rPr>
          <w:rFonts w:ascii="Times New Roman" w:hAnsi="Times New Roman"/>
          <w:b/>
          <w:sz w:val="24"/>
          <w:szCs w:val="24"/>
        </w:rPr>
      </w:pPr>
      <w:r w:rsidRPr="009B143F">
        <w:rPr>
          <w:rFonts w:ascii="Times New Roman" w:hAnsi="Times New Roman"/>
          <w:b/>
          <w:sz w:val="24"/>
          <w:szCs w:val="24"/>
        </w:rPr>
        <w:lastRenderedPageBreak/>
        <w:t xml:space="preserve">Usage of cluster information </w:t>
      </w:r>
      <w:r w:rsidRPr="009B143F">
        <w:rPr>
          <w:rFonts w:ascii="Times New Roman" w:hAnsi="Times New Roman"/>
          <w:b/>
          <w:noProof/>
          <w:sz w:val="24"/>
          <w:szCs w:val="24"/>
        </w:rPr>
        <w:drawing>
          <wp:inline distT="0" distB="0" distL="0" distR="0" wp14:anchorId="1181AD2D" wp14:editId="6F6312FF">
            <wp:extent cx="5943600" cy="950595"/>
            <wp:effectExtent l="76200" t="76200" r="114300" b="116205"/>
            <wp:docPr id="345877482"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77482" name="Picture 1" descr="A close-up of numbers&#10;&#10;Description automatically generated"/>
                    <pic:cNvPicPr/>
                  </pic:nvPicPr>
                  <pic:blipFill>
                    <a:blip r:embed="rId26"/>
                    <a:stretch>
                      <a:fillRect/>
                    </a:stretch>
                  </pic:blipFill>
                  <pic:spPr>
                    <a:xfrm>
                      <a:off x="0" y="0"/>
                      <a:ext cx="5943600" cy="950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FEFF71" w14:textId="79389F47" w:rsidR="009B143F" w:rsidRDefault="009B143F" w:rsidP="009B143F">
      <w:pPr>
        <w:overflowPunct/>
        <w:autoSpaceDE/>
        <w:autoSpaceDN/>
        <w:adjustRightInd/>
        <w:spacing w:after="160" w:line="259" w:lineRule="auto"/>
        <w:jc w:val="both"/>
        <w:textAlignment w:val="auto"/>
        <w:rPr>
          <w:rFonts w:ascii="Times New Roman" w:hAnsi="Times New Roman"/>
          <w:bCs/>
          <w:sz w:val="24"/>
          <w:szCs w:val="24"/>
        </w:rPr>
      </w:pPr>
      <w:r w:rsidRPr="009B143F">
        <w:rPr>
          <w:rFonts w:ascii="Times New Roman" w:hAnsi="Times New Roman"/>
          <w:b/>
          <w:sz w:val="24"/>
          <w:szCs w:val="24"/>
        </w:rPr>
        <w:t>Cluster-1 (Poor Home Condition):</w:t>
      </w:r>
      <w:r w:rsidRPr="009B143F">
        <w:rPr>
          <w:rFonts w:ascii="Times New Roman" w:hAnsi="Times New Roman"/>
          <w:bCs/>
          <w:sz w:val="24"/>
          <w:szCs w:val="24"/>
        </w:rPr>
        <w:t xml:space="preserve"> Consisting of 374 homes, this cluster represents properties in unfavorable conditions. These homes have notably low TOTAL_VALUE, indicating a diminished market value. The LOT.SQFT is limited, suggesting smaller land areas. These properties are characterized by old constructions (low </w:t>
      </w:r>
      <w:proofErr w:type="gramStart"/>
      <w:r w:rsidRPr="009B143F">
        <w:rPr>
          <w:rFonts w:ascii="Times New Roman" w:hAnsi="Times New Roman"/>
          <w:bCs/>
          <w:sz w:val="24"/>
          <w:szCs w:val="24"/>
        </w:rPr>
        <w:t>YR.BUILT</w:t>
      </w:r>
      <w:proofErr w:type="gramEnd"/>
      <w:r w:rsidRPr="009B143F">
        <w:rPr>
          <w:rFonts w:ascii="Times New Roman" w:hAnsi="Times New Roman"/>
          <w:bCs/>
          <w:sz w:val="24"/>
          <w:szCs w:val="24"/>
        </w:rPr>
        <w:t>), a scarcity of kitchens, the absence of fireplaces, and no significant remodeling, reflecting a need for potential improvements or renovations.</w:t>
      </w:r>
    </w:p>
    <w:p w14:paraId="250EAAA1" w14:textId="68C68511" w:rsidR="000952A9" w:rsidRDefault="000952A9" w:rsidP="000952A9">
      <w:pPr>
        <w:pStyle w:val="ListParagraph"/>
        <w:numPr>
          <w:ilvl w:val="0"/>
          <w:numId w:val="24"/>
        </w:numPr>
        <w:overflowPunct/>
        <w:autoSpaceDE/>
        <w:autoSpaceDN/>
        <w:adjustRightInd/>
        <w:spacing w:after="160" w:line="259" w:lineRule="auto"/>
        <w:jc w:val="both"/>
        <w:textAlignment w:val="auto"/>
        <w:rPr>
          <w:rFonts w:ascii="Times New Roman" w:hAnsi="Times New Roman"/>
          <w:bCs/>
          <w:sz w:val="24"/>
          <w:szCs w:val="24"/>
        </w:rPr>
      </w:pPr>
      <w:r w:rsidRPr="000952A9">
        <w:rPr>
          <w:rFonts w:ascii="Times New Roman" w:hAnsi="Times New Roman"/>
          <w:bCs/>
          <w:sz w:val="24"/>
          <w:szCs w:val="24"/>
        </w:rPr>
        <w:t>From a business standpoint, these homes may not be considered favorable for investment due to their overall poor condition and potential renovation costs.</w:t>
      </w:r>
    </w:p>
    <w:p w14:paraId="317039CB" w14:textId="77777777" w:rsidR="00B1708F" w:rsidRPr="000952A9" w:rsidRDefault="00B1708F" w:rsidP="00B1708F">
      <w:pPr>
        <w:pStyle w:val="ListParagraph"/>
        <w:overflowPunct/>
        <w:autoSpaceDE/>
        <w:autoSpaceDN/>
        <w:adjustRightInd/>
        <w:spacing w:after="160" w:line="259" w:lineRule="auto"/>
        <w:jc w:val="both"/>
        <w:textAlignment w:val="auto"/>
        <w:rPr>
          <w:rFonts w:ascii="Times New Roman" w:hAnsi="Times New Roman"/>
          <w:bCs/>
          <w:sz w:val="24"/>
          <w:szCs w:val="24"/>
        </w:rPr>
      </w:pPr>
    </w:p>
    <w:p w14:paraId="47137013" w14:textId="634EBD02" w:rsidR="009B143F" w:rsidRDefault="009B143F" w:rsidP="009B143F">
      <w:pPr>
        <w:overflowPunct/>
        <w:autoSpaceDE/>
        <w:autoSpaceDN/>
        <w:adjustRightInd/>
        <w:spacing w:after="160" w:line="259" w:lineRule="auto"/>
        <w:jc w:val="both"/>
        <w:textAlignment w:val="auto"/>
        <w:rPr>
          <w:rFonts w:ascii="Times New Roman" w:hAnsi="Times New Roman"/>
          <w:bCs/>
          <w:sz w:val="24"/>
          <w:szCs w:val="24"/>
        </w:rPr>
      </w:pPr>
      <w:r w:rsidRPr="009B143F">
        <w:rPr>
          <w:rFonts w:ascii="Times New Roman" w:hAnsi="Times New Roman"/>
          <w:b/>
          <w:sz w:val="24"/>
          <w:szCs w:val="24"/>
        </w:rPr>
        <w:t xml:space="preserve">Cluster-2 (Home Condition is favorable): </w:t>
      </w:r>
      <w:r w:rsidRPr="009B143F">
        <w:rPr>
          <w:rFonts w:ascii="Times New Roman" w:hAnsi="Times New Roman"/>
          <w:bCs/>
          <w:sz w:val="24"/>
          <w:szCs w:val="24"/>
        </w:rPr>
        <w:t xml:space="preserve">This cluster comprises 450 homes with characteristics indicating favorable conditions. The homes in Cluster-2 have relatively higher TOTAL_VALUE, LOT.SQFT representing larger land areas, newer constructions (higher </w:t>
      </w:r>
      <w:proofErr w:type="gramStart"/>
      <w:r w:rsidRPr="009B143F">
        <w:rPr>
          <w:rFonts w:ascii="Times New Roman" w:hAnsi="Times New Roman"/>
          <w:bCs/>
          <w:sz w:val="24"/>
          <w:szCs w:val="24"/>
        </w:rPr>
        <w:t>YR.BUILT</w:t>
      </w:r>
      <w:proofErr w:type="gramEnd"/>
      <w:r w:rsidRPr="009B143F">
        <w:rPr>
          <w:rFonts w:ascii="Times New Roman" w:hAnsi="Times New Roman"/>
          <w:bCs/>
          <w:sz w:val="24"/>
          <w:szCs w:val="24"/>
        </w:rPr>
        <w:t>), sufficient kitchens, fireplaces, and a mix of remodeling types.</w:t>
      </w:r>
    </w:p>
    <w:p w14:paraId="6AE6FAC4" w14:textId="5DE01DCC" w:rsidR="000952A9" w:rsidRPr="000952A9" w:rsidRDefault="000952A9" w:rsidP="000952A9">
      <w:pPr>
        <w:pStyle w:val="ListParagraph"/>
        <w:numPr>
          <w:ilvl w:val="0"/>
          <w:numId w:val="24"/>
        </w:numPr>
        <w:overflowPunct/>
        <w:autoSpaceDE/>
        <w:autoSpaceDN/>
        <w:adjustRightInd/>
        <w:spacing w:after="160" w:line="259" w:lineRule="auto"/>
        <w:jc w:val="both"/>
        <w:textAlignment w:val="auto"/>
        <w:rPr>
          <w:rFonts w:ascii="Times New Roman" w:hAnsi="Times New Roman"/>
          <w:bCs/>
          <w:sz w:val="24"/>
          <w:szCs w:val="24"/>
        </w:rPr>
      </w:pPr>
      <w:r w:rsidRPr="000952A9">
        <w:rPr>
          <w:rFonts w:ascii="Times New Roman" w:hAnsi="Times New Roman"/>
          <w:bCs/>
          <w:sz w:val="24"/>
          <w:szCs w:val="24"/>
        </w:rPr>
        <w:t>From a business perspective, homes in Cluster-2 are considered favorable for investment due to their overall good condition, larger land areas, and modern features.</w:t>
      </w:r>
    </w:p>
    <w:p w14:paraId="7CC01EBE" w14:textId="5EB5EA50" w:rsidR="009B143F" w:rsidRDefault="009B143F" w:rsidP="009B143F">
      <w:pPr>
        <w:overflowPunct/>
        <w:autoSpaceDE/>
        <w:autoSpaceDN/>
        <w:adjustRightInd/>
        <w:spacing w:after="160" w:line="259" w:lineRule="auto"/>
        <w:jc w:val="both"/>
        <w:textAlignment w:val="auto"/>
        <w:rPr>
          <w:rFonts w:ascii="Times New Roman" w:hAnsi="Times New Roman"/>
          <w:bCs/>
          <w:sz w:val="24"/>
          <w:szCs w:val="24"/>
        </w:rPr>
      </w:pPr>
      <w:r w:rsidRPr="009B143F">
        <w:rPr>
          <w:rFonts w:ascii="Times New Roman" w:hAnsi="Times New Roman"/>
          <w:b/>
          <w:sz w:val="24"/>
          <w:szCs w:val="24"/>
        </w:rPr>
        <w:t>Cluster-3 (Mixed Home Conditions):</w:t>
      </w:r>
      <w:r w:rsidRPr="009B143F">
        <w:rPr>
          <w:rFonts w:ascii="Times New Roman" w:hAnsi="Times New Roman"/>
          <w:bCs/>
          <w:sz w:val="24"/>
          <w:szCs w:val="24"/>
        </w:rPr>
        <w:t xml:space="preserve"> With 77 homes, Cluster-3 presents a mixed scenario. The TOTAL_VALUE, LOT.SQFT, and </w:t>
      </w:r>
      <w:proofErr w:type="gramStart"/>
      <w:r w:rsidRPr="009B143F">
        <w:rPr>
          <w:rFonts w:ascii="Times New Roman" w:hAnsi="Times New Roman"/>
          <w:bCs/>
          <w:sz w:val="24"/>
          <w:szCs w:val="24"/>
        </w:rPr>
        <w:t>YR.BUILT</w:t>
      </w:r>
      <w:proofErr w:type="gramEnd"/>
      <w:r w:rsidRPr="009B143F">
        <w:rPr>
          <w:rFonts w:ascii="Times New Roman" w:hAnsi="Times New Roman"/>
          <w:bCs/>
          <w:sz w:val="24"/>
          <w:szCs w:val="24"/>
        </w:rPr>
        <w:t xml:space="preserve"> vary, indicating diversity in home conditions. KITCHEN and FIREPLACE features also show variability, and a range of remodeling types is observed.</w:t>
      </w:r>
    </w:p>
    <w:p w14:paraId="5B2BA279" w14:textId="326C770E" w:rsidR="000952A9" w:rsidRPr="000952A9" w:rsidRDefault="000952A9" w:rsidP="000952A9">
      <w:pPr>
        <w:pStyle w:val="ListParagraph"/>
        <w:numPr>
          <w:ilvl w:val="0"/>
          <w:numId w:val="24"/>
        </w:numPr>
        <w:overflowPunct/>
        <w:autoSpaceDE/>
        <w:autoSpaceDN/>
        <w:adjustRightInd/>
        <w:spacing w:after="160" w:line="259" w:lineRule="auto"/>
        <w:jc w:val="both"/>
        <w:textAlignment w:val="auto"/>
        <w:rPr>
          <w:rFonts w:ascii="Times New Roman" w:hAnsi="Times New Roman"/>
          <w:bCs/>
          <w:sz w:val="24"/>
          <w:szCs w:val="24"/>
        </w:rPr>
      </w:pPr>
      <w:r w:rsidRPr="000952A9">
        <w:rPr>
          <w:rFonts w:ascii="Times New Roman" w:hAnsi="Times New Roman"/>
          <w:bCs/>
          <w:sz w:val="24"/>
          <w:szCs w:val="24"/>
        </w:rPr>
        <w:t>Understanding the mixed conditions in Cluster-3 is vital for businesses aiming to navigate the real estate market effectively and cater to a broad range of customer demands.</w:t>
      </w:r>
    </w:p>
    <w:p w14:paraId="5ACAE191" w14:textId="71686105" w:rsidR="009B143F" w:rsidRDefault="009B143F" w:rsidP="009B143F">
      <w:pPr>
        <w:overflowPunct/>
        <w:autoSpaceDE/>
        <w:autoSpaceDN/>
        <w:adjustRightInd/>
        <w:spacing w:after="160" w:line="259" w:lineRule="auto"/>
        <w:jc w:val="both"/>
        <w:textAlignment w:val="auto"/>
        <w:rPr>
          <w:rFonts w:ascii="Times New Roman" w:hAnsi="Times New Roman"/>
          <w:bCs/>
          <w:sz w:val="24"/>
          <w:szCs w:val="24"/>
        </w:rPr>
      </w:pPr>
      <w:r w:rsidRPr="009B143F">
        <w:rPr>
          <w:rFonts w:ascii="Times New Roman" w:hAnsi="Times New Roman"/>
          <w:b/>
          <w:sz w:val="24"/>
          <w:szCs w:val="24"/>
        </w:rPr>
        <w:t>Cluster-4 (Homes with Recent Remodeling):</w:t>
      </w:r>
      <w:r w:rsidRPr="009B143F">
        <w:rPr>
          <w:rFonts w:ascii="Times New Roman" w:hAnsi="Times New Roman"/>
          <w:bCs/>
          <w:sz w:val="24"/>
          <w:szCs w:val="24"/>
        </w:rPr>
        <w:t xml:space="preserve"> This cluster encompasses 99 homes that have recently undergone remodeling. These homes exhibit a mix of characteristics, including moderate TOTAL_VALUE and LOT.SQFT, varying </w:t>
      </w:r>
      <w:proofErr w:type="gramStart"/>
      <w:r w:rsidRPr="009B143F">
        <w:rPr>
          <w:rFonts w:ascii="Times New Roman" w:hAnsi="Times New Roman"/>
          <w:bCs/>
          <w:sz w:val="24"/>
          <w:szCs w:val="24"/>
        </w:rPr>
        <w:t>YR.BUILT</w:t>
      </w:r>
      <w:proofErr w:type="gramEnd"/>
      <w:r w:rsidRPr="009B143F">
        <w:rPr>
          <w:rFonts w:ascii="Times New Roman" w:hAnsi="Times New Roman"/>
          <w:bCs/>
          <w:sz w:val="24"/>
          <w:szCs w:val="24"/>
        </w:rPr>
        <w:t>, and a blend of kitchen and fireplace features. The commonality among them is the recent remodeling, reflecting potential modernization or upgrades.</w:t>
      </w:r>
    </w:p>
    <w:p w14:paraId="0EDC2886" w14:textId="4C090688" w:rsidR="000952A9" w:rsidRDefault="000952A9" w:rsidP="000952A9">
      <w:pPr>
        <w:pStyle w:val="ListParagraph"/>
        <w:numPr>
          <w:ilvl w:val="0"/>
          <w:numId w:val="24"/>
        </w:numPr>
        <w:overflowPunct/>
        <w:autoSpaceDE/>
        <w:autoSpaceDN/>
        <w:adjustRightInd/>
        <w:spacing w:after="160" w:line="259" w:lineRule="auto"/>
        <w:jc w:val="both"/>
        <w:textAlignment w:val="auto"/>
        <w:rPr>
          <w:rFonts w:ascii="Times New Roman" w:hAnsi="Times New Roman"/>
          <w:bCs/>
          <w:sz w:val="24"/>
          <w:szCs w:val="24"/>
        </w:rPr>
      </w:pPr>
      <w:r w:rsidRPr="000952A9">
        <w:rPr>
          <w:rFonts w:ascii="Times New Roman" w:hAnsi="Times New Roman"/>
          <w:bCs/>
          <w:sz w:val="24"/>
          <w:szCs w:val="24"/>
        </w:rPr>
        <w:t>Understanding and capitalizing on the unique characteristics of this cluster can be instrumental in maximizing returns on investment and attracting a specific segment of the real estate market.</w:t>
      </w:r>
    </w:p>
    <w:p w14:paraId="56F6D76F" w14:textId="77777777" w:rsidR="00B1708F" w:rsidRDefault="00B1708F" w:rsidP="00B1708F">
      <w:pPr>
        <w:pStyle w:val="ListParagraph"/>
        <w:overflowPunct/>
        <w:autoSpaceDE/>
        <w:autoSpaceDN/>
        <w:adjustRightInd/>
        <w:spacing w:after="160" w:line="259" w:lineRule="auto"/>
        <w:ind w:left="0"/>
        <w:jc w:val="both"/>
        <w:textAlignment w:val="auto"/>
        <w:rPr>
          <w:rFonts w:ascii="Times New Roman" w:hAnsi="Times New Roman"/>
          <w:b/>
          <w:sz w:val="24"/>
          <w:szCs w:val="24"/>
        </w:rPr>
      </w:pPr>
    </w:p>
    <w:p w14:paraId="2726749D" w14:textId="77777777" w:rsidR="00975E51" w:rsidRDefault="00975E51" w:rsidP="00B1708F">
      <w:pPr>
        <w:pStyle w:val="ListParagraph"/>
        <w:overflowPunct/>
        <w:autoSpaceDE/>
        <w:autoSpaceDN/>
        <w:adjustRightInd/>
        <w:spacing w:after="160" w:line="259" w:lineRule="auto"/>
        <w:ind w:left="0"/>
        <w:jc w:val="both"/>
        <w:textAlignment w:val="auto"/>
        <w:rPr>
          <w:rFonts w:ascii="Times New Roman" w:hAnsi="Times New Roman"/>
          <w:b/>
          <w:sz w:val="24"/>
          <w:szCs w:val="24"/>
        </w:rPr>
      </w:pPr>
    </w:p>
    <w:p w14:paraId="4AEE15E1" w14:textId="16571DFF" w:rsidR="00B1708F" w:rsidRPr="00B1708F" w:rsidRDefault="00B1708F" w:rsidP="00B1708F">
      <w:pPr>
        <w:pStyle w:val="ListParagraph"/>
        <w:overflowPunct/>
        <w:autoSpaceDE/>
        <w:autoSpaceDN/>
        <w:adjustRightInd/>
        <w:spacing w:after="160" w:line="259" w:lineRule="auto"/>
        <w:ind w:left="0"/>
        <w:jc w:val="both"/>
        <w:textAlignment w:val="auto"/>
        <w:rPr>
          <w:rFonts w:ascii="Times New Roman" w:hAnsi="Times New Roman"/>
          <w:b/>
          <w:sz w:val="24"/>
          <w:szCs w:val="24"/>
        </w:rPr>
      </w:pPr>
      <w:r w:rsidRPr="00B1708F">
        <w:rPr>
          <w:rFonts w:ascii="Times New Roman" w:hAnsi="Times New Roman"/>
          <w:b/>
          <w:sz w:val="24"/>
          <w:szCs w:val="24"/>
        </w:rPr>
        <w:lastRenderedPageBreak/>
        <w:t>The below bar plot gives in-depth information of each variable behavior with their clusters.</w:t>
      </w:r>
    </w:p>
    <w:p w14:paraId="65C33A85" w14:textId="670D3CAC" w:rsidR="00334B99" w:rsidRPr="00334B99" w:rsidRDefault="00B1708F" w:rsidP="00334B99">
      <w:pPr>
        <w:overflowPunct/>
        <w:autoSpaceDE/>
        <w:autoSpaceDN/>
        <w:adjustRightInd/>
        <w:spacing w:after="160" w:line="259" w:lineRule="auto"/>
        <w:jc w:val="center"/>
        <w:textAlignment w:val="auto"/>
        <w:rPr>
          <w:b/>
          <w:sz w:val="22"/>
          <w:szCs w:val="22"/>
        </w:rPr>
      </w:pPr>
      <w:r w:rsidRPr="00132521">
        <w:rPr>
          <w:b/>
          <w:noProof/>
          <w:sz w:val="22"/>
          <w:szCs w:val="22"/>
        </w:rPr>
        <w:drawing>
          <wp:inline distT="0" distB="0" distL="0" distR="0" wp14:anchorId="171D4BBF" wp14:editId="4D197C85">
            <wp:extent cx="5179060" cy="3019673"/>
            <wp:effectExtent l="76200" t="76200" r="116840" b="123825"/>
            <wp:docPr id="600700170"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00170" name="Picture 1" descr="A graph of different colored bars&#10;&#10;Description automatically generated"/>
                    <pic:cNvPicPr/>
                  </pic:nvPicPr>
                  <pic:blipFill>
                    <a:blip r:embed="rId27"/>
                    <a:stretch>
                      <a:fillRect/>
                    </a:stretch>
                  </pic:blipFill>
                  <pic:spPr>
                    <a:xfrm>
                      <a:off x="0" y="0"/>
                      <a:ext cx="5217550" cy="30421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B87759" w14:textId="5DCADF65" w:rsidR="00334B99" w:rsidRPr="00511ADA" w:rsidRDefault="00334B99" w:rsidP="00334B99">
      <w:pPr>
        <w:overflowPunct/>
        <w:autoSpaceDE/>
        <w:autoSpaceDN/>
        <w:adjustRightInd/>
        <w:spacing w:after="160" w:line="259" w:lineRule="auto"/>
        <w:jc w:val="both"/>
        <w:textAlignment w:val="auto"/>
        <w:rPr>
          <w:rFonts w:ascii="Times New Roman" w:hAnsi="Times New Roman"/>
          <w:b/>
          <w:sz w:val="24"/>
          <w:szCs w:val="24"/>
        </w:rPr>
      </w:pPr>
      <w:r w:rsidRPr="00511ADA">
        <w:rPr>
          <w:b/>
          <w:noProof/>
          <w:sz w:val="22"/>
          <w:szCs w:val="22"/>
        </w:rPr>
        <w:drawing>
          <wp:anchor distT="0" distB="0" distL="114300" distR="114300" simplePos="0" relativeHeight="251670016" behindDoc="0" locked="0" layoutInCell="1" allowOverlap="1" wp14:anchorId="257D6404" wp14:editId="34E9B295">
            <wp:simplePos x="0" y="0"/>
            <wp:positionH relativeFrom="column">
              <wp:posOffset>3525571</wp:posOffset>
            </wp:positionH>
            <wp:positionV relativeFrom="paragraph">
              <wp:posOffset>210883</wp:posOffset>
            </wp:positionV>
            <wp:extent cx="2827465" cy="2467824"/>
            <wp:effectExtent l="76200" t="76200" r="106680" b="123190"/>
            <wp:wrapSquare wrapText="bothSides"/>
            <wp:docPr id="1947029312" name="Picture 1" descr="A chart with many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29312" name="Picture 1" descr="A chart with many colored circles&#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27465" cy="24678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511ADA">
        <w:rPr>
          <w:rFonts w:ascii="Times New Roman" w:hAnsi="Times New Roman"/>
          <w:b/>
          <w:sz w:val="24"/>
          <w:szCs w:val="24"/>
        </w:rPr>
        <w:t xml:space="preserve">The </w:t>
      </w:r>
      <w:r>
        <w:rPr>
          <w:rFonts w:ascii="Times New Roman" w:hAnsi="Times New Roman"/>
          <w:b/>
          <w:sz w:val="24"/>
          <w:szCs w:val="24"/>
        </w:rPr>
        <w:t xml:space="preserve">below </w:t>
      </w:r>
      <w:r w:rsidRPr="00511ADA">
        <w:rPr>
          <w:rFonts w:ascii="Times New Roman" w:hAnsi="Times New Roman"/>
          <w:b/>
          <w:sz w:val="24"/>
          <w:szCs w:val="24"/>
        </w:rPr>
        <w:t>scatter plot reveals four distinct clusters b/w TOTAL_VALUE and LOT.SQFT</w:t>
      </w:r>
    </w:p>
    <w:p w14:paraId="09C78506" w14:textId="6E36724C" w:rsidR="00334B99" w:rsidRDefault="00334B99" w:rsidP="00334B99">
      <w:pPr>
        <w:pStyle w:val="ListParagraph"/>
        <w:numPr>
          <w:ilvl w:val="0"/>
          <w:numId w:val="24"/>
        </w:numPr>
        <w:overflowPunct/>
        <w:autoSpaceDE/>
        <w:autoSpaceDN/>
        <w:adjustRightInd/>
        <w:spacing w:after="160" w:line="259" w:lineRule="auto"/>
        <w:jc w:val="both"/>
        <w:textAlignment w:val="auto"/>
        <w:rPr>
          <w:rFonts w:ascii="Times New Roman" w:hAnsi="Times New Roman"/>
          <w:bCs/>
          <w:sz w:val="24"/>
          <w:szCs w:val="24"/>
        </w:rPr>
      </w:pPr>
      <w:r w:rsidRPr="00511ADA">
        <w:rPr>
          <w:rFonts w:ascii="Times New Roman" w:hAnsi="Times New Roman"/>
          <w:bCs/>
          <w:sz w:val="24"/>
          <w:szCs w:val="24"/>
        </w:rPr>
        <w:t xml:space="preserve">Cluster-1 exhibits low total value and limited land area, indicating properties with lower market value and smaller land sizes. </w:t>
      </w:r>
    </w:p>
    <w:p w14:paraId="4646FC0A" w14:textId="1FA87A43" w:rsidR="00334B99" w:rsidRDefault="00334B99" w:rsidP="00334B99">
      <w:pPr>
        <w:pStyle w:val="ListParagraph"/>
        <w:numPr>
          <w:ilvl w:val="0"/>
          <w:numId w:val="24"/>
        </w:numPr>
        <w:overflowPunct/>
        <w:autoSpaceDE/>
        <w:autoSpaceDN/>
        <w:adjustRightInd/>
        <w:spacing w:after="160" w:line="259" w:lineRule="auto"/>
        <w:jc w:val="both"/>
        <w:textAlignment w:val="auto"/>
        <w:rPr>
          <w:rFonts w:ascii="Times New Roman" w:hAnsi="Times New Roman"/>
          <w:bCs/>
          <w:sz w:val="24"/>
          <w:szCs w:val="24"/>
        </w:rPr>
      </w:pPr>
      <w:r w:rsidRPr="00511ADA">
        <w:rPr>
          <w:rFonts w:ascii="Times New Roman" w:hAnsi="Times New Roman"/>
          <w:bCs/>
          <w:sz w:val="24"/>
          <w:szCs w:val="24"/>
        </w:rPr>
        <w:t xml:space="preserve">Cluster-2 represents properties with higher total value and larger land areas, reflecting favorable conditions. </w:t>
      </w:r>
    </w:p>
    <w:p w14:paraId="2C3FE2B3" w14:textId="77777777" w:rsidR="00334B99" w:rsidRDefault="00334B99" w:rsidP="00334B99">
      <w:pPr>
        <w:pStyle w:val="ListParagraph"/>
        <w:numPr>
          <w:ilvl w:val="0"/>
          <w:numId w:val="24"/>
        </w:numPr>
        <w:overflowPunct/>
        <w:autoSpaceDE/>
        <w:autoSpaceDN/>
        <w:adjustRightInd/>
        <w:spacing w:after="160" w:line="259" w:lineRule="auto"/>
        <w:jc w:val="both"/>
        <w:textAlignment w:val="auto"/>
        <w:rPr>
          <w:rFonts w:ascii="Times New Roman" w:hAnsi="Times New Roman"/>
          <w:bCs/>
          <w:sz w:val="24"/>
          <w:szCs w:val="24"/>
        </w:rPr>
      </w:pPr>
      <w:r w:rsidRPr="00511ADA">
        <w:rPr>
          <w:rFonts w:ascii="Times New Roman" w:hAnsi="Times New Roman"/>
          <w:bCs/>
          <w:sz w:val="24"/>
          <w:szCs w:val="24"/>
        </w:rPr>
        <w:t xml:space="preserve">Cluster-3 displays mixed characteristics, with varying total value, land area, and construction year. </w:t>
      </w:r>
    </w:p>
    <w:p w14:paraId="7E1AB993" w14:textId="508C641E" w:rsidR="00334B99" w:rsidRDefault="00334B99" w:rsidP="00B1708F">
      <w:pPr>
        <w:pStyle w:val="ListParagraph"/>
        <w:numPr>
          <w:ilvl w:val="0"/>
          <w:numId w:val="24"/>
        </w:numPr>
        <w:overflowPunct/>
        <w:autoSpaceDE/>
        <w:autoSpaceDN/>
        <w:adjustRightInd/>
        <w:spacing w:after="160" w:line="259" w:lineRule="auto"/>
        <w:jc w:val="both"/>
        <w:textAlignment w:val="auto"/>
        <w:rPr>
          <w:rFonts w:ascii="Times New Roman" w:hAnsi="Times New Roman"/>
          <w:bCs/>
          <w:sz w:val="24"/>
          <w:szCs w:val="24"/>
        </w:rPr>
      </w:pPr>
      <w:r w:rsidRPr="00511ADA">
        <w:rPr>
          <w:rFonts w:ascii="Times New Roman" w:hAnsi="Times New Roman"/>
          <w:bCs/>
          <w:sz w:val="24"/>
          <w:szCs w:val="24"/>
        </w:rPr>
        <w:t>Cluster-4 showcases homes with recent remodeling, featuring moderate total value and land area, and a blend of kitchen and fireplace features, suggesting modernization or upgrades.</w:t>
      </w:r>
    </w:p>
    <w:p w14:paraId="07249D76" w14:textId="77777777" w:rsidR="00975E51" w:rsidRDefault="00975E51" w:rsidP="00975E51">
      <w:pPr>
        <w:overflowPunct/>
        <w:autoSpaceDE/>
        <w:autoSpaceDN/>
        <w:adjustRightInd/>
        <w:spacing w:after="160" w:line="259" w:lineRule="auto"/>
        <w:jc w:val="both"/>
        <w:textAlignment w:val="auto"/>
        <w:rPr>
          <w:rFonts w:ascii="Times New Roman" w:hAnsi="Times New Roman"/>
          <w:bCs/>
          <w:sz w:val="24"/>
          <w:szCs w:val="24"/>
        </w:rPr>
      </w:pPr>
    </w:p>
    <w:p w14:paraId="0EEADCCE" w14:textId="77777777" w:rsidR="00975E51" w:rsidRDefault="00975E51" w:rsidP="00975E51">
      <w:pPr>
        <w:overflowPunct/>
        <w:autoSpaceDE/>
        <w:autoSpaceDN/>
        <w:adjustRightInd/>
        <w:spacing w:after="160" w:line="259" w:lineRule="auto"/>
        <w:jc w:val="both"/>
        <w:textAlignment w:val="auto"/>
        <w:rPr>
          <w:rFonts w:ascii="Times New Roman" w:hAnsi="Times New Roman"/>
          <w:bCs/>
          <w:sz w:val="24"/>
          <w:szCs w:val="24"/>
        </w:rPr>
      </w:pPr>
    </w:p>
    <w:p w14:paraId="2E85CA98" w14:textId="77777777" w:rsidR="00975E51" w:rsidRDefault="00975E51" w:rsidP="00975E51">
      <w:pPr>
        <w:overflowPunct/>
        <w:autoSpaceDE/>
        <w:autoSpaceDN/>
        <w:adjustRightInd/>
        <w:spacing w:after="160" w:line="259" w:lineRule="auto"/>
        <w:jc w:val="both"/>
        <w:textAlignment w:val="auto"/>
        <w:rPr>
          <w:rFonts w:ascii="Times New Roman" w:hAnsi="Times New Roman"/>
          <w:bCs/>
          <w:sz w:val="24"/>
          <w:szCs w:val="24"/>
        </w:rPr>
      </w:pPr>
    </w:p>
    <w:p w14:paraId="3F2640E5" w14:textId="77777777" w:rsidR="00975E51" w:rsidRDefault="00975E51" w:rsidP="00975E51">
      <w:pPr>
        <w:overflowPunct/>
        <w:autoSpaceDE/>
        <w:autoSpaceDN/>
        <w:adjustRightInd/>
        <w:spacing w:after="160" w:line="259" w:lineRule="auto"/>
        <w:jc w:val="both"/>
        <w:textAlignment w:val="auto"/>
        <w:rPr>
          <w:rFonts w:ascii="Times New Roman" w:hAnsi="Times New Roman"/>
          <w:bCs/>
          <w:sz w:val="24"/>
          <w:szCs w:val="24"/>
        </w:rPr>
      </w:pPr>
    </w:p>
    <w:p w14:paraId="0EB279E2" w14:textId="77777777" w:rsidR="00975E51" w:rsidRPr="00975E51" w:rsidRDefault="00975E51" w:rsidP="00975E51">
      <w:pPr>
        <w:overflowPunct/>
        <w:autoSpaceDE/>
        <w:autoSpaceDN/>
        <w:adjustRightInd/>
        <w:spacing w:after="160" w:line="259" w:lineRule="auto"/>
        <w:jc w:val="both"/>
        <w:textAlignment w:val="auto"/>
        <w:rPr>
          <w:rFonts w:ascii="Times New Roman" w:hAnsi="Times New Roman"/>
          <w:bCs/>
          <w:sz w:val="24"/>
          <w:szCs w:val="24"/>
        </w:rPr>
      </w:pPr>
    </w:p>
    <w:p w14:paraId="46204C74" w14:textId="2869CE43" w:rsidR="00B1708F" w:rsidRPr="00203920" w:rsidRDefault="00203920" w:rsidP="00B1708F">
      <w:pPr>
        <w:overflowPunct/>
        <w:autoSpaceDE/>
        <w:autoSpaceDN/>
        <w:adjustRightInd/>
        <w:spacing w:after="160" w:line="259" w:lineRule="auto"/>
        <w:textAlignment w:val="auto"/>
        <w:rPr>
          <w:rFonts w:ascii="Times New Roman" w:hAnsi="Times New Roman"/>
          <w:b/>
          <w:sz w:val="24"/>
          <w:szCs w:val="24"/>
        </w:rPr>
      </w:pPr>
      <w:r>
        <w:rPr>
          <w:rFonts w:ascii="Times New Roman" w:hAnsi="Times New Roman"/>
          <w:b/>
          <w:sz w:val="24"/>
          <w:szCs w:val="24"/>
        </w:rPr>
        <w:lastRenderedPageBreak/>
        <w:t xml:space="preserve">The below table gives you an </w:t>
      </w:r>
      <w:r w:rsidR="00CF7D30">
        <w:rPr>
          <w:rFonts w:ascii="Times New Roman" w:hAnsi="Times New Roman"/>
          <w:b/>
          <w:sz w:val="24"/>
          <w:szCs w:val="24"/>
        </w:rPr>
        <w:t>of overview of each cluster for each variable:</w:t>
      </w:r>
    </w:p>
    <w:tbl>
      <w:tblPr>
        <w:tblW w:w="9167" w:type="dxa"/>
        <w:tblCellSpacing w:w="1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15" w:type="dxa"/>
          <w:left w:w="15" w:type="dxa"/>
          <w:bottom w:w="15" w:type="dxa"/>
          <w:right w:w="15" w:type="dxa"/>
        </w:tblCellMar>
        <w:tblLook w:val="04A0" w:firstRow="1" w:lastRow="0" w:firstColumn="1" w:lastColumn="0" w:noHBand="0" w:noVBand="1"/>
      </w:tblPr>
      <w:tblGrid>
        <w:gridCol w:w="1402"/>
        <w:gridCol w:w="1767"/>
        <w:gridCol w:w="1762"/>
        <w:gridCol w:w="1635"/>
        <w:gridCol w:w="2601"/>
      </w:tblGrid>
      <w:tr w:rsidR="00511ADA" w:rsidRPr="00B1708F" w14:paraId="3B9C413A" w14:textId="77777777" w:rsidTr="00511ADA">
        <w:trPr>
          <w:trHeight w:val="803"/>
          <w:tblHeader/>
          <w:tblCellSpacing w:w="15" w:type="dxa"/>
        </w:trPr>
        <w:tc>
          <w:tcPr>
            <w:tcW w:w="0" w:type="auto"/>
            <w:shd w:val="clear" w:color="auto" w:fill="auto"/>
            <w:vAlign w:val="bottom"/>
            <w:hideMark/>
          </w:tcPr>
          <w:p w14:paraId="512141D6" w14:textId="77777777" w:rsidR="00B1708F" w:rsidRPr="00B1708F" w:rsidRDefault="00B1708F" w:rsidP="00EE5C35">
            <w:pPr>
              <w:overflowPunct/>
              <w:autoSpaceDE/>
              <w:autoSpaceDN/>
              <w:adjustRightInd/>
              <w:jc w:val="center"/>
              <w:textAlignment w:val="auto"/>
              <w:rPr>
                <w:rFonts w:ascii="Times New Roman" w:hAnsi="Times New Roman"/>
                <w:b/>
                <w:bCs/>
                <w:sz w:val="24"/>
                <w:szCs w:val="24"/>
              </w:rPr>
            </w:pPr>
            <w:r w:rsidRPr="00B1708F">
              <w:rPr>
                <w:rFonts w:ascii="Times New Roman" w:hAnsi="Times New Roman"/>
                <w:b/>
                <w:bCs/>
                <w:sz w:val="24"/>
                <w:szCs w:val="24"/>
              </w:rPr>
              <w:t>Variable</w:t>
            </w:r>
          </w:p>
        </w:tc>
        <w:tc>
          <w:tcPr>
            <w:tcW w:w="0" w:type="auto"/>
            <w:shd w:val="clear" w:color="auto" w:fill="auto"/>
            <w:vAlign w:val="bottom"/>
            <w:hideMark/>
          </w:tcPr>
          <w:p w14:paraId="03E786F0" w14:textId="77777777" w:rsidR="00B1708F" w:rsidRPr="00B1708F" w:rsidRDefault="00B1708F" w:rsidP="00EE5C35">
            <w:pPr>
              <w:overflowPunct/>
              <w:autoSpaceDE/>
              <w:autoSpaceDN/>
              <w:adjustRightInd/>
              <w:jc w:val="center"/>
              <w:textAlignment w:val="auto"/>
              <w:rPr>
                <w:rFonts w:ascii="Times New Roman" w:hAnsi="Times New Roman"/>
                <w:b/>
                <w:bCs/>
                <w:sz w:val="24"/>
                <w:szCs w:val="24"/>
              </w:rPr>
            </w:pPr>
            <w:r w:rsidRPr="00B1708F">
              <w:rPr>
                <w:rFonts w:ascii="Times New Roman" w:hAnsi="Times New Roman"/>
                <w:b/>
                <w:bCs/>
                <w:sz w:val="24"/>
                <w:szCs w:val="24"/>
              </w:rPr>
              <w:t>Cluster-1 (Poor Home Condition)</w:t>
            </w:r>
          </w:p>
        </w:tc>
        <w:tc>
          <w:tcPr>
            <w:tcW w:w="0" w:type="auto"/>
            <w:shd w:val="clear" w:color="auto" w:fill="auto"/>
            <w:vAlign w:val="bottom"/>
            <w:hideMark/>
          </w:tcPr>
          <w:p w14:paraId="643050A5" w14:textId="77777777" w:rsidR="00B1708F" w:rsidRPr="00B1708F" w:rsidRDefault="00B1708F" w:rsidP="00EE5C35">
            <w:pPr>
              <w:overflowPunct/>
              <w:autoSpaceDE/>
              <w:autoSpaceDN/>
              <w:adjustRightInd/>
              <w:jc w:val="center"/>
              <w:textAlignment w:val="auto"/>
              <w:rPr>
                <w:rFonts w:ascii="Times New Roman" w:hAnsi="Times New Roman"/>
                <w:b/>
                <w:bCs/>
                <w:sz w:val="24"/>
                <w:szCs w:val="24"/>
              </w:rPr>
            </w:pPr>
            <w:r w:rsidRPr="00B1708F">
              <w:rPr>
                <w:rFonts w:ascii="Times New Roman" w:hAnsi="Times New Roman"/>
                <w:b/>
                <w:bCs/>
                <w:sz w:val="24"/>
                <w:szCs w:val="24"/>
              </w:rPr>
              <w:t>Cluster-2 (Favorable Conditions)</w:t>
            </w:r>
          </w:p>
        </w:tc>
        <w:tc>
          <w:tcPr>
            <w:tcW w:w="0" w:type="auto"/>
            <w:shd w:val="clear" w:color="auto" w:fill="auto"/>
            <w:vAlign w:val="bottom"/>
            <w:hideMark/>
          </w:tcPr>
          <w:p w14:paraId="2C92B145" w14:textId="77777777" w:rsidR="00B1708F" w:rsidRPr="00B1708F" w:rsidRDefault="00B1708F" w:rsidP="00EE5C35">
            <w:pPr>
              <w:overflowPunct/>
              <w:autoSpaceDE/>
              <w:autoSpaceDN/>
              <w:adjustRightInd/>
              <w:jc w:val="center"/>
              <w:textAlignment w:val="auto"/>
              <w:rPr>
                <w:rFonts w:ascii="Times New Roman" w:hAnsi="Times New Roman"/>
                <w:b/>
                <w:bCs/>
                <w:sz w:val="24"/>
                <w:szCs w:val="24"/>
              </w:rPr>
            </w:pPr>
            <w:r w:rsidRPr="00B1708F">
              <w:rPr>
                <w:rFonts w:ascii="Times New Roman" w:hAnsi="Times New Roman"/>
                <w:b/>
                <w:bCs/>
                <w:sz w:val="24"/>
                <w:szCs w:val="24"/>
              </w:rPr>
              <w:t>Cluster-3 (Mixed Conditions)</w:t>
            </w:r>
          </w:p>
        </w:tc>
        <w:tc>
          <w:tcPr>
            <w:tcW w:w="0" w:type="auto"/>
            <w:shd w:val="clear" w:color="auto" w:fill="auto"/>
            <w:vAlign w:val="bottom"/>
            <w:hideMark/>
          </w:tcPr>
          <w:p w14:paraId="12A76A0D" w14:textId="77777777" w:rsidR="00B1708F" w:rsidRPr="00B1708F" w:rsidRDefault="00B1708F" w:rsidP="00EE5C35">
            <w:pPr>
              <w:overflowPunct/>
              <w:autoSpaceDE/>
              <w:autoSpaceDN/>
              <w:adjustRightInd/>
              <w:jc w:val="center"/>
              <w:textAlignment w:val="auto"/>
              <w:rPr>
                <w:rFonts w:ascii="Times New Roman" w:hAnsi="Times New Roman"/>
                <w:b/>
                <w:bCs/>
                <w:sz w:val="24"/>
                <w:szCs w:val="24"/>
              </w:rPr>
            </w:pPr>
            <w:r w:rsidRPr="00B1708F">
              <w:rPr>
                <w:rFonts w:ascii="Times New Roman" w:hAnsi="Times New Roman"/>
                <w:b/>
                <w:bCs/>
                <w:sz w:val="24"/>
                <w:szCs w:val="24"/>
              </w:rPr>
              <w:t>Cluster-4 (Recent Remodeling)</w:t>
            </w:r>
          </w:p>
        </w:tc>
      </w:tr>
      <w:tr w:rsidR="00511ADA" w:rsidRPr="00B1708F" w14:paraId="7D9A6904" w14:textId="77777777" w:rsidTr="00511ADA">
        <w:trPr>
          <w:trHeight w:val="645"/>
          <w:tblCellSpacing w:w="15" w:type="dxa"/>
        </w:trPr>
        <w:tc>
          <w:tcPr>
            <w:tcW w:w="0" w:type="auto"/>
            <w:shd w:val="clear" w:color="auto" w:fill="auto"/>
            <w:vAlign w:val="bottom"/>
            <w:hideMark/>
          </w:tcPr>
          <w:p w14:paraId="747F1300"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b/>
                <w:bCs/>
                <w:sz w:val="24"/>
                <w:szCs w:val="24"/>
                <w:bdr w:val="single" w:sz="2" w:space="0" w:color="E3E3E3" w:frame="1"/>
              </w:rPr>
              <w:t>Total Value</w:t>
            </w:r>
          </w:p>
        </w:tc>
        <w:tc>
          <w:tcPr>
            <w:tcW w:w="0" w:type="auto"/>
            <w:shd w:val="clear" w:color="auto" w:fill="auto"/>
            <w:vAlign w:val="bottom"/>
            <w:hideMark/>
          </w:tcPr>
          <w:p w14:paraId="4A08EB66"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Very low value</w:t>
            </w:r>
          </w:p>
        </w:tc>
        <w:tc>
          <w:tcPr>
            <w:tcW w:w="0" w:type="auto"/>
            <w:shd w:val="clear" w:color="auto" w:fill="auto"/>
            <w:vAlign w:val="bottom"/>
            <w:hideMark/>
          </w:tcPr>
          <w:p w14:paraId="533B8065"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Relatively higher total value</w:t>
            </w:r>
          </w:p>
        </w:tc>
        <w:tc>
          <w:tcPr>
            <w:tcW w:w="0" w:type="auto"/>
            <w:shd w:val="clear" w:color="auto" w:fill="auto"/>
            <w:vAlign w:val="bottom"/>
            <w:hideMark/>
          </w:tcPr>
          <w:p w14:paraId="2CB98274"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Moderate total value</w:t>
            </w:r>
          </w:p>
        </w:tc>
        <w:tc>
          <w:tcPr>
            <w:tcW w:w="0" w:type="auto"/>
            <w:shd w:val="clear" w:color="auto" w:fill="auto"/>
            <w:vAlign w:val="bottom"/>
            <w:hideMark/>
          </w:tcPr>
          <w:p w14:paraId="63CE54DC"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Moderate to higher total values, influenced by recent remodeling</w:t>
            </w:r>
          </w:p>
        </w:tc>
      </w:tr>
      <w:tr w:rsidR="00511ADA" w:rsidRPr="00B1708F" w14:paraId="5E58A2D1" w14:textId="77777777" w:rsidTr="00511ADA">
        <w:trPr>
          <w:trHeight w:val="803"/>
          <w:tblCellSpacing w:w="15" w:type="dxa"/>
        </w:trPr>
        <w:tc>
          <w:tcPr>
            <w:tcW w:w="0" w:type="auto"/>
            <w:shd w:val="clear" w:color="auto" w:fill="auto"/>
            <w:vAlign w:val="bottom"/>
            <w:hideMark/>
          </w:tcPr>
          <w:p w14:paraId="27BBAA47"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b/>
                <w:bCs/>
                <w:sz w:val="24"/>
                <w:szCs w:val="24"/>
                <w:bdr w:val="single" w:sz="2" w:space="0" w:color="E3E3E3" w:frame="1"/>
              </w:rPr>
              <w:t>Lot Size</w:t>
            </w:r>
          </w:p>
        </w:tc>
        <w:tc>
          <w:tcPr>
            <w:tcW w:w="0" w:type="auto"/>
            <w:shd w:val="clear" w:color="auto" w:fill="auto"/>
            <w:vAlign w:val="bottom"/>
            <w:hideMark/>
          </w:tcPr>
          <w:p w14:paraId="658027F4"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Limited land area</w:t>
            </w:r>
          </w:p>
        </w:tc>
        <w:tc>
          <w:tcPr>
            <w:tcW w:w="0" w:type="auto"/>
            <w:shd w:val="clear" w:color="auto" w:fill="auto"/>
            <w:vAlign w:val="bottom"/>
            <w:hideMark/>
          </w:tcPr>
          <w:p w14:paraId="0089A465"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Larger land areas</w:t>
            </w:r>
          </w:p>
        </w:tc>
        <w:tc>
          <w:tcPr>
            <w:tcW w:w="0" w:type="auto"/>
            <w:shd w:val="clear" w:color="auto" w:fill="auto"/>
            <w:vAlign w:val="bottom"/>
            <w:hideMark/>
          </w:tcPr>
          <w:p w14:paraId="3B74679F"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Varied lot sizes</w:t>
            </w:r>
          </w:p>
        </w:tc>
        <w:tc>
          <w:tcPr>
            <w:tcW w:w="0" w:type="auto"/>
            <w:shd w:val="clear" w:color="auto" w:fill="auto"/>
            <w:vAlign w:val="bottom"/>
            <w:hideMark/>
          </w:tcPr>
          <w:p w14:paraId="7BB809B0"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Diverse lot sizes, influenced by recent remodeling and potential expansion</w:t>
            </w:r>
          </w:p>
        </w:tc>
      </w:tr>
      <w:tr w:rsidR="00511ADA" w:rsidRPr="00B1708F" w14:paraId="7CD923F8" w14:textId="77777777" w:rsidTr="00511ADA">
        <w:trPr>
          <w:trHeight w:val="795"/>
          <w:tblCellSpacing w:w="15" w:type="dxa"/>
        </w:trPr>
        <w:tc>
          <w:tcPr>
            <w:tcW w:w="0" w:type="auto"/>
            <w:shd w:val="clear" w:color="auto" w:fill="auto"/>
            <w:vAlign w:val="bottom"/>
            <w:hideMark/>
          </w:tcPr>
          <w:p w14:paraId="096B0BC3"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b/>
                <w:bCs/>
                <w:sz w:val="24"/>
                <w:szCs w:val="24"/>
                <w:bdr w:val="single" w:sz="2" w:space="0" w:color="E3E3E3" w:frame="1"/>
              </w:rPr>
              <w:t>Year Built</w:t>
            </w:r>
          </w:p>
        </w:tc>
        <w:tc>
          <w:tcPr>
            <w:tcW w:w="0" w:type="auto"/>
            <w:shd w:val="clear" w:color="auto" w:fill="auto"/>
            <w:vAlign w:val="bottom"/>
            <w:hideMark/>
          </w:tcPr>
          <w:p w14:paraId="6AAEF787"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Very old constructions</w:t>
            </w:r>
          </w:p>
        </w:tc>
        <w:tc>
          <w:tcPr>
            <w:tcW w:w="0" w:type="auto"/>
            <w:shd w:val="clear" w:color="auto" w:fill="auto"/>
            <w:vAlign w:val="bottom"/>
            <w:hideMark/>
          </w:tcPr>
          <w:p w14:paraId="555ADF04"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Newer constructions</w:t>
            </w:r>
          </w:p>
        </w:tc>
        <w:tc>
          <w:tcPr>
            <w:tcW w:w="0" w:type="auto"/>
            <w:shd w:val="clear" w:color="auto" w:fill="auto"/>
            <w:vAlign w:val="bottom"/>
            <w:hideMark/>
          </w:tcPr>
          <w:p w14:paraId="1A2A88A7"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Mix of construction years</w:t>
            </w:r>
          </w:p>
        </w:tc>
        <w:tc>
          <w:tcPr>
            <w:tcW w:w="0" w:type="auto"/>
            <w:shd w:val="clear" w:color="auto" w:fill="auto"/>
            <w:vAlign w:val="bottom"/>
            <w:hideMark/>
          </w:tcPr>
          <w:p w14:paraId="6CC92D3B"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Varied construction years, focus on recent remodeling</w:t>
            </w:r>
          </w:p>
        </w:tc>
      </w:tr>
      <w:tr w:rsidR="00511ADA" w:rsidRPr="00B1708F" w14:paraId="53F6BB3E" w14:textId="77777777" w:rsidTr="00511ADA">
        <w:trPr>
          <w:trHeight w:val="539"/>
          <w:tblCellSpacing w:w="15" w:type="dxa"/>
        </w:trPr>
        <w:tc>
          <w:tcPr>
            <w:tcW w:w="0" w:type="auto"/>
            <w:shd w:val="clear" w:color="auto" w:fill="auto"/>
            <w:vAlign w:val="bottom"/>
            <w:hideMark/>
          </w:tcPr>
          <w:p w14:paraId="3145E4E5"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b/>
                <w:bCs/>
                <w:sz w:val="24"/>
                <w:szCs w:val="24"/>
                <w:bdr w:val="single" w:sz="2" w:space="0" w:color="E3E3E3" w:frame="1"/>
              </w:rPr>
              <w:t>Kitchens</w:t>
            </w:r>
          </w:p>
        </w:tc>
        <w:tc>
          <w:tcPr>
            <w:tcW w:w="0" w:type="auto"/>
            <w:shd w:val="clear" w:color="auto" w:fill="auto"/>
            <w:vAlign w:val="bottom"/>
            <w:hideMark/>
          </w:tcPr>
          <w:p w14:paraId="616AEC26"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Scarcity of kitchens</w:t>
            </w:r>
          </w:p>
        </w:tc>
        <w:tc>
          <w:tcPr>
            <w:tcW w:w="0" w:type="auto"/>
            <w:shd w:val="clear" w:color="auto" w:fill="auto"/>
            <w:vAlign w:val="bottom"/>
            <w:hideMark/>
          </w:tcPr>
          <w:p w14:paraId="5DF2482B"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Sufficient kitchens</w:t>
            </w:r>
          </w:p>
        </w:tc>
        <w:tc>
          <w:tcPr>
            <w:tcW w:w="0" w:type="auto"/>
            <w:shd w:val="clear" w:color="auto" w:fill="auto"/>
            <w:vAlign w:val="bottom"/>
            <w:hideMark/>
          </w:tcPr>
          <w:p w14:paraId="32C775B6"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Varied kitchen counts</w:t>
            </w:r>
          </w:p>
        </w:tc>
        <w:tc>
          <w:tcPr>
            <w:tcW w:w="0" w:type="auto"/>
            <w:shd w:val="clear" w:color="auto" w:fill="auto"/>
            <w:vAlign w:val="bottom"/>
            <w:hideMark/>
          </w:tcPr>
          <w:p w14:paraId="28FB83A9"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Diverse kitchen features, influenced by recent remodeling</w:t>
            </w:r>
          </w:p>
        </w:tc>
      </w:tr>
      <w:tr w:rsidR="00511ADA" w:rsidRPr="00B1708F" w14:paraId="6FCEDF91" w14:textId="77777777" w:rsidTr="00511ADA">
        <w:trPr>
          <w:trHeight w:val="795"/>
          <w:tblCellSpacing w:w="15" w:type="dxa"/>
        </w:trPr>
        <w:tc>
          <w:tcPr>
            <w:tcW w:w="0" w:type="auto"/>
            <w:shd w:val="clear" w:color="auto" w:fill="auto"/>
            <w:vAlign w:val="bottom"/>
            <w:hideMark/>
          </w:tcPr>
          <w:p w14:paraId="3B7A12FD"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b/>
                <w:bCs/>
                <w:sz w:val="24"/>
                <w:szCs w:val="24"/>
                <w:bdr w:val="single" w:sz="2" w:space="0" w:color="E3E3E3" w:frame="1"/>
              </w:rPr>
              <w:t>Fireplaces</w:t>
            </w:r>
          </w:p>
        </w:tc>
        <w:tc>
          <w:tcPr>
            <w:tcW w:w="0" w:type="auto"/>
            <w:shd w:val="clear" w:color="auto" w:fill="auto"/>
            <w:vAlign w:val="bottom"/>
            <w:hideMark/>
          </w:tcPr>
          <w:p w14:paraId="5537491A"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No fireplaces</w:t>
            </w:r>
          </w:p>
        </w:tc>
        <w:tc>
          <w:tcPr>
            <w:tcW w:w="0" w:type="auto"/>
            <w:shd w:val="clear" w:color="auto" w:fill="auto"/>
            <w:vAlign w:val="bottom"/>
            <w:hideMark/>
          </w:tcPr>
          <w:p w14:paraId="44FC5871"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Fireplaces present</w:t>
            </w:r>
          </w:p>
        </w:tc>
        <w:tc>
          <w:tcPr>
            <w:tcW w:w="0" w:type="auto"/>
            <w:shd w:val="clear" w:color="auto" w:fill="auto"/>
            <w:vAlign w:val="bottom"/>
            <w:hideMark/>
          </w:tcPr>
          <w:p w14:paraId="1FD9B368"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Varied fireplace presence</w:t>
            </w:r>
          </w:p>
        </w:tc>
        <w:tc>
          <w:tcPr>
            <w:tcW w:w="0" w:type="auto"/>
            <w:shd w:val="clear" w:color="auto" w:fill="auto"/>
            <w:vAlign w:val="bottom"/>
            <w:hideMark/>
          </w:tcPr>
          <w:p w14:paraId="7DC453C6"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Mix of properties with or without fireplaces, influenced by recent remodeling</w:t>
            </w:r>
          </w:p>
        </w:tc>
      </w:tr>
      <w:tr w:rsidR="00511ADA" w:rsidRPr="00B1708F" w14:paraId="1075C2FD" w14:textId="77777777" w:rsidTr="00511ADA">
        <w:trPr>
          <w:trHeight w:val="803"/>
          <w:tblCellSpacing w:w="15" w:type="dxa"/>
        </w:trPr>
        <w:tc>
          <w:tcPr>
            <w:tcW w:w="0" w:type="auto"/>
            <w:shd w:val="clear" w:color="auto" w:fill="auto"/>
            <w:vAlign w:val="bottom"/>
            <w:hideMark/>
          </w:tcPr>
          <w:p w14:paraId="6E63BBA1"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b/>
                <w:bCs/>
                <w:sz w:val="24"/>
                <w:szCs w:val="24"/>
                <w:bdr w:val="single" w:sz="2" w:space="0" w:color="E3E3E3" w:frame="1"/>
              </w:rPr>
              <w:t>Remodeling</w:t>
            </w:r>
          </w:p>
        </w:tc>
        <w:tc>
          <w:tcPr>
            <w:tcW w:w="0" w:type="auto"/>
            <w:shd w:val="clear" w:color="auto" w:fill="auto"/>
            <w:vAlign w:val="bottom"/>
            <w:hideMark/>
          </w:tcPr>
          <w:p w14:paraId="0321F65E"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None</w:t>
            </w:r>
          </w:p>
        </w:tc>
        <w:tc>
          <w:tcPr>
            <w:tcW w:w="0" w:type="auto"/>
            <w:shd w:val="clear" w:color="auto" w:fill="auto"/>
            <w:vAlign w:val="bottom"/>
            <w:hideMark/>
          </w:tcPr>
          <w:p w14:paraId="48F536C2"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Mix of remodeling types</w:t>
            </w:r>
          </w:p>
        </w:tc>
        <w:tc>
          <w:tcPr>
            <w:tcW w:w="0" w:type="auto"/>
            <w:shd w:val="clear" w:color="auto" w:fill="auto"/>
            <w:vAlign w:val="bottom"/>
            <w:hideMark/>
          </w:tcPr>
          <w:p w14:paraId="02429CAE"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Varied remodeling statuses</w:t>
            </w:r>
          </w:p>
        </w:tc>
        <w:tc>
          <w:tcPr>
            <w:tcW w:w="0" w:type="auto"/>
            <w:shd w:val="clear" w:color="auto" w:fill="auto"/>
            <w:vAlign w:val="bottom"/>
            <w:hideMark/>
          </w:tcPr>
          <w:p w14:paraId="50816E6A" w14:textId="77777777" w:rsidR="00B1708F" w:rsidRPr="00B1708F" w:rsidRDefault="00B1708F" w:rsidP="00EE5C35">
            <w:pPr>
              <w:overflowPunct/>
              <w:autoSpaceDE/>
              <w:autoSpaceDN/>
              <w:adjustRightInd/>
              <w:textAlignment w:val="auto"/>
              <w:rPr>
                <w:rFonts w:ascii="Times New Roman" w:hAnsi="Times New Roman"/>
                <w:sz w:val="24"/>
                <w:szCs w:val="24"/>
              </w:rPr>
            </w:pPr>
            <w:r w:rsidRPr="00B1708F">
              <w:rPr>
                <w:rFonts w:ascii="Times New Roman" w:hAnsi="Times New Roman"/>
                <w:sz w:val="24"/>
                <w:szCs w:val="24"/>
              </w:rPr>
              <w:t>Focus on recent remodeling, attracting buyers seeking modern and updated living spaces</w:t>
            </w:r>
          </w:p>
        </w:tc>
      </w:tr>
    </w:tbl>
    <w:p w14:paraId="0D993C46" w14:textId="6F4AC8DE" w:rsidR="00CF7D30" w:rsidRDefault="00CF7D30" w:rsidP="004560F2">
      <w:pPr>
        <w:overflowPunct/>
        <w:autoSpaceDE/>
        <w:autoSpaceDN/>
        <w:adjustRightInd/>
        <w:spacing w:after="160" w:line="259" w:lineRule="auto"/>
        <w:textAlignment w:val="auto"/>
        <w:rPr>
          <w:b/>
          <w:sz w:val="22"/>
          <w:szCs w:val="22"/>
        </w:rPr>
      </w:pPr>
    </w:p>
    <w:p w14:paraId="2308D82C" w14:textId="57E3D7E2" w:rsidR="002B3C0B" w:rsidRDefault="002B3C0B" w:rsidP="004560F2">
      <w:pPr>
        <w:overflowPunct/>
        <w:autoSpaceDE/>
        <w:autoSpaceDN/>
        <w:adjustRightInd/>
        <w:spacing w:after="160" w:line="259" w:lineRule="auto"/>
        <w:textAlignment w:val="auto"/>
        <w:rPr>
          <w:rFonts w:ascii="Times New Roman" w:hAnsi="Times New Roman"/>
          <w:b/>
          <w:color w:val="FF0000"/>
          <w:sz w:val="22"/>
          <w:szCs w:val="22"/>
        </w:rPr>
      </w:pPr>
      <w:r w:rsidRPr="002B3C0B">
        <w:rPr>
          <w:rFonts w:ascii="Times New Roman" w:hAnsi="Times New Roman"/>
          <w:b/>
          <w:color w:val="FF0000"/>
          <w:sz w:val="22"/>
          <w:szCs w:val="22"/>
        </w:rPr>
        <w:t>(</w:t>
      </w:r>
      <w:r>
        <w:rPr>
          <w:rFonts w:ascii="Times New Roman" w:hAnsi="Times New Roman"/>
          <w:b/>
          <w:color w:val="FF0000"/>
          <w:sz w:val="22"/>
          <w:szCs w:val="22"/>
        </w:rPr>
        <w:t>Overall good</w:t>
      </w:r>
      <w:r w:rsidRPr="002B3C0B">
        <w:rPr>
          <w:rFonts w:ascii="Times New Roman" w:hAnsi="Times New Roman"/>
          <w:b/>
          <w:color w:val="FF0000"/>
          <w:sz w:val="22"/>
          <w:szCs w:val="22"/>
        </w:rPr>
        <w:t>)</w:t>
      </w:r>
    </w:p>
    <w:p w14:paraId="5ADDEA3E" w14:textId="0E703101" w:rsidR="002B3C0B" w:rsidRDefault="002B3C0B" w:rsidP="004560F2">
      <w:pPr>
        <w:overflowPunct/>
        <w:autoSpaceDE/>
        <w:autoSpaceDN/>
        <w:adjustRightInd/>
        <w:spacing w:after="160" w:line="259" w:lineRule="auto"/>
        <w:textAlignment w:val="auto"/>
        <w:rPr>
          <w:rFonts w:ascii="Times New Roman" w:hAnsi="Times New Roman"/>
          <w:b/>
          <w:color w:val="FF0000"/>
          <w:sz w:val="22"/>
          <w:szCs w:val="22"/>
        </w:rPr>
      </w:pPr>
    </w:p>
    <w:p w14:paraId="557F20EC" w14:textId="77777777" w:rsidR="002B3C0B" w:rsidRDefault="002B3C0B" w:rsidP="004560F2">
      <w:pPr>
        <w:overflowPunct/>
        <w:autoSpaceDE/>
        <w:autoSpaceDN/>
        <w:adjustRightInd/>
        <w:spacing w:after="160" w:line="259" w:lineRule="auto"/>
        <w:textAlignment w:val="auto"/>
        <w:rPr>
          <w:rFonts w:ascii="Times New Roman" w:hAnsi="Times New Roman"/>
          <w:b/>
          <w:color w:val="FF0000"/>
          <w:sz w:val="22"/>
          <w:szCs w:val="22"/>
        </w:rPr>
      </w:pPr>
    </w:p>
    <w:p w14:paraId="0B522037" w14:textId="509792ED" w:rsidR="002B3C0B" w:rsidRPr="002B3C0B" w:rsidRDefault="002B3C0B" w:rsidP="004560F2">
      <w:pPr>
        <w:overflowPunct/>
        <w:autoSpaceDE/>
        <w:autoSpaceDN/>
        <w:adjustRightInd/>
        <w:spacing w:after="160" w:line="259" w:lineRule="auto"/>
        <w:textAlignment w:val="auto"/>
        <w:rPr>
          <w:rFonts w:ascii="Times New Roman" w:hAnsi="Times New Roman"/>
          <w:b/>
          <w:color w:val="FF0000"/>
          <w:sz w:val="22"/>
          <w:szCs w:val="22"/>
        </w:rPr>
      </w:pPr>
      <w:r>
        <w:rPr>
          <w:rFonts w:ascii="Times New Roman" w:hAnsi="Times New Roman"/>
          <w:b/>
          <w:color w:val="FF0000"/>
          <w:sz w:val="22"/>
          <w:szCs w:val="22"/>
        </w:rPr>
        <w:t xml:space="preserve">Total </w:t>
      </w:r>
      <w:r w:rsidR="00F0261B">
        <w:rPr>
          <w:rFonts w:ascii="Times New Roman" w:hAnsi="Times New Roman"/>
          <w:b/>
          <w:color w:val="FF0000"/>
          <w:sz w:val="22"/>
          <w:szCs w:val="22"/>
        </w:rPr>
        <w:t>58</w:t>
      </w:r>
      <w:r>
        <w:rPr>
          <w:rFonts w:ascii="Times New Roman" w:hAnsi="Times New Roman"/>
          <w:b/>
          <w:color w:val="FF0000"/>
          <w:sz w:val="22"/>
          <w:szCs w:val="22"/>
        </w:rPr>
        <w:t>/60 points</w:t>
      </w:r>
    </w:p>
    <w:p w14:paraId="75BFC8CE" w14:textId="77777777" w:rsidR="00CF7D30" w:rsidRDefault="00CF7D30" w:rsidP="004560F2">
      <w:pPr>
        <w:overflowPunct/>
        <w:autoSpaceDE/>
        <w:autoSpaceDN/>
        <w:adjustRightInd/>
        <w:spacing w:after="160" w:line="259" w:lineRule="auto"/>
        <w:textAlignment w:val="auto"/>
        <w:rPr>
          <w:b/>
          <w:sz w:val="22"/>
          <w:szCs w:val="22"/>
        </w:rPr>
      </w:pPr>
    </w:p>
    <w:p w14:paraId="3D7FD163" w14:textId="77777777" w:rsidR="00CF7D30" w:rsidRDefault="00CF7D30" w:rsidP="004560F2">
      <w:pPr>
        <w:overflowPunct/>
        <w:autoSpaceDE/>
        <w:autoSpaceDN/>
        <w:adjustRightInd/>
        <w:spacing w:after="160" w:line="259" w:lineRule="auto"/>
        <w:textAlignment w:val="auto"/>
        <w:rPr>
          <w:b/>
          <w:sz w:val="22"/>
          <w:szCs w:val="22"/>
        </w:rPr>
      </w:pPr>
    </w:p>
    <w:p w14:paraId="22F99DBF" w14:textId="77777777" w:rsidR="00CF7D30" w:rsidRDefault="00CF7D30" w:rsidP="004560F2">
      <w:pPr>
        <w:overflowPunct/>
        <w:autoSpaceDE/>
        <w:autoSpaceDN/>
        <w:adjustRightInd/>
        <w:spacing w:after="160" w:line="259" w:lineRule="auto"/>
        <w:textAlignment w:val="auto"/>
        <w:rPr>
          <w:b/>
          <w:sz w:val="22"/>
          <w:szCs w:val="22"/>
        </w:rPr>
      </w:pPr>
    </w:p>
    <w:p w14:paraId="00B19763" w14:textId="77777777" w:rsidR="00CF7D30" w:rsidRDefault="00CF7D30" w:rsidP="004560F2">
      <w:pPr>
        <w:overflowPunct/>
        <w:autoSpaceDE/>
        <w:autoSpaceDN/>
        <w:adjustRightInd/>
        <w:spacing w:after="160" w:line="259" w:lineRule="auto"/>
        <w:textAlignment w:val="auto"/>
        <w:rPr>
          <w:b/>
          <w:sz w:val="22"/>
          <w:szCs w:val="22"/>
        </w:rPr>
      </w:pPr>
    </w:p>
    <w:p w14:paraId="4A1A27B4" w14:textId="77777777" w:rsidR="00034F52" w:rsidRDefault="00034F52" w:rsidP="00034F52">
      <w:pPr>
        <w:pStyle w:val="NormalWeb"/>
        <w:rPr>
          <w:sz w:val="22"/>
          <w:szCs w:val="22"/>
        </w:rPr>
      </w:pPr>
    </w:p>
    <w:sectPr w:rsidR="00034F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12E3D" w14:textId="77777777" w:rsidR="00400926" w:rsidRDefault="00400926" w:rsidP="00F9726F">
      <w:r>
        <w:separator/>
      </w:r>
    </w:p>
  </w:endnote>
  <w:endnote w:type="continuationSeparator" w:id="0">
    <w:p w14:paraId="416ECDEE" w14:textId="77777777" w:rsidR="00400926" w:rsidRDefault="00400926" w:rsidP="00F9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0D4C5" w14:textId="77777777" w:rsidR="00400926" w:rsidRDefault="00400926" w:rsidP="00F9726F">
      <w:r>
        <w:separator/>
      </w:r>
    </w:p>
  </w:footnote>
  <w:footnote w:type="continuationSeparator" w:id="0">
    <w:p w14:paraId="651947A2" w14:textId="77777777" w:rsidR="00400926" w:rsidRDefault="00400926" w:rsidP="00F9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02AB"/>
    <w:multiLevelType w:val="hybridMultilevel"/>
    <w:tmpl w:val="0BEA66BC"/>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882B99"/>
    <w:multiLevelType w:val="hybridMultilevel"/>
    <w:tmpl w:val="72A2129A"/>
    <w:lvl w:ilvl="0" w:tplc="04090017">
      <w:start w:val="1"/>
      <w:numFmt w:val="lowerLetter"/>
      <w:lvlText w:val="%1)"/>
      <w:lvlJc w:val="left"/>
      <w:pPr>
        <w:tabs>
          <w:tab w:val="num" w:pos="720"/>
        </w:tabs>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660209"/>
    <w:multiLevelType w:val="hybridMultilevel"/>
    <w:tmpl w:val="8C1C9026"/>
    <w:lvl w:ilvl="0" w:tplc="72164480">
      <w:start w:val="1"/>
      <w:numFmt w:val="bullet"/>
      <w:lvlText w:val=""/>
      <w:lvlJc w:val="left"/>
      <w:pPr>
        <w:tabs>
          <w:tab w:val="num" w:pos="720"/>
        </w:tabs>
        <w:ind w:left="720" w:hanging="360"/>
      </w:pPr>
      <w:rPr>
        <w:rFonts w:ascii="Wingdings 3" w:hAnsi="Wingdings 3" w:hint="default"/>
      </w:rPr>
    </w:lvl>
    <w:lvl w:ilvl="1" w:tplc="3FE0ECEE">
      <w:numFmt w:val="bullet"/>
      <w:lvlText w:val=""/>
      <w:lvlJc w:val="left"/>
      <w:pPr>
        <w:tabs>
          <w:tab w:val="num" w:pos="1440"/>
        </w:tabs>
        <w:ind w:left="1440" w:hanging="360"/>
      </w:pPr>
      <w:rPr>
        <w:rFonts w:ascii="Wingdings 3" w:hAnsi="Wingdings 3" w:hint="default"/>
      </w:rPr>
    </w:lvl>
    <w:lvl w:ilvl="2" w:tplc="1C402D14" w:tentative="1">
      <w:start w:val="1"/>
      <w:numFmt w:val="bullet"/>
      <w:lvlText w:val=""/>
      <w:lvlJc w:val="left"/>
      <w:pPr>
        <w:tabs>
          <w:tab w:val="num" w:pos="2160"/>
        </w:tabs>
        <w:ind w:left="2160" w:hanging="360"/>
      </w:pPr>
      <w:rPr>
        <w:rFonts w:ascii="Wingdings 3" w:hAnsi="Wingdings 3" w:hint="default"/>
      </w:rPr>
    </w:lvl>
    <w:lvl w:ilvl="3" w:tplc="C0BEEED2" w:tentative="1">
      <w:start w:val="1"/>
      <w:numFmt w:val="bullet"/>
      <w:lvlText w:val=""/>
      <w:lvlJc w:val="left"/>
      <w:pPr>
        <w:tabs>
          <w:tab w:val="num" w:pos="2880"/>
        </w:tabs>
        <w:ind w:left="2880" w:hanging="360"/>
      </w:pPr>
      <w:rPr>
        <w:rFonts w:ascii="Wingdings 3" w:hAnsi="Wingdings 3" w:hint="default"/>
      </w:rPr>
    </w:lvl>
    <w:lvl w:ilvl="4" w:tplc="7C6A7080" w:tentative="1">
      <w:start w:val="1"/>
      <w:numFmt w:val="bullet"/>
      <w:lvlText w:val=""/>
      <w:lvlJc w:val="left"/>
      <w:pPr>
        <w:tabs>
          <w:tab w:val="num" w:pos="3600"/>
        </w:tabs>
        <w:ind w:left="3600" w:hanging="360"/>
      </w:pPr>
      <w:rPr>
        <w:rFonts w:ascii="Wingdings 3" w:hAnsi="Wingdings 3" w:hint="default"/>
      </w:rPr>
    </w:lvl>
    <w:lvl w:ilvl="5" w:tplc="3A4CF44E" w:tentative="1">
      <w:start w:val="1"/>
      <w:numFmt w:val="bullet"/>
      <w:lvlText w:val=""/>
      <w:lvlJc w:val="left"/>
      <w:pPr>
        <w:tabs>
          <w:tab w:val="num" w:pos="4320"/>
        </w:tabs>
        <w:ind w:left="4320" w:hanging="360"/>
      </w:pPr>
      <w:rPr>
        <w:rFonts w:ascii="Wingdings 3" w:hAnsi="Wingdings 3" w:hint="default"/>
      </w:rPr>
    </w:lvl>
    <w:lvl w:ilvl="6" w:tplc="E4C06048" w:tentative="1">
      <w:start w:val="1"/>
      <w:numFmt w:val="bullet"/>
      <w:lvlText w:val=""/>
      <w:lvlJc w:val="left"/>
      <w:pPr>
        <w:tabs>
          <w:tab w:val="num" w:pos="5040"/>
        </w:tabs>
        <w:ind w:left="5040" w:hanging="360"/>
      </w:pPr>
      <w:rPr>
        <w:rFonts w:ascii="Wingdings 3" w:hAnsi="Wingdings 3" w:hint="default"/>
      </w:rPr>
    </w:lvl>
    <w:lvl w:ilvl="7" w:tplc="187CC61A" w:tentative="1">
      <w:start w:val="1"/>
      <w:numFmt w:val="bullet"/>
      <w:lvlText w:val=""/>
      <w:lvlJc w:val="left"/>
      <w:pPr>
        <w:tabs>
          <w:tab w:val="num" w:pos="5760"/>
        </w:tabs>
        <w:ind w:left="5760" w:hanging="360"/>
      </w:pPr>
      <w:rPr>
        <w:rFonts w:ascii="Wingdings 3" w:hAnsi="Wingdings 3" w:hint="default"/>
      </w:rPr>
    </w:lvl>
    <w:lvl w:ilvl="8" w:tplc="85B28D2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31D6C33"/>
    <w:multiLevelType w:val="hybridMultilevel"/>
    <w:tmpl w:val="77CC5626"/>
    <w:lvl w:ilvl="0" w:tplc="04090019">
      <w:start w:val="1"/>
      <w:numFmt w:val="lowerLetter"/>
      <w:lvlText w:val="%1."/>
      <w:lvlJc w:val="left"/>
      <w:pPr>
        <w:tabs>
          <w:tab w:val="num" w:pos="2160"/>
        </w:tabs>
        <w:ind w:left="2160" w:hanging="360"/>
      </w:pPr>
      <w:rPr>
        <w:rFont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18A646C9"/>
    <w:multiLevelType w:val="hybridMultilevel"/>
    <w:tmpl w:val="BBC28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F8631F"/>
    <w:multiLevelType w:val="hybridMultilevel"/>
    <w:tmpl w:val="DE0043D4"/>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BE01682"/>
    <w:multiLevelType w:val="hybridMultilevel"/>
    <w:tmpl w:val="5B5073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BA08C3"/>
    <w:multiLevelType w:val="hybridMultilevel"/>
    <w:tmpl w:val="F6B043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81AB3"/>
    <w:multiLevelType w:val="hybridMultilevel"/>
    <w:tmpl w:val="CCBCBF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EF3A30"/>
    <w:multiLevelType w:val="hybridMultilevel"/>
    <w:tmpl w:val="1A627F20"/>
    <w:lvl w:ilvl="0" w:tplc="72164480">
      <w:start w:val="1"/>
      <w:numFmt w:val="bullet"/>
      <w:lvlText w:val=""/>
      <w:lvlJc w:val="left"/>
      <w:pPr>
        <w:tabs>
          <w:tab w:val="num" w:pos="720"/>
        </w:tabs>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FA7F8E"/>
    <w:multiLevelType w:val="hybridMultilevel"/>
    <w:tmpl w:val="A0A688A2"/>
    <w:lvl w:ilvl="0" w:tplc="0409000F">
      <w:start w:val="1"/>
      <w:numFmt w:val="decimal"/>
      <w:lvlText w:val="%1."/>
      <w:lvlJc w:val="left"/>
      <w:pPr>
        <w:tabs>
          <w:tab w:val="num" w:pos="1800"/>
        </w:tabs>
        <w:ind w:left="1800" w:hanging="360"/>
      </w:pPr>
      <w:rPr>
        <w:rFonts w:hint="default"/>
      </w:rPr>
    </w:lvl>
    <w:lvl w:ilvl="1" w:tplc="0409001B">
      <w:start w:val="1"/>
      <w:numFmt w:val="lowerRoman"/>
      <w:lvlText w:val="%2."/>
      <w:lvlJc w:val="righ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DB81E38"/>
    <w:multiLevelType w:val="hybridMultilevel"/>
    <w:tmpl w:val="EC7045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24310E"/>
    <w:multiLevelType w:val="hybridMultilevel"/>
    <w:tmpl w:val="489CD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6621F"/>
    <w:multiLevelType w:val="hybridMultilevel"/>
    <w:tmpl w:val="1E587F0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1853D2"/>
    <w:multiLevelType w:val="hybridMultilevel"/>
    <w:tmpl w:val="BCEAE5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EE2A23"/>
    <w:multiLevelType w:val="hybridMultilevel"/>
    <w:tmpl w:val="8F7CF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F50671"/>
    <w:multiLevelType w:val="hybridMultilevel"/>
    <w:tmpl w:val="A992FB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A83F47"/>
    <w:multiLevelType w:val="hybridMultilevel"/>
    <w:tmpl w:val="B238A1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52320D"/>
    <w:multiLevelType w:val="hybridMultilevel"/>
    <w:tmpl w:val="9FB67B9E"/>
    <w:lvl w:ilvl="0" w:tplc="04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E4D2F31"/>
    <w:multiLevelType w:val="hybridMultilevel"/>
    <w:tmpl w:val="DA36CA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2887F23"/>
    <w:multiLevelType w:val="hybridMultilevel"/>
    <w:tmpl w:val="4858AC96"/>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2E84AF2"/>
    <w:multiLevelType w:val="hybridMultilevel"/>
    <w:tmpl w:val="3A3A2FD6"/>
    <w:lvl w:ilvl="0" w:tplc="0409000F">
      <w:start w:val="1"/>
      <w:numFmt w:val="decimal"/>
      <w:lvlText w:val="%1."/>
      <w:lvlJc w:val="left"/>
      <w:pPr>
        <w:tabs>
          <w:tab w:val="num" w:pos="1800"/>
        </w:tabs>
        <w:ind w:left="1800" w:hanging="360"/>
      </w:pPr>
      <w:rPr>
        <w:rFonts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5351014D"/>
    <w:multiLevelType w:val="hybridMultilevel"/>
    <w:tmpl w:val="12F6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39466B"/>
    <w:multiLevelType w:val="hybridMultilevel"/>
    <w:tmpl w:val="7868B6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3E1E40"/>
    <w:multiLevelType w:val="hybridMultilevel"/>
    <w:tmpl w:val="743C9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A583DB3"/>
    <w:multiLevelType w:val="hybridMultilevel"/>
    <w:tmpl w:val="8BC6B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D19486A"/>
    <w:multiLevelType w:val="hybridMultilevel"/>
    <w:tmpl w:val="9F9CD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E13305"/>
    <w:multiLevelType w:val="hybridMultilevel"/>
    <w:tmpl w:val="074891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0819EB"/>
    <w:multiLevelType w:val="hybridMultilevel"/>
    <w:tmpl w:val="612651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D8238C"/>
    <w:multiLevelType w:val="hybridMultilevel"/>
    <w:tmpl w:val="2AF8B8B6"/>
    <w:lvl w:ilvl="0" w:tplc="04090003">
      <w:start w:val="1"/>
      <w:numFmt w:val="bullet"/>
      <w:lvlText w:val="o"/>
      <w:lvlJc w:val="left"/>
      <w:pPr>
        <w:tabs>
          <w:tab w:val="num" w:pos="1080"/>
        </w:tabs>
        <w:ind w:left="1080" w:hanging="360"/>
      </w:pPr>
      <w:rPr>
        <w:rFonts w:ascii="Courier New" w:hAnsi="Courier New" w:cs="Courier New" w:hint="default"/>
      </w:rPr>
    </w:lvl>
    <w:lvl w:ilvl="1" w:tplc="0409001B">
      <w:start w:val="1"/>
      <w:numFmt w:val="lowerRoman"/>
      <w:lvlText w:val="%2."/>
      <w:lvlJc w:val="right"/>
      <w:pPr>
        <w:tabs>
          <w:tab w:val="num" w:pos="1800"/>
        </w:tabs>
        <w:ind w:left="1800" w:hanging="360"/>
      </w:pPr>
      <w:rPr>
        <w:rFont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EC46E5C"/>
    <w:multiLevelType w:val="hybridMultilevel"/>
    <w:tmpl w:val="D0CE05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51879750">
    <w:abstractNumId w:val="21"/>
  </w:num>
  <w:num w:numId="2" w16cid:durableId="1269772374">
    <w:abstractNumId w:val="3"/>
  </w:num>
  <w:num w:numId="3" w16cid:durableId="596794489">
    <w:abstractNumId w:val="10"/>
  </w:num>
  <w:num w:numId="4" w16cid:durableId="1644846970">
    <w:abstractNumId w:val="19"/>
  </w:num>
  <w:num w:numId="5" w16cid:durableId="2106728846">
    <w:abstractNumId w:val="4"/>
  </w:num>
  <w:num w:numId="6" w16cid:durableId="1536500607">
    <w:abstractNumId w:val="8"/>
  </w:num>
  <w:num w:numId="7" w16cid:durableId="140780897">
    <w:abstractNumId w:val="25"/>
  </w:num>
  <w:num w:numId="8" w16cid:durableId="1427925311">
    <w:abstractNumId w:val="22"/>
  </w:num>
  <w:num w:numId="9" w16cid:durableId="1426922573">
    <w:abstractNumId w:val="24"/>
  </w:num>
  <w:num w:numId="10" w16cid:durableId="173107323">
    <w:abstractNumId w:val="29"/>
  </w:num>
  <w:num w:numId="11" w16cid:durableId="1959145561">
    <w:abstractNumId w:val="1"/>
  </w:num>
  <w:num w:numId="12" w16cid:durableId="2115395286">
    <w:abstractNumId w:val="15"/>
  </w:num>
  <w:num w:numId="13" w16cid:durableId="315378618">
    <w:abstractNumId w:val="5"/>
  </w:num>
  <w:num w:numId="14" w16cid:durableId="691612226">
    <w:abstractNumId w:val="20"/>
  </w:num>
  <w:num w:numId="15" w16cid:durableId="1029914044">
    <w:abstractNumId w:val="0"/>
  </w:num>
  <w:num w:numId="16" w16cid:durableId="1864635066">
    <w:abstractNumId w:val="26"/>
  </w:num>
  <w:num w:numId="17" w16cid:durableId="1047872451">
    <w:abstractNumId w:val="2"/>
  </w:num>
  <w:num w:numId="18" w16cid:durableId="982079524">
    <w:abstractNumId w:val="9"/>
  </w:num>
  <w:num w:numId="19" w16cid:durableId="78020203">
    <w:abstractNumId w:val="18"/>
  </w:num>
  <w:num w:numId="20" w16cid:durableId="85465551">
    <w:abstractNumId w:val="11"/>
  </w:num>
  <w:num w:numId="21" w16cid:durableId="1351564009">
    <w:abstractNumId w:val="16"/>
  </w:num>
  <w:num w:numId="22" w16cid:durableId="2118405143">
    <w:abstractNumId w:val="6"/>
  </w:num>
  <w:num w:numId="23" w16cid:durableId="2047758154">
    <w:abstractNumId w:val="28"/>
  </w:num>
  <w:num w:numId="24" w16cid:durableId="1963150164">
    <w:abstractNumId w:val="7"/>
  </w:num>
  <w:num w:numId="25" w16cid:durableId="314990967">
    <w:abstractNumId w:val="14"/>
  </w:num>
  <w:num w:numId="26" w16cid:durableId="2002541369">
    <w:abstractNumId w:val="30"/>
  </w:num>
  <w:num w:numId="27" w16cid:durableId="1986665672">
    <w:abstractNumId w:val="17"/>
  </w:num>
  <w:num w:numId="28" w16cid:durableId="2082292866">
    <w:abstractNumId w:val="27"/>
  </w:num>
  <w:num w:numId="29" w16cid:durableId="2092965663">
    <w:abstractNumId w:val="12"/>
  </w:num>
  <w:num w:numId="30" w16cid:durableId="1271469445">
    <w:abstractNumId w:val="23"/>
  </w:num>
  <w:num w:numId="31" w16cid:durableId="9372532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5E56"/>
    <w:rsid w:val="000031FB"/>
    <w:rsid w:val="0000392A"/>
    <w:rsid w:val="000062EF"/>
    <w:rsid w:val="0001232B"/>
    <w:rsid w:val="0001794E"/>
    <w:rsid w:val="0002419D"/>
    <w:rsid w:val="000245A0"/>
    <w:rsid w:val="00024BA6"/>
    <w:rsid w:val="00026AD6"/>
    <w:rsid w:val="0003106D"/>
    <w:rsid w:val="00034F52"/>
    <w:rsid w:val="000408F2"/>
    <w:rsid w:val="00042273"/>
    <w:rsid w:val="0004291C"/>
    <w:rsid w:val="00051233"/>
    <w:rsid w:val="00052536"/>
    <w:rsid w:val="00057C99"/>
    <w:rsid w:val="00060583"/>
    <w:rsid w:val="00065E08"/>
    <w:rsid w:val="00070E2D"/>
    <w:rsid w:val="000712A9"/>
    <w:rsid w:val="00073881"/>
    <w:rsid w:val="00073FD5"/>
    <w:rsid w:val="00074FE2"/>
    <w:rsid w:val="000878CB"/>
    <w:rsid w:val="0009229D"/>
    <w:rsid w:val="000952A9"/>
    <w:rsid w:val="0009712E"/>
    <w:rsid w:val="000B356E"/>
    <w:rsid w:val="000B3ACA"/>
    <w:rsid w:val="000B4C59"/>
    <w:rsid w:val="000C00F7"/>
    <w:rsid w:val="000C1B90"/>
    <w:rsid w:val="000C51FE"/>
    <w:rsid w:val="000D1BBD"/>
    <w:rsid w:val="000D726C"/>
    <w:rsid w:val="000E041C"/>
    <w:rsid w:val="000E0BE8"/>
    <w:rsid w:val="000E4B3C"/>
    <w:rsid w:val="000E7D05"/>
    <w:rsid w:val="000F0F08"/>
    <w:rsid w:val="000F70A5"/>
    <w:rsid w:val="00102A73"/>
    <w:rsid w:val="00104FF8"/>
    <w:rsid w:val="001077DB"/>
    <w:rsid w:val="00115665"/>
    <w:rsid w:val="00121131"/>
    <w:rsid w:val="0012657E"/>
    <w:rsid w:val="00132521"/>
    <w:rsid w:val="00133249"/>
    <w:rsid w:val="001345BF"/>
    <w:rsid w:val="001346A5"/>
    <w:rsid w:val="0014002E"/>
    <w:rsid w:val="001442C6"/>
    <w:rsid w:val="00145869"/>
    <w:rsid w:val="00147481"/>
    <w:rsid w:val="001475BE"/>
    <w:rsid w:val="0014773A"/>
    <w:rsid w:val="00150724"/>
    <w:rsid w:val="001510C0"/>
    <w:rsid w:val="00154D24"/>
    <w:rsid w:val="0015521C"/>
    <w:rsid w:val="001570F4"/>
    <w:rsid w:val="0016248F"/>
    <w:rsid w:val="00162800"/>
    <w:rsid w:val="00162AC1"/>
    <w:rsid w:val="001724A8"/>
    <w:rsid w:val="001800C5"/>
    <w:rsid w:val="00191F77"/>
    <w:rsid w:val="00192C00"/>
    <w:rsid w:val="00194429"/>
    <w:rsid w:val="001B15FF"/>
    <w:rsid w:val="001C361C"/>
    <w:rsid w:val="001C7FA4"/>
    <w:rsid w:val="001D1C53"/>
    <w:rsid w:val="001D6899"/>
    <w:rsid w:val="001E0170"/>
    <w:rsid w:val="001E212F"/>
    <w:rsid w:val="001F126C"/>
    <w:rsid w:val="001F4622"/>
    <w:rsid w:val="001F752C"/>
    <w:rsid w:val="00203920"/>
    <w:rsid w:val="00204897"/>
    <w:rsid w:val="00204B2B"/>
    <w:rsid w:val="00205709"/>
    <w:rsid w:val="00207492"/>
    <w:rsid w:val="00207717"/>
    <w:rsid w:val="00210571"/>
    <w:rsid w:val="00211589"/>
    <w:rsid w:val="002115E1"/>
    <w:rsid w:val="0021318F"/>
    <w:rsid w:val="002145C4"/>
    <w:rsid w:val="00216ED8"/>
    <w:rsid w:val="00217B98"/>
    <w:rsid w:val="00222BEE"/>
    <w:rsid w:val="0022346A"/>
    <w:rsid w:val="00225D7E"/>
    <w:rsid w:val="002265BC"/>
    <w:rsid w:val="00231866"/>
    <w:rsid w:val="00237367"/>
    <w:rsid w:val="00243363"/>
    <w:rsid w:val="00246DF4"/>
    <w:rsid w:val="002514B2"/>
    <w:rsid w:val="00253345"/>
    <w:rsid w:val="00260A25"/>
    <w:rsid w:val="002641D6"/>
    <w:rsid w:val="002652FB"/>
    <w:rsid w:val="00265C8F"/>
    <w:rsid w:val="00267E23"/>
    <w:rsid w:val="00270720"/>
    <w:rsid w:val="002714DC"/>
    <w:rsid w:val="00272964"/>
    <w:rsid w:val="00274E3A"/>
    <w:rsid w:val="00277EEF"/>
    <w:rsid w:val="00282EEA"/>
    <w:rsid w:val="00293292"/>
    <w:rsid w:val="002A02D2"/>
    <w:rsid w:val="002A1D7E"/>
    <w:rsid w:val="002A372F"/>
    <w:rsid w:val="002B041C"/>
    <w:rsid w:val="002B1798"/>
    <w:rsid w:val="002B3C0B"/>
    <w:rsid w:val="002B5876"/>
    <w:rsid w:val="002B753A"/>
    <w:rsid w:val="002C0377"/>
    <w:rsid w:val="002C0565"/>
    <w:rsid w:val="002C67FA"/>
    <w:rsid w:val="002D076F"/>
    <w:rsid w:val="002D5AA4"/>
    <w:rsid w:val="002E0CD4"/>
    <w:rsid w:val="002E2A56"/>
    <w:rsid w:val="002E680F"/>
    <w:rsid w:val="002F0F35"/>
    <w:rsid w:val="002F1724"/>
    <w:rsid w:val="002F3B9A"/>
    <w:rsid w:val="00300997"/>
    <w:rsid w:val="00304720"/>
    <w:rsid w:val="00304DED"/>
    <w:rsid w:val="00304EE7"/>
    <w:rsid w:val="00316013"/>
    <w:rsid w:val="00317B2A"/>
    <w:rsid w:val="00327C74"/>
    <w:rsid w:val="003306D4"/>
    <w:rsid w:val="00332ACC"/>
    <w:rsid w:val="00334B99"/>
    <w:rsid w:val="003411B9"/>
    <w:rsid w:val="0034207A"/>
    <w:rsid w:val="00351A15"/>
    <w:rsid w:val="00364CE9"/>
    <w:rsid w:val="003650CB"/>
    <w:rsid w:val="00373ECC"/>
    <w:rsid w:val="003829AB"/>
    <w:rsid w:val="003908BD"/>
    <w:rsid w:val="003942E5"/>
    <w:rsid w:val="003A1842"/>
    <w:rsid w:val="003B3929"/>
    <w:rsid w:val="003C20AB"/>
    <w:rsid w:val="003C4D25"/>
    <w:rsid w:val="003C6463"/>
    <w:rsid w:val="003D4A42"/>
    <w:rsid w:val="003E03F5"/>
    <w:rsid w:val="003E2A54"/>
    <w:rsid w:val="003E3191"/>
    <w:rsid w:val="003E3571"/>
    <w:rsid w:val="003E729E"/>
    <w:rsid w:val="003F498E"/>
    <w:rsid w:val="003F5AAB"/>
    <w:rsid w:val="00400926"/>
    <w:rsid w:val="004176BB"/>
    <w:rsid w:val="0042018B"/>
    <w:rsid w:val="00424049"/>
    <w:rsid w:val="00433643"/>
    <w:rsid w:val="004407E4"/>
    <w:rsid w:val="00442A28"/>
    <w:rsid w:val="00443390"/>
    <w:rsid w:val="0044501F"/>
    <w:rsid w:val="004522E0"/>
    <w:rsid w:val="00453A66"/>
    <w:rsid w:val="004560F2"/>
    <w:rsid w:val="00461C71"/>
    <w:rsid w:val="00466B76"/>
    <w:rsid w:val="00467E79"/>
    <w:rsid w:val="00474167"/>
    <w:rsid w:val="004775AC"/>
    <w:rsid w:val="0048368F"/>
    <w:rsid w:val="00485EAA"/>
    <w:rsid w:val="004875D5"/>
    <w:rsid w:val="00492290"/>
    <w:rsid w:val="00497717"/>
    <w:rsid w:val="00497D75"/>
    <w:rsid w:val="004A7072"/>
    <w:rsid w:val="004A70C8"/>
    <w:rsid w:val="004B077D"/>
    <w:rsid w:val="004B3548"/>
    <w:rsid w:val="004B6E57"/>
    <w:rsid w:val="004C0FEB"/>
    <w:rsid w:val="004D4D61"/>
    <w:rsid w:val="004D55D2"/>
    <w:rsid w:val="004E0034"/>
    <w:rsid w:val="004E24E5"/>
    <w:rsid w:val="004F0F46"/>
    <w:rsid w:val="004F3637"/>
    <w:rsid w:val="004F3DD2"/>
    <w:rsid w:val="005006C3"/>
    <w:rsid w:val="00503D16"/>
    <w:rsid w:val="00511ADA"/>
    <w:rsid w:val="00511DFE"/>
    <w:rsid w:val="0051718B"/>
    <w:rsid w:val="0052206A"/>
    <w:rsid w:val="00530050"/>
    <w:rsid w:val="00531B4F"/>
    <w:rsid w:val="00537F9A"/>
    <w:rsid w:val="00544828"/>
    <w:rsid w:val="00544C7E"/>
    <w:rsid w:val="00547DF8"/>
    <w:rsid w:val="00552144"/>
    <w:rsid w:val="0055230C"/>
    <w:rsid w:val="005717CA"/>
    <w:rsid w:val="00575E56"/>
    <w:rsid w:val="00584638"/>
    <w:rsid w:val="00585102"/>
    <w:rsid w:val="0058559B"/>
    <w:rsid w:val="0059589E"/>
    <w:rsid w:val="005978CC"/>
    <w:rsid w:val="005A200B"/>
    <w:rsid w:val="005A480C"/>
    <w:rsid w:val="005A5E13"/>
    <w:rsid w:val="005A606B"/>
    <w:rsid w:val="005A73FE"/>
    <w:rsid w:val="005B2925"/>
    <w:rsid w:val="005B2E81"/>
    <w:rsid w:val="005B49CF"/>
    <w:rsid w:val="005B4D99"/>
    <w:rsid w:val="005B7E88"/>
    <w:rsid w:val="005C18DF"/>
    <w:rsid w:val="005C1B73"/>
    <w:rsid w:val="005C2735"/>
    <w:rsid w:val="005C3C4A"/>
    <w:rsid w:val="005C3CF2"/>
    <w:rsid w:val="005C645E"/>
    <w:rsid w:val="005D04EC"/>
    <w:rsid w:val="005D0B43"/>
    <w:rsid w:val="005E33E3"/>
    <w:rsid w:val="005E39D0"/>
    <w:rsid w:val="005E6A2D"/>
    <w:rsid w:val="005F6949"/>
    <w:rsid w:val="00601021"/>
    <w:rsid w:val="00604126"/>
    <w:rsid w:val="006061D4"/>
    <w:rsid w:val="00607DA6"/>
    <w:rsid w:val="00611D95"/>
    <w:rsid w:val="00622CF5"/>
    <w:rsid w:val="00623008"/>
    <w:rsid w:val="00623F9C"/>
    <w:rsid w:val="00630A2F"/>
    <w:rsid w:val="0063331C"/>
    <w:rsid w:val="00637C40"/>
    <w:rsid w:val="006470F8"/>
    <w:rsid w:val="0064765E"/>
    <w:rsid w:val="00654F12"/>
    <w:rsid w:val="00656956"/>
    <w:rsid w:val="0067018B"/>
    <w:rsid w:val="006708E4"/>
    <w:rsid w:val="00675C76"/>
    <w:rsid w:val="00680E56"/>
    <w:rsid w:val="0068263D"/>
    <w:rsid w:val="0068321E"/>
    <w:rsid w:val="0069578E"/>
    <w:rsid w:val="006A3959"/>
    <w:rsid w:val="006A4F1A"/>
    <w:rsid w:val="006B1924"/>
    <w:rsid w:val="006B21F4"/>
    <w:rsid w:val="006B26D7"/>
    <w:rsid w:val="006B4E8F"/>
    <w:rsid w:val="006B5710"/>
    <w:rsid w:val="006B67A0"/>
    <w:rsid w:val="006B7DA5"/>
    <w:rsid w:val="006C527F"/>
    <w:rsid w:val="006D4E24"/>
    <w:rsid w:val="006D6EAC"/>
    <w:rsid w:val="006E1B90"/>
    <w:rsid w:val="006E37F8"/>
    <w:rsid w:val="006E4C1B"/>
    <w:rsid w:val="006E5F4C"/>
    <w:rsid w:val="006E6B28"/>
    <w:rsid w:val="006F3575"/>
    <w:rsid w:val="006F5B64"/>
    <w:rsid w:val="006F5BA5"/>
    <w:rsid w:val="006F7D52"/>
    <w:rsid w:val="0070390C"/>
    <w:rsid w:val="007066EB"/>
    <w:rsid w:val="0071055F"/>
    <w:rsid w:val="00714234"/>
    <w:rsid w:val="00715718"/>
    <w:rsid w:val="00722F7F"/>
    <w:rsid w:val="007230B9"/>
    <w:rsid w:val="00723A4C"/>
    <w:rsid w:val="00724DC9"/>
    <w:rsid w:val="0073118E"/>
    <w:rsid w:val="007328E8"/>
    <w:rsid w:val="00732B8D"/>
    <w:rsid w:val="007339BE"/>
    <w:rsid w:val="00735B07"/>
    <w:rsid w:val="007410F2"/>
    <w:rsid w:val="007429BB"/>
    <w:rsid w:val="00746FBC"/>
    <w:rsid w:val="007748E0"/>
    <w:rsid w:val="007764B9"/>
    <w:rsid w:val="007846A5"/>
    <w:rsid w:val="007868F1"/>
    <w:rsid w:val="007C6EDA"/>
    <w:rsid w:val="007D1D49"/>
    <w:rsid w:val="007D2FBB"/>
    <w:rsid w:val="007D6B4B"/>
    <w:rsid w:val="007E6A4A"/>
    <w:rsid w:val="007F4825"/>
    <w:rsid w:val="0081209A"/>
    <w:rsid w:val="00815102"/>
    <w:rsid w:val="008153F7"/>
    <w:rsid w:val="00817FA4"/>
    <w:rsid w:val="00832456"/>
    <w:rsid w:val="0083427E"/>
    <w:rsid w:val="0084361D"/>
    <w:rsid w:val="00844B26"/>
    <w:rsid w:val="00853516"/>
    <w:rsid w:val="00853F44"/>
    <w:rsid w:val="00855C20"/>
    <w:rsid w:val="00856006"/>
    <w:rsid w:val="008566E1"/>
    <w:rsid w:val="00860209"/>
    <w:rsid w:val="00863BC0"/>
    <w:rsid w:val="008651F9"/>
    <w:rsid w:val="00874AB2"/>
    <w:rsid w:val="00875BC8"/>
    <w:rsid w:val="00875D36"/>
    <w:rsid w:val="00876839"/>
    <w:rsid w:val="00876AD7"/>
    <w:rsid w:val="00883619"/>
    <w:rsid w:val="00886E31"/>
    <w:rsid w:val="00893B56"/>
    <w:rsid w:val="008A0B9D"/>
    <w:rsid w:val="008A36EB"/>
    <w:rsid w:val="008A45A0"/>
    <w:rsid w:val="008A63E6"/>
    <w:rsid w:val="008B3BF8"/>
    <w:rsid w:val="008B6701"/>
    <w:rsid w:val="008B6BD3"/>
    <w:rsid w:val="008C131C"/>
    <w:rsid w:val="008C1D8F"/>
    <w:rsid w:val="008C6391"/>
    <w:rsid w:val="008D1E61"/>
    <w:rsid w:val="008E05AD"/>
    <w:rsid w:val="008E3DC2"/>
    <w:rsid w:val="008F08C0"/>
    <w:rsid w:val="008F4456"/>
    <w:rsid w:val="008F47C3"/>
    <w:rsid w:val="008F5AA4"/>
    <w:rsid w:val="008F6AEC"/>
    <w:rsid w:val="00901042"/>
    <w:rsid w:val="00914B79"/>
    <w:rsid w:val="0092089C"/>
    <w:rsid w:val="009269C6"/>
    <w:rsid w:val="0093096A"/>
    <w:rsid w:val="009326F4"/>
    <w:rsid w:val="009344E5"/>
    <w:rsid w:val="00941727"/>
    <w:rsid w:val="00941DC0"/>
    <w:rsid w:val="00941F5F"/>
    <w:rsid w:val="00954F69"/>
    <w:rsid w:val="009555BA"/>
    <w:rsid w:val="009612E6"/>
    <w:rsid w:val="0096303F"/>
    <w:rsid w:val="00963BB9"/>
    <w:rsid w:val="00971C3E"/>
    <w:rsid w:val="00972F71"/>
    <w:rsid w:val="00975E51"/>
    <w:rsid w:val="00986518"/>
    <w:rsid w:val="009962F1"/>
    <w:rsid w:val="00996C44"/>
    <w:rsid w:val="009A4B40"/>
    <w:rsid w:val="009A4BD2"/>
    <w:rsid w:val="009A60ED"/>
    <w:rsid w:val="009A63BF"/>
    <w:rsid w:val="009B143F"/>
    <w:rsid w:val="009B4EE5"/>
    <w:rsid w:val="009C0C27"/>
    <w:rsid w:val="009C1905"/>
    <w:rsid w:val="009C1A4B"/>
    <w:rsid w:val="009C6ACE"/>
    <w:rsid w:val="009D02EA"/>
    <w:rsid w:val="009E4445"/>
    <w:rsid w:val="009E5C45"/>
    <w:rsid w:val="009E728C"/>
    <w:rsid w:val="009F00C4"/>
    <w:rsid w:val="009F40A0"/>
    <w:rsid w:val="009F7CD1"/>
    <w:rsid w:val="00A00B07"/>
    <w:rsid w:val="00A1060B"/>
    <w:rsid w:val="00A10742"/>
    <w:rsid w:val="00A153E8"/>
    <w:rsid w:val="00A1786B"/>
    <w:rsid w:val="00A20A1F"/>
    <w:rsid w:val="00A20F2A"/>
    <w:rsid w:val="00A221BB"/>
    <w:rsid w:val="00A22A2A"/>
    <w:rsid w:val="00A340FF"/>
    <w:rsid w:val="00A34943"/>
    <w:rsid w:val="00A461D1"/>
    <w:rsid w:val="00A464E7"/>
    <w:rsid w:val="00A47473"/>
    <w:rsid w:val="00A55F7A"/>
    <w:rsid w:val="00A62887"/>
    <w:rsid w:val="00A629B0"/>
    <w:rsid w:val="00A6559A"/>
    <w:rsid w:val="00A66379"/>
    <w:rsid w:val="00A70266"/>
    <w:rsid w:val="00A709B1"/>
    <w:rsid w:val="00A7327D"/>
    <w:rsid w:val="00A820FD"/>
    <w:rsid w:val="00A829E7"/>
    <w:rsid w:val="00A97B86"/>
    <w:rsid w:val="00A97F32"/>
    <w:rsid w:val="00AA0CA2"/>
    <w:rsid w:val="00AA4326"/>
    <w:rsid w:val="00AA649E"/>
    <w:rsid w:val="00AA6EA2"/>
    <w:rsid w:val="00AB1B72"/>
    <w:rsid w:val="00AB34D4"/>
    <w:rsid w:val="00AC003F"/>
    <w:rsid w:val="00AC269D"/>
    <w:rsid w:val="00AC3A4E"/>
    <w:rsid w:val="00AD21FD"/>
    <w:rsid w:val="00AD5954"/>
    <w:rsid w:val="00AE0F9B"/>
    <w:rsid w:val="00AF09E0"/>
    <w:rsid w:val="00B0030F"/>
    <w:rsid w:val="00B02B5A"/>
    <w:rsid w:val="00B030B7"/>
    <w:rsid w:val="00B0642F"/>
    <w:rsid w:val="00B12F9F"/>
    <w:rsid w:val="00B14851"/>
    <w:rsid w:val="00B15824"/>
    <w:rsid w:val="00B1708F"/>
    <w:rsid w:val="00B256B6"/>
    <w:rsid w:val="00B32AFE"/>
    <w:rsid w:val="00B334F8"/>
    <w:rsid w:val="00B4016F"/>
    <w:rsid w:val="00B4391A"/>
    <w:rsid w:val="00B5415E"/>
    <w:rsid w:val="00B54B2B"/>
    <w:rsid w:val="00B5635B"/>
    <w:rsid w:val="00B65162"/>
    <w:rsid w:val="00B67508"/>
    <w:rsid w:val="00B813EA"/>
    <w:rsid w:val="00B86E69"/>
    <w:rsid w:val="00B917AA"/>
    <w:rsid w:val="00BA003C"/>
    <w:rsid w:val="00BA5E08"/>
    <w:rsid w:val="00BA6AF5"/>
    <w:rsid w:val="00BB3245"/>
    <w:rsid w:val="00BD4C3E"/>
    <w:rsid w:val="00BD4E34"/>
    <w:rsid w:val="00BD608C"/>
    <w:rsid w:val="00BD7CEC"/>
    <w:rsid w:val="00BE34D6"/>
    <w:rsid w:val="00BF734D"/>
    <w:rsid w:val="00BF7F65"/>
    <w:rsid w:val="00C0009C"/>
    <w:rsid w:val="00C15DF5"/>
    <w:rsid w:val="00C32AE6"/>
    <w:rsid w:val="00C434A1"/>
    <w:rsid w:val="00C44506"/>
    <w:rsid w:val="00C541D5"/>
    <w:rsid w:val="00C558BF"/>
    <w:rsid w:val="00C63862"/>
    <w:rsid w:val="00C64115"/>
    <w:rsid w:val="00C656A5"/>
    <w:rsid w:val="00C66CE6"/>
    <w:rsid w:val="00C71AB7"/>
    <w:rsid w:val="00C85044"/>
    <w:rsid w:val="00C86324"/>
    <w:rsid w:val="00C907C0"/>
    <w:rsid w:val="00C92F8A"/>
    <w:rsid w:val="00C94CDF"/>
    <w:rsid w:val="00C95735"/>
    <w:rsid w:val="00CA37AE"/>
    <w:rsid w:val="00CA3834"/>
    <w:rsid w:val="00CA4A20"/>
    <w:rsid w:val="00CA4C44"/>
    <w:rsid w:val="00CB3108"/>
    <w:rsid w:val="00CB4A2E"/>
    <w:rsid w:val="00CB5F23"/>
    <w:rsid w:val="00CC1146"/>
    <w:rsid w:val="00CC1EA1"/>
    <w:rsid w:val="00CC4A3E"/>
    <w:rsid w:val="00CC6918"/>
    <w:rsid w:val="00CD2EB0"/>
    <w:rsid w:val="00CD3955"/>
    <w:rsid w:val="00CE3BE3"/>
    <w:rsid w:val="00CE619B"/>
    <w:rsid w:val="00CF7D30"/>
    <w:rsid w:val="00CF7EE6"/>
    <w:rsid w:val="00D02421"/>
    <w:rsid w:val="00D02D3F"/>
    <w:rsid w:val="00D047F5"/>
    <w:rsid w:val="00D05BFB"/>
    <w:rsid w:val="00D11F75"/>
    <w:rsid w:val="00D1414E"/>
    <w:rsid w:val="00D1421F"/>
    <w:rsid w:val="00D20AC3"/>
    <w:rsid w:val="00D21EDF"/>
    <w:rsid w:val="00D309FF"/>
    <w:rsid w:val="00D32A51"/>
    <w:rsid w:val="00D3649F"/>
    <w:rsid w:val="00D40EFC"/>
    <w:rsid w:val="00D41363"/>
    <w:rsid w:val="00D460B2"/>
    <w:rsid w:val="00D469FE"/>
    <w:rsid w:val="00D46F60"/>
    <w:rsid w:val="00D47B36"/>
    <w:rsid w:val="00D517E5"/>
    <w:rsid w:val="00D53912"/>
    <w:rsid w:val="00D559CA"/>
    <w:rsid w:val="00D62ADB"/>
    <w:rsid w:val="00D72D0C"/>
    <w:rsid w:val="00D85538"/>
    <w:rsid w:val="00D9061D"/>
    <w:rsid w:val="00D92AAD"/>
    <w:rsid w:val="00D93400"/>
    <w:rsid w:val="00D943D0"/>
    <w:rsid w:val="00D95AA5"/>
    <w:rsid w:val="00D95BD6"/>
    <w:rsid w:val="00DA424D"/>
    <w:rsid w:val="00DA4E2F"/>
    <w:rsid w:val="00DA56A1"/>
    <w:rsid w:val="00DA7A8E"/>
    <w:rsid w:val="00DB13E0"/>
    <w:rsid w:val="00DB38CC"/>
    <w:rsid w:val="00DB663F"/>
    <w:rsid w:val="00DC3FE9"/>
    <w:rsid w:val="00DC4DD8"/>
    <w:rsid w:val="00DC6F44"/>
    <w:rsid w:val="00DD2601"/>
    <w:rsid w:val="00DE09B2"/>
    <w:rsid w:val="00DE1E48"/>
    <w:rsid w:val="00DE3E2F"/>
    <w:rsid w:val="00DE5174"/>
    <w:rsid w:val="00DF4DCB"/>
    <w:rsid w:val="00E03921"/>
    <w:rsid w:val="00E03F29"/>
    <w:rsid w:val="00E04725"/>
    <w:rsid w:val="00E07347"/>
    <w:rsid w:val="00E12160"/>
    <w:rsid w:val="00E16309"/>
    <w:rsid w:val="00E21369"/>
    <w:rsid w:val="00E24F28"/>
    <w:rsid w:val="00E26EC1"/>
    <w:rsid w:val="00E32932"/>
    <w:rsid w:val="00E33135"/>
    <w:rsid w:val="00E36D1A"/>
    <w:rsid w:val="00E37A2A"/>
    <w:rsid w:val="00E432F3"/>
    <w:rsid w:val="00E44692"/>
    <w:rsid w:val="00E44C07"/>
    <w:rsid w:val="00E53B18"/>
    <w:rsid w:val="00E544A4"/>
    <w:rsid w:val="00E56A85"/>
    <w:rsid w:val="00E61A03"/>
    <w:rsid w:val="00E66CB8"/>
    <w:rsid w:val="00E66F4C"/>
    <w:rsid w:val="00E84109"/>
    <w:rsid w:val="00E848A9"/>
    <w:rsid w:val="00E8769D"/>
    <w:rsid w:val="00E94B58"/>
    <w:rsid w:val="00EB06A4"/>
    <w:rsid w:val="00ED114E"/>
    <w:rsid w:val="00EE1987"/>
    <w:rsid w:val="00EE19C0"/>
    <w:rsid w:val="00EE1E69"/>
    <w:rsid w:val="00EE4AEC"/>
    <w:rsid w:val="00EE5C35"/>
    <w:rsid w:val="00EE62ED"/>
    <w:rsid w:val="00EF3BD3"/>
    <w:rsid w:val="00F016B0"/>
    <w:rsid w:val="00F0261B"/>
    <w:rsid w:val="00F02F9F"/>
    <w:rsid w:val="00F1233E"/>
    <w:rsid w:val="00F23BDA"/>
    <w:rsid w:val="00F251BF"/>
    <w:rsid w:val="00F33465"/>
    <w:rsid w:val="00F349CE"/>
    <w:rsid w:val="00F41562"/>
    <w:rsid w:val="00F43BFA"/>
    <w:rsid w:val="00F46047"/>
    <w:rsid w:val="00F461FC"/>
    <w:rsid w:val="00F4787C"/>
    <w:rsid w:val="00F5302C"/>
    <w:rsid w:val="00F60589"/>
    <w:rsid w:val="00F649C2"/>
    <w:rsid w:val="00F652A8"/>
    <w:rsid w:val="00F7226E"/>
    <w:rsid w:val="00F73EBD"/>
    <w:rsid w:val="00F75BC5"/>
    <w:rsid w:val="00F75D7B"/>
    <w:rsid w:val="00F76188"/>
    <w:rsid w:val="00F80E87"/>
    <w:rsid w:val="00F9726F"/>
    <w:rsid w:val="00FA1CD1"/>
    <w:rsid w:val="00FA60B7"/>
    <w:rsid w:val="00FA7D69"/>
    <w:rsid w:val="00FA7EED"/>
    <w:rsid w:val="00FB5CCB"/>
    <w:rsid w:val="00FC07D6"/>
    <w:rsid w:val="00FC1279"/>
    <w:rsid w:val="00FC473A"/>
    <w:rsid w:val="00FC6974"/>
    <w:rsid w:val="00FD4140"/>
    <w:rsid w:val="00FE03E5"/>
    <w:rsid w:val="00FE0427"/>
    <w:rsid w:val="00FE2BE3"/>
    <w:rsid w:val="00FE728E"/>
    <w:rsid w:val="00FF0E9F"/>
    <w:rsid w:val="00FF0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B999"/>
  <w15:docId w15:val="{4C6B7A26-E71B-4740-B40D-99580CC3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049"/>
    <w:pPr>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24049"/>
    <w:pPr>
      <w:spacing w:after="0" w:line="240" w:lineRule="auto"/>
    </w:pPr>
    <w:rPr>
      <w:rFonts w:ascii="Times New Roman" w:eastAsia="Times New Roman" w:hAnsi="Times New Roman" w:cs="Times New Roman"/>
      <w:sz w:val="20"/>
      <w:szCs w:val="20"/>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424049"/>
    <w:pPr>
      <w:overflowPunct/>
      <w:autoSpaceDE/>
      <w:autoSpaceDN/>
      <w:adjustRightInd/>
      <w:spacing w:before="100" w:beforeAutospacing="1" w:after="100" w:afterAutospacing="1"/>
      <w:textAlignment w:val="auto"/>
    </w:pPr>
    <w:rPr>
      <w:rFonts w:ascii="Times New Roman" w:eastAsia="SimSun" w:hAnsi="Times New Roman"/>
      <w:sz w:val="24"/>
      <w:szCs w:val="24"/>
      <w:lang w:eastAsia="zh-CN"/>
    </w:rPr>
  </w:style>
  <w:style w:type="character" w:styleId="Strong">
    <w:name w:val="Strong"/>
    <w:uiPriority w:val="22"/>
    <w:qFormat/>
    <w:rsid w:val="00424049"/>
    <w:rPr>
      <w:b/>
      <w:bCs/>
    </w:rPr>
  </w:style>
  <w:style w:type="paragraph" w:styleId="ListParagraph">
    <w:name w:val="List Paragraph"/>
    <w:basedOn w:val="Normal"/>
    <w:uiPriority w:val="34"/>
    <w:qFormat/>
    <w:rsid w:val="00C71AB7"/>
    <w:pPr>
      <w:ind w:left="720"/>
      <w:contextualSpacing/>
    </w:pPr>
  </w:style>
  <w:style w:type="table" w:styleId="TableGridLight">
    <w:name w:val="Grid Table Light"/>
    <w:basedOn w:val="TableNormal"/>
    <w:uiPriority w:val="40"/>
    <w:rsid w:val="009269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F9726F"/>
    <w:pPr>
      <w:tabs>
        <w:tab w:val="center" w:pos="4680"/>
        <w:tab w:val="right" w:pos="9360"/>
      </w:tabs>
    </w:pPr>
  </w:style>
  <w:style w:type="character" w:customStyle="1" w:styleId="HeaderChar">
    <w:name w:val="Header Char"/>
    <w:basedOn w:val="DefaultParagraphFont"/>
    <w:link w:val="Header"/>
    <w:uiPriority w:val="99"/>
    <w:rsid w:val="00F9726F"/>
    <w:rPr>
      <w:rFonts w:ascii="Arial" w:eastAsia="Times New Roman" w:hAnsi="Arial" w:cs="Times New Roman"/>
      <w:sz w:val="20"/>
      <w:szCs w:val="20"/>
    </w:rPr>
  </w:style>
  <w:style w:type="paragraph" w:styleId="Footer">
    <w:name w:val="footer"/>
    <w:basedOn w:val="Normal"/>
    <w:link w:val="FooterChar"/>
    <w:uiPriority w:val="99"/>
    <w:unhideWhenUsed/>
    <w:rsid w:val="00F9726F"/>
    <w:pPr>
      <w:tabs>
        <w:tab w:val="center" w:pos="4680"/>
        <w:tab w:val="right" w:pos="9360"/>
      </w:tabs>
    </w:pPr>
  </w:style>
  <w:style w:type="character" w:customStyle="1" w:styleId="FooterChar">
    <w:name w:val="Footer Char"/>
    <w:basedOn w:val="DefaultParagraphFont"/>
    <w:link w:val="Footer"/>
    <w:uiPriority w:val="99"/>
    <w:rsid w:val="00F9726F"/>
    <w:rPr>
      <w:rFonts w:ascii="Arial" w:eastAsia="Times New Roman" w:hAnsi="Arial" w:cs="Times New Roman"/>
      <w:sz w:val="20"/>
      <w:szCs w:val="20"/>
    </w:rPr>
  </w:style>
  <w:style w:type="character" w:styleId="PlaceholderText">
    <w:name w:val="Placeholder Text"/>
    <w:basedOn w:val="DefaultParagraphFont"/>
    <w:uiPriority w:val="99"/>
    <w:semiHidden/>
    <w:rsid w:val="00FF0E9F"/>
    <w:rPr>
      <w:color w:val="666666"/>
    </w:rPr>
  </w:style>
  <w:style w:type="paragraph" w:styleId="HTMLPreformatted">
    <w:name w:val="HTML Preformatted"/>
    <w:basedOn w:val="Normal"/>
    <w:link w:val="HTMLPreformattedChar"/>
    <w:uiPriority w:val="99"/>
    <w:semiHidden/>
    <w:unhideWhenUsed/>
    <w:rsid w:val="00456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4560F2"/>
    <w:rPr>
      <w:rFonts w:ascii="Courier New" w:eastAsia="Times New Roman" w:hAnsi="Courier New" w:cs="Courier New"/>
      <w:sz w:val="20"/>
      <w:szCs w:val="20"/>
    </w:rPr>
  </w:style>
  <w:style w:type="character" w:customStyle="1" w:styleId="gnvwddmdn3b">
    <w:name w:val="gnvwddmdn3b"/>
    <w:basedOn w:val="DefaultParagraphFont"/>
    <w:rsid w:val="00456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5499">
      <w:bodyDiv w:val="1"/>
      <w:marLeft w:val="0"/>
      <w:marRight w:val="0"/>
      <w:marTop w:val="0"/>
      <w:marBottom w:val="0"/>
      <w:divBdr>
        <w:top w:val="none" w:sz="0" w:space="0" w:color="auto"/>
        <w:left w:val="none" w:sz="0" w:space="0" w:color="auto"/>
        <w:bottom w:val="none" w:sz="0" w:space="0" w:color="auto"/>
        <w:right w:val="none" w:sz="0" w:space="0" w:color="auto"/>
      </w:divBdr>
    </w:div>
    <w:div w:id="126632729">
      <w:bodyDiv w:val="1"/>
      <w:marLeft w:val="0"/>
      <w:marRight w:val="0"/>
      <w:marTop w:val="0"/>
      <w:marBottom w:val="0"/>
      <w:divBdr>
        <w:top w:val="none" w:sz="0" w:space="0" w:color="auto"/>
        <w:left w:val="none" w:sz="0" w:space="0" w:color="auto"/>
        <w:bottom w:val="none" w:sz="0" w:space="0" w:color="auto"/>
        <w:right w:val="none" w:sz="0" w:space="0" w:color="auto"/>
      </w:divBdr>
    </w:div>
    <w:div w:id="131871991">
      <w:bodyDiv w:val="1"/>
      <w:marLeft w:val="0"/>
      <w:marRight w:val="0"/>
      <w:marTop w:val="0"/>
      <w:marBottom w:val="0"/>
      <w:divBdr>
        <w:top w:val="none" w:sz="0" w:space="0" w:color="auto"/>
        <w:left w:val="none" w:sz="0" w:space="0" w:color="auto"/>
        <w:bottom w:val="none" w:sz="0" w:space="0" w:color="auto"/>
        <w:right w:val="none" w:sz="0" w:space="0" w:color="auto"/>
      </w:divBdr>
      <w:divsChild>
        <w:div w:id="955527626">
          <w:marLeft w:val="0"/>
          <w:marRight w:val="0"/>
          <w:marTop w:val="0"/>
          <w:marBottom w:val="0"/>
          <w:divBdr>
            <w:top w:val="single" w:sz="2" w:space="0" w:color="E3E3E3"/>
            <w:left w:val="single" w:sz="2" w:space="0" w:color="E3E3E3"/>
            <w:bottom w:val="single" w:sz="2" w:space="0" w:color="E3E3E3"/>
            <w:right w:val="single" w:sz="2" w:space="0" w:color="E3E3E3"/>
          </w:divBdr>
          <w:divsChild>
            <w:div w:id="743800175">
              <w:marLeft w:val="0"/>
              <w:marRight w:val="0"/>
              <w:marTop w:val="0"/>
              <w:marBottom w:val="0"/>
              <w:divBdr>
                <w:top w:val="single" w:sz="2" w:space="0" w:color="E3E3E3"/>
                <w:left w:val="single" w:sz="2" w:space="0" w:color="E3E3E3"/>
                <w:bottom w:val="single" w:sz="2" w:space="0" w:color="E3E3E3"/>
                <w:right w:val="single" w:sz="2" w:space="0" w:color="E3E3E3"/>
              </w:divBdr>
              <w:divsChild>
                <w:div w:id="38285967">
                  <w:marLeft w:val="0"/>
                  <w:marRight w:val="0"/>
                  <w:marTop w:val="0"/>
                  <w:marBottom w:val="0"/>
                  <w:divBdr>
                    <w:top w:val="single" w:sz="2" w:space="0" w:color="E3E3E3"/>
                    <w:left w:val="single" w:sz="2" w:space="0" w:color="E3E3E3"/>
                    <w:bottom w:val="single" w:sz="2" w:space="0" w:color="E3E3E3"/>
                    <w:right w:val="single" w:sz="2" w:space="0" w:color="E3E3E3"/>
                  </w:divBdr>
                  <w:divsChild>
                    <w:div w:id="1333990858">
                      <w:marLeft w:val="0"/>
                      <w:marRight w:val="0"/>
                      <w:marTop w:val="0"/>
                      <w:marBottom w:val="0"/>
                      <w:divBdr>
                        <w:top w:val="single" w:sz="2" w:space="0" w:color="E3E3E3"/>
                        <w:left w:val="single" w:sz="2" w:space="0" w:color="E3E3E3"/>
                        <w:bottom w:val="single" w:sz="2" w:space="0" w:color="E3E3E3"/>
                        <w:right w:val="single" w:sz="2" w:space="0" w:color="E3E3E3"/>
                      </w:divBdr>
                      <w:divsChild>
                        <w:div w:id="133840238">
                          <w:marLeft w:val="0"/>
                          <w:marRight w:val="0"/>
                          <w:marTop w:val="0"/>
                          <w:marBottom w:val="0"/>
                          <w:divBdr>
                            <w:top w:val="single" w:sz="2" w:space="0" w:color="E3E3E3"/>
                            <w:left w:val="single" w:sz="2" w:space="0" w:color="E3E3E3"/>
                            <w:bottom w:val="single" w:sz="2" w:space="0" w:color="E3E3E3"/>
                            <w:right w:val="single" w:sz="2" w:space="0" w:color="E3E3E3"/>
                          </w:divBdr>
                          <w:divsChild>
                            <w:div w:id="375467809">
                              <w:marLeft w:val="0"/>
                              <w:marRight w:val="0"/>
                              <w:marTop w:val="100"/>
                              <w:marBottom w:val="100"/>
                              <w:divBdr>
                                <w:top w:val="single" w:sz="2" w:space="0" w:color="E3E3E3"/>
                                <w:left w:val="single" w:sz="2" w:space="0" w:color="E3E3E3"/>
                                <w:bottom w:val="single" w:sz="2" w:space="0" w:color="E3E3E3"/>
                                <w:right w:val="single" w:sz="2" w:space="0" w:color="E3E3E3"/>
                              </w:divBdr>
                              <w:divsChild>
                                <w:div w:id="1209563248">
                                  <w:marLeft w:val="0"/>
                                  <w:marRight w:val="0"/>
                                  <w:marTop w:val="0"/>
                                  <w:marBottom w:val="0"/>
                                  <w:divBdr>
                                    <w:top w:val="single" w:sz="2" w:space="0" w:color="E3E3E3"/>
                                    <w:left w:val="single" w:sz="2" w:space="0" w:color="E3E3E3"/>
                                    <w:bottom w:val="single" w:sz="2" w:space="0" w:color="E3E3E3"/>
                                    <w:right w:val="single" w:sz="2" w:space="0" w:color="E3E3E3"/>
                                  </w:divBdr>
                                  <w:divsChild>
                                    <w:div w:id="53698438">
                                      <w:marLeft w:val="0"/>
                                      <w:marRight w:val="0"/>
                                      <w:marTop w:val="0"/>
                                      <w:marBottom w:val="0"/>
                                      <w:divBdr>
                                        <w:top w:val="single" w:sz="2" w:space="0" w:color="E3E3E3"/>
                                        <w:left w:val="single" w:sz="2" w:space="0" w:color="E3E3E3"/>
                                        <w:bottom w:val="single" w:sz="2" w:space="0" w:color="E3E3E3"/>
                                        <w:right w:val="single" w:sz="2" w:space="0" w:color="E3E3E3"/>
                                      </w:divBdr>
                                      <w:divsChild>
                                        <w:div w:id="2111007298">
                                          <w:marLeft w:val="0"/>
                                          <w:marRight w:val="0"/>
                                          <w:marTop w:val="0"/>
                                          <w:marBottom w:val="0"/>
                                          <w:divBdr>
                                            <w:top w:val="single" w:sz="2" w:space="0" w:color="E3E3E3"/>
                                            <w:left w:val="single" w:sz="2" w:space="0" w:color="E3E3E3"/>
                                            <w:bottom w:val="single" w:sz="2" w:space="0" w:color="E3E3E3"/>
                                            <w:right w:val="single" w:sz="2" w:space="0" w:color="E3E3E3"/>
                                          </w:divBdr>
                                          <w:divsChild>
                                            <w:div w:id="203368918">
                                              <w:marLeft w:val="0"/>
                                              <w:marRight w:val="0"/>
                                              <w:marTop w:val="0"/>
                                              <w:marBottom w:val="0"/>
                                              <w:divBdr>
                                                <w:top w:val="single" w:sz="2" w:space="0" w:color="E3E3E3"/>
                                                <w:left w:val="single" w:sz="2" w:space="0" w:color="E3E3E3"/>
                                                <w:bottom w:val="single" w:sz="2" w:space="0" w:color="E3E3E3"/>
                                                <w:right w:val="single" w:sz="2" w:space="0" w:color="E3E3E3"/>
                                              </w:divBdr>
                                              <w:divsChild>
                                                <w:div w:id="1699351997">
                                                  <w:marLeft w:val="0"/>
                                                  <w:marRight w:val="0"/>
                                                  <w:marTop w:val="0"/>
                                                  <w:marBottom w:val="0"/>
                                                  <w:divBdr>
                                                    <w:top w:val="single" w:sz="2" w:space="0" w:color="E3E3E3"/>
                                                    <w:left w:val="single" w:sz="2" w:space="0" w:color="E3E3E3"/>
                                                    <w:bottom w:val="single" w:sz="2" w:space="0" w:color="E3E3E3"/>
                                                    <w:right w:val="single" w:sz="2" w:space="0" w:color="E3E3E3"/>
                                                  </w:divBdr>
                                                  <w:divsChild>
                                                    <w:div w:id="160900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39432287">
          <w:marLeft w:val="0"/>
          <w:marRight w:val="0"/>
          <w:marTop w:val="0"/>
          <w:marBottom w:val="0"/>
          <w:divBdr>
            <w:top w:val="none" w:sz="0" w:space="0" w:color="auto"/>
            <w:left w:val="none" w:sz="0" w:space="0" w:color="auto"/>
            <w:bottom w:val="none" w:sz="0" w:space="0" w:color="auto"/>
            <w:right w:val="none" w:sz="0" w:space="0" w:color="auto"/>
          </w:divBdr>
        </w:div>
      </w:divsChild>
    </w:div>
    <w:div w:id="339430026">
      <w:bodyDiv w:val="1"/>
      <w:marLeft w:val="0"/>
      <w:marRight w:val="0"/>
      <w:marTop w:val="0"/>
      <w:marBottom w:val="0"/>
      <w:divBdr>
        <w:top w:val="none" w:sz="0" w:space="0" w:color="auto"/>
        <w:left w:val="none" w:sz="0" w:space="0" w:color="auto"/>
        <w:bottom w:val="none" w:sz="0" w:space="0" w:color="auto"/>
        <w:right w:val="none" w:sz="0" w:space="0" w:color="auto"/>
      </w:divBdr>
    </w:div>
    <w:div w:id="398794349">
      <w:bodyDiv w:val="1"/>
      <w:marLeft w:val="0"/>
      <w:marRight w:val="0"/>
      <w:marTop w:val="0"/>
      <w:marBottom w:val="0"/>
      <w:divBdr>
        <w:top w:val="none" w:sz="0" w:space="0" w:color="auto"/>
        <w:left w:val="none" w:sz="0" w:space="0" w:color="auto"/>
        <w:bottom w:val="none" w:sz="0" w:space="0" w:color="auto"/>
        <w:right w:val="none" w:sz="0" w:space="0" w:color="auto"/>
      </w:divBdr>
    </w:div>
    <w:div w:id="549608588">
      <w:bodyDiv w:val="1"/>
      <w:marLeft w:val="0"/>
      <w:marRight w:val="0"/>
      <w:marTop w:val="0"/>
      <w:marBottom w:val="0"/>
      <w:divBdr>
        <w:top w:val="none" w:sz="0" w:space="0" w:color="auto"/>
        <w:left w:val="none" w:sz="0" w:space="0" w:color="auto"/>
        <w:bottom w:val="none" w:sz="0" w:space="0" w:color="auto"/>
        <w:right w:val="none" w:sz="0" w:space="0" w:color="auto"/>
      </w:divBdr>
    </w:div>
    <w:div w:id="610743037">
      <w:bodyDiv w:val="1"/>
      <w:marLeft w:val="0"/>
      <w:marRight w:val="0"/>
      <w:marTop w:val="0"/>
      <w:marBottom w:val="0"/>
      <w:divBdr>
        <w:top w:val="none" w:sz="0" w:space="0" w:color="auto"/>
        <w:left w:val="none" w:sz="0" w:space="0" w:color="auto"/>
        <w:bottom w:val="none" w:sz="0" w:space="0" w:color="auto"/>
        <w:right w:val="none" w:sz="0" w:space="0" w:color="auto"/>
      </w:divBdr>
    </w:div>
    <w:div w:id="744062563">
      <w:bodyDiv w:val="1"/>
      <w:marLeft w:val="0"/>
      <w:marRight w:val="0"/>
      <w:marTop w:val="0"/>
      <w:marBottom w:val="0"/>
      <w:divBdr>
        <w:top w:val="none" w:sz="0" w:space="0" w:color="auto"/>
        <w:left w:val="none" w:sz="0" w:space="0" w:color="auto"/>
        <w:bottom w:val="none" w:sz="0" w:space="0" w:color="auto"/>
        <w:right w:val="none" w:sz="0" w:space="0" w:color="auto"/>
      </w:divBdr>
    </w:div>
    <w:div w:id="1124301633">
      <w:bodyDiv w:val="1"/>
      <w:marLeft w:val="0"/>
      <w:marRight w:val="0"/>
      <w:marTop w:val="0"/>
      <w:marBottom w:val="0"/>
      <w:divBdr>
        <w:top w:val="none" w:sz="0" w:space="0" w:color="auto"/>
        <w:left w:val="none" w:sz="0" w:space="0" w:color="auto"/>
        <w:bottom w:val="none" w:sz="0" w:space="0" w:color="auto"/>
        <w:right w:val="none" w:sz="0" w:space="0" w:color="auto"/>
      </w:divBdr>
    </w:div>
    <w:div w:id="1353846285">
      <w:bodyDiv w:val="1"/>
      <w:marLeft w:val="0"/>
      <w:marRight w:val="0"/>
      <w:marTop w:val="0"/>
      <w:marBottom w:val="0"/>
      <w:divBdr>
        <w:top w:val="none" w:sz="0" w:space="0" w:color="auto"/>
        <w:left w:val="none" w:sz="0" w:space="0" w:color="auto"/>
        <w:bottom w:val="none" w:sz="0" w:space="0" w:color="auto"/>
        <w:right w:val="none" w:sz="0" w:space="0" w:color="auto"/>
      </w:divBdr>
    </w:div>
    <w:div w:id="1397048036">
      <w:bodyDiv w:val="1"/>
      <w:marLeft w:val="0"/>
      <w:marRight w:val="0"/>
      <w:marTop w:val="0"/>
      <w:marBottom w:val="0"/>
      <w:divBdr>
        <w:top w:val="none" w:sz="0" w:space="0" w:color="auto"/>
        <w:left w:val="none" w:sz="0" w:space="0" w:color="auto"/>
        <w:bottom w:val="none" w:sz="0" w:space="0" w:color="auto"/>
        <w:right w:val="none" w:sz="0" w:space="0" w:color="auto"/>
      </w:divBdr>
    </w:div>
    <w:div w:id="1455905772">
      <w:bodyDiv w:val="1"/>
      <w:marLeft w:val="0"/>
      <w:marRight w:val="0"/>
      <w:marTop w:val="0"/>
      <w:marBottom w:val="0"/>
      <w:divBdr>
        <w:top w:val="none" w:sz="0" w:space="0" w:color="auto"/>
        <w:left w:val="none" w:sz="0" w:space="0" w:color="auto"/>
        <w:bottom w:val="none" w:sz="0" w:space="0" w:color="auto"/>
        <w:right w:val="none" w:sz="0" w:space="0" w:color="auto"/>
      </w:divBdr>
      <w:divsChild>
        <w:div w:id="146292182">
          <w:marLeft w:val="1166"/>
          <w:marRight w:val="0"/>
          <w:marTop w:val="200"/>
          <w:marBottom w:val="0"/>
          <w:divBdr>
            <w:top w:val="none" w:sz="0" w:space="0" w:color="auto"/>
            <w:left w:val="none" w:sz="0" w:space="0" w:color="auto"/>
            <w:bottom w:val="none" w:sz="0" w:space="0" w:color="auto"/>
            <w:right w:val="none" w:sz="0" w:space="0" w:color="auto"/>
          </w:divBdr>
        </w:div>
        <w:div w:id="768695990">
          <w:marLeft w:val="547"/>
          <w:marRight w:val="0"/>
          <w:marTop w:val="200"/>
          <w:marBottom w:val="0"/>
          <w:divBdr>
            <w:top w:val="none" w:sz="0" w:space="0" w:color="auto"/>
            <w:left w:val="none" w:sz="0" w:space="0" w:color="auto"/>
            <w:bottom w:val="none" w:sz="0" w:space="0" w:color="auto"/>
            <w:right w:val="none" w:sz="0" w:space="0" w:color="auto"/>
          </w:divBdr>
        </w:div>
      </w:divsChild>
    </w:div>
    <w:div w:id="1618490131">
      <w:bodyDiv w:val="1"/>
      <w:marLeft w:val="0"/>
      <w:marRight w:val="0"/>
      <w:marTop w:val="0"/>
      <w:marBottom w:val="0"/>
      <w:divBdr>
        <w:top w:val="none" w:sz="0" w:space="0" w:color="auto"/>
        <w:left w:val="none" w:sz="0" w:space="0" w:color="auto"/>
        <w:bottom w:val="none" w:sz="0" w:space="0" w:color="auto"/>
        <w:right w:val="none" w:sz="0" w:space="0" w:color="auto"/>
      </w:divBdr>
    </w:div>
    <w:div w:id="1683820583">
      <w:bodyDiv w:val="1"/>
      <w:marLeft w:val="0"/>
      <w:marRight w:val="0"/>
      <w:marTop w:val="0"/>
      <w:marBottom w:val="0"/>
      <w:divBdr>
        <w:top w:val="none" w:sz="0" w:space="0" w:color="auto"/>
        <w:left w:val="none" w:sz="0" w:space="0" w:color="auto"/>
        <w:bottom w:val="none" w:sz="0" w:space="0" w:color="auto"/>
        <w:right w:val="none" w:sz="0" w:space="0" w:color="auto"/>
      </w:divBdr>
    </w:div>
    <w:div w:id="1799714495">
      <w:bodyDiv w:val="1"/>
      <w:marLeft w:val="0"/>
      <w:marRight w:val="0"/>
      <w:marTop w:val="0"/>
      <w:marBottom w:val="0"/>
      <w:divBdr>
        <w:top w:val="none" w:sz="0" w:space="0" w:color="auto"/>
        <w:left w:val="none" w:sz="0" w:space="0" w:color="auto"/>
        <w:bottom w:val="none" w:sz="0" w:space="0" w:color="auto"/>
        <w:right w:val="none" w:sz="0" w:space="0" w:color="auto"/>
      </w:divBdr>
      <w:divsChild>
        <w:div w:id="661273804">
          <w:marLeft w:val="1166"/>
          <w:marRight w:val="0"/>
          <w:marTop w:val="200"/>
          <w:marBottom w:val="0"/>
          <w:divBdr>
            <w:top w:val="none" w:sz="0" w:space="0" w:color="auto"/>
            <w:left w:val="none" w:sz="0" w:space="0" w:color="auto"/>
            <w:bottom w:val="none" w:sz="0" w:space="0" w:color="auto"/>
            <w:right w:val="none" w:sz="0" w:space="0" w:color="auto"/>
          </w:divBdr>
        </w:div>
        <w:div w:id="2090687003">
          <w:marLeft w:val="547"/>
          <w:marRight w:val="0"/>
          <w:marTop w:val="200"/>
          <w:marBottom w:val="0"/>
          <w:divBdr>
            <w:top w:val="none" w:sz="0" w:space="0" w:color="auto"/>
            <w:left w:val="none" w:sz="0" w:space="0" w:color="auto"/>
            <w:bottom w:val="none" w:sz="0" w:space="0" w:color="auto"/>
            <w:right w:val="none" w:sz="0" w:space="0" w:color="auto"/>
          </w:divBdr>
        </w:div>
      </w:divsChild>
    </w:div>
    <w:div w:id="1867669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7475</TotalTime>
  <Pages>13</Pages>
  <Words>2803</Words>
  <Characters>15978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Webster University</Company>
  <LinksUpToDate>false</LinksUpToDate>
  <CharactersWithSpaces>18744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Jiangping Wang</dc:creator>
  <cp:keywords/>
  <dc:description/>
  <cp:lastModifiedBy>Sri Vamshi Polela</cp:lastModifiedBy>
  <cp:revision>18</cp:revision>
  <dcterms:created xsi:type="dcterms:W3CDTF">2016-10-26T23:33:00Z</dcterms:created>
  <dcterms:modified xsi:type="dcterms:W3CDTF">2024-03-14T03:40:00Z</dcterms:modified>
</cp:coreProperties>
</file>