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4E79"/>
          <w:sz w:val="72"/>
          <w:szCs w:val="72"/>
        </w:rPr>
        <w:t xml:space="preserve">FINDER POINT OF SALE</w:t>
      </w:r>
    </w:p>
    <w:p>
      <w:pPr>
        <w:spacing w:after="120" w:before="0"/>
        <w:jc w:val="center"/>
      </w:pPr>
      <w:r>
        <w:rPr>
          <w:rFonts w:ascii="Arial" w:cs="Arial" w:eastAsia="Arial" w:hAnsi="Arial"/>
          <w:color w:val="2E75B6"/>
          <w:sz w:val="40"/>
          <w:szCs w:val="40"/>
        </w:rPr>
        <w:t xml:space="preserve">Enterprise Platform Architecture Blueprint</w:t>
      </w:r>
    </w:p>
    <w:p>
      <w:pPr>
        <w:spacing w:after="400" w:before="0"/>
        <w:jc w:val="center"/>
      </w:pPr>
      <w:r>
        <w:rPr>
          <w:rFonts w:ascii="Arial" w:cs="Arial" w:eastAsia="Arial" w:hAnsi="Arial"/>
          <w:color w:val="666666"/>
          <w:sz w:val="32"/>
          <w:szCs w:val="32"/>
        </w:rPr>
        <w:t xml:space="preserve">CTO Edition · Volume 1</w:t>
      </w:r>
    </w:p>
    <w:p>
      <w:pPr>
        <w:spacing w:after="300" w:before="0"/>
        <w:jc w:val="center"/>
      </w:pPr>
      <w:r>
        <w:rPr>
          <w:rFonts w:ascii="Arial" w:cs="Arial" w:eastAsia="Arial" w:hAnsi="Arial"/>
          <w:color w:val="2E75B6"/>
          <w:sz w:val="28"/>
          <w:szCs w:val="28"/>
        </w:rPr>
        <w:t xml:space="preserve">─────────────────────────────</w:t>
      </w:r>
    </w:p>
    <w:p>
      <w:pPr>
        <w:spacing w:after="60" w:before="0"/>
        <w:jc w:val="center"/>
      </w:pPr>
      <w:r>
        <w:rPr>
          <w:rFonts w:ascii="Arial" w:cs="Arial" w:eastAsia="Arial" w:hAnsi="Arial"/>
          <w:color w:val="333333"/>
          <w:sz w:val="24"/>
          <w:szCs w:val="24"/>
        </w:rPr>
        <w:t xml:space="preserve">A Comprehensive Engineering Handbook for Building a</w:t>
      </w:r>
    </w:p>
    <w:p>
      <w:pPr>
        <w:spacing w:after="400" w:before="0"/>
        <w:jc w:val="center"/>
      </w:pPr>
      <w:r>
        <w:rPr>
          <w:rFonts w:ascii="Arial" w:cs="Arial" w:eastAsia="Arial" w:hAnsi="Arial"/>
          <w:color w:val="333333"/>
          <w:sz w:val="24"/>
          <w:szCs w:val="24"/>
        </w:rPr>
        <w:t xml:space="preserve">Global-Scale, Enterprise SaaS Point of Sale Ecosystem</w:t>
      </w:r>
    </w:p>
    <w:p>
      <w:pPr>
        <w:spacing w:after="60" w:before="60"/>
      </w:pPr>
      <w:r>
        <w:t xml:space="preserve"/>
      </w:r>
    </w:p>
    <w:p>
      <w:pPr>
        <w:spacing w:after="60" w:before="60"/>
      </w:pPr>
      <w:r>
        <w:t xml:space="preserve"/>
      </w:r>
    </w:p>
    <w:p>
      <w:pPr>
        <w:spacing w:after="60" w:before="0"/>
        <w:jc w:val="center"/>
      </w:pPr>
      <w:r>
        <w:rPr>
          <w:rFonts w:ascii="Arial" w:cs="Arial" w:eastAsia="Arial" w:hAnsi="Arial"/>
          <w:color w:val="555555"/>
          <w:sz w:val="20"/>
          <w:szCs w:val="20"/>
        </w:rPr>
        <w:t xml:space="preserve">Covering: Retail · Wholesale · Distribution · Franchise · Restaurant</w:t>
      </w:r>
    </w:p>
    <w:p>
      <w:pPr>
        <w:spacing w:after="400" w:before="0"/>
        <w:jc w:val="center"/>
      </w:pPr>
      <w:r>
        <w:rPr>
          <w:rFonts w:ascii="Arial" w:cs="Arial" w:eastAsia="Arial" w:hAnsi="Arial"/>
          <w:color w:val="555555"/>
          <w:sz w:val="20"/>
          <w:szCs w:val="20"/>
        </w:rPr>
        <w:t xml:space="preserve">Pharmacy · Grocery · Manufacturing · E-Commerce · Omnichannel</w:t>
      </w:r>
    </w:p>
    <w:p>
      <w:pPr>
        <w:spacing w:after="60" w:before="60"/>
      </w:pPr>
      <w:r>
        <w:t xml:space="preserve"/>
      </w:r>
    </w:p>
    <w:p>
      <w:pPr>
        <w:spacing w:after="60" w:before="60"/>
      </w:pPr>
      <w:r>
        <w:t xml:space="preserve"/>
      </w:r>
    </w:p>
    <w:p>
      <w:pPr>
        <w:spacing w:after="60" w:before="0"/>
        <w:jc w:val="center"/>
      </w:pPr>
      <w:r>
        <w:rPr>
          <w:rFonts w:ascii="Arial" w:cs="Arial" w:eastAsia="Arial" w:hAnsi="Arial"/>
          <w:color w:val="888888"/>
          <w:sz w:val="20"/>
          <w:szCs w:val="20"/>
        </w:rPr>
        <w:t xml:space="preserve">Version 1.0 · June 2026</w:t>
      </w:r>
    </w:p>
    <w:p>
      <w:pPr>
        <w:spacing w:after="0" w:before="0"/>
        <w:jc w:val="center"/>
      </w:pPr>
      <w:r>
        <w:rPr>
          <w:rFonts w:ascii="Arial" w:cs="Arial" w:eastAsia="Arial" w:hAnsi="Arial"/>
          <w:b/>
          <w:bCs/>
          <w:color w:val="CC0000"/>
          <w:sz w:val="20"/>
          <w:szCs w:val="20"/>
        </w:rPr>
        <w:t xml:space="preserve">CONFIDENTIAL · PROPRIETARY</w:t>
      </w:r>
    </w:p>
    <w:p>
      <w:r>
        <w:br w:type="page"/>
      </w:r>
    </w:p>
    <w:p>
      <w:pPr>
        <w:pStyle w:val="Heading1"/>
        <w:spacing w:after="200" w:before="20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"1-2" \t "undefined,1,undefined,2"</w:instrText>
            <w:fldChar w:fldCharType="separate"/>
          </w:r>
        </w:p>
        <w:p>
          <w:r>
            <w:fldChar w:fldCharType="end"/>
          </w:r>
        </w:p>
      </w:sdtContent>
    </w:sdt>
    <w:p>
      <w:pPr>
        <w:pageBreakBefore/>
      </w:pPr>
      <w:r>
        <w:t xml:space="preserve"/>
      </w:r>
    </w:p>
    <w:p>
      <w:pPr>
        <w:pStyle w:val="Heading1"/>
        <w:pageBreakBefore/>
        <w:spacing w:after="200" w:before="400"/>
      </w:pPr>
      <w:bookmarkStart w:name="s1" w:id="1"/>
      <w:r>
        <w:rPr>
          <w:rFonts w:ascii="Arial" w:cs="Arial" w:eastAsia="Arial" w:hAnsi="Arial"/>
          <w:b/>
          <w:bCs/>
          <w:sz w:val="36"/>
          <w:szCs w:val="36"/>
        </w:rPr>
        <w:t xml:space="preserve">SECTION 1: PRODUCT STRATEGY</w:t>
      </w:r>
      <w:bookmarkEnd w:id="1"/>
    </w:p>
    <w:p>
      <w:pPr>
        <w:pStyle w:val="Heading2"/>
        <w:spacing w:after="120" w:before="300"/>
      </w:pPr>
      <w:r>
        <w:rPr>
          <w:rFonts w:ascii="Arial" w:cs="Arial" w:eastAsia="Arial" w:hAnsi="Arial"/>
          <w:b/>
          <w:bCs/>
          <w:color w:val="1F4E79"/>
          <w:sz w:val="28"/>
          <w:szCs w:val="28"/>
        </w:rPr>
        <w:t xml:space="preserve">1.1 Vision</w:t>
      </w:r>
    </w:p>
    <w:p>
      <w:pPr>
        <w:spacing w:after="80" w:before="80"/>
      </w:pPr>
      <w:r>
        <w:rPr>
          <w:rFonts w:ascii="Arial" w:cs="Arial" w:eastAsia="Arial" w:hAnsi="Arial"/>
          <w:sz w:val="22"/>
          <w:szCs w:val="22"/>
        </w:rPr>
        <w:t xml:space="preserve">Finder POS is a globally scalable, enterprise-grade, cloud-native Point of Sale platform designed to serve every commerce vertical — from a single retail boutique to a 10,000-store franchise network. Our vision is to become the operating system of commerce: the platform that unifies in-store, online, and mobile selling into a single, intelligent ecosystem.</w:t>
      </w:r>
    </w:p>
    <w:p>
      <w:pPr>
        <w:spacing w:after="80" w:before="80"/>
      </w:pPr>
      <w:r>
        <w:rPr>
          <w:rFonts w:ascii="Arial" w:cs="Arial" w:eastAsia="Arial" w:hAnsi="Arial"/>
          <w:sz w:val="22"/>
          <w:szCs w:val="22"/>
        </w:rPr>
        <w:t xml:space="preserve">Every merchant — regardless of size, geography, or vertical — deserves enterprise-class capabilities: real-time inventory, multi-currency payments, AI-driven demand forecasting, and compliance across 100+ countries. Finder POS democratizes these capabilities through a multi-tenant SaaS model that scales from SMB to Fortune 500.</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1.2 Core Design Principles</w:t>
      </w:r>
    </w:p>
    <w:p>
      <w:pPr>
        <w:pStyle w:val="ListParagraph"/>
        <w:numPr>
          <w:ilvl w:val="0"/>
          <w:numId w:val="2"/>
        </w:numPr>
        <w:spacing w:after="40" w:before="40"/>
      </w:pPr>
      <w:r>
        <w:rPr>
          <w:rFonts w:ascii="Arial" w:cs="Arial" w:eastAsia="Arial" w:hAnsi="Arial"/>
          <w:sz w:val="22"/>
          <w:szCs w:val="22"/>
        </w:rPr>
        <w:t xml:space="preserve">Offline-first: Every POS terminal operates independently of network connectivity and syncs when restored</w:t>
      </w:r>
    </w:p>
    <w:p>
      <w:pPr>
        <w:pStyle w:val="ListParagraph"/>
        <w:numPr>
          <w:ilvl w:val="0"/>
          <w:numId w:val="2"/>
        </w:numPr>
        <w:spacing w:after="40" w:before="40"/>
      </w:pPr>
      <w:r>
        <w:rPr>
          <w:rFonts w:ascii="Arial" w:cs="Arial" w:eastAsia="Arial" w:hAnsi="Arial"/>
          <w:sz w:val="22"/>
          <w:szCs w:val="22"/>
        </w:rPr>
        <w:t xml:space="preserve">Multi-tenant by design: Tenant isolation, data sovereignty, and customizable data schemas from day one</w:t>
      </w:r>
    </w:p>
    <w:p>
      <w:pPr>
        <w:pStyle w:val="ListParagraph"/>
        <w:numPr>
          <w:ilvl w:val="0"/>
          <w:numId w:val="2"/>
        </w:numPr>
        <w:spacing w:after="40" w:before="40"/>
      </w:pPr>
      <w:r>
        <w:rPr>
          <w:rFonts w:ascii="Arial" w:cs="Arial" w:eastAsia="Arial" w:hAnsi="Arial"/>
          <w:sz w:val="22"/>
          <w:szCs w:val="22"/>
        </w:rPr>
        <w:t xml:space="preserve">API-first: Every feature is exposed as a versioned REST/GraphQL API before it ships as a UI</w:t>
      </w:r>
    </w:p>
    <w:p>
      <w:pPr>
        <w:pStyle w:val="ListParagraph"/>
        <w:numPr>
          <w:ilvl w:val="0"/>
          <w:numId w:val="2"/>
        </w:numPr>
        <w:spacing w:after="40" w:before="40"/>
      </w:pPr>
      <w:r>
        <w:rPr>
          <w:rFonts w:ascii="Arial" w:cs="Arial" w:eastAsia="Arial" w:hAnsi="Arial"/>
          <w:sz w:val="22"/>
          <w:szCs w:val="22"/>
        </w:rPr>
        <w:t xml:space="preserve">Event-driven: All state changes propagate as immutable domain events — enabling audit trails, replay, and analytics</w:t>
      </w:r>
    </w:p>
    <w:p>
      <w:pPr>
        <w:pStyle w:val="ListParagraph"/>
        <w:numPr>
          <w:ilvl w:val="0"/>
          <w:numId w:val="2"/>
        </w:numPr>
        <w:spacing w:after="40" w:before="40"/>
      </w:pPr>
      <w:r>
        <w:rPr>
          <w:rFonts w:ascii="Arial" w:cs="Arial" w:eastAsia="Arial" w:hAnsi="Arial"/>
          <w:sz w:val="22"/>
          <w:szCs w:val="22"/>
        </w:rPr>
        <w:t xml:space="preserve">Cloud-agnostic: Deployable on AWS, Azure, GCP, or on-premises Kubernetes</w:t>
      </w:r>
    </w:p>
    <w:p>
      <w:pPr>
        <w:pStyle w:val="ListParagraph"/>
        <w:numPr>
          <w:ilvl w:val="0"/>
          <w:numId w:val="2"/>
        </w:numPr>
        <w:spacing w:after="40" w:before="40"/>
      </w:pPr>
      <w:r>
        <w:rPr>
          <w:rFonts w:ascii="Arial" w:cs="Arial" w:eastAsia="Arial" w:hAnsi="Arial"/>
          <w:sz w:val="22"/>
          <w:szCs w:val="22"/>
        </w:rPr>
        <w:t xml:space="preserve">Compliance-native: PCI DSS Level 1, GDPR, SOC 2 Type II built in — not bolted on</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1.3 Product Roadmap</w:t>
      </w:r>
    </w:p>
    <w:p>
      <w:pPr>
        <w:pStyle w:val="Heading3"/>
        <w:spacing w:after="80" w:before="200"/>
      </w:pPr>
      <w:r>
        <w:rPr>
          <w:rFonts w:ascii="Arial" w:cs="Arial" w:eastAsia="Arial" w:hAnsi="Arial"/>
          <w:b/>
          <w:bCs/>
          <w:color w:val="2E75B6"/>
          <w:sz w:val="24"/>
          <w:szCs w:val="24"/>
        </w:rPr>
        <w:t xml:space="preserve">Year 1 — Foundation (Modular Monolith)</w:t>
      </w:r>
    </w:p>
    <w:p>
      <w:pPr>
        <w:pStyle w:val="ListParagraph"/>
        <w:numPr>
          <w:ilvl w:val="0"/>
          <w:numId w:val="2"/>
        </w:numPr>
        <w:spacing w:after="40" w:before="40"/>
      </w:pPr>
      <w:r>
        <w:rPr>
          <w:rFonts w:ascii="Arial" w:cs="Arial" w:eastAsia="Arial" w:hAnsi="Arial"/>
          <w:sz w:val="22"/>
          <w:szCs w:val="22"/>
        </w:rPr>
        <w:t xml:space="preserve">Core POS: sales, refunds, voids, receipt printing, cash management</w:t>
      </w:r>
    </w:p>
    <w:p>
      <w:pPr>
        <w:pStyle w:val="ListParagraph"/>
        <w:numPr>
          <w:ilvl w:val="0"/>
          <w:numId w:val="2"/>
        </w:numPr>
        <w:spacing w:after="40" w:before="40"/>
      </w:pPr>
      <w:r>
        <w:rPr>
          <w:rFonts w:ascii="Arial" w:cs="Arial" w:eastAsia="Arial" w:hAnsi="Arial"/>
          <w:sz w:val="22"/>
          <w:szCs w:val="22"/>
        </w:rPr>
        <w:t xml:space="preserve">Inventory: real-time stock tracking, purchase orders, receiving</w:t>
      </w:r>
    </w:p>
    <w:p>
      <w:pPr>
        <w:pStyle w:val="ListParagraph"/>
        <w:numPr>
          <w:ilvl w:val="0"/>
          <w:numId w:val="2"/>
        </w:numPr>
        <w:spacing w:after="40" w:before="40"/>
      </w:pPr>
      <w:r>
        <w:rPr>
          <w:rFonts w:ascii="Arial" w:cs="Arial" w:eastAsia="Arial" w:hAnsi="Arial"/>
          <w:sz w:val="22"/>
          <w:szCs w:val="22"/>
        </w:rPr>
        <w:t xml:space="preserve">Payments: cash, card (Stripe), gift cards</w:t>
      </w:r>
    </w:p>
    <w:p>
      <w:pPr>
        <w:pStyle w:val="ListParagraph"/>
        <w:numPr>
          <w:ilvl w:val="0"/>
          <w:numId w:val="2"/>
        </w:numPr>
        <w:spacing w:after="40" w:before="40"/>
      </w:pPr>
      <w:r>
        <w:rPr>
          <w:rFonts w:ascii="Arial" w:cs="Arial" w:eastAsia="Arial" w:hAnsi="Arial"/>
          <w:sz w:val="22"/>
          <w:szCs w:val="22"/>
        </w:rPr>
        <w:t xml:space="preserve">Multi-store: centralized product catalog, store-level pricing</w:t>
      </w:r>
    </w:p>
    <w:p>
      <w:pPr>
        <w:pStyle w:val="ListParagraph"/>
        <w:numPr>
          <w:ilvl w:val="0"/>
          <w:numId w:val="2"/>
        </w:numPr>
        <w:spacing w:after="40" w:before="40"/>
      </w:pPr>
      <w:r>
        <w:rPr>
          <w:rFonts w:ascii="Arial" w:cs="Arial" w:eastAsia="Arial" w:hAnsi="Arial"/>
          <w:sz w:val="22"/>
          <w:szCs w:val="22"/>
        </w:rPr>
        <w:t xml:space="preserve">Basic reporting: daily sales, inventory valuation, end-of-day</w:t>
      </w:r>
    </w:p>
    <w:p>
      <w:pPr>
        <w:pStyle w:val="ListParagraph"/>
        <w:numPr>
          <w:ilvl w:val="0"/>
          <w:numId w:val="2"/>
        </w:numPr>
        <w:spacing w:after="40" w:before="40"/>
      </w:pPr>
      <w:r>
        <w:rPr>
          <w:rFonts w:ascii="Arial" w:cs="Arial" w:eastAsia="Arial" w:hAnsi="Arial"/>
          <w:sz w:val="22"/>
          <w:szCs w:val="22"/>
        </w:rPr>
        <w:t xml:space="preserve">Offline mode: SQLite local store with queue-based sync</w:t>
      </w:r>
    </w:p>
    <w:p>
      <w:pPr>
        <w:pStyle w:val="Heading3"/>
        <w:spacing w:after="80" w:before="200"/>
      </w:pPr>
      <w:r>
        <w:rPr>
          <w:rFonts w:ascii="Arial" w:cs="Arial" w:eastAsia="Arial" w:hAnsi="Arial"/>
          <w:b/>
          <w:bCs/>
          <w:color w:val="2E75B6"/>
          <w:sz w:val="24"/>
          <w:szCs w:val="24"/>
        </w:rPr>
        <w:t xml:space="preserve">Year 2 — Scale (Event-Driven Platform)</w:t>
      </w:r>
    </w:p>
    <w:p>
      <w:pPr>
        <w:pStyle w:val="ListParagraph"/>
        <w:numPr>
          <w:ilvl w:val="0"/>
          <w:numId w:val="2"/>
        </w:numPr>
        <w:spacing w:after="40" w:before="40"/>
      </w:pPr>
      <w:r>
        <w:rPr>
          <w:rFonts w:ascii="Arial" w:cs="Arial" w:eastAsia="Arial" w:hAnsi="Arial"/>
          <w:sz w:val="22"/>
          <w:szCs w:val="22"/>
        </w:rPr>
        <w:t xml:space="preserve">Multi-currency, multi-tax engine (VAT, GST, HST)</w:t>
      </w:r>
    </w:p>
    <w:p>
      <w:pPr>
        <w:pStyle w:val="ListParagraph"/>
        <w:numPr>
          <w:ilvl w:val="0"/>
          <w:numId w:val="2"/>
        </w:numPr>
        <w:spacing w:after="40" w:before="40"/>
      </w:pPr>
      <w:r>
        <w:rPr>
          <w:rFonts w:ascii="Arial" w:cs="Arial" w:eastAsia="Arial" w:hAnsi="Arial"/>
          <w:sz w:val="22"/>
          <w:szCs w:val="22"/>
        </w:rPr>
        <w:t xml:space="preserve">Loyalty and promotions engine</w:t>
      </w:r>
    </w:p>
    <w:p>
      <w:pPr>
        <w:pStyle w:val="ListParagraph"/>
        <w:numPr>
          <w:ilvl w:val="0"/>
          <w:numId w:val="2"/>
        </w:numPr>
        <w:spacing w:after="40" w:before="40"/>
      </w:pPr>
      <w:r>
        <w:rPr>
          <w:rFonts w:ascii="Arial" w:cs="Arial" w:eastAsia="Arial" w:hAnsi="Arial"/>
          <w:sz w:val="22"/>
          <w:szCs w:val="22"/>
        </w:rPr>
        <w:t xml:space="preserve">Warehouse management (receiving, putaway, picking)</w:t>
      </w:r>
    </w:p>
    <w:p>
      <w:pPr>
        <w:pStyle w:val="ListParagraph"/>
        <w:numPr>
          <w:ilvl w:val="0"/>
          <w:numId w:val="2"/>
        </w:numPr>
        <w:spacing w:after="40" w:before="40"/>
      </w:pPr>
      <w:r>
        <w:rPr>
          <w:rFonts w:ascii="Arial" w:cs="Arial" w:eastAsia="Arial" w:hAnsi="Arial"/>
          <w:sz w:val="22"/>
          <w:szCs w:val="22"/>
        </w:rPr>
        <w:t xml:space="preserve">Advanced inventory: FIFO/FEFO costing, serial/batch tracking</w:t>
      </w:r>
    </w:p>
    <w:p>
      <w:pPr>
        <w:pStyle w:val="ListParagraph"/>
        <w:numPr>
          <w:ilvl w:val="0"/>
          <w:numId w:val="2"/>
        </w:numPr>
        <w:spacing w:after="40" w:before="40"/>
      </w:pPr>
      <w:r>
        <w:rPr>
          <w:rFonts w:ascii="Arial" w:cs="Arial" w:eastAsia="Arial" w:hAnsi="Arial"/>
          <w:sz w:val="22"/>
          <w:szCs w:val="22"/>
        </w:rPr>
        <w:t xml:space="preserve">Franchise management: network-wide pricing, promotions, compliance</w:t>
      </w:r>
    </w:p>
    <w:p>
      <w:pPr>
        <w:pStyle w:val="ListParagraph"/>
        <w:numPr>
          <w:ilvl w:val="0"/>
          <w:numId w:val="2"/>
        </w:numPr>
        <w:spacing w:after="40" w:before="40"/>
      </w:pPr>
      <w:r>
        <w:rPr>
          <w:rFonts w:ascii="Arial" w:cs="Arial" w:eastAsia="Arial" w:hAnsi="Arial"/>
          <w:sz w:val="22"/>
          <w:szCs w:val="22"/>
        </w:rPr>
        <w:t xml:space="preserve">Additional payment providers: Adyen, PayPal, Apple Pay, Google Pay</w:t>
      </w:r>
    </w:p>
    <w:p>
      <w:pPr>
        <w:pStyle w:val="Heading3"/>
        <w:spacing w:after="80" w:before="200"/>
      </w:pPr>
      <w:r>
        <w:rPr>
          <w:rFonts w:ascii="Arial" w:cs="Arial" w:eastAsia="Arial" w:hAnsi="Arial"/>
          <w:b/>
          <w:bCs/>
          <w:color w:val="2E75B6"/>
          <w:sz w:val="24"/>
          <w:szCs w:val="24"/>
        </w:rPr>
        <w:t xml:space="preserve">Year 3 — Enterprise SaaS</w:t>
      </w:r>
    </w:p>
    <w:p>
      <w:pPr>
        <w:pStyle w:val="ListParagraph"/>
        <w:numPr>
          <w:ilvl w:val="0"/>
          <w:numId w:val="2"/>
        </w:numPr>
        <w:spacing w:after="40" w:before="40"/>
      </w:pPr>
      <w:r>
        <w:rPr>
          <w:rFonts w:ascii="Arial" w:cs="Arial" w:eastAsia="Arial" w:hAnsi="Arial"/>
          <w:sz w:val="22"/>
          <w:szCs w:val="22"/>
        </w:rPr>
        <w:t xml:space="preserve">Multi-tenant marketplace: white-labeling, reseller channels</w:t>
      </w:r>
    </w:p>
    <w:p>
      <w:pPr>
        <w:pStyle w:val="ListParagraph"/>
        <w:numPr>
          <w:ilvl w:val="0"/>
          <w:numId w:val="2"/>
        </w:numPr>
        <w:spacing w:after="40" w:before="40"/>
      </w:pPr>
      <w:r>
        <w:rPr>
          <w:rFonts w:ascii="Arial" w:cs="Arial" w:eastAsia="Arial" w:hAnsi="Arial"/>
          <w:sz w:val="22"/>
          <w:szCs w:val="22"/>
        </w:rPr>
        <w:t xml:space="preserve">Advanced CRM: customer profiles, RFM segmentation, lifecycle marketing</w:t>
      </w:r>
    </w:p>
    <w:p>
      <w:pPr>
        <w:pStyle w:val="ListParagraph"/>
        <w:numPr>
          <w:ilvl w:val="0"/>
          <w:numId w:val="2"/>
        </w:numPr>
        <w:spacing w:after="40" w:before="40"/>
      </w:pPr>
      <w:r>
        <w:rPr>
          <w:rFonts w:ascii="Arial" w:cs="Arial" w:eastAsia="Arial" w:hAnsi="Arial"/>
          <w:sz w:val="22"/>
          <w:szCs w:val="22"/>
        </w:rPr>
        <w:t xml:space="preserve">B2B/wholesale: credit accounts, purchase orders, EDI integration</w:t>
      </w:r>
    </w:p>
    <w:p>
      <w:pPr>
        <w:pStyle w:val="ListParagraph"/>
        <w:numPr>
          <w:ilvl w:val="0"/>
          <w:numId w:val="2"/>
        </w:numPr>
        <w:spacing w:after="40" w:before="40"/>
      </w:pPr>
      <w:r>
        <w:rPr>
          <w:rFonts w:ascii="Arial" w:cs="Arial" w:eastAsia="Arial" w:hAnsi="Arial"/>
          <w:sz w:val="22"/>
          <w:szCs w:val="22"/>
        </w:rPr>
        <w:t xml:space="preserve">ERP integrations: SAP, Oracle NetSuite, Microsoft Dynamics 365</w:t>
      </w:r>
    </w:p>
    <w:p>
      <w:pPr>
        <w:pStyle w:val="ListParagraph"/>
        <w:numPr>
          <w:ilvl w:val="0"/>
          <w:numId w:val="2"/>
        </w:numPr>
        <w:spacing w:after="40" w:before="40"/>
      </w:pPr>
      <w:r>
        <w:rPr>
          <w:rFonts w:ascii="Arial" w:cs="Arial" w:eastAsia="Arial" w:hAnsi="Arial"/>
          <w:sz w:val="22"/>
          <w:szCs w:val="22"/>
        </w:rPr>
        <w:t xml:space="preserve">Advanced analytics: ClickHouse data warehouse, custom dashboards</w:t>
      </w:r>
    </w:p>
    <w:p>
      <w:pPr>
        <w:pStyle w:val="ListParagraph"/>
        <w:numPr>
          <w:ilvl w:val="0"/>
          <w:numId w:val="2"/>
        </w:numPr>
        <w:spacing w:after="40" w:before="40"/>
      </w:pPr>
      <w:r>
        <w:rPr>
          <w:rFonts w:ascii="Arial" w:cs="Arial" w:eastAsia="Arial" w:hAnsi="Arial"/>
          <w:sz w:val="22"/>
          <w:szCs w:val="22"/>
        </w:rPr>
        <w:t xml:space="preserve">AI: demand forecasting, dynamic pricing, product recommendations</w:t>
      </w:r>
    </w:p>
    <w:p>
      <w:pPr>
        <w:pStyle w:val="Heading3"/>
        <w:spacing w:after="80" w:before="200"/>
      </w:pPr>
      <w:r>
        <w:rPr>
          <w:rFonts w:ascii="Arial" w:cs="Arial" w:eastAsia="Arial" w:hAnsi="Arial"/>
          <w:b/>
          <w:bCs/>
          <w:color w:val="2E75B6"/>
          <w:sz w:val="24"/>
          <w:szCs w:val="24"/>
        </w:rPr>
        <w:t xml:space="preserve">Year 4 — Global Scale</w:t>
      </w:r>
    </w:p>
    <w:p>
      <w:pPr>
        <w:pStyle w:val="ListParagraph"/>
        <w:numPr>
          <w:ilvl w:val="0"/>
          <w:numId w:val="2"/>
        </w:numPr>
        <w:spacing w:after="40" w:before="40"/>
      </w:pPr>
      <w:r>
        <w:rPr>
          <w:rFonts w:ascii="Arial" w:cs="Arial" w:eastAsia="Arial" w:hAnsi="Arial"/>
          <w:sz w:val="22"/>
          <w:szCs w:val="22"/>
        </w:rPr>
        <w:t xml:space="preserve">100+ country compliance engine: localized tax, fiscal printing, legal reporting</w:t>
      </w:r>
    </w:p>
    <w:p>
      <w:pPr>
        <w:pStyle w:val="ListParagraph"/>
        <w:numPr>
          <w:ilvl w:val="0"/>
          <w:numId w:val="2"/>
        </w:numPr>
        <w:spacing w:after="40" w:before="40"/>
      </w:pPr>
      <w:r>
        <w:rPr>
          <w:rFonts w:ascii="Arial" w:cs="Arial" w:eastAsia="Arial" w:hAnsi="Arial"/>
          <w:sz w:val="22"/>
          <w:szCs w:val="22"/>
        </w:rPr>
        <w:t xml:space="preserve">Multi-region deployment: active-active globally distributed architecture</w:t>
      </w:r>
    </w:p>
    <w:p>
      <w:pPr>
        <w:pStyle w:val="ListParagraph"/>
        <w:numPr>
          <w:ilvl w:val="0"/>
          <w:numId w:val="2"/>
        </w:numPr>
        <w:spacing w:after="40" w:before="40"/>
      </w:pPr>
      <w:r>
        <w:rPr>
          <w:rFonts w:ascii="Arial" w:cs="Arial" w:eastAsia="Arial" w:hAnsi="Arial"/>
          <w:sz w:val="22"/>
          <w:szCs w:val="22"/>
        </w:rPr>
        <w:t xml:space="preserve">Pharmacy vertical: prescription management, controlled substance tracking</w:t>
      </w:r>
    </w:p>
    <w:p>
      <w:pPr>
        <w:pStyle w:val="ListParagraph"/>
        <w:numPr>
          <w:ilvl w:val="0"/>
          <w:numId w:val="2"/>
        </w:numPr>
        <w:spacing w:after="40" w:before="40"/>
      </w:pPr>
      <w:r>
        <w:rPr>
          <w:rFonts w:ascii="Arial" w:cs="Arial" w:eastAsia="Arial" w:hAnsi="Arial"/>
          <w:sz w:val="22"/>
          <w:szCs w:val="22"/>
        </w:rPr>
        <w:t xml:space="preserve">Restaurant vertical: kitchen display systems, table management, delivery integration</w:t>
      </w:r>
    </w:p>
    <w:p>
      <w:pPr>
        <w:pStyle w:val="ListParagraph"/>
        <w:numPr>
          <w:ilvl w:val="0"/>
          <w:numId w:val="2"/>
        </w:numPr>
        <w:spacing w:after="40" w:before="40"/>
      </w:pPr>
      <w:r>
        <w:rPr>
          <w:rFonts w:ascii="Arial" w:cs="Arial" w:eastAsia="Arial" w:hAnsi="Arial"/>
          <w:sz w:val="22"/>
          <w:szCs w:val="22"/>
        </w:rPr>
        <w:t xml:space="preserve">Manufacturing: BOM, production orders, raw material tracking</w:t>
      </w:r>
    </w:p>
    <w:p>
      <w:pPr>
        <w:pStyle w:val="Heading3"/>
        <w:spacing w:after="80" w:before="200"/>
      </w:pPr>
      <w:r>
        <w:rPr>
          <w:rFonts w:ascii="Arial" w:cs="Arial" w:eastAsia="Arial" w:hAnsi="Arial"/>
          <w:b/>
          <w:bCs/>
          <w:color w:val="2E75B6"/>
          <w:sz w:val="24"/>
          <w:szCs w:val="24"/>
        </w:rPr>
        <w:t xml:space="preserve">Year 5 — AI-Native Platform</w:t>
      </w:r>
    </w:p>
    <w:p>
      <w:pPr>
        <w:pStyle w:val="ListParagraph"/>
        <w:numPr>
          <w:ilvl w:val="0"/>
          <w:numId w:val="2"/>
        </w:numPr>
        <w:spacing w:after="40" w:before="40"/>
      </w:pPr>
      <w:r>
        <w:rPr>
          <w:rFonts w:ascii="Arial" w:cs="Arial" w:eastAsia="Arial" w:hAnsi="Arial"/>
          <w:sz w:val="22"/>
          <w:szCs w:val="22"/>
        </w:rPr>
        <w:t xml:space="preserve">Autonomous demand forecasting and auto-replenishment</w:t>
      </w:r>
    </w:p>
    <w:p>
      <w:pPr>
        <w:pStyle w:val="ListParagraph"/>
        <w:numPr>
          <w:ilvl w:val="0"/>
          <w:numId w:val="2"/>
        </w:numPr>
        <w:spacing w:after="40" w:before="40"/>
      </w:pPr>
      <w:r>
        <w:rPr>
          <w:rFonts w:ascii="Arial" w:cs="Arial" w:eastAsia="Arial" w:hAnsi="Arial"/>
          <w:sz w:val="22"/>
          <w:szCs w:val="22"/>
        </w:rPr>
        <w:t xml:space="preserve">Real-time fraud detection at transaction level</w:t>
      </w:r>
    </w:p>
    <w:p>
      <w:pPr>
        <w:pStyle w:val="ListParagraph"/>
        <w:numPr>
          <w:ilvl w:val="0"/>
          <w:numId w:val="2"/>
        </w:numPr>
        <w:spacing w:after="40" w:before="40"/>
      </w:pPr>
      <w:r>
        <w:rPr>
          <w:rFonts w:ascii="Arial" w:cs="Arial" w:eastAsia="Arial" w:hAnsi="Arial"/>
          <w:sz w:val="22"/>
          <w:szCs w:val="22"/>
        </w:rPr>
        <w:t xml:space="preserve">Personalization engine: 1:1 product recommendations at POS</w:t>
      </w:r>
    </w:p>
    <w:p>
      <w:pPr>
        <w:pStyle w:val="ListParagraph"/>
        <w:numPr>
          <w:ilvl w:val="0"/>
          <w:numId w:val="2"/>
        </w:numPr>
        <w:spacing w:after="40" w:before="40"/>
      </w:pPr>
      <w:r>
        <w:rPr>
          <w:rFonts w:ascii="Arial" w:cs="Arial" w:eastAsia="Arial" w:hAnsi="Arial"/>
          <w:sz w:val="22"/>
          <w:szCs w:val="22"/>
        </w:rPr>
        <w:t xml:space="preserve">Computer vision: automated shrinkage detection, customer analytics</w:t>
      </w:r>
    </w:p>
    <w:p>
      <w:pPr>
        <w:pStyle w:val="ListParagraph"/>
        <w:numPr>
          <w:ilvl w:val="0"/>
          <w:numId w:val="2"/>
        </w:numPr>
        <w:spacing w:after="40" w:before="40"/>
      </w:pPr>
      <w:r>
        <w:rPr>
          <w:rFonts w:ascii="Arial" w:cs="Arial" w:eastAsia="Arial" w:hAnsi="Arial"/>
          <w:sz w:val="22"/>
          <w:szCs w:val="22"/>
        </w:rPr>
        <w:t xml:space="preserve">Natural language reporting: ask questions in plain English</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1.4 Market Analysis</w:t>
      </w:r>
    </w:p>
    <w:p>
      <w:pPr>
        <w:spacing w:after="80" w:before="80"/>
      </w:pPr>
      <w:r>
        <w:rPr>
          <w:rFonts w:ascii="Arial" w:cs="Arial" w:eastAsia="Arial" w:hAnsi="Arial"/>
          <w:sz w:val="22"/>
          <w:szCs w:val="22"/>
        </w:rPr>
        <w:t xml:space="preserve">The global POS software market was valued at $29.1 billion in 2023 and is projected to reach $75 billion by 2030 (CAGR 14.3%). Cloud-based POS adoption is accelerating, driven by retailer demand for unified commerce, real-time data, and omnichannel fulfillment.</w:t>
      </w:r>
    </w:p>
    <w:p>
      <w:pPr>
        <w:pStyle w:val="Heading3"/>
        <w:spacing w:after="80" w:before="200"/>
      </w:pPr>
      <w:r>
        <w:rPr>
          <w:rFonts w:ascii="Arial" w:cs="Arial" w:eastAsia="Arial" w:hAnsi="Arial"/>
          <w:b/>
          <w:bCs/>
          <w:color w:val="2E75B6"/>
          <w:sz w:val="24"/>
          <w:szCs w:val="24"/>
        </w:rPr>
        <w:t xml:space="preserve">Target Market Segments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Market Size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Pain Points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Advantage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SMB Retail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$4.2B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Cost, complexity, poor mobile UX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Easy onboarding,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Enterprise Retail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$8.7B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Fragmented systems, no real-time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Unified platform, real-time 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Wholesale/B2B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$3.1B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Manual order entry, EDI friction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Native B2B workflows, EDI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Restaurant/F&amp;B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$6.2B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 accuracy, delivery integration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KDS, delivery platform APIs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Franchise Networks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$4.8B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Inconsistent pricing, brand control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Network governance, HQ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Pharmacy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$2.4B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Compliance, controlled substance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Rx workflow, Schedule II support</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1.5 Competitive Analysis</w:t>
      </w:r>
    </w:p>
    <w:p>
      <w:pPr>
        <w:spacing w:after="80" w:before="80"/>
      </w:pPr>
      <w:r>
        <w:rPr>
          <w:rFonts w:ascii="Arial" w:cs="Arial" w:eastAsia="Arial" w:hAnsi="Arial"/>
          <w:sz w:val="22"/>
          <w:szCs w:val="22"/>
        </w:rPr>
        <w:t xml:space="preserve">Finder POS competes across enterprise and SMB tiers. Key differentiators are: true offline-first architecture, multi-vertical support in a single platform, global tax compliance, and AI-native capabilities.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2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Differentiation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Shopify POS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E-commerce integration, UX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Weak offline, no enterprise B2B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True offline, full WMS, B2B native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Square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Free tier, easy setup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Poor multi-location, no wholesale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Enterprise multi-tenant, wholesale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Lightspeed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Retail/restaurant depth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Fragmented acquisition strategy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Unified single-platform approach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Oracle Retail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Enterprise breadth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High cost, long implementation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Cloud-native speed, 10x lower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NCR Aloha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Restaurant install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Legacy architecture, on-prem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Cloud-first, mobile-first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SAP Commerce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ERP 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Developer complexity, cost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Pre-built ERP connectors, low-code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MS Dynamics 365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Office 365 ecosystem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 is secondary product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POS-first architecture, real-time</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1.6 Monetization Model</w:t>
      </w:r>
    </w:p>
    <w:p>
      <w:pPr>
        <w:pStyle w:val="Heading3"/>
        <w:spacing w:after="80" w:before="200"/>
      </w:pPr>
      <w:r>
        <w:rPr>
          <w:rFonts w:ascii="Arial" w:cs="Arial" w:eastAsia="Arial" w:hAnsi="Arial"/>
          <w:b/>
          <w:bCs/>
          <w:color w:val="2E75B6"/>
          <w:sz w:val="24"/>
          <w:szCs w:val="24"/>
        </w:rPr>
        <w:t xml:space="preserve">SaaS Subscription Tiers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500"/>
        <w:gridCol w:w="20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Starter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Core POS, 1 register, basic reports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SMB, pop-up shops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Growth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$149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Up to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 Inventory, loyalty, 3 registers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Growing retailers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Professional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Up to 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 WMS, advanced analytics, API access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Mid-market chains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Enterprise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Unlimited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 features + SLA, SSO, dedicated infra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Chains, franchises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Unlimited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White-label, multi-tenant management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SaaS resellers</w:t>
            </w:r>
          </w:p>
        </w:tc>
      </w:tr>
    </w:tbl>
    <w:p>
      <w:pPr>
        <w:pStyle w:val="Heading3"/>
        <w:spacing w:after="80" w:before="200"/>
      </w:pPr>
      <w:r>
        <w:rPr>
          <w:rFonts w:ascii="Arial" w:cs="Arial" w:eastAsia="Arial" w:hAnsi="Arial"/>
          <w:b/>
          <w:bCs/>
          <w:color w:val="2E75B6"/>
          <w:sz w:val="24"/>
          <w:szCs w:val="24"/>
        </w:rPr>
        <w:t xml:space="preserve">Additional Revenue Streams</w:t>
      </w:r>
    </w:p>
    <w:p>
      <w:pPr>
        <w:pStyle w:val="ListParagraph"/>
        <w:numPr>
          <w:ilvl w:val="0"/>
          <w:numId w:val="2"/>
        </w:numPr>
        <w:spacing w:after="40" w:before="40"/>
      </w:pPr>
      <w:r>
        <w:rPr>
          <w:rFonts w:ascii="Arial" w:cs="Arial" w:eastAsia="Arial" w:hAnsi="Arial"/>
          <w:sz w:val="22"/>
          <w:szCs w:val="22"/>
        </w:rPr>
        <w:t xml:space="preserve">Payment processing: 0.15% + $0.05 per transaction (integrated payments)</w:t>
      </w:r>
    </w:p>
    <w:p>
      <w:pPr>
        <w:pStyle w:val="ListParagraph"/>
        <w:numPr>
          <w:ilvl w:val="0"/>
          <w:numId w:val="2"/>
        </w:numPr>
        <w:spacing w:after="40" w:before="40"/>
      </w:pPr>
      <w:r>
        <w:rPr>
          <w:rFonts w:ascii="Arial" w:cs="Arial" w:eastAsia="Arial" w:hAnsi="Arial"/>
          <w:sz w:val="22"/>
          <w:szCs w:val="22"/>
        </w:rPr>
        <w:t xml:space="preserve">Hardware: POS terminals, receipt printers, barcode scanners (20% margin)</w:t>
      </w:r>
    </w:p>
    <w:p>
      <w:pPr>
        <w:pStyle w:val="ListParagraph"/>
        <w:numPr>
          <w:ilvl w:val="0"/>
          <w:numId w:val="2"/>
        </w:numPr>
        <w:spacing w:after="40" w:before="40"/>
      </w:pPr>
      <w:r>
        <w:rPr>
          <w:rFonts w:ascii="Arial" w:cs="Arial" w:eastAsia="Arial" w:hAnsi="Arial"/>
          <w:sz w:val="22"/>
          <w:szCs w:val="22"/>
        </w:rPr>
        <w:t xml:space="preserve">Professional services: implementation, custom development, training</w:t>
      </w:r>
    </w:p>
    <w:p>
      <w:pPr>
        <w:pStyle w:val="ListParagraph"/>
        <w:numPr>
          <w:ilvl w:val="0"/>
          <w:numId w:val="2"/>
        </w:numPr>
        <w:spacing w:after="40" w:before="40"/>
      </w:pPr>
      <w:r>
        <w:rPr>
          <w:rFonts w:ascii="Arial" w:cs="Arial" w:eastAsia="Arial" w:hAnsi="Arial"/>
          <w:sz w:val="22"/>
          <w:szCs w:val="22"/>
        </w:rPr>
        <w:t xml:space="preserve">App marketplace: 30% revenue share on third-party integrations</w:t>
      </w:r>
    </w:p>
    <w:p>
      <w:pPr>
        <w:pStyle w:val="ListParagraph"/>
        <w:numPr>
          <w:ilvl w:val="0"/>
          <w:numId w:val="2"/>
        </w:numPr>
        <w:spacing w:after="40" w:before="40"/>
      </w:pPr>
      <w:r>
        <w:rPr>
          <w:rFonts w:ascii="Arial" w:cs="Arial" w:eastAsia="Arial" w:hAnsi="Arial"/>
          <w:sz w:val="22"/>
          <w:szCs w:val="22"/>
        </w:rPr>
        <w:t xml:space="preserve">Data intelligence: anonymized benchmark reports sold to brands/manufacturers</w:t>
      </w:r>
    </w:p>
    <w:p>
      <w:pPr>
        <w:spacing w:after="60" w:before="60"/>
      </w:pPr>
      <w:r>
        <w:t xml:space="preserve"/>
      </w:r>
    </w:p>
    <w:p>
      <w:pPr>
        <w:pStyle w:val="Heading1"/>
        <w:pageBreakBefore/>
        <w:spacing w:after="200" w:before="400"/>
      </w:pPr>
      <w:bookmarkStart w:name="s2" w:id="1"/>
      <w:r>
        <w:rPr>
          <w:rFonts w:ascii="Arial" w:cs="Arial" w:eastAsia="Arial" w:hAnsi="Arial"/>
          <w:b/>
          <w:bCs/>
          <w:sz w:val="36"/>
          <w:szCs w:val="36"/>
        </w:rPr>
        <w:t xml:space="preserve">SECTION 2: DOMAIN MODELING</w:t>
      </w:r>
      <w:bookmarkEnd w:id="1"/>
    </w:p>
    <w:p>
      <w:pPr>
        <w:pStyle w:val="Heading2"/>
        <w:spacing w:after="120" w:before="300"/>
      </w:pPr>
      <w:r>
        <w:rPr>
          <w:rFonts w:ascii="Arial" w:cs="Arial" w:eastAsia="Arial" w:hAnsi="Arial"/>
          <w:b/>
          <w:bCs/>
          <w:color w:val="1F4E79"/>
          <w:sz w:val="28"/>
          <w:szCs w:val="28"/>
        </w:rPr>
        <w:t xml:space="preserve">2.1 Strategic Design Approach</w:t>
      </w:r>
    </w:p>
    <w:p>
      <w:pPr>
        <w:spacing w:after="80" w:before="80"/>
      </w:pPr>
      <w:r>
        <w:rPr>
          <w:rFonts w:ascii="Arial" w:cs="Arial" w:eastAsia="Arial" w:hAnsi="Arial"/>
          <w:sz w:val="22"/>
          <w:szCs w:val="22"/>
        </w:rPr>
        <w:t xml:space="preserve">Finder POS is designed using Domain-Driven Design (DDD). The platform is decomposed into bounded contexts, each with a clearly defined ubiquitous language, explicit boundaries, and a well-defined integration contract. This ensures teams can work independently, domain logic stays cohesive, and complexity is managed as the platform scales.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2.2 Bounded Contexts Map</w:t>
      </w:r>
    </w:p>
    <w:p>
      <w:pPr>
        <w:spacing w:after="80" w:before="80"/>
      </w:pPr>
      <w:r>
        <w:rPr>
          <w:rFonts w:ascii="Arial" w:cs="Arial" w:eastAsia="Arial" w:hAnsi="Arial"/>
          <w:sz w:val="22"/>
          <w:szCs w:val="22"/>
        </w:rPr>
        <w:t xml:space="preserve">The following bounded contexts form the core of the Finder POS platform. Each context owns its data, exposes events, and integrates via well-defined APIs.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4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Bounded Context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Aggregates</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Points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Identity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Auth, users, roles, permissions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User, Role, Permission, Tenant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 contexts (token validation)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Organization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 company, store hierarchy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 Organization, Store, Terminal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Identity, Catalog, Inventory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Catalog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Products, variants, attributes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Variant, Category, Brand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Pricing, Orders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Price lists, rules, currencies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PriceList, PriceRule, Currency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Catalog, Orders, Promotions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Promotions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Discounts, coupons, campaigns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Promotion, Coupon, Campaign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 Pricing, CRM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 levels, movements, locations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StockItem, StockMovement, Location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Catalog, Orders, Warehouse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Sales orders, line items, fulfillment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 OrderLine, Fulfillment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Catalog, Inventory, Payments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Transactions, settlements, refunds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 Transaction, Settlement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 Accounting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Procurement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Purchase orders, suppliers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PurchaseOrder, Supplier, Receipt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Accounting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Warehouse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Receiving, putaway, picking, shipping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Shipment, PickList, Bin, Zone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Orders, Procurement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GL, journal entries, reconciliation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 JournalEntry, Period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 Payments, Inventory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Customers, profiles, interactions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 Address, Interaction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 Loyalty, Promotions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Loyalty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Points, tiers, rewards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LoyaltyAccount, Tier, Reward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CRM, Orders, Promotions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Reporting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Aggregated metrics, dashboards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Report, Metric, Dashboard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 contexts (read-only)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Emails, SMS, push, webhooks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Notification, Template, Channel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 contexts (event-driven)</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2.3 Core Aggregates in Detail</w:t>
      </w:r>
    </w:p>
    <w:p>
      <w:pPr>
        <w:pStyle w:val="Heading3"/>
        <w:spacing w:after="80" w:before="200"/>
      </w:pPr>
      <w:r>
        <w:rPr>
          <w:rFonts w:ascii="Arial" w:cs="Arial" w:eastAsia="Arial" w:hAnsi="Arial"/>
          <w:b/>
          <w:bCs/>
          <w:color w:val="2E75B6"/>
          <w:sz w:val="24"/>
          <w:szCs w:val="24"/>
        </w:rPr>
        <w:t xml:space="preserve">Product Aggregate</w:t>
      </w:r>
    </w:p>
    <w:p>
      <w:pPr>
        <w:spacing w:after="40" w:before="40"/>
        <w:ind w:left="720"/>
      </w:pPr>
      <w:r>
        <w:rPr>
          <w:rFonts w:ascii="Courier New" w:cs="Courier New" w:eastAsia="Courier New" w:hAnsi="Courier New"/>
          <w:color w:val="1F1F1F"/>
          <w:sz w:val="18"/>
          <w:szCs w:val="18"/>
        </w:rPr>
        <w:t xml:space="preserve">Product (Aggregate Root)</w:t>
      </w:r>
    </w:p>
    <w:p>
      <w:pPr>
        <w:spacing w:after="40" w:before="40"/>
        <w:ind w:left="720"/>
      </w:pPr>
      <w:r>
        <w:rPr>
          <w:rFonts w:ascii="Courier New" w:cs="Courier New" w:eastAsia="Courier New" w:hAnsi="Courier New"/>
          <w:color w:val="1F1F1F"/>
          <w:sz w:val="18"/>
          <w:szCs w:val="18"/>
        </w:rPr>
        <w:t xml:space="preserve">  ├── id: ProductId (Value Object)</w:t>
      </w:r>
    </w:p>
    <w:p>
      <w:pPr>
        <w:spacing w:after="40" w:before="40"/>
        <w:ind w:left="720"/>
      </w:pPr>
      <w:r>
        <w:rPr>
          <w:rFonts w:ascii="Courier New" w:cs="Courier New" w:eastAsia="Courier New" w:hAnsi="Courier New"/>
          <w:color w:val="1F1F1F"/>
          <w:sz w:val="18"/>
          <w:szCs w:val="18"/>
        </w:rPr>
        <w:t xml:space="preserve">  ├── sku: SKU (Value Object, globally unique)</w:t>
      </w:r>
    </w:p>
    <w:p>
      <w:pPr>
        <w:spacing w:after="40" w:before="40"/>
        <w:ind w:left="720"/>
      </w:pPr>
      <w:r>
        <w:rPr>
          <w:rFonts w:ascii="Courier New" w:cs="Courier New" w:eastAsia="Courier New" w:hAnsi="Courier New"/>
          <w:color w:val="1F1F1F"/>
          <w:sz w:val="18"/>
          <w:szCs w:val="18"/>
        </w:rPr>
        <w:t xml:space="preserve">  ├── name: LocalizedString</w:t>
      </w:r>
    </w:p>
    <w:p>
      <w:pPr>
        <w:spacing w:after="40" w:before="40"/>
        <w:ind w:left="720"/>
      </w:pPr>
      <w:r>
        <w:rPr>
          <w:rFonts w:ascii="Courier New" w:cs="Courier New" w:eastAsia="Courier New" w:hAnsi="Courier New"/>
          <w:color w:val="1F1F1F"/>
          <w:sz w:val="18"/>
          <w:szCs w:val="18"/>
        </w:rPr>
        <w:t xml:space="preserve">  ├── description: LocalizedString</w:t>
      </w:r>
    </w:p>
    <w:p>
      <w:pPr>
        <w:spacing w:after="40" w:before="40"/>
        <w:ind w:left="720"/>
      </w:pPr>
      <w:r>
        <w:rPr>
          <w:rFonts w:ascii="Courier New" w:cs="Courier New" w:eastAsia="Courier New" w:hAnsi="Courier New"/>
          <w:color w:val="1F1F1F"/>
          <w:sz w:val="18"/>
          <w:szCs w:val="18"/>
        </w:rPr>
        <w:t xml:space="preserve">  ├── category: CategoryRef</w:t>
      </w:r>
    </w:p>
    <w:p>
      <w:pPr>
        <w:spacing w:after="40" w:before="40"/>
        <w:ind w:left="720"/>
      </w:pPr>
      <w:r>
        <w:rPr>
          <w:rFonts w:ascii="Courier New" w:cs="Courier New" w:eastAsia="Courier New" w:hAnsi="Courier New"/>
          <w:color w:val="1F1F1F"/>
          <w:sz w:val="18"/>
          <w:szCs w:val="18"/>
        </w:rPr>
        <w:t xml:space="preserve">  ├── brand: BrandRef</w:t>
      </w:r>
    </w:p>
    <w:p>
      <w:pPr>
        <w:spacing w:after="40" w:before="40"/>
        <w:ind w:left="720"/>
      </w:pPr>
      <w:r>
        <w:rPr>
          <w:rFonts w:ascii="Courier New" w:cs="Courier New" w:eastAsia="Courier New" w:hAnsi="Courier New"/>
          <w:color w:val="1F1F1F"/>
          <w:sz w:val="18"/>
          <w:szCs w:val="18"/>
        </w:rPr>
        <w:t xml:space="preserve">  ├── attributes: Map&lt;AttributeKey, AttributeValue&gt;</w:t>
      </w:r>
    </w:p>
    <w:p>
      <w:pPr>
        <w:spacing w:after="40" w:before="40"/>
        <w:ind w:left="720"/>
      </w:pPr>
      <w:r>
        <w:rPr>
          <w:rFonts w:ascii="Courier New" w:cs="Courier New" w:eastAsia="Courier New" w:hAnsi="Courier New"/>
          <w:color w:val="1F1F1F"/>
          <w:sz w:val="18"/>
          <w:szCs w:val="18"/>
        </w:rPr>
        <w:t xml:space="preserve">  ├── variants: List&lt;ProductVariant&gt;</w:t>
      </w:r>
    </w:p>
    <w:p>
      <w:pPr>
        <w:spacing w:after="40" w:before="40"/>
        <w:ind w:left="720"/>
      </w:pPr>
      <w:r>
        <w:rPr>
          <w:rFonts w:ascii="Courier New" w:cs="Courier New" w:eastAsia="Courier New" w:hAnsi="Courier New"/>
          <w:color w:val="1F1F1F"/>
          <w:sz w:val="18"/>
          <w:szCs w:val="18"/>
        </w:rPr>
        <w:t xml:space="preserve">  │   ├── variantId: VariantId</w:t>
      </w:r>
    </w:p>
    <w:p>
      <w:pPr>
        <w:spacing w:after="40" w:before="40"/>
        <w:ind w:left="720"/>
      </w:pPr>
      <w:r>
        <w:rPr>
          <w:rFonts w:ascii="Courier New" w:cs="Courier New" w:eastAsia="Courier New" w:hAnsi="Courier New"/>
          <w:color w:val="1F1F1F"/>
          <w:sz w:val="18"/>
          <w:szCs w:val="18"/>
        </w:rPr>
        <w:t xml:space="preserve">  │   ├── sku: SKU</w:t>
      </w:r>
    </w:p>
    <w:p>
      <w:pPr>
        <w:spacing w:after="40" w:before="40"/>
        <w:ind w:left="720"/>
      </w:pPr>
      <w:r>
        <w:rPr>
          <w:rFonts w:ascii="Courier New" w:cs="Courier New" w:eastAsia="Courier New" w:hAnsi="Courier New"/>
          <w:color w:val="1F1F1F"/>
          <w:sz w:val="18"/>
          <w:szCs w:val="18"/>
        </w:rPr>
        <w:t xml:space="preserve">  │   ├── barcode: Barcode</w:t>
      </w:r>
    </w:p>
    <w:p>
      <w:pPr>
        <w:spacing w:after="40" w:before="40"/>
        <w:ind w:left="720"/>
      </w:pPr>
      <w:r>
        <w:rPr>
          <w:rFonts w:ascii="Courier New" w:cs="Courier New" w:eastAsia="Courier New" w:hAnsi="Courier New"/>
          <w:color w:val="1F1F1F"/>
          <w:sz w:val="18"/>
          <w:szCs w:val="18"/>
        </w:rPr>
        <w:t xml:space="preserve">  │   ├── attributes: Map&lt;AttributeKey, AttributeValue&gt;</w:t>
      </w:r>
    </w:p>
    <w:p>
      <w:pPr>
        <w:spacing w:after="40" w:before="40"/>
        <w:ind w:left="720"/>
      </w:pPr>
      <w:r>
        <w:rPr>
          <w:rFonts w:ascii="Courier New" w:cs="Courier New" w:eastAsia="Courier New" w:hAnsi="Courier New"/>
          <w:color w:val="1F1F1F"/>
          <w:sz w:val="18"/>
          <w:szCs w:val="18"/>
        </w:rPr>
        <w:t xml:space="preserve">  │   └── imageUrls: List&lt;URL&gt;</w:t>
      </w:r>
    </w:p>
    <w:p>
      <w:pPr>
        <w:spacing w:after="40" w:before="40"/>
        <w:ind w:left="720"/>
      </w:pPr>
      <w:r>
        <w:rPr>
          <w:rFonts w:ascii="Courier New" w:cs="Courier New" w:eastAsia="Courier New" w:hAnsi="Courier New"/>
          <w:color w:val="1F1F1F"/>
          <w:sz w:val="18"/>
          <w:szCs w:val="18"/>
        </w:rPr>
        <w:t xml:space="preserve">  ├── taxClass: TaxClassRef</w:t>
      </w:r>
    </w:p>
    <w:p>
      <w:pPr>
        <w:spacing w:after="40" w:before="40"/>
        <w:ind w:left="720"/>
      </w:pPr>
      <w:r>
        <w:rPr>
          <w:rFonts w:ascii="Courier New" w:cs="Courier New" w:eastAsia="Courier New" w:hAnsi="Courier New"/>
          <w:color w:val="1F1F1F"/>
          <w:sz w:val="18"/>
          <w:szCs w:val="18"/>
        </w:rPr>
        <w:t xml:space="preserve">  ├── status: ProductStatus (Active|Draft|Archived)</w:t>
      </w:r>
    </w:p>
    <w:p>
      <w:pPr>
        <w:spacing w:after="40" w:before="40"/>
        <w:ind w:left="720"/>
      </w:pPr>
      <w:r>
        <w:rPr>
          <w:rFonts w:ascii="Courier New" w:cs="Courier New" w:eastAsia="Courier New" w:hAnsi="Courier New"/>
          <w:color w:val="1F1F1F"/>
          <w:sz w:val="18"/>
          <w:szCs w:val="18"/>
        </w:rPr>
        <w:t xml:space="preserve">  └── createdAt, updatedAt: Timestamp</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Order Aggregate</w:t>
      </w:r>
    </w:p>
    <w:p>
      <w:pPr>
        <w:spacing w:after="40" w:before="40"/>
        <w:ind w:left="720"/>
      </w:pPr>
      <w:r>
        <w:rPr>
          <w:rFonts w:ascii="Courier New" w:cs="Courier New" w:eastAsia="Courier New" w:hAnsi="Courier New"/>
          <w:color w:val="1F1F1F"/>
          <w:sz w:val="18"/>
          <w:szCs w:val="18"/>
        </w:rPr>
        <w:t xml:space="preserve">Order (Aggregate Root)</w:t>
      </w:r>
    </w:p>
    <w:p>
      <w:pPr>
        <w:spacing w:after="40" w:before="40"/>
        <w:ind w:left="720"/>
      </w:pPr>
      <w:r>
        <w:rPr>
          <w:rFonts w:ascii="Courier New" w:cs="Courier New" w:eastAsia="Courier New" w:hAnsi="Courier New"/>
          <w:color w:val="1F1F1F"/>
          <w:sz w:val="18"/>
          <w:szCs w:val="18"/>
        </w:rPr>
        <w:t xml:space="preserve">  ├── id: OrderId</w:t>
      </w:r>
    </w:p>
    <w:p>
      <w:pPr>
        <w:spacing w:after="40" w:before="40"/>
        <w:ind w:left="720"/>
      </w:pPr>
      <w:r>
        <w:rPr>
          <w:rFonts w:ascii="Courier New" w:cs="Courier New" w:eastAsia="Courier New" w:hAnsi="Courier New"/>
          <w:color w:val="1F1F1F"/>
          <w:sz w:val="18"/>
          <w:szCs w:val="18"/>
        </w:rPr>
        <w:t xml:space="preserve">  ├── orderNumber: OrderNumber (human-readable)</w:t>
      </w:r>
    </w:p>
    <w:p>
      <w:pPr>
        <w:spacing w:after="40" w:before="40"/>
        <w:ind w:left="720"/>
      </w:pPr>
      <w:r>
        <w:rPr>
          <w:rFonts w:ascii="Courier New" w:cs="Courier New" w:eastAsia="Courier New" w:hAnsi="Courier New"/>
          <w:color w:val="1F1F1F"/>
          <w:sz w:val="18"/>
          <w:szCs w:val="18"/>
        </w:rPr>
        <w:t xml:space="preserve">  ├── storeId: StoreId</w:t>
      </w:r>
    </w:p>
    <w:p>
      <w:pPr>
        <w:spacing w:after="40" w:before="40"/>
        <w:ind w:left="720"/>
      </w:pPr>
      <w:r>
        <w:rPr>
          <w:rFonts w:ascii="Courier New" w:cs="Courier New" w:eastAsia="Courier New" w:hAnsi="Courier New"/>
          <w:color w:val="1F1F1F"/>
          <w:sz w:val="18"/>
          <w:szCs w:val="18"/>
        </w:rPr>
        <w:t xml:space="preserve">  ├── terminalId: TerminalId</w:t>
      </w:r>
    </w:p>
    <w:p>
      <w:pPr>
        <w:spacing w:after="40" w:before="40"/>
        <w:ind w:left="720"/>
      </w:pPr>
      <w:r>
        <w:rPr>
          <w:rFonts w:ascii="Courier New" w:cs="Courier New" w:eastAsia="Courier New" w:hAnsi="Courier New"/>
          <w:color w:val="1F1F1F"/>
          <w:sz w:val="18"/>
          <w:szCs w:val="18"/>
        </w:rPr>
        <w:t xml:space="preserve">  ├── customerId: CustomerId (optional)</w:t>
      </w:r>
    </w:p>
    <w:p>
      <w:pPr>
        <w:spacing w:after="40" w:before="40"/>
        <w:ind w:left="720"/>
      </w:pPr>
      <w:r>
        <w:rPr>
          <w:rFonts w:ascii="Courier New" w:cs="Courier New" w:eastAsia="Courier New" w:hAnsi="Courier New"/>
          <w:color w:val="1F1F1F"/>
          <w:sz w:val="18"/>
          <w:szCs w:val="18"/>
        </w:rPr>
        <w:t xml:space="preserve">  ├── channel: Channel (POS|Online|Kiosk|MobileApp)</w:t>
      </w:r>
    </w:p>
    <w:p>
      <w:pPr>
        <w:spacing w:after="40" w:before="40"/>
        <w:ind w:left="720"/>
      </w:pPr>
      <w:r>
        <w:rPr>
          <w:rFonts w:ascii="Courier New" w:cs="Courier New" w:eastAsia="Courier New" w:hAnsi="Courier New"/>
          <w:color w:val="1F1F1F"/>
          <w:sz w:val="18"/>
          <w:szCs w:val="18"/>
        </w:rPr>
        <w:t xml:space="preserve">  ├── lines: List&lt;OrderLine&gt;</w:t>
      </w:r>
    </w:p>
    <w:p>
      <w:pPr>
        <w:spacing w:after="40" w:before="40"/>
        <w:ind w:left="720"/>
      </w:pPr>
      <w:r>
        <w:rPr>
          <w:rFonts w:ascii="Courier New" w:cs="Courier New" w:eastAsia="Courier New" w:hAnsi="Courier New"/>
          <w:color w:val="1F1F1F"/>
          <w:sz w:val="18"/>
          <w:szCs w:val="18"/>
        </w:rPr>
        <w:t xml:space="preserve">  │   ├── lineId: OrderLineId</w:t>
      </w:r>
    </w:p>
    <w:p>
      <w:pPr>
        <w:spacing w:after="40" w:before="40"/>
        <w:ind w:left="720"/>
      </w:pPr>
      <w:r>
        <w:rPr>
          <w:rFonts w:ascii="Courier New" w:cs="Courier New" w:eastAsia="Courier New" w:hAnsi="Courier New"/>
          <w:color w:val="1F1F1F"/>
          <w:sz w:val="18"/>
          <w:szCs w:val="18"/>
        </w:rPr>
        <w:t xml:space="preserve">  │   ├── productVariantId: VariantId</w:t>
      </w:r>
    </w:p>
    <w:p>
      <w:pPr>
        <w:spacing w:after="40" w:before="40"/>
        <w:ind w:left="720"/>
      </w:pPr>
      <w:r>
        <w:rPr>
          <w:rFonts w:ascii="Courier New" w:cs="Courier New" w:eastAsia="Courier New" w:hAnsi="Courier New"/>
          <w:color w:val="1F1F1F"/>
          <w:sz w:val="18"/>
          <w:szCs w:val="18"/>
        </w:rPr>
        <w:t xml:space="preserve">  │   ├── quantity: Quantity</w:t>
      </w:r>
    </w:p>
    <w:p>
      <w:pPr>
        <w:spacing w:after="40" w:before="40"/>
        <w:ind w:left="720"/>
      </w:pPr>
      <w:r>
        <w:rPr>
          <w:rFonts w:ascii="Courier New" w:cs="Courier New" w:eastAsia="Courier New" w:hAnsi="Courier New"/>
          <w:color w:val="1F1F1F"/>
          <w:sz w:val="18"/>
          <w:szCs w:val="18"/>
        </w:rPr>
        <w:t xml:space="preserve">  │   ├── unitPrice: Money</w:t>
      </w:r>
    </w:p>
    <w:p>
      <w:pPr>
        <w:spacing w:after="40" w:before="40"/>
        <w:ind w:left="720"/>
      </w:pPr>
      <w:r>
        <w:rPr>
          <w:rFonts w:ascii="Courier New" w:cs="Courier New" w:eastAsia="Courier New" w:hAnsi="Courier New"/>
          <w:color w:val="1F1F1F"/>
          <w:sz w:val="18"/>
          <w:szCs w:val="18"/>
        </w:rPr>
        <w:t xml:space="preserve">  │   ├── discount: Money</w:t>
      </w:r>
    </w:p>
    <w:p>
      <w:pPr>
        <w:spacing w:after="40" w:before="40"/>
        <w:ind w:left="720"/>
      </w:pPr>
      <w:r>
        <w:rPr>
          <w:rFonts w:ascii="Courier New" w:cs="Courier New" w:eastAsia="Courier New" w:hAnsi="Courier New"/>
          <w:color w:val="1F1F1F"/>
          <w:sz w:val="18"/>
          <w:szCs w:val="18"/>
        </w:rPr>
        <w:t xml:space="preserve">  │   ├── taxAmount: Money</w:t>
      </w:r>
    </w:p>
    <w:p>
      <w:pPr>
        <w:spacing w:after="40" w:before="40"/>
        <w:ind w:left="720"/>
      </w:pPr>
      <w:r>
        <w:rPr>
          <w:rFonts w:ascii="Courier New" w:cs="Courier New" w:eastAsia="Courier New" w:hAnsi="Courier New"/>
          <w:color w:val="1F1F1F"/>
          <w:sz w:val="18"/>
          <w:szCs w:val="18"/>
        </w:rPr>
        <w:t xml:space="preserve">  │   └── total: Money</w:t>
      </w:r>
    </w:p>
    <w:p>
      <w:pPr>
        <w:spacing w:after="40" w:before="40"/>
        <w:ind w:left="720"/>
      </w:pPr>
      <w:r>
        <w:rPr>
          <w:rFonts w:ascii="Courier New" w:cs="Courier New" w:eastAsia="Courier New" w:hAnsi="Courier New"/>
          <w:color w:val="1F1F1F"/>
          <w:sz w:val="18"/>
          <w:szCs w:val="18"/>
        </w:rPr>
        <w:t xml:space="preserve">  ├── subtotal: Money</w:t>
      </w:r>
    </w:p>
    <w:p>
      <w:pPr>
        <w:spacing w:after="40" w:before="40"/>
        <w:ind w:left="720"/>
      </w:pPr>
      <w:r>
        <w:rPr>
          <w:rFonts w:ascii="Courier New" w:cs="Courier New" w:eastAsia="Courier New" w:hAnsi="Courier New"/>
          <w:color w:val="1F1F1F"/>
          <w:sz w:val="18"/>
          <w:szCs w:val="18"/>
        </w:rPr>
        <w:t xml:space="preserve">  ├── discountTotal: Money</w:t>
      </w:r>
    </w:p>
    <w:p>
      <w:pPr>
        <w:spacing w:after="40" w:before="40"/>
        <w:ind w:left="720"/>
      </w:pPr>
      <w:r>
        <w:rPr>
          <w:rFonts w:ascii="Courier New" w:cs="Courier New" w:eastAsia="Courier New" w:hAnsi="Courier New"/>
          <w:color w:val="1F1F1F"/>
          <w:sz w:val="18"/>
          <w:szCs w:val="18"/>
        </w:rPr>
        <w:t xml:space="preserve">  ├── taxTotal: Money</w:t>
      </w:r>
    </w:p>
    <w:p>
      <w:pPr>
        <w:spacing w:after="40" w:before="40"/>
        <w:ind w:left="720"/>
      </w:pPr>
      <w:r>
        <w:rPr>
          <w:rFonts w:ascii="Courier New" w:cs="Courier New" w:eastAsia="Courier New" w:hAnsi="Courier New"/>
          <w:color w:val="1F1F1F"/>
          <w:sz w:val="18"/>
          <w:szCs w:val="18"/>
        </w:rPr>
        <w:t xml:space="preserve">  ├── total: Money</w:t>
      </w:r>
    </w:p>
    <w:p>
      <w:pPr>
        <w:spacing w:after="40" w:before="40"/>
        <w:ind w:left="720"/>
      </w:pPr>
      <w:r>
        <w:rPr>
          <w:rFonts w:ascii="Courier New" w:cs="Courier New" w:eastAsia="Courier New" w:hAnsi="Courier New"/>
          <w:color w:val="1F1F1F"/>
          <w:sz w:val="18"/>
          <w:szCs w:val="18"/>
        </w:rPr>
        <w:t xml:space="preserve">  ├── currency: Currency</w:t>
      </w:r>
    </w:p>
    <w:p>
      <w:pPr>
        <w:spacing w:after="40" w:before="40"/>
        <w:ind w:left="720"/>
      </w:pPr>
      <w:r>
        <w:rPr>
          <w:rFonts w:ascii="Courier New" w:cs="Courier New" w:eastAsia="Courier New" w:hAnsi="Courier New"/>
          <w:color w:val="1F1F1F"/>
          <w:sz w:val="18"/>
          <w:szCs w:val="18"/>
        </w:rPr>
        <w:t xml:space="preserve">  ├── payments: List&lt;PaymentRef&gt;</w:t>
      </w:r>
    </w:p>
    <w:p>
      <w:pPr>
        <w:spacing w:after="40" w:before="40"/>
        <w:ind w:left="720"/>
      </w:pPr>
      <w:r>
        <w:rPr>
          <w:rFonts w:ascii="Courier New" w:cs="Courier New" w:eastAsia="Courier New" w:hAnsi="Courier New"/>
          <w:color w:val="1F1F1F"/>
          <w:sz w:val="18"/>
          <w:szCs w:val="18"/>
        </w:rPr>
        <w:t xml:space="preserve">  ├── fulfillments: List&lt;FulfillmentRef&gt;</w:t>
      </w:r>
    </w:p>
    <w:p>
      <w:pPr>
        <w:spacing w:after="40" w:before="40"/>
        <w:ind w:left="720"/>
      </w:pPr>
      <w:r>
        <w:rPr>
          <w:rFonts w:ascii="Courier New" w:cs="Courier New" w:eastAsia="Courier New" w:hAnsi="Courier New"/>
          <w:color w:val="1F1F1F"/>
          <w:sz w:val="18"/>
          <w:szCs w:val="18"/>
        </w:rPr>
        <w:t xml:space="preserve">  ├── status: OrderStatus</w:t>
      </w:r>
    </w:p>
    <w:p>
      <w:pPr>
        <w:spacing w:after="40" w:before="40"/>
        <w:ind w:left="720"/>
      </w:pPr>
      <w:r>
        <w:rPr>
          <w:rFonts w:ascii="Courier New" w:cs="Courier New" w:eastAsia="Courier New" w:hAnsi="Courier New"/>
          <w:color w:val="1F1F1F"/>
          <w:sz w:val="18"/>
          <w:szCs w:val="18"/>
        </w:rPr>
        <w:t xml:space="preserve">  └── timestamps: OrderTimestamps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2.4 Domain Events</w:t>
      </w:r>
    </w:p>
    <w:p>
      <w:pPr>
        <w:spacing w:after="80" w:before="80"/>
      </w:pPr>
      <w:r>
        <w:rPr>
          <w:rFonts w:ascii="Arial" w:cs="Arial" w:eastAsia="Arial" w:hAnsi="Arial"/>
          <w:sz w:val="22"/>
          <w:szCs w:val="22"/>
        </w:rPr>
        <w:t xml:space="preserve">Every state change in Finder POS is captured as an immutable domain event. Events are the system's record of truth — they enable event sourcing, audit logs, integration, and analytics.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2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 Summary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Downstream Consumers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Catalog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ProductCreated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productId, sku, name, tenantId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Search, Inventory, PriceList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Catalog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ProductUpdated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productId, changedFields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Search, Cache invalidation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StockReceived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itemId, quantity, locationId, cost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Accounting, Reorder alerts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StockAdjusted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itemId, delta, reason, userId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Accounting, Shrinkage report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LowStockAlert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itemId, currentQty, reorderPoint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Procurement, Notifications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OrderCreated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orderId, storeId, lines, total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Payments, Analytics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OrderCompleted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orderId, paymentIds, timestamp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Accounting, Loyalty, CRM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OrderRefunded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orderId, refundId, amount, reason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Accounting, Payments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PaymentAuthorized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paymentId, orderId, amount, method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PaymentCaptured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paymentId, captureId, amount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Accounting, Orders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PaymentRefunded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paymentId, refundId, amount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 Accounting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CustomerCreated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customerId, email, phone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Loyalty, Marketing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Loyalty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PointsEarned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accountId, points, orderId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CRM, Notifications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Loyalty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PointsRedeemed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accountId, points, orderId, discount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 CRM</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2.5 Ubiquitous Language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company or organization using Finder POS; the top-level multi-tenant boundary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physical or virtual selling location belonging to a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Terminal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POS device (tablet, register, kiosk) within a 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sellable item with one or more Variants; owned by a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Variant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specific sellable form of a Product (e.g., Size M, Red color)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SKU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 Keeping Unit — a unique identifier for a Variant within a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Barcode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An EAN-13/UPC-A/Code128 identifier scanned at the POS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sales transaction; the intent to purchase a set of Products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OrderLine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single Product Variant + Quantity within an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Receipt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The customer-facing summary of a completed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financial instrument used to settle an Order (cash, card, wallet)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StockItem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The inventory record for a Variant at a specific 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StockMovement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recorded change in StockItem quantity (in/out/adjustment)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PurchaseOrder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formal request to a Supplier for inventory replenishment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Fulfillment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The physical dispatch or delivery of ordered 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Promotion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configured discount rule applied to qualifying Orders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LoyaltyAccount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 customer's reward points balance and tier membership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Register Session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An open/close cycle of a Terminal by a cashier (shift)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Cash Drawer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Physical cash holding for a Terminal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End-of-Day (EOD)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The reconciliation and closing process for a Store's daily transactions</w:t>
            </w:r>
          </w:p>
        </w:tc>
      </w:tr>
    </w:tbl>
    <w:p>
      <w:pPr>
        <w:spacing w:after="60" w:before="60"/>
      </w:pPr>
      <w:r>
        <w:t xml:space="preserve"/>
      </w:r>
    </w:p>
    <w:p>
      <w:pPr>
        <w:pStyle w:val="Heading1"/>
        <w:pageBreakBefore/>
        <w:spacing w:after="200" w:before="400"/>
      </w:pPr>
      <w:bookmarkStart w:name="s3" w:id="1"/>
      <w:r>
        <w:rPr>
          <w:rFonts w:ascii="Arial" w:cs="Arial" w:eastAsia="Arial" w:hAnsi="Arial"/>
          <w:b/>
          <w:bCs/>
          <w:sz w:val="36"/>
          <w:szCs w:val="36"/>
        </w:rPr>
        <w:t xml:space="preserve">SECTION 3: ENTERPRISE SAAS ARCHITECTURE</w:t>
      </w:r>
      <w:bookmarkEnd w:id="1"/>
    </w:p>
    <w:p>
      <w:pPr>
        <w:pStyle w:val="Heading2"/>
        <w:spacing w:after="120" w:before="300"/>
      </w:pPr>
      <w:r>
        <w:rPr>
          <w:rFonts w:ascii="Arial" w:cs="Arial" w:eastAsia="Arial" w:hAnsi="Arial"/>
          <w:b/>
          <w:bCs/>
          <w:color w:val="1F4E79"/>
          <w:sz w:val="28"/>
          <w:szCs w:val="28"/>
        </w:rPr>
        <w:t xml:space="preserve">3.1 Multi-Tenancy Strategy</w:t>
      </w:r>
    </w:p>
    <w:p>
      <w:pPr>
        <w:spacing w:after="80" w:before="80"/>
      </w:pPr>
      <w:r>
        <w:rPr>
          <w:rFonts w:ascii="Arial" w:cs="Arial" w:eastAsia="Arial" w:hAnsi="Arial"/>
          <w:sz w:val="22"/>
          <w:szCs w:val="22"/>
        </w:rPr>
        <w:t xml:space="preserve">Multi-tenancy is the ability to serve multiple customers (tenants) from a single shared infrastructure while maintaining strict data isolation, performance guarantees, and customization capabilities. Finder POS uses a hybrid tenancy model that balances cost efficiency with enterprise isolation requirements.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3.2 Tenancy Models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000"/>
        <w:gridCol w:w="1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Shared DB / Shared Schema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 tenants share one DB with tenant_id column on every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Lowest cost, easiest 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Risk of data leak, poor isolation, hard to customize schema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Starter/Growth tiers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Shared DB / Separate Schema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One database, per-tenant PostgreSQL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Good isolation, easier backup per tenant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Connection pool explosion at scale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Professional 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Separate 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Each tenant gets a dedicated database instance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Maximum isolation, easy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High infra cost, more complex ops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Enterprise/regulated industries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Hybrid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SMB tenants share DB; enterprise tenants get dedicated DBs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Best cost/isolation 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More complex routing logic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Recommended approach</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3.3 Tenant Identification and Routing</w:t>
      </w:r>
    </w:p>
    <w:p>
      <w:pPr>
        <w:pStyle w:val="Heading3"/>
        <w:spacing w:after="80" w:before="200"/>
      </w:pPr>
      <w:r>
        <w:rPr>
          <w:rFonts w:ascii="Arial" w:cs="Arial" w:eastAsia="Arial" w:hAnsi="Arial"/>
          <w:b/>
          <w:bCs/>
          <w:color w:val="2E75B6"/>
          <w:sz w:val="24"/>
          <w:szCs w:val="24"/>
        </w:rPr>
        <w:t xml:space="preserve">Request Routing Strategy</w:t>
      </w:r>
    </w:p>
    <w:p>
      <w:pPr>
        <w:pStyle w:val="ListParagraph"/>
        <w:numPr>
          <w:ilvl w:val="0"/>
          <w:numId w:val="2"/>
        </w:numPr>
        <w:spacing w:after="40" w:before="40"/>
      </w:pPr>
      <w:r>
        <w:rPr>
          <w:rFonts w:ascii="Arial" w:cs="Arial" w:eastAsia="Arial" w:hAnsi="Arial"/>
          <w:sz w:val="22"/>
          <w:szCs w:val="22"/>
        </w:rPr>
        <w:t xml:space="preserve">Subdomain-based: tenant-slug.finderpos.com → resolved at API Gateway</w:t>
      </w:r>
    </w:p>
    <w:p>
      <w:pPr>
        <w:pStyle w:val="ListParagraph"/>
        <w:numPr>
          <w:ilvl w:val="0"/>
          <w:numId w:val="2"/>
        </w:numPr>
        <w:spacing w:after="40" w:before="40"/>
      </w:pPr>
      <w:r>
        <w:rPr>
          <w:rFonts w:ascii="Arial" w:cs="Arial" w:eastAsia="Arial" w:hAnsi="Arial"/>
          <w:sz w:val="22"/>
          <w:szCs w:val="22"/>
        </w:rPr>
        <w:t xml:space="preserve">Custom domain: mystore.com → CNAME → Finder POS edge (Enterprise)</w:t>
      </w:r>
    </w:p>
    <w:p>
      <w:pPr>
        <w:pStyle w:val="ListParagraph"/>
        <w:numPr>
          <w:ilvl w:val="0"/>
          <w:numId w:val="2"/>
        </w:numPr>
        <w:spacing w:after="40" w:before="40"/>
      </w:pPr>
      <w:r>
        <w:rPr>
          <w:rFonts w:ascii="Arial" w:cs="Arial" w:eastAsia="Arial" w:hAnsi="Arial"/>
          <w:sz w:val="22"/>
          <w:szCs w:val="22"/>
        </w:rPr>
        <w:t xml:space="preserve">JWT claim: tenantId embedded in access token, validated on every request</w:t>
      </w:r>
    </w:p>
    <w:p>
      <w:pPr>
        <w:pStyle w:val="ListParagraph"/>
        <w:numPr>
          <w:ilvl w:val="0"/>
          <w:numId w:val="2"/>
        </w:numPr>
        <w:spacing w:after="40" w:before="40"/>
      </w:pPr>
      <w:r>
        <w:rPr>
          <w:rFonts w:ascii="Arial" w:cs="Arial" w:eastAsia="Arial" w:hAnsi="Arial"/>
          <w:sz w:val="22"/>
          <w:szCs w:val="22"/>
        </w:rPr>
        <w:t xml:space="preserve">Database connection: Tenant Router service selects the correct DB/schema per request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Tenant Metadata Store</w:t>
      </w:r>
    </w:p>
    <w:p>
      <w:pPr>
        <w:spacing w:after="40" w:before="40"/>
        <w:ind w:left="720"/>
      </w:pPr>
      <w:r>
        <w:rPr>
          <w:rFonts w:ascii="Courier New" w:cs="Courier New" w:eastAsia="Courier New" w:hAnsi="Courier New"/>
          <w:color w:val="1F1F1F"/>
          <w:sz w:val="18"/>
          <w:szCs w:val="18"/>
        </w:rPr>
        <w:t xml:space="preserve">tenants table (global/control plane DB):</w:t>
      </w:r>
    </w:p>
    <w:p>
      <w:pPr>
        <w:spacing w:after="40" w:before="40"/>
        <w:ind w:left="720"/>
      </w:pPr>
      <w:r>
        <w:rPr>
          <w:rFonts w:ascii="Courier New" w:cs="Courier New" w:eastAsia="Courier New" w:hAnsi="Courier New"/>
          <w:color w:val="1F1F1F"/>
          <w:sz w:val="18"/>
          <w:szCs w:val="18"/>
        </w:rPr>
        <w:t xml:space="preserve">  id              UUID PRIMARY KEY</w:t>
      </w:r>
    </w:p>
    <w:p>
      <w:pPr>
        <w:spacing w:after="40" w:before="40"/>
        <w:ind w:left="720"/>
      </w:pPr>
      <w:r>
        <w:rPr>
          <w:rFonts w:ascii="Courier New" w:cs="Courier New" w:eastAsia="Courier New" w:hAnsi="Courier New"/>
          <w:color w:val="1F1F1F"/>
          <w:sz w:val="18"/>
          <w:szCs w:val="18"/>
        </w:rPr>
        <w:t xml:space="preserve">  slug            VARCHAR(63) UNIQUE  -- used in subdomain</w:t>
      </w:r>
    </w:p>
    <w:p>
      <w:pPr>
        <w:spacing w:after="40" w:before="40"/>
        <w:ind w:left="720"/>
      </w:pPr>
      <w:r>
        <w:rPr>
          <w:rFonts w:ascii="Courier New" w:cs="Courier New" w:eastAsia="Courier New" w:hAnsi="Courier New"/>
          <w:color w:val="1F1F1F"/>
          <w:sz w:val="18"/>
          <w:szCs w:val="18"/>
        </w:rPr>
        <w:t xml:space="preserve">  display_name    TEXT</w:t>
      </w:r>
    </w:p>
    <w:p>
      <w:pPr>
        <w:spacing w:after="40" w:before="40"/>
        <w:ind w:left="720"/>
      </w:pPr>
      <w:r>
        <w:rPr>
          <w:rFonts w:ascii="Courier New" w:cs="Courier New" w:eastAsia="Courier New" w:hAnsi="Courier New"/>
          <w:color w:val="1F1F1F"/>
          <w:sz w:val="18"/>
          <w:szCs w:val="18"/>
        </w:rPr>
        <w:t xml:space="preserve">  plan            ENUM(starter, growth, professional, enterprise, platform)</w:t>
      </w:r>
    </w:p>
    <w:p>
      <w:pPr>
        <w:spacing w:after="40" w:before="40"/>
        <w:ind w:left="720"/>
      </w:pPr>
      <w:r>
        <w:rPr>
          <w:rFonts w:ascii="Courier New" w:cs="Courier New" w:eastAsia="Courier New" w:hAnsi="Courier New"/>
          <w:color w:val="1F1F1F"/>
          <w:sz w:val="18"/>
          <w:szCs w:val="18"/>
        </w:rPr>
        <w:t xml:space="preserve">  tenancy_type    ENUM(shared_schema, separate_db)</w:t>
      </w:r>
    </w:p>
    <w:p>
      <w:pPr>
        <w:spacing w:after="40" w:before="40"/>
        <w:ind w:left="720"/>
      </w:pPr>
      <w:r>
        <w:rPr>
          <w:rFonts w:ascii="Courier New" w:cs="Courier New" w:eastAsia="Courier New" w:hAnsi="Courier New"/>
          <w:color w:val="1F1F1F"/>
          <w:sz w:val="18"/>
          <w:szCs w:val="18"/>
        </w:rPr>
        <w:t xml:space="preserve">  db_shard_id     INTEGER  -- shard assignment for shared tenants</w:t>
      </w:r>
    </w:p>
    <w:p>
      <w:pPr>
        <w:spacing w:after="40" w:before="40"/>
        <w:ind w:left="720"/>
      </w:pPr>
      <w:r>
        <w:rPr>
          <w:rFonts w:ascii="Courier New" w:cs="Courier New" w:eastAsia="Courier New" w:hAnsi="Courier New"/>
          <w:color w:val="1F1F1F"/>
          <w:sz w:val="18"/>
          <w:szCs w:val="18"/>
        </w:rPr>
        <w:t xml:space="preserve">  db_connection   JSONB    -- encrypted DSN for dedicated tenants</w:t>
      </w:r>
    </w:p>
    <w:p>
      <w:pPr>
        <w:spacing w:after="40" w:before="40"/>
        <w:ind w:left="720"/>
      </w:pPr>
      <w:r>
        <w:rPr>
          <w:rFonts w:ascii="Courier New" w:cs="Courier New" w:eastAsia="Courier New" w:hAnsi="Courier New"/>
          <w:color w:val="1F1F1F"/>
          <w:sz w:val="18"/>
          <w:szCs w:val="18"/>
        </w:rPr>
        <w:t xml:space="preserve">  region          VARCHAR(20)  -- primary AWS/GCP region</w:t>
      </w:r>
    </w:p>
    <w:p>
      <w:pPr>
        <w:spacing w:after="40" w:before="40"/>
        <w:ind w:left="720"/>
      </w:pPr>
      <w:r>
        <w:rPr>
          <w:rFonts w:ascii="Courier New" w:cs="Courier New" w:eastAsia="Courier New" w:hAnsi="Courier New"/>
          <w:color w:val="1F1F1F"/>
          <w:sz w:val="18"/>
          <w:szCs w:val="18"/>
        </w:rPr>
        <w:t xml:space="preserve">  status          ENUM(active, suspended, terminated)</w:t>
      </w:r>
    </w:p>
    <w:p>
      <w:pPr>
        <w:spacing w:after="40" w:before="40"/>
        <w:ind w:left="720"/>
      </w:pPr>
      <w:r>
        <w:rPr>
          <w:rFonts w:ascii="Courier New" w:cs="Courier New" w:eastAsia="Courier New" w:hAnsi="Courier New"/>
          <w:color w:val="1F1F1F"/>
          <w:sz w:val="18"/>
          <w:szCs w:val="18"/>
        </w:rPr>
        <w:t xml:space="preserve">  created_at      TIMESTAMPTZ</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3.4 Tenant Lifecycle Management</w:t>
      </w:r>
    </w:p>
    <w:p>
      <w:pPr>
        <w:pStyle w:val="Heading3"/>
        <w:spacing w:after="80" w:before="200"/>
      </w:pPr>
      <w:r>
        <w:rPr>
          <w:rFonts w:ascii="Arial" w:cs="Arial" w:eastAsia="Arial" w:hAnsi="Arial"/>
          <w:b/>
          <w:bCs/>
          <w:color w:val="2E75B6"/>
          <w:sz w:val="24"/>
          <w:szCs w:val="24"/>
        </w:rPr>
        <w:t xml:space="preserve">Onboarding Flow</w:t>
      </w:r>
    </w:p>
    <w:p>
      <w:pPr>
        <w:pStyle w:val="ListParagraph"/>
        <w:numPr>
          <w:ilvl w:val="0"/>
          <w:numId w:val="3"/>
        </w:numPr>
        <w:spacing w:after="40" w:before="40"/>
      </w:pPr>
      <w:r>
        <w:rPr>
          <w:rFonts w:ascii="Arial" w:cs="Arial" w:eastAsia="Arial" w:hAnsi="Arial"/>
          <w:sz w:val="22"/>
          <w:szCs w:val="22"/>
        </w:rPr>
        <w:t xml:space="preserve">Merchant signs up → Tenant record created in control plane DB</w:t>
      </w:r>
    </w:p>
    <w:p>
      <w:pPr>
        <w:pStyle w:val="ListParagraph"/>
        <w:numPr>
          <w:ilvl w:val="0"/>
          <w:numId w:val="3"/>
        </w:numPr>
        <w:spacing w:after="40" w:before="40"/>
      </w:pPr>
      <w:r>
        <w:rPr>
          <w:rFonts w:ascii="Arial" w:cs="Arial" w:eastAsia="Arial" w:hAnsi="Arial"/>
          <w:sz w:val="22"/>
          <w:szCs w:val="22"/>
        </w:rPr>
        <w:t xml:space="preserve">Provisioning worker triggered via Kafka topic: tenant.provisioned</w:t>
      </w:r>
    </w:p>
    <w:p>
      <w:pPr>
        <w:pStyle w:val="ListParagraph"/>
        <w:numPr>
          <w:ilvl w:val="0"/>
          <w:numId w:val="3"/>
        </w:numPr>
        <w:spacing w:after="40" w:before="40"/>
      </w:pPr>
      <w:r>
        <w:rPr>
          <w:rFonts w:ascii="Arial" w:cs="Arial" w:eastAsia="Arial" w:hAnsi="Arial"/>
          <w:sz w:val="22"/>
          <w:szCs w:val="22"/>
        </w:rPr>
        <w:t xml:space="preserve">For shared schema: tenant_id registered, no DB changes required</w:t>
      </w:r>
    </w:p>
    <w:p>
      <w:pPr>
        <w:pStyle w:val="ListParagraph"/>
        <w:numPr>
          <w:ilvl w:val="0"/>
          <w:numId w:val="3"/>
        </w:numPr>
        <w:spacing w:after="40" w:before="40"/>
      </w:pPr>
      <w:r>
        <w:rPr>
          <w:rFonts w:ascii="Arial" w:cs="Arial" w:eastAsia="Arial" w:hAnsi="Arial"/>
          <w:sz w:val="22"/>
          <w:szCs w:val="22"/>
        </w:rPr>
        <w:t xml:space="preserve">For dedicated DB: Kubernetes Job spins up new PostgreSQL instance, runs migrations</w:t>
      </w:r>
    </w:p>
    <w:p>
      <w:pPr>
        <w:pStyle w:val="ListParagraph"/>
        <w:numPr>
          <w:ilvl w:val="0"/>
          <w:numId w:val="3"/>
        </w:numPr>
        <w:spacing w:after="40" w:before="40"/>
      </w:pPr>
      <w:r>
        <w:rPr>
          <w:rFonts w:ascii="Arial" w:cs="Arial" w:eastAsia="Arial" w:hAnsi="Arial"/>
          <w:sz w:val="22"/>
          <w:szCs w:val="22"/>
        </w:rPr>
        <w:t xml:space="preserve">DNS entry created (or custom domain validated via CNAME)</w:t>
      </w:r>
    </w:p>
    <w:p>
      <w:pPr>
        <w:pStyle w:val="ListParagraph"/>
        <w:numPr>
          <w:ilvl w:val="0"/>
          <w:numId w:val="3"/>
        </w:numPr>
        <w:spacing w:after="40" w:before="40"/>
      </w:pPr>
      <w:r>
        <w:rPr>
          <w:rFonts w:ascii="Arial" w:cs="Arial" w:eastAsia="Arial" w:hAnsi="Arial"/>
          <w:sz w:val="22"/>
          <w:szCs w:val="22"/>
        </w:rPr>
        <w:t xml:space="preserve">Default store, admin user, and role configuration seeded</w:t>
      </w:r>
    </w:p>
    <w:p>
      <w:pPr>
        <w:pStyle w:val="ListParagraph"/>
        <w:numPr>
          <w:ilvl w:val="0"/>
          <w:numId w:val="3"/>
        </w:numPr>
        <w:spacing w:after="40" w:before="40"/>
      </w:pPr>
      <w:r>
        <w:rPr>
          <w:rFonts w:ascii="Arial" w:cs="Arial" w:eastAsia="Arial" w:hAnsi="Arial"/>
          <w:sz w:val="22"/>
          <w:szCs w:val="22"/>
        </w:rPr>
        <w:t xml:space="preserve">Welcome email and onboarding flow triggered</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Tenant Migration (Tier Upgrade)</w:t>
      </w:r>
    </w:p>
    <w:p>
      <w:pPr>
        <w:pStyle w:val="ListParagraph"/>
        <w:numPr>
          <w:ilvl w:val="0"/>
          <w:numId w:val="3"/>
        </w:numPr>
        <w:spacing w:after="40" w:before="40"/>
      </w:pPr>
      <w:r>
        <w:rPr>
          <w:rFonts w:ascii="Arial" w:cs="Arial" w:eastAsia="Arial" w:hAnsi="Arial"/>
          <w:sz w:val="22"/>
          <w:szCs w:val="22"/>
        </w:rPr>
        <w:t xml:space="preserve">Admin triggers upgrade from Professional → Enterprise in control plane</w:t>
      </w:r>
    </w:p>
    <w:p>
      <w:pPr>
        <w:pStyle w:val="ListParagraph"/>
        <w:numPr>
          <w:ilvl w:val="0"/>
          <w:numId w:val="3"/>
        </w:numPr>
        <w:spacing w:after="40" w:before="40"/>
      </w:pPr>
      <w:r>
        <w:rPr>
          <w:rFonts w:ascii="Arial" w:cs="Arial" w:eastAsia="Arial" w:hAnsi="Arial"/>
          <w:sz w:val="22"/>
          <w:szCs w:val="22"/>
        </w:rPr>
        <w:t xml:space="preserve">New dedicated PostgreSQL instance provisioned</w:t>
      </w:r>
    </w:p>
    <w:p>
      <w:pPr>
        <w:pStyle w:val="ListParagraph"/>
        <w:numPr>
          <w:ilvl w:val="0"/>
          <w:numId w:val="3"/>
        </w:numPr>
        <w:spacing w:after="40" w:before="40"/>
      </w:pPr>
      <w:r>
        <w:rPr>
          <w:rFonts w:ascii="Arial" w:cs="Arial" w:eastAsia="Arial" w:hAnsi="Arial"/>
          <w:sz w:val="22"/>
          <w:szCs w:val="22"/>
        </w:rPr>
        <w:t xml:space="preserve">pg_dump from shared schema → restore to dedicated DB</w:t>
      </w:r>
    </w:p>
    <w:p>
      <w:pPr>
        <w:pStyle w:val="ListParagraph"/>
        <w:numPr>
          <w:ilvl w:val="0"/>
          <w:numId w:val="3"/>
        </w:numPr>
        <w:spacing w:after="40" w:before="40"/>
      </w:pPr>
      <w:r>
        <w:rPr>
          <w:rFonts w:ascii="Arial" w:cs="Arial" w:eastAsia="Arial" w:hAnsi="Arial"/>
          <w:sz w:val="22"/>
          <w:szCs w:val="22"/>
        </w:rPr>
        <w:t xml:space="preserve">Cutover: update tenant record db_connection, invalidate connection pool</w:t>
      </w:r>
    </w:p>
    <w:p>
      <w:pPr>
        <w:pStyle w:val="ListParagraph"/>
        <w:numPr>
          <w:ilvl w:val="0"/>
          <w:numId w:val="3"/>
        </w:numPr>
        <w:spacing w:after="40" w:before="40"/>
      </w:pPr>
      <w:r>
        <w:rPr>
          <w:rFonts w:ascii="Arial" w:cs="Arial" w:eastAsia="Arial" w:hAnsi="Arial"/>
          <w:sz w:val="22"/>
          <w:szCs w:val="22"/>
        </w:rPr>
        <w:t xml:space="preserve">Zero-downtime: requests routed to new DB; old schema cleaned up after 7 days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3.5 Multi-Region Architecture</w:t>
      </w:r>
    </w:p>
    <w:p>
      <w:pPr>
        <w:spacing w:after="80" w:before="80"/>
      </w:pPr>
      <w:r>
        <w:rPr>
          <w:rFonts w:ascii="Arial" w:cs="Arial" w:eastAsia="Arial" w:hAnsi="Arial"/>
          <w:sz w:val="22"/>
          <w:szCs w:val="22"/>
        </w:rPr>
        <w:t xml:space="preserve">Enterprise tenants with global operations require data residency compliance (GDPR in EU, PDPA in Thailand, LGPD in Brazil). Finder POS supports region-pinned tenants with cross-region read replicas for global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Cloud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Sovereignty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Tenants Served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us-east-1 (N. Virginia)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USA, Canada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Americas HQ tenants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eu-west-1 (Ireland)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EU (GDPR)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European tenants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ap-southeast-1 (Singapore)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APAC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Asia-Pacific tenants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eu-central-1 (Frankfurt)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Germany (BSI)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German regulated tenants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ap-northeast-1 (Tokyo)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Japan (APPI)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Japanese tenants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Global Edge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CloudFront + Lambda@Edge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CDN, static assets, auth tokens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3.6 Control Plane vs. Data Plane</w:t>
      </w:r>
    </w:p>
    <w:p>
      <w:pPr>
        <w:pStyle w:val="Heading3"/>
        <w:spacing w:after="80" w:before="200"/>
      </w:pPr>
      <w:r>
        <w:rPr>
          <w:rFonts w:ascii="Arial" w:cs="Arial" w:eastAsia="Arial" w:hAnsi="Arial"/>
          <w:b/>
          <w:bCs/>
          <w:color w:val="2E75B6"/>
          <w:sz w:val="24"/>
          <w:szCs w:val="24"/>
        </w:rPr>
        <w:t xml:space="preserve">Control Plane</w:t>
      </w:r>
    </w:p>
    <w:p>
      <w:pPr>
        <w:pStyle w:val="ListParagraph"/>
        <w:numPr>
          <w:ilvl w:val="0"/>
          <w:numId w:val="2"/>
        </w:numPr>
        <w:spacing w:after="40" w:before="40"/>
      </w:pPr>
      <w:r>
        <w:rPr>
          <w:rFonts w:ascii="Arial" w:cs="Arial" w:eastAsia="Arial" w:hAnsi="Arial"/>
          <w:sz w:val="22"/>
          <w:szCs w:val="22"/>
        </w:rPr>
        <w:t xml:space="preserve">Manages tenant lifecycle: create, update, suspend, delete</w:t>
      </w:r>
    </w:p>
    <w:p>
      <w:pPr>
        <w:pStyle w:val="ListParagraph"/>
        <w:numPr>
          <w:ilvl w:val="0"/>
          <w:numId w:val="2"/>
        </w:numPr>
        <w:spacing w:after="40" w:before="40"/>
      </w:pPr>
      <w:r>
        <w:rPr>
          <w:rFonts w:ascii="Arial" w:cs="Arial" w:eastAsia="Arial" w:hAnsi="Arial"/>
          <w:sz w:val="22"/>
          <w:szCs w:val="22"/>
        </w:rPr>
        <w:t xml:space="preserve">Stores global configuration: plans, billing, feature flags</w:t>
      </w:r>
    </w:p>
    <w:p>
      <w:pPr>
        <w:pStyle w:val="ListParagraph"/>
        <w:numPr>
          <w:ilvl w:val="0"/>
          <w:numId w:val="2"/>
        </w:numPr>
        <w:spacing w:after="40" w:before="40"/>
      </w:pPr>
      <w:r>
        <w:rPr>
          <w:rFonts w:ascii="Arial" w:cs="Arial" w:eastAsia="Arial" w:hAnsi="Arial"/>
          <w:sz w:val="22"/>
          <w:szCs w:val="22"/>
        </w:rPr>
        <w:t xml:space="preserve">Handles tenant routing table updates</w:t>
      </w:r>
    </w:p>
    <w:p>
      <w:pPr>
        <w:pStyle w:val="ListParagraph"/>
        <w:numPr>
          <w:ilvl w:val="0"/>
          <w:numId w:val="2"/>
        </w:numPr>
        <w:spacing w:after="40" w:before="40"/>
      </w:pPr>
      <w:r>
        <w:rPr>
          <w:rFonts w:ascii="Arial" w:cs="Arial" w:eastAsia="Arial" w:hAnsi="Arial"/>
          <w:sz w:val="22"/>
          <w:szCs w:val="22"/>
        </w:rPr>
        <w:t xml:space="preserve">Runs in us-east-1; replicated to standby in eu-west-1</w:t>
      </w:r>
    </w:p>
    <w:p>
      <w:pPr>
        <w:pStyle w:val="ListParagraph"/>
        <w:numPr>
          <w:ilvl w:val="0"/>
          <w:numId w:val="2"/>
        </w:numPr>
        <w:spacing w:after="40" w:before="40"/>
      </w:pPr>
      <w:r>
        <w:rPr>
          <w:rFonts w:ascii="Arial" w:cs="Arial" w:eastAsia="Arial" w:hAnsi="Arial"/>
          <w:sz w:val="22"/>
          <w:szCs w:val="22"/>
        </w:rPr>
        <w:t xml:space="preserve">Never handles transactional POS data</w:t>
      </w:r>
    </w:p>
    <w:p>
      <w:pPr>
        <w:pStyle w:val="Heading3"/>
        <w:spacing w:after="80" w:before="200"/>
      </w:pPr>
      <w:r>
        <w:rPr>
          <w:rFonts w:ascii="Arial" w:cs="Arial" w:eastAsia="Arial" w:hAnsi="Arial"/>
          <w:b/>
          <w:bCs/>
          <w:color w:val="2E75B6"/>
          <w:sz w:val="24"/>
          <w:szCs w:val="24"/>
        </w:rPr>
        <w:t xml:space="preserve">Data Plane</w:t>
      </w:r>
    </w:p>
    <w:p>
      <w:pPr>
        <w:pStyle w:val="ListParagraph"/>
        <w:numPr>
          <w:ilvl w:val="0"/>
          <w:numId w:val="2"/>
        </w:numPr>
        <w:spacing w:after="40" w:before="40"/>
      </w:pPr>
      <w:r>
        <w:rPr>
          <w:rFonts w:ascii="Arial" w:cs="Arial" w:eastAsia="Arial" w:hAnsi="Arial"/>
          <w:sz w:val="22"/>
          <w:szCs w:val="22"/>
        </w:rPr>
        <w:t xml:space="preserve">Processes all POS transactions, inventory, orders, payments</w:t>
      </w:r>
    </w:p>
    <w:p>
      <w:pPr>
        <w:pStyle w:val="ListParagraph"/>
        <w:numPr>
          <w:ilvl w:val="0"/>
          <w:numId w:val="2"/>
        </w:numPr>
        <w:spacing w:after="40" w:before="40"/>
      </w:pPr>
      <w:r>
        <w:rPr>
          <w:rFonts w:ascii="Arial" w:cs="Arial" w:eastAsia="Arial" w:hAnsi="Arial"/>
          <w:sz w:val="22"/>
          <w:szCs w:val="22"/>
        </w:rPr>
        <w:t xml:space="preserve">Deployed in every supported region independently</w:t>
      </w:r>
    </w:p>
    <w:p>
      <w:pPr>
        <w:pStyle w:val="ListParagraph"/>
        <w:numPr>
          <w:ilvl w:val="0"/>
          <w:numId w:val="2"/>
        </w:numPr>
        <w:spacing w:after="40" w:before="40"/>
      </w:pPr>
      <w:r>
        <w:rPr>
          <w:rFonts w:ascii="Arial" w:cs="Arial" w:eastAsia="Arial" w:hAnsi="Arial"/>
          <w:sz w:val="22"/>
          <w:szCs w:val="22"/>
        </w:rPr>
        <w:t xml:space="preserve">Each region is fully autonomous — handles regional outage gracefully</w:t>
      </w:r>
    </w:p>
    <w:p>
      <w:pPr>
        <w:pStyle w:val="ListParagraph"/>
        <w:numPr>
          <w:ilvl w:val="0"/>
          <w:numId w:val="2"/>
        </w:numPr>
        <w:spacing w:after="40" w:before="40"/>
      </w:pPr>
      <w:r>
        <w:rPr>
          <w:rFonts w:ascii="Arial" w:cs="Arial" w:eastAsia="Arial" w:hAnsi="Arial"/>
          <w:sz w:val="22"/>
          <w:szCs w:val="22"/>
        </w:rPr>
        <w:t xml:space="preserve">Cross-region analytics synced via event streaming (Kafka → ClickHouse)</w:t>
      </w:r>
    </w:p>
    <w:p>
      <w:pPr>
        <w:spacing w:after="60" w:before="60"/>
      </w:pPr>
      <w:r>
        <w:t xml:space="preserve"/>
      </w:r>
    </w:p>
    <w:p>
      <w:pPr>
        <w:pStyle w:val="Heading1"/>
        <w:pageBreakBefore/>
        <w:spacing w:after="200" w:before="400"/>
      </w:pPr>
      <w:bookmarkStart w:name="s4" w:id="1"/>
      <w:r>
        <w:rPr>
          <w:rFonts w:ascii="Arial" w:cs="Arial" w:eastAsia="Arial" w:hAnsi="Arial"/>
          <w:b/>
          <w:bCs/>
          <w:sz w:val="36"/>
          <w:szCs w:val="36"/>
        </w:rPr>
        <w:t xml:space="preserve">SECTION 4: OFFLINE-FIRST POS ARCHITECTURE</w:t>
      </w:r>
      <w:bookmarkEnd w:id="1"/>
    </w:p>
    <w:p>
      <w:pPr>
        <w:pStyle w:val="Heading2"/>
        <w:spacing w:after="120" w:before="300"/>
      </w:pPr>
      <w:r>
        <w:rPr>
          <w:rFonts w:ascii="Arial" w:cs="Arial" w:eastAsia="Arial" w:hAnsi="Arial"/>
          <w:b/>
          <w:bCs/>
          <w:color w:val="1F4E79"/>
          <w:sz w:val="28"/>
          <w:szCs w:val="28"/>
        </w:rPr>
        <w:t xml:space="preserve">4.1 Why Offline-First Matters</w:t>
      </w:r>
    </w:p>
    <w:p>
      <w:pPr>
        <w:spacing w:after="80" w:before="80"/>
      </w:pPr>
      <w:r>
        <w:rPr>
          <w:rFonts w:ascii="Arial" w:cs="Arial" w:eastAsia="Arial" w:hAnsi="Arial"/>
          <w:sz w:val="22"/>
          <w:szCs w:val="22"/>
        </w:rPr>
        <w:t xml:space="preserve">Retail stores experience internet outages daily — from a cut fiber cable to a router firmware update. A cloud-only POS grinds to a halt the moment connectivity drops, causing lost sales, queue buildup, and customer frustration. Finder POS terminals are designed to operate indefinitely without internet connectivity and sync automatically when connectivity is restored.</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4.2 Terminal Architecture</w:t>
      </w:r>
    </w:p>
    <w:p>
      <w:pPr>
        <w:pStyle w:val="Heading3"/>
        <w:spacing w:after="80" w:before="200"/>
      </w:pPr>
      <w:r>
        <w:rPr>
          <w:rFonts w:ascii="Arial" w:cs="Arial" w:eastAsia="Arial" w:hAnsi="Arial"/>
          <w:b/>
          <w:bCs/>
          <w:color w:val="2E75B6"/>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UI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React Native / Electron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Cross-platform POS UI (tablet + desktop)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Local 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SQLite (via better-sqlite3)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 transactional data, offline cache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Sync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 Node.js 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Bidirectional sync with cloud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Local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Express.js (127.0.0.1)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UI → local DB via REST; same interface as cloud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Queue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SQLite-backed queue (bull-like)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Outbound events buffered during offline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Connectivity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WebSocket + HTTP polling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Real-time when online, degraded polling offline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Crypto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libsodium via node-sodium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Local data encryption at rest</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4.3 Local Database Schema (SQLite)</w:t>
      </w:r>
    </w:p>
    <w:p>
      <w:pPr>
        <w:spacing w:after="40" w:before="40"/>
        <w:ind w:left="720"/>
      </w:pPr>
      <w:r>
        <w:rPr>
          <w:rFonts w:ascii="Courier New" w:cs="Courier New" w:eastAsia="Courier New" w:hAnsi="Courier New"/>
          <w:color w:val="1F1F1F"/>
          <w:sz w:val="18"/>
          <w:szCs w:val="18"/>
        </w:rPr>
        <w:t xml:space="preserve">-- Products cache (synced from cloud)</w:t>
      </w:r>
    </w:p>
    <w:p>
      <w:pPr>
        <w:spacing w:after="40" w:before="40"/>
        <w:ind w:left="720"/>
      </w:pPr>
      <w:r>
        <w:rPr>
          <w:rFonts w:ascii="Courier New" w:cs="Courier New" w:eastAsia="Courier New" w:hAnsi="Courier New"/>
          <w:color w:val="1F1F1F"/>
          <w:sz w:val="18"/>
          <w:szCs w:val="18"/>
        </w:rPr>
        <w:t xml:space="preserve">CREATE TABLE products (</w:t>
      </w:r>
    </w:p>
    <w:p>
      <w:pPr>
        <w:spacing w:after="40" w:before="40"/>
        <w:ind w:left="720"/>
      </w:pPr>
      <w:r>
        <w:rPr>
          <w:rFonts w:ascii="Courier New" w:cs="Courier New" w:eastAsia="Courier New" w:hAnsi="Courier New"/>
          <w:color w:val="1F1F1F"/>
          <w:sz w:val="18"/>
          <w:szCs w:val="18"/>
        </w:rPr>
        <w:t xml:space="preserve">  id TEXT PRIMARY KEY,</w:t>
      </w:r>
    </w:p>
    <w:p>
      <w:pPr>
        <w:spacing w:after="40" w:before="40"/>
        <w:ind w:left="720"/>
      </w:pPr>
      <w:r>
        <w:rPr>
          <w:rFonts w:ascii="Courier New" w:cs="Courier New" w:eastAsia="Courier New" w:hAnsi="Courier New"/>
          <w:color w:val="1F1F1F"/>
          <w:sz w:val="18"/>
          <w:szCs w:val="18"/>
        </w:rPr>
        <w:t xml:space="preserve">  sku TEXT NOT NULL,</w:t>
      </w:r>
    </w:p>
    <w:p>
      <w:pPr>
        <w:spacing w:after="40" w:before="40"/>
        <w:ind w:left="720"/>
      </w:pPr>
      <w:r>
        <w:rPr>
          <w:rFonts w:ascii="Courier New" w:cs="Courier New" w:eastAsia="Courier New" w:hAnsi="Courier New"/>
          <w:color w:val="1F1F1F"/>
          <w:sz w:val="18"/>
          <w:szCs w:val="18"/>
        </w:rPr>
        <w:t xml:space="preserve">  name TEXT NOT NULL,</w:t>
      </w:r>
    </w:p>
    <w:p>
      <w:pPr>
        <w:spacing w:after="40" w:before="40"/>
        <w:ind w:left="720"/>
      </w:pPr>
      <w:r>
        <w:rPr>
          <w:rFonts w:ascii="Courier New" w:cs="Courier New" w:eastAsia="Courier New" w:hAnsi="Courier New"/>
          <w:color w:val="1F1F1F"/>
          <w:sz w:val="18"/>
          <w:szCs w:val="18"/>
        </w:rPr>
        <w:t xml:space="preserve">  price_cents INTEGER NOT NULL,</w:t>
      </w:r>
    </w:p>
    <w:p>
      <w:pPr>
        <w:spacing w:after="40" w:before="40"/>
        <w:ind w:left="720"/>
      </w:pPr>
      <w:r>
        <w:rPr>
          <w:rFonts w:ascii="Courier New" w:cs="Courier New" w:eastAsia="Courier New" w:hAnsi="Courier New"/>
          <w:color w:val="1F1F1F"/>
          <w:sz w:val="18"/>
          <w:szCs w:val="18"/>
        </w:rPr>
        <w:t xml:space="preserve">  tax_rate REAL DEFAULT 0,</w:t>
      </w:r>
    </w:p>
    <w:p>
      <w:pPr>
        <w:spacing w:after="40" w:before="40"/>
        <w:ind w:left="720"/>
      </w:pPr>
      <w:r>
        <w:rPr>
          <w:rFonts w:ascii="Courier New" w:cs="Courier New" w:eastAsia="Courier New" w:hAnsi="Courier New"/>
          <w:color w:val="1F1F1F"/>
          <w:sz w:val="18"/>
          <w:szCs w:val="18"/>
        </w:rPr>
        <w:t xml:space="preserve">  barcode TEXT,</w:t>
      </w:r>
    </w:p>
    <w:p>
      <w:pPr>
        <w:spacing w:after="40" w:before="40"/>
        <w:ind w:left="720"/>
      </w:pPr>
      <w:r>
        <w:rPr>
          <w:rFonts w:ascii="Courier New" w:cs="Courier New" w:eastAsia="Courier New" w:hAnsi="Courier New"/>
          <w:color w:val="1F1F1F"/>
          <w:sz w:val="18"/>
          <w:szCs w:val="18"/>
        </w:rPr>
        <w:t xml:space="preserve">  stock_qty INTEGER DEFAULT 0,</w:t>
      </w:r>
    </w:p>
    <w:p>
      <w:pPr>
        <w:spacing w:after="40" w:before="40"/>
        <w:ind w:left="720"/>
      </w:pPr>
      <w:r>
        <w:rPr>
          <w:rFonts w:ascii="Courier New" w:cs="Courier New" w:eastAsia="Courier New" w:hAnsi="Courier New"/>
          <w:color w:val="1F1F1F"/>
          <w:sz w:val="18"/>
          <w:szCs w:val="18"/>
        </w:rPr>
        <w:t xml:space="preserve">  category TEXT,</w:t>
      </w:r>
    </w:p>
    <w:p>
      <w:pPr>
        <w:spacing w:after="40" w:before="40"/>
        <w:ind w:left="720"/>
      </w:pPr>
      <w:r>
        <w:rPr>
          <w:rFonts w:ascii="Courier New" w:cs="Courier New" w:eastAsia="Courier New" w:hAnsi="Courier New"/>
          <w:color w:val="1F1F1F"/>
          <w:sz w:val="18"/>
          <w:szCs w:val="18"/>
        </w:rPr>
        <w:t xml:space="preserve">  synced_at INTEGER NOT NULL  -- unix epoch ms</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spacing w:after="40" w:before="40"/>
        <w:ind w:left="720"/>
      </w:pPr>
      <w:r>
        <w:rPr>
          <w:rFonts w:ascii="Courier New" w:cs="Courier New" w:eastAsia="Courier New" w:hAnsi="Courier New"/>
          <w:color w:val="1F1F1F"/>
          <w:sz w:val="18"/>
          <w:szCs w:val="18"/>
        </w:rPr>
        <w:t xml:space="preserve">-- Orders (created offline, synced when online)</w:t>
      </w:r>
    </w:p>
    <w:p>
      <w:pPr>
        <w:spacing w:after="40" w:before="40"/>
        <w:ind w:left="720"/>
      </w:pPr>
      <w:r>
        <w:rPr>
          <w:rFonts w:ascii="Courier New" w:cs="Courier New" w:eastAsia="Courier New" w:hAnsi="Courier New"/>
          <w:color w:val="1F1F1F"/>
          <w:sz w:val="18"/>
          <w:szCs w:val="18"/>
        </w:rPr>
        <w:t xml:space="preserve">CREATE TABLE orders (</w:t>
      </w:r>
    </w:p>
    <w:p>
      <w:pPr>
        <w:spacing w:after="40" w:before="40"/>
        <w:ind w:left="720"/>
      </w:pPr>
      <w:r>
        <w:rPr>
          <w:rFonts w:ascii="Courier New" w:cs="Courier New" w:eastAsia="Courier New" w:hAnsi="Courier New"/>
          <w:color w:val="1F1F1F"/>
          <w:sz w:val="18"/>
          <w:szCs w:val="18"/>
        </w:rPr>
        <w:t xml:space="preserve">  id TEXT PRIMARY KEY,        -- client-generated UUIDv7</w:t>
      </w:r>
    </w:p>
    <w:p>
      <w:pPr>
        <w:spacing w:after="40" w:before="40"/>
        <w:ind w:left="720"/>
      </w:pPr>
      <w:r>
        <w:rPr>
          <w:rFonts w:ascii="Courier New" w:cs="Courier New" w:eastAsia="Courier New" w:hAnsi="Courier New"/>
          <w:color w:val="1F1F1F"/>
          <w:sz w:val="18"/>
          <w:szCs w:val="18"/>
        </w:rPr>
        <w:t xml:space="preserve">  order_number TEXT NOT NULL, -- terminal_id + sequence</w:t>
      </w:r>
    </w:p>
    <w:p>
      <w:pPr>
        <w:spacing w:after="40" w:before="40"/>
        <w:ind w:left="720"/>
      </w:pPr>
      <w:r>
        <w:rPr>
          <w:rFonts w:ascii="Courier New" w:cs="Courier New" w:eastAsia="Courier New" w:hAnsi="Courier New"/>
          <w:color w:val="1F1F1F"/>
          <w:sz w:val="18"/>
          <w:szCs w:val="18"/>
        </w:rPr>
        <w:t xml:space="preserve">  status TEXT NOT NULL,       -- pending_sync | synced | failed</w:t>
      </w:r>
    </w:p>
    <w:p>
      <w:pPr>
        <w:spacing w:after="40" w:before="40"/>
        <w:ind w:left="720"/>
      </w:pPr>
      <w:r>
        <w:rPr>
          <w:rFonts w:ascii="Courier New" w:cs="Courier New" w:eastAsia="Courier New" w:hAnsi="Courier New"/>
          <w:color w:val="1F1F1F"/>
          <w:sz w:val="18"/>
          <w:szCs w:val="18"/>
        </w:rPr>
        <w:t xml:space="preserve">  payload TEXT NOT NULL,      -- full JSON blob</w:t>
      </w:r>
    </w:p>
    <w:p>
      <w:pPr>
        <w:spacing w:after="40" w:before="40"/>
        <w:ind w:left="720"/>
      </w:pPr>
      <w:r>
        <w:rPr>
          <w:rFonts w:ascii="Courier New" w:cs="Courier New" w:eastAsia="Courier New" w:hAnsi="Courier New"/>
          <w:color w:val="1F1F1F"/>
          <w:sz w:val="18"/>
          <w:szCs w:val="18"/>
        </w:rPr>
        <w:t xml:space="preserve">  created_at INTEGER NOT NULL,</w:t>
      </w:r>
    </w:p>
    <w:p>
      <w:pPr>
        <w:spacing w:after="40" w:before="40"/>
        <w:ind w:left="720"/>
      </w:pPr>
      <w:r>
        <w:rPr>
          <w:rFonts w:ascii="Courier New" w:cs="Courier New" w:eastAsia="Courier New" w:hAnsi="Courier New"/>
          <w:color w:val="1F1F1F"/>
          <w:sz w:val="18"/>
          <w:szCs w:val="18"/>
        </w:rPr>
        <w:t xml:space="preserve">  synced_at INTEGER,</w:t>
      </w:r>
    </w:p>
    <w:p>
      <w:pPr>
        <w:spacing w:after="40" w:before="40"/>
        <w:ind w:left="720"/>
      </w:pPr>
      <w:r>
        <w:rPr>
          <w:rFonts w:ascii="Courier New" w:cs="Courier New" w:eastAsia="Courier New" w:hAnsi="Courier New"/>
          <w:color w:val="1F1F1F"/>
          <w:sz w:val="18"/>
          <w:szCs w:val="18"/>
        </w:rPr>
        <w:t xml:space="preserve">  sync_attempts INTEGER DEFAULT 0</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spacing w:after="40" w:before="40"/>
        <w:ind w:left="720"/>
      </w:pPr>
      <w:r>
        <w:rPr>
          <w:rFonts w:ascii="Courier New" w:cs="Courier New" w:eastAsia="Courier New" w:hAnsi="Courier New"/>
          <w:color w:val="1F1F1F"/>
          <w:sz w:val="18"/>
          <w:szCs w:val="18"/>
        </w:rPr>
        <w:t xml:space="preserve">-- Sync queue (outbound events to cloud)</w:t>
      </w:r>
    </w:p>
    <w:p>
      <w:pPr>
        <w:spacing w:after="40" w:before="40"/>
        <w:ind w:left="720"/>
      </w:pPr>
      <w:r>
        <w:rPr>
          <w:rFonts w:ascii="Courier New" w:cs="Courier New" w:eastAsia="Courier New" w:hAnsi="Courier New"/>
          <w:color w:val="1F1F1F"/>
          <w:sz w:val="18"/>
          <w:szCs w:val="18"/>
        </w:rPr>
        <w:t xml:space="preserve">CREATE TABLE sync_queue (</w:t>
      </w:r>
    </w:p>
    <w:p>
      <w:pPr>
        <w:spacing w:after="40" w:before="40"/>
        <w:ind w:left="720"/>
      </w:pPr>
      <w:r>
        <w:rPr>
          <w:rFonts w:ascii="Courier New" w:cs="Courier New" w:eastAsia="Courier New" w:hAnsi="Courier New"/>
          <w:color w:val="1F1F1F"/>
          <w:sz w:val="18"/>
          <w:szCs w:val="18"/>
        </w:rPr>
        <w:t xml:space="preserve">  id INTEGER PRIMARY KEY AUTOINCREMENT,</w:t>
      </w:r>
    </w:p>
    <w:p>
      <w:pPr>
        <w:spacing w:after="40" w:before="40"/>
        <w:ind w:left="720"/>
      </w:pPr>
      <w:r>
        <w:rPr>
          <w:rFonts w:ascii="Courier New" w:cs="Courier New" w:eastAsia="Courier New" w:hAnsi="Courier New"/>
          <w:color w:val="1F1F1F"/>
          <w:sz w:val="18"/>
          <w:szCs w:val="18"/>
        </w:rPr>
        <w:t xml:space="preserve">  event_type TEXT NOT NULL,   -- order.created, payment.captured, etc.</w:t>
      </w:r>
    </w:p>
    <w:p>
      <w:pPr>
        <w:spacing w:after="40" w:before="40"/>
        <w:ind w:left="720"/>
      </w:pPr>
      <w:r>
        <w:rPr>
          <w:rFonts w:ascii="Courier New" w:cs="Courier New" w:eastAsia="Courier New" w:hAnsi="Courier New"/>
          <w:color w:val="1F1F1F"/>
          <w:sz w:val="18"/>
          <w:szCs w:val="18"/>
        </w:rPr>
        <w:t xml:space="preserve">  payload TEXT NOT NULL,      -- JSON</w:t>
      </w:r>
    </w:p>
    <w:p>
      <w:pPr>
        <w:spacing w:after="40" w:before="40"/>
        <w:ind w:left="720"/>
      </w:pPr>
      <w:r>
        <w:rPr>
          <w:rFonts w:ascii="Courier New" w:cs="Courier New" w:eastAsia="Courier New" w:hAnsi="Courier New"/>
          <w:color w:val="1F1F1F"/>
          <w:sz w:val="18"/>
          <w:szCs w:val="18"/>
        </w:rPr>
        <w:t xml:space="preserve">  created_at INTEGER NOT NULL,</w:t>
      </w:r>
    </w:p>
    <w:p>
      <w:pPr>
        <w:spacing w:after="40" w:before="40"/>
        <w:ind w:left="720"/>
      </w:pPr>
      <w:r>
        <w:rPr>
          <w:rFonts w:ascii="Courier New" w:cs="Courier New" w:eastAsia="Courier New" w:hAnsi="Courier New"/>
          <w:color w:val="1F1F1F"/>
          <w:sz w:val="18"/>
          <w:szCs w:val="18"/>
        </w:rPr>
        <w:t xml:space="preserve">  attempts INTEGER DEFAULT 0,</w:t>
      </w:r>
    </w:p>
    <w:p>
      <w:pPr>
        <w:spacing w:after="40" w:before="40"/>
        <w:ind w:left="720"/>
      </w:pPr>
      <w:r>
        <w:rPr>
          <w:rFonts w:ascii="Courier New" w:cs="Courier New" w:eastAsia="Courier New" w:hAnsi="Courier New"/>
          <w:color w:val="1F1F1F"/>
          <w:sz w:val="18"/>
          <w:szCs w:val="18"/>
        </w:rPr>
        <w:t xml:space="preserve">  last_attempted_at INTEGER</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4.4 Sync Engine Design</w:t>
      </w:r>
    </w:p>
    <w:p>
      <w:pPr>
        <w:pStyle w:val="Heading3"/>
        <w:spacing w:after="80" w:before="200"/>
      </w:pPr>
      <w:r>
        <w:rPr>
          <w:rFonts w:ascii="Arial" w:cs="Arial" w:eastAsia="Arial" w:hAnsi="Arial"/>
          <w:b/>
          <w:bCs/>
          <w:color w:val="2E75B6"/>
          <w:sz w:val="24"/>
          <w:szCs w:val="24"/>
        </w:rPr>
        <w:t xml:space="preserve">Sync Direction 1: Cloud → Terminal (Pull)</w:t>
      </w:r>
    </w:p>
    <w:p>
      <w:pPr>
        <w:spacing w:after="80" w:before="80"/>
      </w:pPr>
      <w:r>
        <w:rPr>
          <w:rFonts w:ascii="Arial" w:cs="Arial" w:eastAsia="Arial" w:hAnsi="Arial"/>
          <w:sz w:val="22"/>
          <w:szCs w:val="22"/>
        </w:rPr>
        <w:t xml:space="preserve">The terminal periodically fetches updates from the cloud for: product catalog, pricing, promotions, customer loyalty balances, and config. Pull sync runs on a configurable interval (default: 5 minutes) and on terminal startup.</w:t>
      </w:r>
    </w:p>
    <w:p>
      <w:pPr>
        <w:spacing w:after="40" w:before="40"/>
        <w:ind w:left="720"/>
      </w:pPr>
      <w:r>
        <w:rPr>
          <w:rFonts w:ascii="Courier New" w:cs="Courier New" w:eastAsia="Courier New" w:hAnsi="Courier New"/>
          <w:color w:val="1F1F1F"/>
          <w:sz w:val="18"/>
          <w:szCs w:val="18"/>
        </w:rPr>
        <w:t xml:space="preserve">// Pseudo-code: Pull sync</w:t>
      </w:r>
    </w:p>
    <w:p>
      <w:pPr>
        <w:spacing w:after="40" w:before="40"/>
        <w:ind w:left="720"/>
      </w:pPr>
      <w:r>
        <w:rPr>
          <w:rFonts w:ascii="Courier New" w:cs="Courier New" w:eastAsia="Courier New" w:hAnsi="Courier New"/>
          <w:color w:val="1F1F1F"/>
          <w:sz w:val="18"/>
          <w:szCs w:val="18"/>
        </w:rPr>
        <w:t xml:space="preserve">async function pullSync(terminalId, lastSyncedAt) {</w:t>
      </w:r>
    </w:p>
    <w:p>
      <w:pPr>
        <w:spacing w:after="40" w:before="40"/>
        <w:ind w:left="720"/>
      </w:pPr>
      <w:r>
        <w:rPr>
          <w:rFonts w:ascii="Courier New" w:cs="Courier New" w:eastAsia="Courier New" w:hAnsi="Courier New"/>
          <w:color w:val="1F1F1F"/>
          <w:sz w:val="18"/>
          <w:szCs w:val="18"/>
        </w:rPr>
        <w:t xml:space="preserve">  const delta = await cloudAPI.getChanges({</w:t>
      </w:r>
    </w:p>
    <w:p>
      <w:pPr>
        <w:spacing w:after="40" w:before="40"/>
        <w:ind w:left="720"/>
      </w:pPr>
      <w:r>
        <w:rPr>
          <w:rFonts w:ascii="Courier New" w:cs="Courier New" w:eastAsia="Courier New" w:hAnsi="Courier New"/>
          <w:color w:val="1F1F1F"/>
          <w:sz w:val="18"/>
          <w:szCs w:val="18"/>
        </w:rPr>
        <w:t xml:space="preserve">    terminalId,</w:t>
      </w:r>
    </w:p>
    <w:p>
      <w:pPr>
        <w:spacing w:after="40" w:before="40"/>
        <w:ind w:left="720"/>
      </w:pPr>
      <w:r>
        <w:rPr>
          <w:rFonts w:ascii="Courier New" w:cs="Courier New" w:eastAsia="Courier New" w:hAnsi="Courier New"/>
          <w:color w:val="1F1F1F"/>
          <w:sz w:val="18"/>
          <w:szCs w:val="18"/>
        </w:rPr>
        <w:t xml:space="preserve">    since: lastSyncedAt,</w:t>
      </w:r>
    </w:p>
    <w:p>
      <w:pPr>
        <w:spacing w:after="40" w:before="40"/>
        <w:ind w:left="720"/>
      </w:pPr>
      <w:r>
        <w:rPr>
          <w:rFonts w:ascii="Courier New" w:cs="Courier New" w:eastAsia="Courier New" w:hAnsi="Courier New"/>
          <w:color w:val="1F1F1F"/>
          <w:sz w:val="18"/>
          <w:szCs w:val="18"/>
        </w:rPr>
        <w:t xml:space="preserve">    resources: ["products", "prices", "promotions", "customers"]</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  await db.transaction(() =&gt; {</w:t>
      </w:r>
    </w:p>
    <w:p>
      <w:pPr>
        <w:spacing w:after="40" w:before="40"/>
        <w:ind w:left="720"/>
      </w:pPr>
      <w:r>
        <w:rPr>
          <w:rFonts w:ascii="Courier New" w:cs="Courier New" w:eastAsia="Courier New" w:hAnsi="Courier New"/>
          <w:color w:val="1F1F1F"/>
          <w:sz w:val="18"/>
          <w:szCs w:val="18"/>
        </w:rPr>
        <w:t xml:space="preserve">    delta.products.forEach(p =&gt; db.upsert("products", p));</w:t>
      </w:r>
    </w:p>
    <w:p>
      <w:pPr>
        <w:spacing w:after="40" w:before="40"/>
        <w:ind w:left="720"/>
      </w:pPr>
      <w:r>
        <w:rPr>
          <w:rFonts w:ascii="Courier New" w:cs="Courier New" w:eastAsia="Courier New" w:hAnsi="Courier New"/>
          <w:color w:val="1F1F1F"/>
          <w:sz w:val="18"/>
          <w:szCs w:val="18"/>
        </w:rPr>
        <w:t xml:space="preserve">    delta.prices.forEach(p =&gt; db.upsert("prices", p));</w:t>
      </w:r>
    </w:p>
    <w:p>
      <w:pPr>
        <w:spacing w:after="40" w:before="40"/>
        <w:ind w:left="720"/>
      </w:pPr>
      <w:r>
        <w:rPr>
          <w:rFonts w:ascii="Courier New" w:cs="Courier New" w:eastAsia="Courier New" w:hAnsi="Courier New"/>
          <w:color w:val="1F1F1F"/>
          <w:sz w:val="18"/>
          <w:szCs w:val="18"/>
        </w:rPr>
        <w:t xml:space="preserve">    // ... upsert all delta records</w:t>
      </w:r>
    </w:p>
    <w:p>
      <w:pPr>
        <w:spacing w:after="40" w:before="40"/>
        <w:ind w:left="720"/>
      </w:pPr>
      <w:r>
        <w:rPr>
          <w:rFonts w:ascii="Courier New" w:cs="Courier New" w:eastAsia="Courier New" w:hAnsi="Courier New"/>
          <w:color w:val="1F1F1F"/>
          <w:sz w:val="18"/>
          <w:szCs w:val="18"/>
        </w:rPr>
        <w:t xml:space="preserve">    db.set("last_synced_at", Date.now());</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Sync Direction 2: Terminal → Cloud (Push)</w:t>
      </w:r>
    </w:p>
    <w:p>
      <w:pPr>
        <w:spacing w:after="80" w:before="80"/>
      </w:pPr>
      <w:r>
        <w:rPr>
          <w:rFonts w:ascii="Arial" w:cs="Arial" w:eastAsia="Arial" w:hAnsi="Arial"/>
          <w:sz w:val="22"/>
          <w:szCs w:val="22"/>
        </w:rPr>
        <w:t xml:space="preserve">Every completed order, payment, and inventory adjustment is written to the local sync queue immediately. A background worker processes the queue continuously when online, with exponential backoff when requests fail.</w:t>
      </w:r>
    </w:p>
    <w:p>
      <w:pPr>
        <w:spacing w:after="40" w:before="40"/>
        <w:ind w:left="720"/>
      </w:pPr>
      <w:r>
        <w:rPr>
          <w:rFonts w:ascii="Courier New" w:cs="Courier New" w:eastAsia="Courier New" w:hAnsi="Courier New"/>
          <w:color w:val="1F1F1F"/>
          <w:sz w:val="18"/>
          <w:szCs w:val="18"/>
        </w:rPr>
        <w:t xml:space="preserve">// Sync worker</w:t>
      </w:r>
    </w:p>
    <w:p>
      <w:pPr>
        <w:spacing w:after="40" w:before="40"/>
        <w:ind w:left="720"/>
      </w:pPr>
      <w:r>
        <w:rPr>
          <w:rFonts w:ascii="Courier New" w:cs="Courier New" w:eastAsia="Courier New" w:hAnsi="Courier New"/>
          <w:color w:val="1F1F1F"/>
          <w:sz w:val="18"/>
          <w:szCs w:val="18"/>
        </w:rPr>
        <w:t xml:space="preserve">async function pushSync() {</w:t>
      </w:r>
    </w:p>
    <w:p>
      <w:pPr>
        <w:spacing w:after="40" w:before="40"/>
        <w:ind w:left="720"/>
      </w:pPr>
      <w:r>
        <w:rPr>
          <w:rFonts w:ascii="Courier New" w:cs="Courier New" w:eastAsia="Courier New" w:hAnsi="Courier New"/>
          <w:color w:val="1F1F1F"/>
          <w:sz w:val="18"/>
          <w:szCs w:val="18"/>
        </w:rPr>
        <w:t xml:space="preserve">  const pending = db.all(</w:t>
      </w:r>
    </w:p>
    <w:p>
      <w:pPr>
        <w:spacing w:after="40" w:before="40"/>
        <w:ind w:left="720"/>
      </w:pPr>
      <w:r>
        <w:rPr>
          <w:rFonts w:ascii="Courier New" w:cs="Courier New" w:eastAsia="Courier New" w:hAnsi="Courier New"/>
          <w:color w:val="1F1F1F"/>
          <w:sz w:val="18"/>
          <w:szCs w:val="18"/>
        </w:rPr>
        <w:t xml:space="preserve">    "SELECT * FROM sync_queue WHERE attempts &lt; 10 ORDER BY id LIMIT 50"</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  for (const event of pending) {</w:t>
      </w:r>
    </w:p>
    <w:p>
      <w:pPr>
        <w:spacing w:after="40" w:before="40"/>
        <w:ind w:left="720"/>
      </w:pPr>
      <w:r>
        <w:rPr>
          <w:rFonts w:ascii="Courier New" w:cs="Courier New" w:eastAsia="Courier New" w:hAnsi="Courier New"/>
          <w:color w:val="1F1F1F"/>
          <w:sz w:val="18"/>
          <w:szCs w:val="18"/>
        </w:rPr>
        <w:t xml:space="preserve">    try {</w:t>
      </w:r>
    </w:p>
    <w:p>
      <w:pPr>
        <w:spacing w:after="40" w:before="40"/>
        <w:ind w:left="720"/>
      </w:pPr>
      <w:r>
        <w:rPr>
          <w:rFonts w:ascii="Courier New" w:cs="Courier New" w:eastAsia="Courier New" w:hAnsi="Courier New"/>
          <w:color w:val="1F1F1F"/>
          <w:sz w:val="18"/>
          <w:szCs w:val="18"/>
        </w:rPr>
        <w:t xml:space="preserve">      await cloudAPI.ingestEvent(event);</w:t>
      </w:r>
    </w:p>
    <w:p>
      <w:pPr>
        <w:spacing w:after="40" w:before="40"/>
        <w:ind w:left="720"/>
      </w:pPr>
      <w:r>
        <w:rPr>
          <w:rFonts w:ascii="Courier New" w:cs="Courier New" w:eastAsia="Courier New" w:hAnsi="Courier New"/>
          <w:color w:val="1F1F1F"/>
          <w:sz w:val="18"/>
          <w:szCs w:val="18"/>
        </w:rPr>
        <w:t xml:space="preserve">      db.run("DELETE FROM sync_queue WHERE id = ?", event.id);</w:t>
      </w:r>
    </w:p>
    <w:p>
      <w:pPr>
        <w:spacing w:after="40" w:before="40"/>
        <w:ind w:left="720"/>
      </w:pPr>
      <w:r>
        <w:rPr>
          <w:rFonts w:ascii="Courier New" w:cs="Courier New" w:eastAsia="Courier New" w:hAnsi="Courier New"/>
          <w:color w:val="1F1F1F"/>
          <w:sz w:val="18"/>
          <w:szCs w:val="18"/>
        </w:rPr>
        <w:t xml:space="preserve">    } catch (err) {</w:t>
      </w:r>
    </w:p>
    <w:p>
      <w:pPr>
        <w:spacing w:after="40" w:before="40"/>
        <w:ind w:left="720"/>
      </w:pPr>
      <w:r>
        <w:rPr>
          <w:rFonts w:ascii="Courier New" w:cs="Courier New" w:eastAsia="Courier New" w:hAnsi="Courier New"/>
          <w:color w:val="1F1F1F"/>
          <w:sz w:val="18"/>
          <w:szCs w:val="18"/>
        </w:rPr>
        <w:t xml:space="preserve">      db.run(</w:t>
      </w:r>
    </w:p>
    <w:p>
      <w:pPr>
        <w:spacing w:after="40" w:before="40"/>
        <w:ind w:left="720"/>
      </w:pPr>
      <w:r>
        <w:rPr>
          <w:rFonts w:ascii="Courier New" w:cs="Courier New" w:eastAsia="Courier New" w:hAnsi="Courier New"/>
          <w:color w:val="1F1F1F"/>
          <w:sz w:val="18"/>
          <w:szCs w:val="18"/>
        </w:rPr>
        <w:t xml:space="preserve">        "UPDATE sync_queue SET attempts = attempts + 1, last_attempted_at = ? WHERE id = ?",</w:t>
      </w:r>
    </w:p>
    <w:p>
      <w:pPr>
        <w:spacing w:after="40" w:before="40"/>
        <w:ind w:left="720"/>
      </w:pPr>
      <w:r>
        <w:rPr>
          <w:rFonts w:ascii="Courier New" w:cs="Courier New" w:eastAsia="Courier New" w:hAnsi="Courier New"/>
          <w:color w:val="1F1F1F"/>
          <w:sz w:val="18"/>
          <w:szCs w:val="18"/>
        </w:rPr>
        <w:t xml:space="preserve">        Date.now(), event.id</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4.5 Conflict Resolution</w:t>
      </w:r>
    </w:p>
    <w:p>
      <w:pPr>
        <w:spacing w:after="80" w:before="80"/>
      </w:pPr>
      <w:r>
        <w:rPr>
          <w:rFonts w:ascii="Arial" w:cs="Arial" w:eastAsia="Arial" w:hAnsi="Arial"/>
          <w:sz w:val="22"/>
          <w:szCs w:val="22"/>
        </w:rPr>
        <w:t xml:space="preserve">When a terminal operates offline and then syncs, conflicts can arise — for example, if the same inventory item was adjusted both on the terminal and in another system. Finder POS uses Last-Write-Wins (LWW) with vector clocks for conflict detection.</w:t>
      </w:r>
    </w:p>
    <w:p>
      <w:pPr>
        <w:pStyle w:val="Heading3"/>
        <w:spacing w:after="80" w:before="200"/>
      </w:pPr>
      <w:r>
        <w:rPr>
          <w:rFonts w:ascii="Arial" w:cs="Arial" w:eastAsia="Arial" w:hAnsi="Arial"/>
          <w:b/>
          <w:bCs/>
          <w:color w:val="2E75B6"/>
          <w:sz w:val="24"/>
          <w:szCs w:val="24"/>
        </w:rPr>
        <w:t xml:space="preserve">Conflict Resolution Rules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Conflict Strategy</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No conflict — terminal-generated UUIDs are globally unique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Each order is unique to a terminal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stock level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Delta-based merge (sum all deltas, not absolute values)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Prevents stock level overwrite from race conditions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 loyalty points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Server wins; terminal queues transactions, server applies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Prevents double-spend of 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prices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Server wins; terminal price is cached/read-only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Pricing changes originate from HQ/cloud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Promotions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Server wins after terminal sync window expires (24h max)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Prevents indefinite use of expired promotions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4.6 Outage Operational Procedures</w:t>
      </w:r>
    </w:p>
    <w:p>
      <w:pPr>
        <w:pStyle w:val="Heading3"/>
        <w:spacing w:after="80" w:before="200"/>
      </w:pPr>
      <w:r>
        <w:rPr>
          <w:rFonts w:ascii="Arial" w:cs="Arial" w:eastAsia="Arial" w:hAnsi="Arial"/>
          <w:b/>
          <w:bCs/>
          <w:color w:val="2E75B6"/>
          <w:sz w:val="24"/>
          <w:szCs w:val="24"/>
        </w:rPr>
        <w:t xml:space="preserve">Terminal Behavior During Outage</w:t>
      </w:r>
    </w:p>
    <w:p>
      <w:pPr>
        <w:pStyle w:val="ListParagraph"/>
        <w:numPr>
          <w:ilvl w:val="0"/>
          <w:numId w:val="2"/>
        </w:numPr>
        <w:spacing w:after="40" w:before="40"/>
      </w:pPr>
      <w:r>
        <w:rPr>
          <w:rFonts w:ascii="Arial" w:cs="Arial" w:eastAsia="Arial" w:hAnsi="Arial"/>
          <w:sz w:val="22"/>
          <w:szCs w:val="22"/>
        </w:rPr>
        <w:t xml:space="preserve">All POS functions continue: sales, refunds, exchanges, cash management</w:t>
      </w:r>
    </w:p>
    <w:p>
      <w:pPr>
        <w:pStyle w:val="ListParagraph"/>
        <w:numPr>
          <w:ilvl w:val="0"/>
          <w:numId w:val="2"/>
        </w:numPr>
        <w:spacing w:after="40" w:before="40"/>
      </w:pPr>
      <w:r>
        <w:rPr>
          <w:rFonts w:ascii="Arial" w:cs="Arial" w:eastAsia="Arial" w:hAnsi="Arial"/>
          <w:sz w:val="22"/>
          <w:szCs w:val="22"/>
        </w:rPr>
        <w:t xml:space="preserve">Payments: card payments use offline authorization for amounts under the floor limit ($50 default)</w:t>
      </w:r>
    </w:p>
    <w:p>
      <w:pPr>
        <w:pStyle w:val="ListParagraph"/>
        <w:numPr>
          <w:ilvl w:val="0"/>
          <w:numId w:val="2"/>
        </w:numPr>
        <w:spacing w:after="40" w:before="40"/>
      </w:pPr>
      <w:r>
        <w:rPr>
          <w:rFonts w:ascii="Arial" w:cs="Arial" w:eastAsia="Arial" w:hAnsi="Arial"/>
          <w:sz w:val="22"/>
          <w:szCs w:val="22"/>
        </w:rPr>
        <w:t xml:space="preserve">Loyalty: points accumulate locally; redemption is disabled (prevents double-spend)</w:t>
      </w:r>
    </w:p>
    <w:p>
      <w:pPr>
        <w:pStyle w:val="ListParagraph"/>
        <w:numPr>
          <w:ilvl w:val="0"/>
          <w:numId w:val="2"/>
        </w:numPr>
        <w:spacing w:after="40" w:before="40"/>
      </w:pPr>
      <w:r>
        <w:rPr>
          <w:rFonts w:ascii="Arial" w:cs="Arial" w:eastAsia="Arial" w:hAnsi="Arial"/>
          <w:sz w:val="22"/>
          <w:szCs w:val="22"/>
        </w:rPr>
        <w:t xml:space="preserve">Stock levels are read from last synced cache; UI shows "Offline Mode" indicator</w:t>
      </w:r>
    </w:p>
    <w:p>
      <w:pPr>
        <w:pStyle w:val="ListParagraph"/>
        <w:numPr>
          <w:ilvl w:val="0"/>
          <w:numId w:val="2"/>
        </w:numPr>
        <w:spacing w:after="40" w:before="40"/>
      </w:pPr>
      <w:r>
        <w:rPr>
          <w:rFonts w:ascii="Arial" w:cs="Arial" w:eastAsia="Arial" w:hAnsi="Arial"/>
          <w:sz w:val="22"/>
          <w:szCs w:val="22"/>
        </w:rPr>
        <w:t xml:space="preserve">All transactions are timestamped with local terminal time (NTP drift tracked)</w:t>
      </w:r>
    </w:p>
    <w:p>
      <w:pPr>
        <w:pStyle w:val="Heading3"/>
        <w:spacing w:after="80" w:before="200"/>
      </w:pPr>
      <w:r>
        <w:rPr>
          <w:rFonts w:ascii="Arial" w:cs="Arial" w:eastAsia="Arial" w:hAnsi="Arial"/>
          <w:b/>
          <w:bCs/>
          <w:color w:val="2E75B6"/>
          <w:sz w:val="24"/>
          <w:szCs w:val="24"/>
        </w:rPr>
        <w:t xml:space="preserve">Recovery After Outage</w:t>
      </w:r>
    </w:p>
    <w:p>
      <w:pPr>
        <w:pStyle w:val="ListParagraph"/>
        <w:numPr>
          <w:ilvl w:val="0"/>
          <w:numId w:val="3"/>
        </w:numPr>
        <w:spacing w:after="40" w:before="40"/>
      </w:pPr>
      <w:r>
        <w:rPr>
          <w:rFonts w:ascii="Arial" w:cs="Arial" w:eastAsia="Arial" w:hAnsi="Arial"/>
          <w:sz w:val="22"/>
          <w:szCs w:val="22"/>
        </w:rPr>
        <w:t xml:space="preserve">Network restored → sync worker resumes automatically</w:t>
      </w:r>
    </w:p>
    <w:p>
      <w:pPr>
        <w:pStyle w:val="ListParagraph"/>
        <w:numPr>
          <w:ilvl w:val="0"/>
          <w:numId w:val="3"/>
        </w:numPr>
        <w:spacing w:after="40" w:before="40"/>
      </w:pPr>
      <w:r>
        <w:rPr>
          <w:rFonts w:ascii="Arial" w:cs="Arial" w:eastAsia="Arial" w:hAnsi="Arial"/>
          <w:sz w:val="22"/>
          <w:szCs w:val="22"/>
        </w:rPr>
        <w:t xml:space="preserve">Queued events pushed in chronological order (oldest first)</w:t>
      </w:r>
    </w:p>
    <w:p>
      <w:pPr>
        <w:pStyle w:val="ListParagraph"/>
        <w:numPr>
          <w:ilvl w:val="0"/>
          <w:numId w:val="3"/>
        </w:numPr>
        <w:spacing w:after="40" w:before="40"/>
      </w:pPr>
      <w:r>
        <w:rPr>
          <w:rFonts w:ascii="Arial" w:cs="Arial" w:eastAsia="Arial" w:hAnsi="Arial"/>
          <w:sz w:val="22"/>
          <w:szCs w:val="22"/>
        </w:rPr>
        <w:t xml:space="preserve">Inventory deltas applied server-side to reconcile stock levels</w:t>
      </w:r>
    </w:p>
    <w:p>
      <w:pPr>
        <w:pStyle w:val="ListParagraph"/>
        <w:numPr>
          <w:ilvl w:val="0"/>
          <w:numId w:val="3"/>
        </w:numPr>
        <w:spacing w:after="40" w:before="40"/>
      </w:pPr>
      <w:r>
        <w:rPr>
          <w:rFonts w:ascii="Arial" w:cs="Arial" w:eastAsia="Arial" w:hAnsi="Arial"/>
          <w:sz w:val="22"/>
          <w:szCs w:val="22"/>
        </w:rPr>
        <w:t xml:space="preserve">Loyalty points earned offline posted to cloud accounts</w:t>
      </w:r>
    </w:p>
    <w:p>
      <w:pPr>
        <w:pStyle w:val="ListParagraph"/>
        <w:numPr>
          <w:ilvl w:val="0"/>
          <w:numId w:val="3"/>
        </w:numPr>
        <w:spacing w:after="40" w:before="40"/>
      </w:pPr>
      <w:r>
        <w:rPr>
          <w:rFonts w:ascii="Arial" w:cs="Arial" w:eastAsia="Arial" w:hAnsi="Arial"/>
          <w:sz w:val="22"/>
          <w:szCs w:val="22"/>
        </w:rPr>
        <w:t xml:space="preserve">Conflict resolution rules applied; exceptions logged for manager review</w:t>
      </w:r>
    </w:p>
    <w:p>
      <w:pPr>
        <w:pStyle w:val="ListParagraph"/>
        <w:numPr>
          <w:ilvl w:val="0"/>
          <w:numId w:val="3"/>
        </w:numPr>
        <w:spacing w:after="40" w:before="40"/>
      </w:pPr>
      <w:r>
        <w:rPr>
          <w:rFonts w:ascii="Arial" w:cs="Arial" w:eastAsia="Arial" w:hAnsi="Arial"/>
          <w:sz w:val="22"/>
          <w:szCs w:val="22"/>
        </w:rPr>
        <w:t xml:space="preserve">Sync complete notification shown on terminal UI</w:t>
      </w:r>
    </w:p>
    <w:p>
      <w:pPr>
        <w:spacing w:after="60" w:before="60"/>
      </w:pPr>
      <w:r>
        <w:t xml:space="preserve"/>
      </w:r>
    </w:p>
    <w:p>
      <w:pPr>
        <w:pStyle w:val="Heading1"/>
        <w:pageBreakBefore/>
        <w:spacing w:after="200" w:before="400"/>
      </w:pPr>
      <w:bookmarkStart w:name="s5" w:id="1"/>
      <w:r>
        <w:rPr>
          <w:rFonts w:ascii="Arial" w:cs="Arial" w:eastAsia="Arial" w:hAnsi="Arial"/>
          <w:b/>
          <w:bCs/>
          <w:sz w:val="36"/>
          <w:szCs w:val="36"/>
        </w:rPr>
        <w:t xml:space="preserve">SECTION 5: ENTERPRISE SYSTEM ARCHITECTURE</w:t>
      </w:r>
      <w:bookmarkEnd w:id="1"/>
    </w:p>
    <w:p>
      <w:pPr>
        <w:pStyle w:val="Heading2"/>
        <w:spacing w:after="120" w:before="300"/>
      </w:pPr>
      <w:r>
        <w:rPr>
          <w:rFonts w:ascii="Arial" w:cs="Arial" w:eastAsia="Arial" w:hAnsi="Arial"/>
          <w:b/>
          <w:bCs/>
          <w:color w:val="1F4E79"/>
          <w:sz w:val="28"/>
          <w:szCs w:val="28"/>
        </w:rPr>
        <w:t xml:space="preserve">5.1 Architecture Evolution Strategy</w:t>
      </w:r>
    </w:p>
    <w:p>
      <w:pPr>
        <w:spacing w:after="80" w:before="80"/>
      </w:pPr>
      <w:r>
        <w:rPr>
          <w:rFonts w:ascii="Arial" w:cs="Arial" w:eastAsia="Arial" w:hAnsi="Arial"/>
          <w:sz w:val="22"/>
          <w:szCs w:val="22"/>
        </w:rPr>
        <w:t xml:space="preserve">Finder POS follows a deliberately phased architecture evolution strategy — starting simple and adding complexity only when scale demands it. Premature microservices are one of the most common and costly mistakes in platform engineering. Our progression: Modular Monolith → Event-Driven Monolith → Hybrid Services → Full Microservices → Global Multi-Region SaaS.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5.2 Stage 1: Modular Monolith (Year 1)</w:t>
      </w:r>
    </w:p>
    <w:p>
      <w:pPr>
        <w:pStyle w:val="Heading3"/>
        <w:spacing w:after="80" w:before="200"/>
      </w:pPr>
      <w:r>
        <w:rPr>
          <w:rFonts w:ascii="Arial" w:cs="Arial" w:eastAsia="Arial" w:hAnsi="Arial"/>
          <w:b/>
          <w:bCs/>
          <w:color w:val="2E75B6"/>
          <w:sz w:val="24"/>
          <w:szCs w:val="24"/>
        </w:rPr>
        <w:t xml:space="preserve">Why Start Here</w:t>
      </w:r>
    </w:p>
    <w:p>
      <w:pPr>
        <w:pStyle w:val="ListParagraph"/>
        <w:numPr>
          <w:ilvl w:val="0"/>
          <w:numId w:val="2"/>
        </w:numPr>
        <w:spacing w:after="40" w:before="40"/>
      </w:pPr>
      <w:r>
        <w:rPr>
          <w:rFonts w:ascii="Arial" w:cs="Arial" w:eastAsia="Arial" w:hAnsi="Arial"/>
          <w:sz w:val="22"/>
          <w:szCs w:val="22"/>
        </w:rPr>
        <w:t xml:space="preserve">Single deployable unit — dramatically simpler ops for a small team</w:t>
      </w:r>
    </w:p>
    <w:p>
      <w:pPr>
        <w:pStyle w:val="ListParagraph"/>
        <w:numPr>
          <w:ilvl w:val="0"/>
          <w:numId w:val="2"/>
        </w:numPr>
        <w:spacing w:after="40" w:before="40"/>
      </w:pPr>
      <w:r>
        <w:rPr>
          <w:rFonts w:ascii="Arial" w:cs="Arial" w:eastAsia="Arial" w:hAnsi="Arial"/>
          <w:sz w:val="22"/>
          <w:szCs w:val="22"/>
        </w:rPr>
        <w:t xml:space="preserve">Module boundaries enforce domain separation without network overhead</w:t>
      </w:r>
    </w:p>
    <w:p>
      <w:pPr>
        <w:pStyle w:val="ListParagraph"/>
        <w:numPr>
          <w:ilvl w:val="0"/>
          <w:numId w:val="2"/>
        </w:numPr>
        <w:spacing w:after="40" w:before="40"/>
      </w:pPr>
      <w:r>
        <w:rPr>
          <w:rFonts w:ascii="Arial" w:cs="Arial" w:eastAsia="Arial" w:hAnsi="Arial"/>
          <w:sz w:val="22"/>
          <w:szCs w:val="22"/>
        </w:rPr>
        <w:t xml:space="preserve">Faster development: no serialization/deserialization between services</w:t>
      </w:r>
    </w:p>
    <w:p>
      <w:pPr>
        <w:pStyle w:val="ListParagraph"/>
        <w:numPr>
          <w:ilvl w:val="0"/>
          <w:numId w:val="2"/>
        </w:numPr>
        <w:spacing w:after="40" w:before="40"/>
      </w:pPr>
      <w:r>
        <w:rPr>
          <w:rFonts w:ascii="Arial" w:cs="Arial" w:eastAsia="Arial" w:hAnsi="Arial"/>
          <w:sz w:val="22"/>
          <w:szCs w:val="22"/>
        </w:rPr>
        <w:t xml:space="preserve">Easy refactoring: move code between modules with a simple file move</w:t>
      </w:r>
    </w:p>
    <w:p>
      <w:pPr>
        <w:pStyle w:val="ListParagraph"/>
        <w:numPr>
          <w:ilvl w:val="0"/>
          <w:numId w:val="2"/>
        </w:numPr>
        <w:spacing w:after="40" w:before="40"/>
      </w:pPr>
      <w:r>
        <w:rPr>
          <w:rFonts w:ascii="Arial" w:cs="Arial" w:eastAsia="Arial" w:hAnsi="Arial"/>
          <w:sz w:val="22"/>
          <w:szCs w:val="22"/>
        </w:rPr>
        <w:t xml:space="preserve">Single database transaction spans multiple domain operations easily</w:t>
      </w:r>
    </w:p>
    <w:p>
      <w:pPr>
        <w:pStyle w:val="Heading3"/>
        <w:spacing w:after="80" w:before="200"/>
      </w:pPr>
      <w:r>
        <w:rPr>
          <w:rFonts w:ascii="Arial" w:cs="Arial" w:eastAsia="Arial" w:hAnsi="Arial"/>
          <w:b/>
          <w:bCs/>
          <w:color w:val="2E75B6"/>
          <w:sz w:val="24"/>
          <w:szCs w:val="24"/>
        </w:rPr>
        <w:t xml:space="preserve">Module Structure</w:t>
      </w:r>
    </w:p>
    <w:p>
      <w:pPr>
        <w:spacing w:after="40" w:before="40"/>
        <w:ind w:left="720"/>
      </w:pPr>
      <w:r>
        <w:rPr>
          <w:rFonts w:ascii="Courier New" w:cs="Courier New" w:eastAsia="Courier New" w:hAnsi="Courier New"/>
          <w:color w:val="1F1F1F"/>
          <w:sz w:val="18"/>
          <w:szCs w:val="18"/>
        </w:rPr>
        <w:t xml:space="preserve">src/</w:t>
      </w:r>
    </w:p>
    <w:p>
      <w:pPr>
        <w:spacing w:after="40" w:before="40"/>
        <w:ind w:left="720"/>
      </w:pPr>
      <w:r>
        <w:rPr>
          <w:rFonts w:ascii="Courier New" w:cs="Courier New" w:eastAsia="Courier New" w:hAnsi="Courier New"/>
          <w:color w:val="1F1F1F"/>
          <w:sz w:val="18"/>
          <w:szCs w:val="18"/>
        </w:rPr>
        <w:t xml:space="preserve">  modules/</w:t>
      </w:r>
    </w:p>
    <w:p>
      <w:pPr>
        <w:spacing w:after="40" w:before="40"/>
        <w:ind w:left="720"/>
      </w:pPr>
      <w:r>
        <w:rPr>
          <w:rFonts w:ascii="Courier New" w:cs="Courier New" w:eastAsia="Courier New" w:hAnsi="Courier New"/>
          <w:color w:val="1F1F1F"/>
          <w:sz w:val="18"/>
          <w:szCs w:val="18"/>
        </w:rPr>
        <w:t xml:space="preserve">    identity/       # Users, auth, roles, sessions</w:t>
      </w:r>
    </w:p>
    <w:p>
      <w:pPr>
        <w:spacing w:after="40" w:before="40"/>
        <w:ind w:left="720"/>
      </w:pPr>
      <w:r>
        <w:rPr>
          <w:rFonts w:ascii="Courier New" w:cs="Courier New" w:eastAsia="Courier New" w:hAnsi="Courier New"/>
          <w:color w:val="1F1F1F"/>
          <w:sz w:val="18"/>
          <w:szCs w:val="18"/>
        </w:rPr>
        <w:t xml:space="preserve">    organization/   # Tenants, stores, terminals</w:t>
      </w:r>
    </w:p>
    <w:p>
      <w:pPr>
        <w:spacing w:after="40" w:before="40"/>
        <w:ind w:left="720"/>
      </w:pPr>
      <w:r>
        <w:rPr>
          <w:rFonts w:ascii="Courier New" w:cs="Courier New" w:eastAsia="Courier New" w:hAnsi="Courier New"/>
          <w:color w:val="1F1F1F"/>
          <w:sz w:val="18"/>
          <w:szCs w:val="18"/>
        </w:rPr>
        <w:t xml:space="preserve">    catalog/        # Products, variants, categories</w:t>
      </w:r>
    </w:p>
    <w:p>
      <w:pPr>
        <w:spacing w:after="40" w:before="40"/>
        <w:ind w:left="720"/>
      </w:pPr>
      <w:r>
        <w:rPr>
          <w:rFonts w:ascii="Courier New" w:cs="Courier New" w:eastAsia="Courier New" w:hAnsi="Courier New"/>
          <w:color w:val="1F1F1F"/>
          <w:sz w:val="18"/>
          <w:szCs w:val="18"/>
        </w:rPr>
        <w:t xml:space="preserve">    pricing/        # Price lists, rules, currencies</w:t>
      </w:r>
    </w:p>
    <w:p>
      <w:pPr>
        <w:spacing w:after="40" w:before="40"/>
        <w:ind w:left="720"/>
      </w:pPr>
      <w:r>
        <w:rPr>
          <w:rFonts w:ascii="Courier New" w:cs="Courier New" w:eastAsia="Courier New" w:hAnsi="Courier New"/>
          <w:color w:val="1F1F1F"/>
          <w:sz w:val="18"/>
          <w:szCs w:val="18"/>
        </w:rPr>
        <w:t xml:space="preserve">    promotions/     # Discounts, coupons, campaigns</w:t>
      </w:r>
    </w:p>
    <w:p>
      <w:pPr>
        <w:spacing w:after="40" w:before="40"/>
        <w:ind w:left="720"/>
      </w:pPr>
      <w:r>
        <w:rPr>
          <w:rFonts w:ascii="Courier New" w:cs="Courier New" w:eastAsia="Courier New" w:hAnsi="Courier New"/>
          <w:color w:val="1F1F1F"/>
          <w:sz w:val="18"/>
          <w:szCs w:val="18"/>
        </w:rPr>
        <w:t xml:space="preserve">    inventory/      # Stock items, movements, locations</w:t>
      </w:r>
    </w:p>
    <w:p>
      <w:pPr>
        <w:spacing w:after="40" w:before="40"/>
        <w:ind w:left="720"/>
      </w:pPr>
      <w:r>
        <w:rPr>
          <w:rFonts w:ascii="Courier New" w:cs="Courier New" w:eastAsia="Courier New" w:hAnsi="Courier New"/>
          <w:color w:val="1F1F1F"/>
          <w:sz w:val="18"/>
          <w:szCs w:val="18"/>
        </w:rPr>
        <w:t xml:space="preserve">    orders/         # Orders, order lines, fulfillment</w:t>
      </w:r>
    </w:p>
    <w:p>
      <w:pPr>
        <w:spacing w:after="40" w:before="40"/>
        <w:ind w:left="720"/>
      </w:pPr>
      <w:r>
        <w:rPr>
          <w:rFonts w:ascii="Courier New" w:cs="Courier New" w:eastAsia="Courier New" w:hAnsi="Courier New"/>
          <w:color w:val="1F1F1F"/>
          <w:sz w:val="18"/>
          <w:szCs w:val="18"/>
        </w:rPr>
        <w:t xml:space="preserve">    payments/       # Transactions, settlement, refunds</w:t>
      </w:r>
    </w:p>
    <w:p>
      <w:pPr>
        <w:spacing w:after="40" w:before="40"/>
        <w:ind w:left="720"/>
      </w:pPr>
      <w:r>
        <w:rPr>
          <w:rFonts w:ascii="Courier New" w:cs="Courier New" w:eastAsia="Courier New" w:hAnsi="Courier New"/>
          <w:color w:val="1F1F1F"/>
          <w:sz w:val="18"/>
          <w:szCs w:val="18"/>
        </w:rPr>
        <w:t xml:space="preserve">    warehouse/      # Receiving, picking, shipping</w:t>
      </w:r>
    </w:p>
    <w:p>
      <w:pPr>
        <w:spacing w:after="40" w:before="40"/>
        <w:ind w:left="720"/>
      </w:pPr>
      <w:r>
        <w:rPr>
          <w:rFonts w:ascii="Courier New" w:cs="Courier New" w:eastAsia="Courier New" w:hAnsi="Courier New"/>
          <w:color w:val="1F1F1F"/>
          <w:sz w:val="18"/>
          <w:szCs w:val="18"/>
        </w:rPr>
        <w:t xml:space="preserve">    accounting/     # GL, journal entries</w:t>
      </w:r>
    </w:p>
    <w:p>
      <w:pPr>
        <w:spacing w:after="40" w:before="40"/>
        <w:ind w:left="720"/>
      </w:pPr>
      <w:r>
        <w:rPr>
          <w:rFonts w:ascii="Courier New" w:cs="Courier New" w:eastAsia="Courier New" w:hAnsi="Courier New"/>
          <w:color w:val="1F1F1F"/>
          <w:sz w:val="18"/>
          <w:szCs w:val="18"/>
        </w:rPr>
        <w:t xml:space="preserve">    crm/            # Customers, interactions</w:t>
      </w:r>
    </w:p>
    <w:p>
      <w:pPr>
        <w:spacing w:after="40" w:before="40"/>
        <w:ind w:left="720"/>
      </w:pPr>
      <w:r>
        <w:rPr>
          <w:rFonts w:ascii="Courier New" w:cs="Courier New" w:eastAsia="Courier New" w:hAnsi="Courier New"/>
          <w:color w:val="1F1F1F"/>
          <w:sz w:val="18"/>
          <w:szCs w:val="18"/>
        </w:rPr>
        <w:t xml:space="preserve">    loyalty/        # Points, tiers, rewards</w:t>
      </w:r>
    </w:p>
    <w:p>
      <w:pPr>
        <w:spacing w:after="40" w:before="40"/>
        <w:ind w:left="720"/>
      </w:pPr>
      <w:r>
        <w:rPr>
          <w:rFonts w:ascii="Courier New" w:cs="Courier New" w:eastAsia="Courier New" w:hAnsi="Courier New"/>
          <w:color w:val="1F1F1F"/>
          <w:sz w:val="18"/>
          <w:szCs w:val="18"/>
        </w:rPr>
        <w:t xml:space="preserve">    reporting/      # Aggregated metrics, reports</w:t>
      </w:r>
    </w:p>
    <w:p>
      <w:pPr>
        <w:spacing w:after="40" w:before="40"/>
        <w:ind w:left="720"/>
      </w:pPr>
      <w:r>
        <w:rPr>
          <w:rFonts w:ascii="Courier New" w:cs="Courier New" w:eastAsia="Courier New" w:hAnsi="Courier New"/>
          <w:color w:val="1F1F1F"/>
          <w:sz w:val="18"/>
          <w:szCs w:val="18"/>
        </w:rPr>
        <w:t xml:space="preserve">    notifications/  # Email, SMS, webhooks</w:t>
      </w:r>
    </w:p>
    <w:p>
      <w:pPr>
        <w:spacing w:after="40" w:before="40"/>
        <w:ind w:left="720"/>
      </w:pPr>
      <w:r>
        <w:rPr>
          <w:rFonts w:ascii="Courier New" w:cs="Courier New" w:eastAsia="Courier New" w:hAnsi="Courier New"/>
          <w:color w:val="1F1F1F"/>
          <w:sz w:val="18"/>
          <w:szCs w:val="18"/>
        </w:rPr>
        <w:t xml:space="preserve">  shared/</w:t>
      </w:r>
    </w:p>
    <w:p>
      <w:pPr>
        <w:spacing w:after="40" w:before="40"/>
        <w:ind w:left="720"/>
      </w:pPr>
      <w:r>
        <w:rPr>
          <w:rFonts w:ascii="Courier New" w:cs="Courier New" w:eastAsia="Courier New" w:hAnsi="Courier New"/>
          <w:color w:val="1F1F1F"/>
          <w:sz w:val="18"/>
          <w:szCs w:val="18"/>
        </w:rPr>
        <w:t xml:space="preserve">    domain/         # Shared value objects, events</w:t>
      </w:r>
    </w:p>
    <w:p>
      <w:pPr>
        <w:spacing w:after="40" w:before="40"/>
        <w:ind w:left="720"/>
      </w:pPr>
      <w:r>
        <w:rPr>
          <w:rFonts w:ascii="Courier New" w:cs="Courier New" w:eastAsia="Courier New" w:hAnsi="Courier New"/>
          <w:color w:val="1F1F1F"/>
          <w:sz w:val="18"/>
          <w:szCs w:val="18"/>
        </w:rPr>
        <w:t xml:space="preserve">    infrastructure/ # DB, cache, queue adapters</w:t>
      </w:r>
    </w:p>
    <w:p>
      <w:pPr>
        <w:spacing w:after="40" w:before="40"/>
        <w:ind w:left="720"/>
      </w:pPr>
      <w:r>
        <w:rPr>
          <w:rFonts w:ascii="Courier New" w:cs="Courier New" w:eastAsia="Courier New" w:hAnsi="Courier New"/>
          <w:color w:val="1F1F1F"/>
          <w:sz w:val="18"/>
          <w:szCs w:val="18"/>
        </w:rPr>
        <w:t xml:space="preserve">    api/            # HTTP router, middleware</w:t>
      </w:r>
    </w:p>
    <w:p>
      <w:pPr>
        <w:spacing w:after="40" w:before="40"/>
        <w:ind w:left="720"/>
      </w:pPr>
      <w:r>
        <w:rPr>
          <w:rFonts w:ascii="Courier New" w:cs="Courier New" w:eastAsia="Courier New" w:hAnsi="Courier New"/>
          <w:color w:val="1F1F1F"/>
          <w:sz w:val="18"/>
          <w:szCs w:val="18"/>
        </w:rPr>
        <w:t xml:space="preserve">  main.ts           # App entry point</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Module Interface Contract</w:t>
      </w:r>
    </w:p>
    <w:p>
      <w:pPr>
        <w:spacing w:after="80" w:before="80"/>
      </w:pPr>
      <w:r>
        <w:rPr>
          <w:rFonts w:ascii="Arial" w:cs="Arial" w:eastAsia="Arial" w:hAnsi="Arial"/>
          <w:sz w:val="22"/>
          <w:szCs w:val="22"/>
        </w:rPr>
        <w:t xml:space="preserve">Modules communicate ONLY through well-defined interfaces — never by importing from another module's internals. This enforces the same decoupling as microservices without the network cost.</w:t>
      </w:r>
    </w:p>
    <w:p>
      <w:pPr>
        <w:spacing w:after="40" w:before="40"/>
        <w:ind w:left="720"/>
      </w:pPr>
      <w:r>
        <w:rPr>
          <w:rFonts w:ascii="Courier New" w:cs="Courier New" w:eastAsia="Courier New" w:hAnsi="Courier New"/>
          <w:color w:val="1F1F1F"/>
          <w:sz w:val="18"/>
          <w:szCs w:val="18"/>
        </w:rPr>
        <w:t xml:space="preserve">// modules/inventory/index.ts — Public API of the Inventory module</w:t>
      </w:r>
    </w:p>
    <w:p>
      <w:pPr>
        <w:spacing w:after="40" w:before="40"/>
        <w:ind w:left="720"/>
      </w:pPr>
      <w:r>
        <w:rPr>
          <w:rFonts w:ascii="Courier New" w:cs="Courier New" w:eastAsia="Courier New" w:hAnsi="Courier New"/>
          <w:color w:val="1F1F1F"/>
          <w:sz w:val="18"/>
          <w:szCs w:val="18"/>
        </w:rPr>
        <w:t xml:space="preserve">export { InventoryService } from "./application/InventoryService";</w:t>
      </w:r>
    </w:p>
    <w:p>
      <w:pPr>
        <w:spacing w:after="40" w:before="40"/>
        <w:ind w:left="720"/>
      </w:pPr>
      <w:r>
        <w:rPr>
          <w:rFonts w:ascii="Courier New" w:cs="Courier New" w:eastAsia="Courier New" w:hAnsi="Courier New"/>
          <w:color w:val="1F1F1F"/>
          <w:sz w:val="18"/>
          <w:szCs w:val="18"/>
        </w:rPr>
        <w:t xml:space="preserve">export { StockItem } from "./domain/StockItem";</w:t>
      </w:r>
    </w:p>
    <w:p>
      <w:pPr>
        <w:spacing w:after="40" w:before="40"/>
        <w:ind w:left="720"/>
      </w:pPr>
      <w:r>
        <w:rPr>
          <w:rFonts w:ascii="Courier New" w:cs="Courier New" w:eastAsia="Courier New" w:hAnsi="Courier New"/>
          <w:color w:val="1F1F1F"/>
          <w:sz w:val="18"/>
          <w:szCs w:val="18"/>
        </w:rPr>
        <w:t xml:space="preserve">export { StockMovement } from "./domain/StockMovement";</w:t>
      </w:r>
    </w:p>
    <w:p>
      <w:pPr>
        <w:spacing w:after="40" w:before="40"/>
        <w:ind w:left="720"/>
      </w:pPr>
      <w:r>
        <w:rPr>
          <w:rFonts w:ascii="Courier New" w:cs="Courier New" w:eastAsia="Courier New" w:hAnsi="Courier New"/>
          <w:color w:val="1F1F1F"/>
          <w:sz w:val="18"/>
          <w:szCs w:val="18"/>
        </w:rPr>
        <w:t xml:space="preserve">export type { CheckStockInput, AdjustStockInput } from "./application/dto";</w:t>
      </w:r>
    </w:p>
    <w:p>
      <w:pPr>
        <w:spacing w:after="40" w:before="40"/>
        <w:ind w:left="720"/>
      </w:pPr>
      <w:r>
        <w:rPr>
          <w:rFonts w:ascii="Courier New" w:cs="Courier New" w:eastAsia="Courier New" w:hAnsi="Courier New"/>
          <w:color w:val="1F1F1F"/>
          <w:sz w:val="18"/>
          <w:szCs w:val="18"/>
        </w:rPr>
        <w:t xml:space="preserve">// NEVER import from inventory/infrastructure/* directly from outside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5.3 Stage 2: Event-Driven Monolith (Year 2)</w:t>
      </w:r>
    </w:p>
    <w:p>
      <w:pPr>
        <w:spacing w:after="80" w:before="80"/>
      </w:pPr>
      <w:r>
        <w:rPr>
          <w:rFonts w:ascii="Arial" w:cs="Arial" w:eastAsia="Arial" w:hAnsi="Arial"/>
          <w:sz w:val="22"/>
          <w:szCs w:val="22"/>
        </w:rPr>
        <w:t xml:space="preserve">Before extracting services, we introduce internal event publishing. Each module publishes domain events to an in-process event bus. This decouples modules, enables async processing, and is the stepping stone to a Kafka-based distributed system.</w:t>
      </w:r>
    </w:p>
    <w:p>
      <w:pPr>
        <w:spacing w:after="40" w:before="40"/>
        <w:ind w:left="720"/>
      </w:pPr>
      <w:r>
        <w:rPr>
          <w:rFonts w:ascii="Courier New" w:cs="Courier New" w:eastAsia="Courier New" w:hAnsi="Courier New"/>
          <w:color w:val="1F1F1F"/>
          <w:sz w:val="18"/>
          <w:szCs w:val="18"/>
        </w:rPr>
        <w:t xml:space="preserve">// In-process event bus (NestJS EventEmitter2)</w:t>
      </w:r>
    </w:p>
    <w:p>
      <w:pPr>
        <w:spacing w:after="40" w:before="40"/>
        <w:ind w:left="720"/>
      </w:pPr>
      <w:r>
        <w:rPr>
          <w:rFonts w:ascii="Courier New" w:cs="Courier New" w:eastAsia="Courier New" w:hAnsi="Courier New"/>
          <w:color w:val="1F1F1F"/>
          <w:sz w:val="18"/>
          <w:szCs w:val="18"/>
        </w:rPr>
        <w:t xml:space="preserve">@EventsHandler(OrderCompletedEvent)</w:t>
      </w:r>
    </w:p>
    <w:p>
      <w:pPr>
        <w:spacing w:after="40" w:before="40"/>
        <w:ind w:left="720"/>
      </w:pPr>
      <w:r>
        <w:rPr>
          <w:rFonts w:ascii="Courier New" w:cs="Courier New" w:eastAsia="Courier New" w:hAnsi="Courier New"/>
          <w:color w:val="1F1F1F"/>
          <w:sz w:val="18"/>
          <w:szCs w:val="18"/>
        </w:rPr>
        <w:t xml:space="preserve">export class UpdateLoyaltyOnOrderCompleted {</w:t>
      </w:r>
    </w:p>
    <w:p>
      <w:pPr>
        <w:spacing w:after="40" w:before="40"/>
        <w:ind w:left="720"/>
      </w:pPr>
      <w:r>
        <w:rPr>
          <w:rFonts w:ascii="Courier New" w:cs="Courier New" w:eastAsia="Courier New" w:hAnsi="Courier New"/>
          <w:color w:val="1F1F1F"/>
          <w:sz w:val="18"/>
          <w:szCs w:val="18"/>
        </w:rPr>
        <w:t xml:space="preserve">  constructor(private loyalty: LoyaltyService) {}</w:t>
      </w:r>
    </w:p>
    <w:p>
      <w:pPr>
        <w:spacing w:after="40" w:before="40"/>
        <w:ind w:left="720"/>
      </w:pPr>
      <w:r>
        <w:rPr>
          <w:rFonts w:ascii="Courier New" w:cs="Courier New" w:eastAsia="Courier New" w:hAnsi="Courier New"/>
          <w:color w:val="1F1F1F"/>
          <w:sz w:val="18"/>
          <w:szCs w:val="18"/>
        </w:rPr>
        <w:t xml:space="preserve">  async handle(event: OrderCompletedEvent) {</w:t>
      </w:r>
    </w:p>
    <w:p>
      <w:pPr>
        <w:spacing w:after="40" w:before="40"/>
        <w:ind w:left="720"/>
      </w:pPr>
      <w:r>
        <w:rPr>
          <w:rFonts w:ascii="Courier New" w:cs="Courier New" w:eastAsia="Courier New" w:hAnsi="Courier New"/>
          <w:color w:val="1F1F1F"/>
          <w:sz w:val="18"/>
          <w:szCs w:val="18"/>
        </w:rPr>
        <w:t xml:space="preserve">    await this.loyalty.awardPoints(event.customerId, event.total);</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5.4 Stage 3: Hybrid Services (Year 3)</w:t>
      </w:r>
    </w:p>
    <w:p>
      <w:pPr>
        <w:spacing w:after="80" w:before="80"/>
      </w:pPr>
      <w:r>
        <w:rPr>
          <w:rFonts w:ascii="Arial" w:cs="Arial" w:eastAsia="Arial" w:hAnsi="Arial"/>
          <w:sz w:val="22"/>
          <w:szCs w:val="22"/>
        </w:rPr>
        <w:t xml:space="preserve">High-load domains are extracted as independent services first. The monolith remains the default; new verticals and high-scale contexts split out based on measured load.</w:t>
      </w:r>
    </w:p>
    <w:p>
      <w:pPr>
        <w:pStyle w:val="Heading3"/>
        <w:spacing w:after="80" w:before="200"/>
      </w:pPr>
      <w:r>
        <w:rPr>
          <w:rFonts w:ascii="Arial" w:cs="Arial" w:eastAsia="Arial" w:hAnsi="Arial"/>
          <w:b/>
          <w:bCs/>
          <w:color w:val="2E75B6"/>
          <w:sz w:val="24"/>
          <w:szCs w:val="24"/>
        </w:rPr>
        <w:t xml:space="preserve">Extraction Candidates (ordered by priority)</w:t>
      </w:r>
    </w:p>
    <w:p>
      <w:pPr>
        <w:pStyle w:val="ListParagraph"/>
        <w:numPr>
          <w:ilvl w:val="0"/>
          <w:numId w:val="3"/>
        </w:numPr>
        <w:spacing w:after="40" w:before="40"/>
      </w:pPr>
      <w:r>
        <w:rPr>
          <w:rFonts w:ascii="Arial" w:cs="Arial" w:eastAsia="Arial" w:hAnsi="Arial"/>
          <w:sz w:val="22"/>
          <w:szCs w:val="22"/>
        </w:rPr>
        <w:t xml:space="preserve">Payments Service — PCI DSS scope reduction; must be isolated</w:t>
      </w:r>
    </w:p>
    <w:p>
      <w:pPr>
        <w:pStyle w:val="ListParagraph"/>
        <w:numPr>
          <w:ilvl w:val="0"/>
          <w:numId w:val="3"/>
        </w:numPr>
        <w:spacing w:after="40" w:before="40"/>
      </w:pPr>
      <w:r>
        <w:rPr>
          <w:rFonts w:ascii="Arial" w:cs="Arial" w:eastAsia="Arial" w:hAnsi="Arial"/>
          <w:sz w:val="22"/>
          <w:szCs w:val="22"/>
        </w:rPr>
        <w:t xml:space="preserve">Inventory Service — high-frequency writes at scale; bottleneck first</w:t>
      </w:r>
    </w:p>
    <w:p>
      <w:pPr>
        <w:pStyle w:val="ListParagraph"/>
        <w:numPr>
          <w:ilvl w:val="0"/>
          <w:numId w:val="3"/>
        </w:numPr>
        <w:spacing w:after="40" w:before="40"/>
      </w:pPr>
      <w:r>
        <w:rPr>
          <w:rFonts w:ascii="Arial" w:cs="Arial" w:eastAsia="Arial" w:hAnsi="Arial"/>
          <w:sz w:val="22"/>
          <w:szCs w:val="22"/>
        </w:rPr>
        <w:t xml:space="preserve">Search Service — Elasticsearch cluster; needs independent scaling</w:t>
      </w:r>
    </w:p>
    <w:p>
      <w:pPr>
        <w:pStyle w:val="ListParagraph"/>
        <w:numPr>
          <w:ilvl w:val="0"/>
          <w:numId w:val="3"/>
        </w:numPr>
        <w:spacing w:after="40" w:before="40"/>
      </w:pPr>
      <w:r>
        <w:rPr>
          <w:rFonts w:ascii="Arial" w:cs="Arial" w:eastAsia="Arial" w:hAnsi="Arial"/>
          <w:sz w:val="22"/>
          <w:szCs w:val="22"/>
        </w:rPr>
        <w:t xml:space="preserve">Analytics/Reporting — ClickHouse queries shouldn't hit OLTP DB</w:t>
      </w:r>
    </w:p>
    <w:p>
      <w:pPr>
        <w:pStyle w:val="ListParagraph"/>
        <w:numPr>
          <w:ilvl w:val="0"/>
          <w:numId w:val="3"/>
        </w:numPr>
        <w:spacing w:after="40" w:before="40"/>
      </w:pPr>
      <w:r>
        <w:rPr>
          <w:rFonts w:ascii="Arial" w:cs="Arial" w:eastAsia="Arial" w:hAnsi="Arial"/>
          <w:sz w:val="22"/>
          <w:szCs w:val="22"/>
        </w:rPr>
        <w:t xml:space="preserve">Notifications Service — async by nature; easy to extract</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5.5 Stage 4: Full Microservices (Year 4)</w:t>
      </w:r>
    </w:p>
    <w:p>
      <w:pPr>
        <w:spacing w:after="80" w:before="80"/>
      </w:pPr>
      <w:r>
        <w:rPr>
          <w:rFonts w:ascii="Arial" w:cs="Arial" w:eastAsia="Arial" w:hAnsi="Arial"/>
          <w:sz w:val="22"/>
          <w:szCs w:val="22"/>
        </w:rPr>
        <w:t xml:space="preserve">By year four, at 10,000+ stores, all bounded contexts operate as independent services communicating via Kafka topics (async) and gRPC (sync). Each service owns its database; no shared state.</w:t>
      </w:r>
    </w:p>
    <w:p>
      <w:pPr>
        <w:pStyle w:val="Heading3"/>
        <w:spacing w:after="80" w:before="200"/>
      </w:pPr>
      <w:r>
        <w:rPr>
          <w:rFonts w:ascii="Arial" w:cs="Arial" w:eastAsia="Arial" w:hAnsi="Arial"/>
          <w:b/>
          <w:bCs/>
          <w:color w:val="2E75B6"/>
          <w:sz w:val="24"/>
          <w:szCs w:val="24"/>
        </w:rPr>
        <w:t xml:space="preserve">Service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Synchronous Request-Reply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gRPC / REST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Real-time queries: "Is item X in stock?" "What is the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Asynchronous Event Publishing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Kafka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 completed, stock updated, customer registered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Event Choreography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Kafka topics + consumer groups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Multi-service workflows: order → pick → pack → 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Saga (Process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Kafka + Saga orchestrator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Distributed transactions: checkout flow across 4 services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Query (CQRS)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Kafka → read model projection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Read-optimized views: dashboard, reports,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API Composition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API Gateway BFF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Client-facing: aggregate data from multiple services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5.6 CQRS and Event Sourcing</w:t>
      </w:r>
    </w:p>
    <w:p>
      <w:pPr>
        <w:pStyle w:val="Heading3"/>
        <w:spacing w:after="80" w:before="200"/>
      </w:pPr>
      <w:r>
        <w:rPr>
          <w:rFonts w:ascii="Arial" w:cs="Arial" w:eastAsia="Arial" w:hAnsi="Arial"/>
          <w:b/>
          <w:bCs/>
          <w:color w:val="2E75B6"/>
          <w:sz w:val="24"/>
          <w:szCs w:val="24"/>
        </w:rPr>
        <w:t xml:space="preserve">CQRS Design</w:t>
      </w:r>
    </w:p>
    <w:p>
      <w:pPr>
        <w:spacing w:after="80" w:before="80"/>
      </w:pPr>
      <w:r>
        <w:rPr>
          <w:rFonts w:ascii="Arial" w:cs="Arial" w:eastAsia="Arial" w:hAnsi="Arial"/>
          <w:sz w:val="22"/>
          <w:szCs w:val="22"/>
        </w:rPr>
        <w:t xml:space="preserve">Command Query Responsibility Segregation (CQRS) separates write operations (commands) from read operations (queries). This allows independent scaling of read and write paths and optimized data models for each.</w:t>
      </w:r>
    </w:p>
    <w:p>
      <w:pPr>
        <w:spacing w:after="40" w:before="40"/>
        <w:ind w:left="720"/>
      </w:pPr>
      <w:r>
        <w:rPr>
          <w:rFonts w:ascii="Courier New" w:cs="Courier New" w:eastAsia="Courier New" w:hAnsi="Courier New"/>
          <w:color w:val="1F1F1F"/>
          <w:sz w:val="18"/>
          <w:szCs w:val="18"/>
        </w:rPr>
        <w:t xml:space="preserve">// Command: captured on write side</w:t>
      </w:r>
    </w:p>
    <w:p>
      <w:pPr>
        <w:spacing w:after="40" w:before="40"/>
        <w:ind w:left="720"/>
      </w:pPr>
      <w:r>
        <w:rPr>
          <w:rFonts w:ascii="Courier New" w:cs="Courier New" w:eastAsia="Courier New" w:hAnsi="Courier New"/>
          <w:color w:val="1F1F1F"/>
          <w:sz w:val="18"/>
          <w:szCs w:val="18"/>
        </w:rPr>
        <w:t xml:space="preserve">class PlaceOrderCommand {</w:t>
      </w:r>
    </w:p>
    <w:p>
      <w:pPr>
        <w:spacing w:after="40" w:before="40"/>
        <w:ind w:left="720"/>
      </w:pPr>
      <w:r>
        <w:rPr>
          <w:rFonts w:ascii="Courier New" w:cs="Courier New" w:eastAsia="Courier New" w:hAnsi="Courier New"/>
          <w:color w:val="1F1F1F"/>
          <w:sz w:val="18"/>
          <w:szCs w:val="18"/>
        </w:rPr>
        <w:t xml:space="preserve">  constructor(</w:t>
      </w:r>
    </w:p>
    <w:p>
      <w:pPr>
        <w:spacing w:after="40" w:before="40"/>
        <w:ind w:left="720"/>
      </w:pPr>
      <w:r>
        <w:rPr>
          <w:rFonts w:ascii="Courier New" w:cs="Courier New" w:eastAsia="Courier New" w:hAnsi="Courier New"/>
          <w:color w:val="1F1F1F"/>
          <w:sz w:val="18"/>
          <w:szCs w:val="18"/>
        </w:rPr>
        <w:t xml:space="preserve">    public readonly storeId: string,</w:t>
      </w:r>
    </w:p>
    <w:p>
      <w:pPr>
        <w:spacing w:after="40" w:before="40"/>
        <w:ind w:left="720"/>
      </w:pPr>
      <w:r>
        <w:rPr>
          <w:rFonts w:ascii="Courier New" w:cs="Courier New" w:eastAsia="Courier New" w:hAnsi="Courier New"/>
          <w:color w:val="1F1F1F"/>
          <w:sz w:val="18"/>
          <w:szCs w:val="18"/>
        </w:rPr>
        <w:t xml:space="preserve">    public readonly terminalId: string,</w:t>
      </w:r>
    </w:p>
    <w:p>
      <w:pPr>
        <w:spacing w:after="40" w:before="40"/>
        <w:ind w:left="720"/>
      </w:pPr>
      <w:r>
        <w:rPr>
          <w:rFonts w:ascii="Courier New" w:cs="Courier New" w:eastAsia="Courier New" w:hAnsi="Courier New"/>
          <w:color w:val="1F1F1F"/>
          <w:sz w:val="18"/>
          <w:szCs w:val="18"/>
        </w:rPr>
        <w:t xml:space="preserve">    public readonly lines: OrderLineInput[],</w:t>
      </w:r>
    </w:p>
    <w:p>
      <w:pPr>
        <w:spacing w:after="40" w:before="40"/>
        <w:ind w:left="720"/>
      </w:pPr>
      <w:r>
        <w:rPr>
          <w:rFonts w:ascii="Courier New" w:cs="Courier New" w:eastAsia="Courier New" w:hAnsi="Courier New"/>
          <w:color w:val="1F1F1F"/>
          <w:sz w:val="18"/>
          <w:szCs w:val="18"/>
        </w:rPr>
        <w:t xml:space="preserve">    public readonly customerId?: string</w:t>
      </w:r>
    </w:p>
    <w:p>
      <w:pPr>
        <w:spacing w:after="40" w:before="40"/>
        <w:ind w:left="720"/>
      </w:pPr>
      <w:r>
        <w:rPr>
          <w:rFonts w:ascii="Courier New" w:cs="Courier New" w:eastAsia="Courier New" w:hAnsi="Courier New"/>
          <w:color w:val="1F1F1F"/>
          <w:sz w:val="18"/>
          <w:szCs w:val="18"/>
        </w:rPr>
        <w:t xml:space="preserve">  ) {}</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spacing w:after="40" w:before="40"/>
        <w:ind w:left="720"/>
      </w:pPr>
      <w:r>
        <w:rPr>
          <w:rFonts w:ascii="Courier New" w:cs="Courier New" w:eastAsia="Courier New" w:hAnsi="Courier New"/>
          <w:color w:val="1F1F1F"/>
          <w:sz w:val="18"/>
          <w:szCs w:val="18"/>
        </w:rPr>
        <w:t xml:space="preserve">// Query: served from optimized read model</w:t>
      </w:r>
    </w:p>
    <w:p>
      <w:pPr>
        <w:spacing w:after="40" w:before="40"/>
        <w:ind w:left="720"/>
      </w:pPr>
      <w:r>
        <w:rPr>
          <w:rFonts w:ascii="Courier New" w:cs="Courier New" w:eastAsia="Courier New" w:hAnsi="Courier New"/>
          <w:color w:val="1F1F1F"/>
          <w:sz w:val="18"/>
          <w:szCs w:val="18"/>
        </w:rPr>
        <w:t xml:space="preserve">class GetOrderSummaryQuery {</w:t>
      </w:r>
    </w:p>
    <w:p>
      <w:pPr>
        <w:spacing w:after="40" w:before="40"/>
        <w:ind w:left="720"/>
      </w:pPr>
      <w:r>
        <w:rPr>
          <w:rFonts w:ascii="Courier New" w:cs="Courier New" w:eastAsia="Courier New" w:hAnsi="Courier New"/>
          <w:color w:val="1F1F1F"/>
          <w:sz w:val="18"/>
          <w:szCs w:val="18"/>
        </w:rPr>
        <w:t xml:space="preserve">  constructor(</w:t>
      </w:r>
    </w:p>
    <w:p>
      <w:pPr>
        <w:spacing w:after="40" w:before="40"/>
        <w:ind w:left="720"/>
      </w:pPr>
      <w:r>
        <w:rPr>
          <w:rFonts w:ascii="Courier New" w:cs="Courier New" w:eastAsia="Courier New" w:hAnsi="Courier New"/>
          <w:color w:val="1F1F1F"/>
          <w:sz w:val="18"/>
          <w:szCs w:val="18"/>
        </w:rPr>
        <w:t xml:space="preserve">    public readonly orderId: string,</w:t>
      </w:r>
    </w:p>
    <w:p>
      <w:pPr>
        <w:spacing w:after="40" w:before="40"/>
        <w:ind w:left="720"/>
      </w:pPr>
      <w:r>
        <w:rPr>
          <w:rFonts w:ascii="Courier New" w:cs="Courier New" w:eastAsia="Courier New" w:hAnsi="Courier New"/>
          <w:color w:val="1F1F1F"/>
          <w:sz w:val="18"/>
          <w:szCs w:val="18"/>
        </w:rPr>
        <w:t xml:space="preserve">    public readonly tenantId: string</w:t>
      </w:r>
    </w:p>
    <w:p>
      <w:pPr>
        <w:spacing w:after="40" w:before="40"/>
        <w:ind w:left="720"/>
      </w:pPr>
      <w:r>
        <w:rPr>
          <w:rFonts w:ascii="Courier New" w:cs="Courier New" w:eastAsia="Courier New" w:hAnsi="Courier New"/>
          <w:color w:val="1F1F1F"/>
          <w:sz w:val="18"/>
          <w:szCs w:val="18"/>
        </w:rPr>
        <w:t xml:space="preserve">  ) {}</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Event Sourcing (Orders and Payments)</w:t>
      </w:r>
    </w:p>
    <w:p>
      <w:pPr>
        <w:spacing w:after="80" w:before="80"/>
      </w:pPr>
      <w:r>
        <w:rPr>
          <w:rFonts w:ascii="Arial" w:cs="Arial" w:eastAsia="Arial" w:hAnsi="Arial"/>
          <w:sz w:val="22"/>
          <w:szCs w:val="22"/>
        </w:rPr>
        <w:t xml:space="preserve">High-value domains (Orders, Payments) use event sourcing: the state of an aggregate is derived by replaying its event log. This provides a complete audit trail, time-travel debugging, and the ability to rebuild read models from scratch.</w:t>
      </w:r>
    </w:p>
    <w:p>
      <w:pPr>
        <w:spacing w:after="40" w:before="40"/>
        <w:ind w:left="720"/>
      </w:pPr>
      <w:r>
        <w:rPr>
          <w:rFonts w:ascii="Courier New" w:cs="Courier New" w:eastAsia="Courier New" w:hAnsi="Courier New"/>
          <w:color w:val="1F1F1F"/>
          <w:sz w:val="18"/>
          <w:szCs w:val="18"/>
        </w:rPr>
        <w:t xml:space="preserve">// Order event log (append-only)</w:t>
      </w:r>
    </w:p>
    <w:p>
      <w:pPr>
        <w:spacing w:after="40" w:before="40"/>
        <w:ind w:left="720"/>
      </w:pPr>
      <w:r>
        <w:rPr>
          <w:rFonts w:ascii="Courier New" w:cs="Courier New" w:eastAsia="Courier New" w:hAnsi="Courier New"/>
          <w:color w:val="1F1F1F"/>
          <w:sz w:val="18"/>
          <w:szCs w:val="18"/>
        </w:rPr>
        <w:t xml:space="preserve">CREATE TABLE order_events (</w:t>
      </w:r>
    </w:p>
    <w:p>
      <w:pPr>
        <w:spacing w:after="40" w:before="40"/>
        <w:ind w:left="720"/>
      </w:pPr>
      <w:r>
        <w:rPr>
          <w:rFonts w:ascii="Courier New" w:cs="Courier New" w:eastAsia="Courier New" w:hAnsi="Courier New"/>
          <w:color w:val="1F1F1F"/>
          <w:sz w:val="18"/>
          <w:szCs w:val="18"/>
        </w:rPr>
        <w:t xml:space="preserve">  id          BIGSERIAL PRIMARY KEY,</w:t>
      </w:r>
    </w:p>
    <w:p>
      <w:pPr>
        <w:spacing w:after="40" w:before="40"/>
        <w:ind w:left="720"/>
      </w:pPr>
      <w:r>
        <w:rPr>
          <w:rFonts w:ascii="Courier New" w:cs="Courier New" w:eastAsia="Courier New" w:hAnsi="Courier New"/>
          <w:color w:val="1F1F1F"/>
          <w:sz w:val="18"/>
          <w:szCs w:val="18"/>
        </w:rPr>
        <w:t xml:space="preserve">  order_id    UUID NOT NULL,</w:t>
      </w:r>
    </w:p>
    <w:p>
      <w:pPr>
        <w:spacing w:after="40" w:before="40"/>
        <w:ind w:left="720"/>
      </w:pPr>
      <w:r>
        <w:rPr>
          <w:rFonts w:ascii="Courier New" w:cs="Courier New" w:eastAsia="Courier New" w:hAnsi="Courier New"/>
          <w:color w:val="1F1F1F"/>
          <w:sz w:val="18"/>
          <w:szCs w:val="18"/>
        </w:rPr>
        <w:t xml:space="preserve">  tenant_id   UUID NOT NULL,</w:t>
      </w:r>
    </w:p>
    <w:p>
      <w:pPr>
        <w:spacing w:after="40" w:before="40"/>
        <w:ind w:left="720"/>
      </w:pPr>
      <w:r>
        <w:rPr>
          <w:rFonts w:ascii="Courier New" w:cs="Courier New" w:eastAsia="Courier New" w:hAnsi="Courier New"/>
          <w:color w:val="1F1F1F"/>
          <w:sz w:val="18"/>
          <w:szCs w:val="18"/>
        </w:rPr>
        <w:t xml:space="preserve">  event_type  TEXT NOT NULL,  -- OrderCreated, LineAdded, PaymentCaptured, etc.</w:t>
      </w:r>
    </w:p>
    <w:p>
      <w:pPr>
        <w:spacing w:after="40" w:before="40"/>
        <w:ind w:left="720"/>
      </w:pPr>
      <w:r>
        <w:rPr>
          <w:rFonts w:ascii="Courier New" w:cs="Courier New" w:eastAsia="Courier New" w:hAnsi="Courier New"/>
          <w:color w:val="1F1F1F"/>
          <w:sz w:val="18"/>
          <w:szCs w:val="18"/>
        </w:rPr>
        <w:t xml:space="preserve">  payload     JSONB NOT NULL,</w:t>
      </w:r>
    </w:p>
    <w:p>
      <w:pPr>
        <w:spacing w:after="40" w:before="40"/>
        <w:ind w:left="720"/>
      </w:pPr>
      <w:r>
        <w:rPr>
          <w:rFonts w:ascii="Courier New" w:cs="Courier New" w:eastAsia="Courier New" w:hAnsi="Courier New"/>
          <w:color w:val="1F1F1F"/>
          <w:sz w:val="18"/>
          <w:szCs w:val="18"/>
        </w:rPr>
        <w:t xml:space="preserve">  sequence    INTEGER NOT NULL,  -- per-order sequence number</w:t>
      </w:r>
    </w:p>
    <w:p>
      <w:pPr>
        <w:spacing w:after="40" w:before="40"/>
        <w:ind w:left="720"/>
      </w:pPr>
      <w:r>
        <w:rPr>
          <w:rFonts w:ascii="Courier New" w:cs="Courier New" w:eastAsia="Courier New" w:hAnsi="Courier New"/>
          <w:color w:val="1F1F1F"/>
          <w:sz w:val="18"/>
          <w:szCs w:val="18"/>
        </w:rPr>
        <w:t xml:space="preserve">  created_at  TIMESTAMPTZ NOT NULL DEFAULT NOW()</w:t>
      </w:r>
    </w:p>
    <w:p>
      <w:pPr>
        <w:spacing w:after="40" w:before="40"/>
        <w:ind w:left="720"/>
      </w:pPr>
      <w:r>
        <w:rPr>
          <w:rFonts w:ascii="Courier New" w:cs="Courier New" w:eastAsia="Courier New" w:hAnsi="Courier New"/>
          <w:color w:val="1F1F1F"/>
          <w:sz w:val="18"/>
          <w:szCs w:val="18"/>
        </w:rPr>
        <w:t xml:space="preserve">);</w:t>
      </w:r>
    </w:p>
    <w:p>
      <w:pPr>
        <w:spacing w:after="40" w:before="40"/>
        <w:ind w:left="720"/>
      </w:pPr>
      <w:r>
        <w:rPr>
          <w:rFonts w:ascii="Courier New" w:cs="Courier New" w:eastAsia="Courier New" w:hAnsi="Courier New"/>
          <w:color w:val="1F1F1F"/>
          <w:sz w:val="18"/>
          <w:szCs w:val="18"/>
        </w:rPr>
        <w:t xml:space="preserve">CREATE UNIQUE INDEX ON order_events(order_id, sequence);</w:t>
      </w:r>
    </w:p>
    <w:p>
      <w:pPr>
        <w:spacing w:after="60" w:before="60"/>
      </w:pPr>
      <w:r>
        <w:t xml:space="preserve"/>
      </w:r>
    </w:p>
    <w:p>
      <w:pPr>
        <w:pStyle w:val="Heading1"/>
        <w:pageBreakBefore/>
        <w:spacing w:after="200" w:before="400"/>
      </w:pPr>
      <w:bookmarkStart w:name="s6" w:id="1"/>
      <w:r>
        <w:rPr>
          <w:rFonts w:ascii="Arial" w:cs="Arial" w:eastAsia="Arial" w:hAnsi="Arial"/>
          <w:b/>
          <w:bCs/>
          <w:sz w:val="36"/>
          <w:szCs w:val="36"/>
        </w:rPr>
        <w:t xml:space="preserve">SECTION 6: DATABASE ENGINEERING</w:t>
      </w:r>
      <w:bookmarkEnd w:id="1"/>
    </w:p>
    <w:p>
      <w:pPr>
        <w:pStyle w:val="Heading2"/>
        <w:spacing w:after="120" w:before="300"/>
      </w:pPr>
      <w:r>
        <w:rPr>
          <w:rFonts w:ascii="Arial" w:cs="Arial" w:eastAsia="Arial" w:hAnsi="Arial"/>
          <w:b/>
          <w:bCs/>
          <w:color w:val="1F4E79"/>
          <w:sz w:val="28"/>
          <w:szCs w:val="28"/>
        </w:rPr>
        <w:t xml:space="preserve">6.1 Database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PostgreSQL 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Primary OLTP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 inventory, payments, tenants, catalog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10K writes/sec per shard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Redis 7 (Cluster)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Cache &amp; Pub/Sub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Session tokens, rate limiting, stock cache, real-time events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500K ops/sec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MongoDB Atlas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Document store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catalog (flexible attributes), CRM profiles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50M documents per tenant group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Elasticsearch 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Full-text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search, order search, customer search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100M products indexed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ClickHouse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Analytics OLAP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Sales analytics, inventory reports, financial dashboards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1B rows, sub-second queries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S3 / GCS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images, receipt PDFs, backups, exports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SQLite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 terminal local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Offline transactions, product cache, sync queue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Single terminal</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6.2 PostgreSQL Architecture</w:t>
      </w:r>
    </w:p>
    <w:p>
      <w:pPr>
        <w:pStyle w:val="Heading3"/>
        <w:spacing w:after="80" w:before="200"/>
      </w:pPr>
      <w:r>
        <w:rPr>
          <w:rFonts w:ascii="Arial" w:cs="Arial" w:eastAsia="Arial" w:hAnsi="Arial"/>
          <w:b/>
          <w:bCs/>
          <w:color w:val="2E75B6"/>
          <w:sz w:val="24"/>
          <w:szCs w:val="24"/>
        </w:rPr>
        <w:t xml:space="preserve">Sharding Strategy</w:t>
      </w:r>
    </w:p>
    <w:p>
      <w:pPr>
        <w:spacing w:after="80" w:before="80"/>
      </w:pPr>
      <w:r>
        <w:rPr>
          <w:rFonts w:ascii="Arial" w:cs="Arial" w:eastAsia="Arial" w:hAnsi="Arial"/>
          <w:sz w:val="22"/>
          <w:szCs w:val="22"/>
        </w:rPr>
        <w:t xml:space="preserve">Finder POS uses tenant-based sharding for PostgreSQL. Each shard handles a group of tenants. Routing is handled by the application layer (PgBouncer + custom shard router), not at the DB level, which gives us flexibility without requiring Citus.</w:t>
      </w:r>
    </w:p>
    <w:p>
      <w:pPr>
        <w:spacing w:after="40" w:before="40"/>
        <w:ind w:left="720"/>
      </w:pPr>
      <w:r>
        <w:rPr>
          <w:rFonts w:ascii="Courier New" w:cs="Courier New" w:eastAsia="Courier New" w:hAnsi="Courier New"/>
          <w:color w:val="1F1F1F"/>
          <w:sz w:val="18"/>
          <w:szCs w:val="18"/>
        </w:rPr>
        <w:t xml:space="preserve">-- Shard routing table (in control plane DB)</w:t>
      </w:r>
    </w:p>
    <w:p>
      <w:pPr>
        <w:spacing w:after="40" w:before="40"/>
        <w:ind w:left="720"/>
      </w:pPr>
      <w:r>
        <w:rPr>
          <w:rFonts w:ascii="Courier New" w:cs="Courier New" w:eastAsia="Courier New" w:hAnsi="Courier New"/>
          <w:color w:val="1F1F1F"/>
          <w:sz w:val="18"/>
          <w:szCs w:val="18"/>
        </w:rPr>
        <w:t xml:space="preserve">CREATE TABLE shard_assignments (</w:t>
      </w:r>
    </w:p>
    <w:p>
      <w:pPr>
        <w:spacing w:after="40" w:before="40"/>
        <w:ind w:left="720"/>
      </w:pPr>
      <w:r>
        <w:rPr>
          <w:rFonts w:ascii="Courier New" w:cs="Courier New" w:eastAsia="Courier New" w:hAnsi="Courier New"/>
          <w:color w:val="1F1F1F"/>
          <w:sz w:val="18"/>
          <w:szCs w:val="18"/>
        </w:rPr>
        <w:t xml:space="preserve">  tenant_id  UUID PRIMARY KEY,</w:t>
      </w:r>
    </w:p>
    <w:p>
      <w:pPr>
        <w:spacing w:after="40" w:before="40"/>
        <w:ind w:left="720"/>
      </w:pPr>
      <w:r>
        <w:rPr>
          <w:rFonts w:ascii="Courier New" w:cs="Courier New" w:eastAsia="Courier New" w:hAnsi="Courier New"/>
          <w:color w:val="1F1F1F"/>
          <w:sz w:val="18"/>
          <w:szCs w:val="18"/>
        </w:rPr>
        <w:t xml:space="preserve">  shard_id   INTEGER NOT NULL,  -- shard 1..N</w:t>
      </w:r>
    </w:p>
    <w:p>
      <w:pPr>
        <w:spacing w:after="40" w:before="40"/>
        <w:ind w:left="720"/>
      </w:pPr>
      <w:r>
        <w:rPr>
          <w:rFonts w:ascii="Courier New" w:cs="Courier New" w:eastAsia="Courier New" w:hAnsi="Courier New"/>
          <w:color w:val="1F1F1F"/>
          <w:sz w:val="18"/>
          <w:szCs w:val="18"/>
        </w:rPr>
        <w:t xml:space="preserve">  db_host    TEXT NOT NULL,</w:t>
      </w:r>
    </w:p>
    <w:p>
      <w:pPr>
        <w:spacing w:after="40" w:before="40"/>
        <w:ind w:left="720"/>
      </w:pPr>
      <w:r>
        <w:rPr>
          <w:rFonts w:ascii="Courier New" w:cs="Courier New" w:eastAsia="Courier New" w:hAnsi="Courier New"/>
          <w:color w:val="1F1F1F"/>
          <w:sz w:val="18"/>
          <w:szCs w:val="18"/>
        </w:rPr>
        <w:t xml:space="preserve">  db_port    INTEGER DEFAULT 5432,</w:t>
      </w:r>
    </w:p>
    <w:p>
      <w:pPr>
        <w:spacing w:after="40" w:before="40"/>
        <w:ind w:left="720"/>
      </w:pPr>
      <w:r>
        <w:rPr>
          <w:rFonts w:ascii="Courier New" w:cs="Courier New" w:eastAsia="Courier New" w:hAnsi="Courier New"/>
          <w:color w:val="1F1F1F"/>
          <w:sz w:val="18"/>
          <w:szCs w:val="18"/>
        </w:rPr>
        <w:t xml:space="preserve">  db_name    TEXT NOT NULL</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Core Schema: Inventory</w:t>
      </w:r>
    </w:p>
    <w:p>
      <w:pPr>
        <w:spacing w:after="40" w:before="40"/>
        <w:ind w:left="720"/>
      </w:pPr>
      <w:r>
        <w:rPr>
          <w:rFonts w:ascii="Courier New" w:cs="Courier New" w:eastAsia="Courier New" w:hAnsi="Courier New"/>
          <w:color w:val="1F1F1F"/>
          <w:sz w:val="18"/>
          <w:szCs w:val="18"/>
        </w:rPr>
        <w:t xml:space="preserve">CREATE TABLE stock_items (</w:t>
      </w:r>
    </w:p>
    <w:p>
      <w:pPr>
        <w:spacing w:after="40" w:before="40"/>
        <w:ind w:left="720"/>
      </w:pPr>
      <w:r>
        <w:rPr>
          <w:rFonts w:ascii="Courier New" w:cs="Courier New" w:eastAsia="Courier New" w:hAnsi="Courier New"/>
          <w:color w:val="1F1F1F"/>
          <w:sz w:val="18"/>
          <w:szCs w:val="18"/>
        </w:rPr>
        <w:t xml:space="preserve">  id              UUID DEFAULT gen_random_uuid() PRIMARY KEY,</w:t>
      </w:r>
    </w:p>
    <w:p>
      <w:pPr>
        <w:spacing w:after="40" w:before="40"/>
        <w:ind w:left="720"/>
      </w:pPr>
      <w:r>
        <w:rPr>
          <w:rFonts w:ascii="Courier New" w:cs="Courier New" w:eastAsia="Courier New" w:hAnsi="Courier New"/>
          <w:color w:val="1F1F1F"/>
          <w:sz w:val="18"/>
          <w:szCs w:val="18"/>
        </w:rPr>
        <w:t xml:space="preserve">  tenant_id       UUID NOT NULL,</w:t>
      </w:r>
    </w:p>
    <w:p>
      <w:pPr>
        <w:spacing w:after="40" w:before="40"/>
        <w:ind w:left="720"/>
      </w:pPr>
      <w:r>
        <w:rPr>
          <w:rFonts w:ascii="Courier New" w:cs="Courier New" w:eastAsia="Courier New" w:hAnsi="Courier New"/>
          <w:color w:val="1F1F1F"/>
          <w:sz w:val="18"/>
          <w:szCs w:val="18"/>
        </w:rPr>
        <w:t xml:space="preserve">  store_id        UUID NOT NULL,</w:t>
      </w:r>
    </w:p>
    <w:p>
      <w:pPr>
        <w:spacing w:after="40" w:before="40"/>
        <w:ind w:left="720"/>
      </w:pPr>
      <w:r>
        <w:rPr>
          <w:rFonts w:ascii="Courier New" w:cs="Courier New" w:eastAsia="Courier New" w:hAnsi="Courier New"/>
          <w:color w:val="1F1F1F"/>
          <w:sz w:val="18"/>
          <w:szCs w:val="18"/>
        </w:rPr>
        <w:t xml:space="preserve">  variant_id      UUID NOT NULL,</w:t>
      </w:r>
    </w:p>
    <w:p>
      <w:pPr>
        <w:spacing w:after="40" w:before="40"/>
        <w:ind w:left="720"/>
      </w:pPr>
      <w:r>
        <w:rPr>
          <w:rFonts w:ascii="Courier New" w:cs="Courier New" w:eastAsia="Courier New" w:hAnsi="Courier New"/>
          <w:color w:val="1F1F1F"/>
          <w:sz w:val="18"/>
          <w:szCs w:val="18"/>
        </w:rPr>
        <w:t xml:space="preserve">  location_id     UUID,</w:t>
      </w:r>
    </w:p>
    <w:p>
      <w:pPr>
        <w:spacing w:after="40" w:before="40"/>
        <w:ind w:left="720"/>
      </w:pPr>
      <w:r>
        <w:rPr>
          <w:rFonts w:ascii="Courier New" w:cs="Courier New" w:eastAsia="Courier New" w:hAnsi="Courier New"/>
          <w:color w:val="1F1F1F"/>
          <w:sz w:val="18"/>
          <w:szCs w:val="18"/>
        </w:rPr>
        <w:t xml:space="preserve">  quantity        INTEGER NOT NULL DEFAULT 0,</w:t>
      </w:r>
    </w:p>
    <w:p>
      <w:pPr>
        <w:spacing w:after="40" w:before="40"/>
        <w:ind w:left="720"/>
      </w:pPr>
      <w:r>
        <w:rPr>
          <w:rFonts w:ascii="Courier New" w:cs="Courier New" w:eastAsia="Courier New" w:hAnsi="Courier New"/>
          <w:color w:val="1F1F1F"/>
          <w:sz w:val="18"/>
          <w:szCs w:val="18"/>
        </w:rPr>
        <w:t xml:space="preserve">  reserved_qty    INTEGER NOT NULL DEFAULT 0,</w:t>
      </w:r>
    </w:p>
    <w:p>
      <w:pPr>
        <w:spacing w:after="40" w:before="40"/>
        <w:ind w:left="720"/>
      </w:pPr>
      <w:r>
        <w:rPr>
          <w:rFonts w:ascii="Courier New" w:cs="Courier New" w:eastAsia="Courier New" w:hAnsi="Courier New"/>
          <w:color w:val="1F1F1F"/>
          <w:sz w:val="18"/>
          <w:szCs w:val="18"/>
        </w:rPr>
        <w:t xml:space="preserve">  available_qty   INTEGER GENERATED ALWAYS AS (quantity - reserved_qty) STORED,</w:t>
      </w:r>
    </w:p>
    <w:p>
      <w:pPr>
        <w:spacing w:after="40" w:before="40"/>
        <w:ind w:left="720"/>
      </w:pPr>
      <w:r>
        <w:rPr>
          <w:rFonts w:ascii="Courier New" w:cs="Courier New" w:eastAsia="Courier New" w:hAnsi="Courier New"/>
          <w:color w:val="1F1F1F"/>
          <w:sz w:val="18"/>
          <w:szCs w:val="18"/>
        </w:rPr>
        <w:t xml:space="preserve">  reorder_point   INTEGER DEFAULT 0,</w:t>
      </w:r>
    </w:p>
    <w:p>
      <w:pPr>
        <w:spacing w:after="40" w:before="40"/>
        <w:ind w:left="720"/>
      </w:pPr>
      <w:r>
        <w:rPr>
          <w:rFonts w:ascii="Courier New" w:cs="Courier New" w:eastAsia="Courier New" w:hAnsi="Courier New"/>
          <w:color w:val="1F1F1F"/>
          <w:sz w:val="18"/>
          <w:szCs w:val="18"/>
        </w:rPr>
        <w:t xml:space="preserve">  reorder_qty     INTEGER DEFAULT 0,</w:t>
      </w:r>
    </w:p>
    <w:p>
      <w:pPr>
        <w:spacing w:after="40" w:before="40"/>
        <w:ind w:left="720"/>
      </w:pPr>
      <w:r>
        <w:rPr>
          <w:rFonts w:ascii="Courier New" w:cs="Courier New" w:eastAsia="Courier New" w:hAnsi="Courier New"/>
          <w:color w:val="1F1F1F"/>
          <w:sz w:val="18"/>
          <w:szCs w:val="18"/>
        </w:rPr>
        <w:t xml:space="preserve">  cost_method     TEXT DEFAULT 'fifo',  -- fifo, fefo, lifo, wavg</w:t>
      </w:r>
    </w:p>
    <w:p>
      <w:pPr>
        <w:spacing w:after="40" w:before="40"/>
        <w:ind w:left="720"/>
      </w:pPr>
      <w:r>
        <w:rPr>
          <w:rFonts w:ascii="Courier New" w:cs="Courier New" w:eastAsia="Courier New" w:hAnsi="Courier New"/>
          <w:color w:val="1F1F1F"/>
          <w:sz w:val="18"/>
          <w:szCs w:val="18"/>
        </w:rPr>
        <w:t xml:space="preserve">  avg_cost_cents  INTEGER,</w:t>
      </w:r>
    </w:p>
    <w:p>
      <w:pPr>
        <w:spacing w:after="40" w:before="40"/>
        <w:ind w:left="720"/>
      </w:pPr>
      <w:r>
        <w:rPr>
          <w:rFonts w:ascii="Courier New" w:cs="Courier New" w:eastAsia="Courier New" w:hAnsi="Courier New"/>
          <w:color w:val="1F1F1F"/>
          <w:sz w:val="18"/>
          <w:szCs w:val="18"/>
        </w:rPr>
        <w:t xml:space="preserve">  updated_at      TIMESTAMPTZ DEFAULT NOW()</w:t>
      </w:r>
    </w:p>
    <w:p>
      <w:pPr>
        <w:spacing w:after="40" w:before="40"/>
        <w:ind w:left="720"/>
      </w:pPr>
      <w:r>
        <w:rPr>
          <w:rFonts w:ascii="Courier New" w:cs="Courier New" w:eastAsia="Courier New" w:hAnsi="Courier New"/>
          <w:color w:val="1F1F1F"/>
          <w:sz w:val="18"/>
          <w:szCs w:val="18"/>
        </w:rPr>
        <w:t xml:space="preserve">);</w:t>
      </w:r>
    </w:p>
    <w:p>
      <w:pPr>
        <w:spacing w:after="40" w:before="40"/>
        <w:ind w:left="720"/>
      </w:pPr>
      <w:r>
        <w:rPr>
          <w:rFonts w:ascii="Courier New" w:cs="Courier New" w:eastAsia="Courier New" w:hAnsi="Courier New"/>
          <w:color w:val="1F1F1F"/>
          <w:sz w:val="18"/>
          <w:szCs w:val="18"/>
        </w:rPr>
        <w:t xml:space="preserve">CREATE INDEX ON stock_items(tenant_id, store_id, variant_id);</w:t>
      </w:r>
    </w:p>
    <w:p>
      <w:pPr>
        <w:spacing w:after="40" w:before="40"/>
        <w:ind w:left="720"/>
      </w:pPr>
      <w:r>
        <w:rPr>
          <w:rFonts w:ascii="Courier New" w:cs="Courier New" w:eastAsia="Courier New" w:hAnsi="Courier New"/>
          <w:color w:val="1F1F1F"/>
          <w:sz w:val="18"/>
          <w:szCs w:val="18"/>
        </w:rPr>
        <w:t xml:space="preserve">CREATE INDEX ON stock_items(tenant_id, variant_id);  -- cross-store queries</w:t>
      </w:r>
    </w:p>
    <w:p>
      <w:pPr>
        <w:spacing w:after="60" w:before="60"/>
      </w:pPr>
      <w:r>
        <w:t xml:space="preserve"/>
      </w:r>
    </w:p>
    <w:p>
      <w:pPr>
        <w:spacing w:after="40" w:before="40"/>
        <w:ind w:left="720"/>
      </w:pPr>
      <w:r>
        <w:rPr>
          <w:rFonts w:ascii="Courier New" w:cs="Courier New" w:eastAsia="Courier New" w:hAnsi="Courier New"/>
          <w:color w:val="1F1F1F"/>
          <w:sz w:val="18"/>
          <w:szCs w:val="18"/>
        </w:rPr>
        <w:t xml:space="preserve">CREATE TABLE stock_movements (</w:t>
      </w:r>
    </w:p>
    <w:p>
      <w:pPr>
        <w:spacing w:after="40" w:before="40"/>
        <w:ind w:left="720"/>
      </w:pPr>
      <w:r>
        <w:rPr>
          <w:rFonts w:ascii="Courier New" w:cs="Courier New" w:eastAsia="Courier New" w:hAnsi="Courier New"/>
          <w:color w:val="1F1F1F"/>
          <w:sz w:val="18"/>
          <w:szCs w:val="18"/>
        </w:rPr>
        <w:t xml:space="preserve">  id              BIGSERIAL PRIMARY KEY,</w:t>
      </w:r>
    </w:p>
    <w:p>
      <w:pPr>
        <w:spacing w:after="40" w:before="40"/>
        <w:ind w:left="720"/>
      </w:pPr>
      <w:r>
        <w:rPr>
          <w:rFonts w:ascii="Courier New" w:cs="Courier New" w:eastAsia="Courier New" w:hAnsi="Courier New"/>
          <w:color w:val="1F1F1F"/>
          <w:sz w:val="18"/>
          <w:szCs w:val="18"/>
        </w:rPr>
        <w:t xml:space="preserve">  tenant_id       UUID NOT NULL,</w:t>
      </w:r>
    </w:p>
    <w:p>
      <w:pPr>
        <w:spacing w:after="40" w:before="40"/>
        <w:ind w:left="720"/>
      </w:pPr>
      <w:r>
        <w:rPr>
          <w:rFonts w:ascii="Courier New" w:cs="Courier New" w:eastAsia="Courier New" w:hAnsi="Courier New"/>
          <w:color w:val="1F1F1F"/>
          <w:sz w:val="18"/>
          <w:szCs w:val="18"/>
        </w:rPr>
        <w:t xml:space="preserve">  stock_item_id   UUID NOT NULL REFERENCES stock_items(id),</w:t>
      </w:r>
    </w:p>
    <w:p>
      <w:pPr>
        <w:spacing w:after="40" w:before="40"/>
        <w:ind w:left="720"/>
      </w:pPr>
      <w:r>
        <w:rPr>
          <w:rFonts w:ascii="Courier New" w:cs="Courier New" w:eastAsia="Courier New" w:hAnsi="Courier New"/>
          <w:color w:val="1F1F1F"/>
          <w:sz w:val="18"/>
          <w:szCs w:val="18"/>
        </w:rPr>
        <w:t xml:space="preserve">  movement_type   TEXT NOT NULL,  -- receipt, sale, adjustment, transfer, return</w:t>
      </w:r>
    </w:p>
    <w:p>
      <w:pPr>
        <w:spacing w:after="40" w:before="40"/>
        <w:ind w:left="720"/>
      </w:pPr>
      <w:r>
        <w:rPr>
          <w:rFonts w:ascii="Courier New" w:cs="Courier New" w:eastAsia="Courier New" w:hAnsi="Courier New"/>
          <w:color w:val="1F1F1F"/>
          <w:sz w:val="18"/>
          <w:szCs w:val="18"/>
        </w:rPr>
        <w:t xml:space="preserve">  quantity_delta  INTEGER NOT NULL,  -- positive = in, negative = out</w:t>
      </w:r>
    </w:p>
    <w:p>
      <w:pPr>
        <w:spacing w:after="40" w:before="40"/>
        <w:ind w:left="720"/>
      </w:pPr>
      <w:r>
        <w:rPr>
          <w:rFonts w:ascii="Courier New" w:cs="Courier New" w:eastAsia="Courier New" w:hAnsi="Courier New"/>
          <w:color w:val="1F1F1F"/>
          <w:sz w:val="18"/>
          <w:szCs w:val="18"/>
        </w:rPr>
        <w:t xml:space="preserve">  reference_type  TEXT,    -- order, purchase_order, adjustment</w:t>
      </w:r>
    </w:p>
    <w:p>
      <w:pPr>
        <w:spacing w:after="40" w:before="40"/>
        <w:ind w:left="720"/>
      </w:pPr>
      <w:r>
        <w:rPr>
          <w:rFonts w:ascii="Courier New" w:cs="Courier New" w:eastAsia="Courier New" w:hAnsi="Courier New"/>
          <w:color w:val="1F1F1F"/>
          <w:sz w:val="18"/>
          <w:szCs w:val="18"/>
        </w:rPr>
        <w:t xml:space="preserve">  reference_id    UUID,</w:t>
      </w:r>
    </w:p>
    <w:p>
      <w:pPr>
        <w:spacing w:after="40" w:before="40"/>
        <w:ind w:left="720"/>
      </w:pPr>
      <w:r>
        <w:rPr>
          <w:rFonts w:ascii="Courier New" w:cs="Courier New" w:eastAsia="Courier New" w:hAnsi="Courier New"/>
          <w:color w:val="1F1F1F"/>
          <w:sz w:val="18"/>
          <w:szCs w:val="18"/>
        </w:rPr>
        <w:t xml:space="preserve">  cost_cents      INTEGER,  -- unit cost at time of movement</w:t>
      </w:r>
    </w:p>
    <w:p>
      <w:pPr>
        <w:spacing w:after="40" w:before="40"/>
        <w:ind w:left="720"/>
      </w:pPr>
      <w:r>
        <w:rPr>
          <w:rFonts w:ascii="Courier New" w:cs="Courier New" w:eastAsia="Courier New" w:hAnsi="Courier New"/>
          <w:color w:val="1F1F1F"/>
          <w:sz w:val="18"/>
          <w:szCs w:val="18"/>
        </w:rPr>
        <w:t xml:space="preserve">  notes           TEXT,</w:t>
      </w:r>
    </w:p>
    <w:p>
      <w:pPr>
        <w:spacing w:after="40" w:before="40"/>
        <w:ind w:left="720"/>
      </w:pPr>
      <w:r>
        <w:rPr>
          <w:rFonts w:ascii="Courier New" w:cs="Courier New" w:eastAsia="Courier New" w:hAnsi="Courier New"/>
          <w:color w:val="1F1F1F"/>
          <w:sz w:val="18"/>
          <w:szCs w:val="18"/>
        </w:rPr>
        <w:t xml:space="preserve">  performed_by    UUID,    -- user_id</w:t>
      </w:r>
    </w:p>
    <w:p>
      <w:pPr>
        <w:spacing w:after="40" w:before="40"/>
        <w:ind w:left="720"/>
      </w:pPr>
      <w:r>
        <w:rPr>
          <w:rFonts w:ascii="Courier New" w:cs="Courier New" w:eastAsia="Courier New" w:hAnsi="Courier New"/>
          <w:color w:val="1F1F1F"/>
          <w:sz w:val="18"/>
          <w:szCs w:val="18"/>
        </w:rPr>
        <w:t xml:space="preserve">  created_at      TIMESTAMPTZ DEFAULT NOW()</w:t>
      </w:r>
    </w:p>
    <w:p>
      <w:pPr>
        <w:spacing w:after="40" w:before="40"/>
        <w:ind w:left="720"/>
      </w:pPr>
      <w:r>
        <w:rPr>
          <w:rFonts w:ascii="Courier New" w:cs="Courier New" w:eastAsia="Courier New" w:hAnsi="Courier New"/>
          <w:color w:val="1F1F1F"/>
          <w:sz w:val="18"/>
          <w:szCs w:val="18"/>
        </w:rPr>
        <w:t xml:space="preserve">) PARTITION BY RANGE (created_at);</w:t>
      </w:r>
    </w:p>
    <w:p>
      <w:pPr>
        <w:spacing w:after="40" w:before="40"/>
        <w:ind w:left="720"/>
      </w:pPr>
      <w:r>
        <w:rPr>
          <w:rFonts w:ascii="Courier New" w:cs="Courier New" w:eastAsia="Courier New" w:hAnsi="Courier New"/>
          <w:color w:val="1F1F1F"/>
          <w:sz w:val="18"/>
          <w:szCs w:val="18"/>
        </w:rPr>
        <w:t xml:space="preserve">CREATE TABLE stock_movements_2026 PARTITION OF stock_movements</w:t>
      </w:r>
    </w:p>
    <w:p>
      <w:pPr>
        <w:spacing w:after="40" w:before="40"/>
        <w:ind w:left="720"/>
      </w:pPr>
      <w:r>
        <w:rPr>
          <w:rFonts w:ascii="Courier New" w:cs="Courier New" w:eastAsia="Courier New" w:hAnsi="Courier New"/>
          <w:color w:val="1F1F1F"/>
          <w:sz w:val="18"/>
          <w:szCs w:val="18"/>
        </w:rPr>
        <w:t xml:space="preserve">  FOR VALUES FROM ('2026-01-01') TO ('2027-01-01');</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Core Schema: Orders</w:t>
      </w:r>
    </w:p>
    <w:p>
      <w:pPr>
        <w:spacing w:after="40" w:before="40"/>
        <w:ind w:left="720"/>
      </w:pPr>
      <w:r>
        <w:rPr>
          <w:rFonts w:ascii="Courier New" w:cs="Courier New" w:eastAsia="Courier New" w:hAnsi="Courier New"/>
          <w:color w:val="1F1F1F"/>
          <w:sz w:val="18"/>
          <w:szCs w:val="18"/>
        </w:rPr>
        <w:t xml:space="preserve">CREATE TABLE orders (</w:t>
      </w:r>
    </w:p>
    <w:p>
      <w:pPr>
        <w:spacing w:after="40" w:before="40"/>
        <w:ind w:left="720"/>
      </w:pPr>
      <w:r>
        <w:rPr>
          <w:rFonts w:ascii="Courier New" w:cs="Courier New" w:eastAsia="Courier New" w:hAnsi="Courier New"/>
          <w:color w:val="1F1F1F"/>
          <w:sz w:val="18"/>
          <w:szCs w:val="18"/>
        </w:rPr>
        <w:t xml:space="preserve">  id              UUID DEFAULT gen_random_uuid() PRIMARY KEY,</w:t>
      </w:r>
    </w:p>
    <w:p>
      <w:pPr>
        <w:spacing w:after="40" w:before="40"/>
        <w:ind w:left="720"/>
      </w:pPr>
      <w:r>
        <w:rPr>
          <w:rFonts w:ascii="Courier New" w:cs="Courier New" w:eastAsia="Courier New" w:hAnsi="Courier New"/>
          <w:color w:val="1F1F1F"/>
          <w:sz w:val="18"/>
          <w:szCs w:val="18"/>
        </w:rPr>
        <w:t xml:space="preserve">  tenant_id       UUID NOT NULL,</w:t>
      </w:r>
    </w:p>
    <w:p>
      <w:pPr>
        <w:spacing w:after="40" w:before="40"/>
        <w:ind w:left="720"/>
      </w:pPr>
      <w:r>
        <w:rPr>
          <w:rFonts w:ascii="Courier New" w:cs="Courier New" w:eastAsia="Courier New" w:hAnsi="Courier New"/>
          <w:color w:val="1F1F1F"/>
          <w:sz w:val="18"/>
          <w:szCs w:val="18"/>
        </w:rPr>
        <w:t xml:space="preserve">  store_id        UUID NOT NULL,</w:t>
      </w:r>
    </w:p>
    <w:p>
      <w:pPr>
        <w:spacing w:after="40" w:before="40"/>
        <w:ind w:left="720"/>
      </w:pPr>
      <w:r>
        <w:rPr>
          <w:rFonts w:ascii="Courier New" w:cs="Courier New" w:eastAsia="Courier New" w:hAnsi="Courier New"/>
          <w:color w:val="1F1F1F"/>
          <w:sz w:val="18"/>
          <w:szCs w:val="18"/>
        </w:rPr>
        <w:t xml:space="preserve">  terminal_id     UUID,</w:t>
      </w:r>
    </w:p>
    <w:p>
      <w:pPr>
        <w:spacing w:after="40" w:before="40"/>
        <w:ind w:left="720"/>
      </w:pPr>
      <w:r>
        <w:rPr>
          <w:rFonts w:ascii="Courier New" w:cs="Courier New" w:eastAsia="Courier New" w:hAnsi="Courier New"/>
          <w:color w:val="1F1F1F"/>
          <w:sz w:val="18"/>
          <w:szCs w:val="18"/>
        </w:rPr>
        <w:t xml:space="preserve">  order_number    TEXT NOT NULL,</w:t>
      </w:r>
    </w:p>
    <w:p>
      <w:pPr>
        <w:spacing w:after="40" w:before="40"/>
        <w:ind w:left="720"/>
      </w:pPr>
      <w:r>
        <w:rPr>
          <w:rFonts w:ascii="Courier New" w:cs="Courier New" w:eastAsia="Courier New" w:hAnsi="Courier New"/>
          <w:color w:val="1F1F1F"/>
          <w:sz w:val="18"/>
          <w:szCs w:val="18"/>
        </w:rPr>
        <w:t xml:space="preserve">  channel         TEXT DEFAULT 'pos',</w:t>
      </w:r>
    </w:p>
    <w:p>
      <w:pPr>
        <w:spacing w:after="40" w:before="40"/>
        <w:ind w:left="720"/>
      </w:pPr>
      <w:r>
        <w:rPr>
          <w:rFonts w:ascii="Courier New" w:cs="Courier New" w:eastAsia="Courier New" w:hAnsi="Courier New"/>
          <w:color w:val="1F1F1F"/>
          <w:sz w:val="18"/>
          <w:szCs w:val="18"/>
        </w:rPr>
        <w:t xml:space="preserve">  customer_id     UUID,</w:t>
      </w:r>
    </w:p>
    <w:p>
      <w:pPr>
        <w:spacing w:after="40" w:before="40"/>
        <w:ind w:left="720"/>
      </w:pPr>
      <w:r>
        <w:rPr>
          <w:rFonts w:ascii="Courier New" w:cs="Courier New" w:eastAsia="Courier New" w:hAnsi="Courier New"/>
          <w:color w:val="1F1F1F"/>
          <w:sz w:val="18"/>
          <w:szCs w:val="18"/>
        </w:rPr>
        <w:t xml:space="preserve">  status          TEXT NOT NULL DEFAULT 'pending',</w:t>
      </w:r>
    </w:p>
    <w:p>
      <w:pPr>
        <w:spacing w:after="40" w:before="40"/>
        <w:ind w:left="720"/>
      </w:pPr>
      <w:r>
        <w:rPr>
          <w:rFonts w:ascii="Courier New" w:cs="Courier New" w:eastAsia="Courier New" w:hAnsi="Courier New"/>
          <w:color w:val="1F1F1F"/>
          <w:sz w:val="18"/>
          <w:szCs w:val="18"/>
        </w:rPr>
        <w:t xml:space="preserve">  subtotal_cents  INTEGER NOT NULL DEFAULT 0,</w:t>
      </w:r>
    </w:p>
    <w:p>
      <w:pPr>
        <w:spacing w:after="40" w:before="40"/>
        <w:ind w:left="720"/>
      </w:pPr>
      <w:r>
        <w:rPr>
          <w:rFonts w:ascii="Courier New" w:cs="Courier New" w:eastAsia="Courier New" w:hAnsi="Courier New"/>
          <w:color w:val="1F1F1F"/>
          <w:sz w:val="18"/>
          <w:szCs w:val="18"/>
        </w:rPr>
        <w:t xml:space="preserve">  discount_cents  INTEGER NOT NULL DEFAULT 0,</w:t>
      </w:r>
    </w:p>
    <w:p>
      <w:pPr>
        <w:spacing w:after="40" w:before="40"/>
        <w:ind w:left="720"/>
      </w:pPr>
      <w:r>
        <w:rPr>
          <w:rFonts w:ascii="Courier New" w:cs="Courier New" w:eastAsia="Courier New" w:hAnsi="Courier New"/>
          <w:color w:val="1F1F1F"/>
          <w:sz w:val="18"/>
          <w:szCs w:val="18"/>
        </w:rPr>
        <w:t xml:space="preserve">  tax_cents       INTEGER NOT NULL DEFAULT 0,</w:t>
      </w:r>
    </w:p>
    <w:p>
      <w:pPr>
        <w:spacing w:after="40" w:before="40"/>
        <w:ind w:left="720"/>
      </w:pPr>
      <w:r>
        <w:rPr>
          <w:rFonts w:ascii="Courier New" w:cs="Courier New" w:eastAsia="Courier New" w:hAnsi="Courier New"/>
          <w:color w:val="1F1F1F"/>
          <w:sz w:val="18"/>
          <w:szCs w:val="18"/>
        </w:rPr>
        <w:t xml:space="preserve">  total_cents     INTEGER NOT NULL DEFAULT 0,</w:t>
      </w:r>
    </w:p>
    <w:p>
      <w:pPr>
        <w:spacing w:after="40" w:before="40"/>
        <w:ind w:left="720"/>
      </w:pPr>
      <w:r>
        <w:rPr>
          <w:rFonts w:ascii="Courier New" w:cs="Courier New" w:eastAsia="Courier New" w:hAnsi="Courier New"/>
          <w:color w:val="1F1F1F"/>
          <w:sz w:val="18"/>
          <w:szCs w:val="18"/>
        </w:rPr>
        <w:t xml:space="preserve">  currency        CHAR(3) NOT NULL DEFAULT 'USD',</w:t>
      </w:r>
    </w:p>
    <w:p>
      <w:pPr>
        <w:spacing w:after="40" w:before="40"/>
        <w:ind w:left="720"/>
      </w:pPr>
      <w:r>
        <w:rPr>
          <w:rFonts w:ascii="Courier New" w:cs="Courier New" w:eastAsia="Courier New" w:hAnsi="Courier New"/>
          <w:color w:val="1F1F1F"/>
          <w:sz w:val="18"/>
          <w:szCs w:val="18"/>
        </w:rPr>
        <w:t xml:space="preserve">  notes           TEXT,</w:t>
      </w:r>
    </w:p>
    <w:p>
      <w:pPr>
        <w:spacing w:after="40" w:before="40"/>
        <w:ind w:left="720"/>
      </w:pPr>
      <w:r>
        <w:rPr>
          <w:rFonts w:ascii="Courier New" w:cs="Courier New" w:eastAsia="Courier New" w:hAnsi="Courier New"/>
          <w:color w:val="1F1F1F"/>
          <w:sz w:val="18"/>
          <w:szCs w:val="18"/>
        </w:rPr>
        <w:t xml:space="preserve">  metadata        JSONB DEFAULT '{}'::jsonb,</w:t>
      </w:r>
    </w:p>
    <w:p>
      <w:pPr>
        <w:spacing w:after="40" w:before="40"/>
        <w:ind w:left="720"/>
      </w:pPr>
      <w:r>
        <w:rPr>
          <w:rFonts w:ascii="Courier New" w:cs="Courier New" w:eastAsia="Courier New" w:hAnsi="Courier New"/>
          <w:color w:val="1F1F1F"/>
          <w:sz w:val="18"/>
          <w:szCs w:val="18"/>
        </w:rPr>
        <w:t xml:space="preserve">  completed_at    TIMESTAMPTZ,</w:t>
      </w:r>
    </w:p>
    <w:p>
      <w:pPr>
        <w:spacing w:after="40" w:before="40"/>
        <w:ind w:left="720"/>
      </w:pPr>
      <w:r>
        <w:rPr>
          <w:rFonts w:ascii="Courier New" w:cs="Courier New" w:eastAsia="Courier New" w:hAnsi="Courier New"/>
          <w:color w:val="1F1F1F"/>
          <w:sz w:val="18"/>
          <w:szCs w:val="18"/>
        </w:rPr>
        <w:t xml:space="preserve">  created_at      TIMESTAMPTZ DEFAULT NOW(),</w:t>
      </w:r>
    </w:p>
    <w:p>
      <w:pPr>
        <w:spacing w:after="40" w:before="40"/>
        <w:ind w:left="720"/>
      </w:pPr>
      <w:r>
        <w:rPr>
          <w:rFonts w:ascii="Courier New" w:cs="Courier New" w:eastAsia="Courier New" w:hAnsi="Courier New"/>
          <w:color w:val="1F1F1F"/>
          <w:sz w:val="18"/>
          <w:szCs w:val="18"/>
        </w:rPr>
        <w:t xml:space="preserve">  updated_at      TIMESTAMPTZ DEFAULT NOW()</w:t>
      </w:r>
    </w:p>
    <w:p>
      <w:pPr>
        <w:spacing w:after="40" w:before="40"/>
        <w:ind w:left="720"/>
      </w:pPr>
      <w:r>
        <w:rPr>
          <w:rFonts w:ascii="Courier New" w:cs="Courier New" w:eastAsia="Courier New" w:hAnsi="Courier New"/>
          <w:color w:val="1F1F1F"/>
          <w:sz w:val="18"/>
          <w:szCs w:val="18"/>
        </w:rPr>
        <w:t xml:space="preserve">) PARTITION BY RANGE (created_at);</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6.3 Redis Architecture</w:t>
      </w:r>
    </w:p>
    <w:p>
      <w:pPr>
        <w:pStyle w:val="Heading3"/>
        <w:spacing w:after="80" w:before="200"/>
      </w:pPr>
      <w:r>
        <w:rPr>
          <w:rFonts w:ascii="Arial" w:cs="Arial" w:eastAsia="Arial" w:hAnsi="Arial"/>
          <w:b/>
          <w:bCs/>
          <w:color w:val="2E75B6"/>
          <w:sz w:val="24"/>
          <w:szCs w:val="24"/>
        </w:rPr>
        <w:t xml:space="preserve">Cluster Configuration</w:t>
      </w:r>
    </w:p>
    <w:p>
      <w:pPr>
        <w:spacing w:after="40" w:before="40"/>
        <w:ind w:left="720"/>
      </w:pPr>
      <w:r>
        <w:rPr>
          <w:rFonts w:ascii="Courier New" w:cs="Courier New" w:eastAsia="Courier New" w:hAnsi="Courier New"/>
          <w:color w:val="1F1F1F"/>
          <w:sz w:val="18"/>
          <w:szCs w:val="18"/>
        </w:rPr>
        <w:t xml:space="preserve"># Redis Cluster: 6 nodes (3 primary + 3 replica)</w:t>
      </w:r>
    </w:p>
    <w:p>
      <w:pPr>
        <w:spacing w:after="40" w:before="40"/>
        <w:ind w:left="720"/>
      </w:pPr>
      <w:r>
        <w:rPr>
          <w:rFonts w:ascii="Courier New" w:cs="Courier New" w:eastAsia="Courier New" w:hAnsi="Courier New"/>
          <w:color w:val="1F1F1F"/>
          <w:sz w:val="18"/>
          <w:szCs w:val="18"/>
        </w:rPr>
        <w:t xml:space="preserve"># 3 primary shards: 0-5460, 5461-10922, 10923-16383</w:t>
      </w:r>
    </w:p>
    <w:p>
      <w:pPr>
        <w:spacing w:after="40" w:before="40"/>
        <w:ind w:left="720"/>
      </w:pPr>
      <w:r>
        <w:rPr>
          <w:rFonts w:ascii="Courier New" w:cs="Courier New" w:eastAsia="Courier New" w:hAnsi="Courier New"/>
          <w:color w:val="1F1F1F"/>
          <w:sz w:val="18"/>
          <w:szCs w:val="18"/>
        </w:rPr>
        <w:t xml:space="preserve">cluster-enabled yes</w:t>
      </w:r>
    </w:p>
    <w:p>
      <w:pPr>
        <w:spacing w:after="40" w:before="40"/>
        <w:ind w:left="720"/>
      </w:pPr>
      <w:r>
        <w:rPr>
          <w:rFonts w:ascii="Courier New" w:cs="Courier New" w:eastAsia="Courier New" w:hAnsi="Courier New"/>
          <w:color w:val="1F1F1F"/>
          <w:sz w:val="18"/>
          <w:szCs w:val="18"/>
        </w:rPr>
        <w:t xml:space="preserve">cluster-config-file nodes.conf</w:t>
      </w:r>
    </w:p>
    <w:p>
      <w:pPr>
        <w:spacing w:after="40" w:before="40"/>
        <w:ind w:left="720"/>
      </w:pPr>
      <w:r>
        <w:rPr>
          <w:rFonts w:ascii="Courier New" w:cs="Courier New" w:eastAsia="Courier New" w:hAnsi="Courier New"/>
          <w:color w:val="1F1F1F"/>
          <w:sz w:val="18"/>
          <w:szCs w:val="18"/>
        </w:rPr>
        <w:t xml:space="preserve">cluster-node-timeout 15000</w:t>
      </w:r>
    </w:p>
    <w:p>
      <w:pPr>
        <w:spacing w:after="40" w:before="40"/>
        <w:ind w:left="720"/>
      </w:pPr>
      <w:r>
        <w:rPr>
          <w:rFonts w:ascii="Courier New" w:cs="Courier New" w:eastAsia="Courier New" w:hAnsi="Courier New"/>
          <w:color w:val="1F1F1F"/>
          <w:sz w:val="18"/>
          <w:szCs w:val="18"/>
        </w:rPr>
        <w:t xml:space="preserve">maxmemory 16gb</w:t>
      </w:r>
    </w:p>
    <w:p>
      <w:pPr>
        <w:spacing w:after="40" w:before="40"/>
        <w:ind w:left="720"/>
      </w:pPr>
      <w:r>
        <w:rPr>
          <w:rFonts w:ascii="Courier New" w:cs="Courier New" w:eastAsia="Courier New" w:hAnsi="Courier New"/>
          <w:color w:val="1F1F1F"/>
          <w:sz w:val="18"/>
          <w:szCs w:val="18"/>
        </w:rPr>
        <w:t xml:space="preserve">maxmemory-policy allkeys-lru</w:t>
      </w:r>
    </w:p>
    <w:p>
      <w:pPr>
        <w:spacing w:after="40" w:before="40"/>
        <w:ind w:left="720"/>
      </w:pPr>
      <w:r>
        <w:rPr>
          <w:rFonts w:ascii="Courier New" w:cs="Courier New" w:eastAsia="Courier New" w:hAnsi="Courier New"/>
          <w:color w:val="1F1F1F"/>
          <w:sz w:val="18"/>
          <w:szCs w:val="18"/>
        </w:rPr>
        <w:t xml:space="preserve">save ""  # disable RDB for pure cache nodes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Key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session:{sessionId}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24h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User session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token:{jti}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Access token lifetime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JWT blacklist (logout/revoke)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tenant:{tenantId}:stock:{variantId}:{storeId}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Hot stock level cache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tenant:{tenantId}:price:{variantId}:{priceListId}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price cache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ratelimit:{tenantId}:{userId}:{endpoint}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API rate limiting counter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lock:inventory:{itemId}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Distributed lock for stock reservation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pub:events:{tenantId}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Real-time event pub/sub channel</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6.4 ClickHouse Analytics Schema</w:t>
      </w:r>
    </w:p>
    <w:p>
      <w:pPr>
        <w:spacing w:after="40" w:before="40"/>
        <w:ind w:left="720"/>
      </w:pPr>
      <w:r>
        <w:rPr>
          <w:rFonts w:ascii="Courier New" w:cs="Courier New" w:eastAsia="Courier New" w:hAnsi="Courier New"/>
          <w:color w:val="1F1F1F"/>
          <w:sz w:val="18"/>
          <w:szCs w:val="18"/>
        </w:rPr>
        <w:t xml:space="preserve">-- Core fact table: every POS transaction</w:t>
      </w:r>
    </w:p>
    <w:p>
      <w:pPr>
        <w:spacing w:after="40" w:before="40"/>
        <w:ind w:left="720"/>
      </w:pPr>
      <w:r>
        <w:rPr>
          <w:rFonts w:ascii="Courier New" w:cs="Courier New" w:eastAsia="Courier New" w:hAnsi="Courier New"/>
          <w:color w:val="1F1F1F"/>
          <w:sz w:val="18"/>
          <w:szCs w:val="18"/>
        </w:rPr>
        <w:t xml:space="preserve">CREATE TABLE transactions (</w:t>
      </w:r>
    </w:p>
    <w:p>
      <w:pPr>
        <w:spacing w:after="40" w:before="40"/>
        <w:ind w:left="720"/>
      </w:pPr>
      <w:r>
        <w:rPr>
          <w:rFonts w:ascii="Courier New" w:cs="Courier New" w:eastAsia="Courier New" w:hAnsi="Courier New"/>
          <w:color w:val="1F1F1F"/>
          <w:sz w:val="18"/>
          <w:szCs w:val="18"/>
        </w:rPr>
        <w:t xml:space="preserve">  transaction_id  UUID,</w:t>
      </w:r>
    </w:p>
    <w:p>
      <w:pPr>
        <w:spacing w:after="40" w:before="40"/>
        <w:ind w:left="720"/>
      </w:pPr>
      <w:r>
        <w:rPr>
          <w:rFonts w:ascii="Courier New" w:cs="Courier New" w:eastAsia="Courier New" w:hAnsi="Courier New"/>
          <w:color w:val="1F1F1F"/>
          <w:sz w:val="18"/>
          <w:szCs w:val="18"/>
        </w:rPr>
        <w:t xml:space="preserve">  tenant_id       UUID,</w:t>
      </w:r>
    </w:p>
    <w:p>
      <w:pPr>
        <w:spacing w:after="40" w:before="40"/>
        <w:ind w:left="720"/>
      </w:pPr>
      <w:r>
        <w:rPr>
          <w:rFonts w:ascii="Courier New" w:cs="Courier New" w:eastAsia="Courier New" w:hAnsi="Courier New"/>
          <w:color w:val="1F1F1F"/>
          <w:sz w:val="18"/>
          <w:szCs w:val="18"/>
        </w:rPr>
        <w:t xml:space="preserve">  store_id        UUID,</w:t>
      </w:r>
    </w:p>
    <w:p>
      <w:pPr>
        <w:spacing w:after="40" w:before="40"/>
        <w:ind w:left="720"/>
      </w:pPr>
      <w:r>
        <w:rPr>
          <w:rFonts w:ascii="Courier New" w:cs="Courier New" w:eastAsia="Courier New" w:hAnsi="Courier New"/>
          <w:color w:val="1F1F1F"/>
          <w:sz w:val="18"/>
          <w:szCs w:val="18"/>
        </w:rPr>
        <w:t xml:space="preserve">  terminal_id     UUID,</w:t>
      </w:r>
    </w:p>
    <w:p>
      <w:pPr>
        <w:spacing w:after="40" w:before="40"/>
        <w:ind w:left="720"/>
      </w:pPr>
      <w:r>
        <w:rPr>
          <w:rFonts w:ascii="Courier New" w:cs="Courier New" w:eastAsia="Courier New" w:hAnsi="Courier New"/>
          <w:color w:val="1F1F1F"/>
          <w:sz w:val="18"/>
          <w:szCs w:val="18"/>
        </w:rPr>
        <w:t xml:space="preserve">  order_id        UUID,</w:t>
      </w:r>
    </w:p>
    <w:p>
      <w:pPr>
        <w:spacing w:after="40" w:before="40"/>
        <w:ind w:left="720"/>
      </w:pPr>
      <w:r>
        <w:rPr>
          <w:rFonts w:ascii="Courier New" w:cs="Courier New" w:eastAsia="Courier New" w:hAnsi="Courier New"/>
          <w:color w:val="1F1F1F"/>
          <w:sz w:val="18"/>
          <w:szCs w:val="18"/>
        </w:rPr>
        <w:t xml:space="preserve">  variant_id      UUID,</w:t>
      </w:r>
    </w:p>
    <w:p>
      <w:pPr>
        <w:spacing w:after="40" w:before="40"/>
        <w:ind w:left="720"/>
      </w:pPr>
      <w:r>
        <w:rPr>
          <w:rFonts w:ascii="Courier New" w:cs="Courier New" w:eastAsia="Courier New" w:hAnsi="Courier New"/>
          <w:color w:val="1F1F1F"/>
          <w:sz w:val="18"/>
          <w:szCs w:val="18"/>
        </w:rPr>
        <w:t xml:space="preserve">  product_id      UUID,</w:t>
      </w:r>
    </w:p>
    <w:p>
      <w:pPr>
        <w:spacing w:after="40" w:before="40"/>
        <w:ind w:left="720"/>
      </w:pPr>
      <w:r>
        <w:rPr>
          <w:rFonts w:ascii="Courier New" w:cs="Courier New" w:eastAsia="Courier New" w:hAnsi="Courier New"/>
          <w:color w:val="1F1F1F"/>
          <w:sz w:val="18"/>
          <w:szCs w:val="18"/>
        </w:rPr>
        <w:t xml:space="preserve">  category_id     UUID,</w:t>
      </w:r>
    </w:p>
    <w:p>
      <w:pPr>
        <w:spacing w:after="40" w:before="40"/>
        <w:ind w:left="720"/>
      </w:pPr>
      <w:r>
        <w:rPr>
          <w:rFonts w:ascii="Courier New" w:cs="Courier New" w:eastAsia="Courier New" w:hAnsi="Courier New"/>
          <w:color w:val="1F1F1F"/>
          <w:sz w:val="18"/>
          <w:szCs w:val="18"/>
        </w:rPr>
        <w:t xml:space="preserve">  quantity        Int32,</w:t>
      </w:r>
    </w:p>
    <w:p>
      <w:pPr>
        <w:spacing w:after="40" w:before="40"/>
        <w:ind w:left="720"/>
      </w:pPr>
      <w:r>
        <w:rPr>
          <w:rFonts w:ascii="Courier New" w:cs="Courier New" w:eastAsia="Courier New" w:hAnsi="Courier New"/>
          <w:color w:val="1F1F1F"/>
          <w:sz w:val="18"/>
          <w:szCs w:val="18"/>
        </w:rPr>
        <w:t xml:space="preserve">  unit_price      Decimal(18, 2),</w:t>
      </w:r>
    </w:p>
    <w:p>
      <w:pPr>
        <w:spacing w:after="40" w:before="40"/>
        <w:ind w:left="720"/>
      </w:pPr>
      <w:r>
        <w:rPr>
          <w:rFonts w:ascii="Courier New" w:cs="Courier New" w:eastAsia="Courier New" w:hAnsi="Courier New"/>
          <w:color w:val="1F1F1F"/>
          <w:sz w:val="18"/>
          <w:szCs w:val="18"/>
        </w:rPr>
        <w:t xml:space="preserve">  discount        Decimal(18, 2),</w:t>
      </w:r>
    </w:p>
    <w:p>
      <w:pPr>
        <w:spacing w:after="40" w:before="40"/>
        <w:ind w:left="720"/>
      </w:pPr>
      <w:r>
        <w:rPr>
          <w:rFonts w:ascii="Courier New" w:cs="Courier New" w:eastAsia="Courier New" w:hAnsi="Courier New"/>
          <w:color w:val="1F1F1F"/>
          <w:sz w:val="18"/>
          <w:szCs w:val="18"/>
        </w:rPr>
        <w:t xml:space="preserve">  tax             Decimal(18, 2),</w:t>
      </w:r>
    </w:p>
    <w:p>
      <w:pPr>
        <w:spacing w:after="40" w:before="40"/>
        <w:ind w:left="720"/>
      </w:pPr>
      <w:r>
        <w:rPr>
          <w:rFonts w:ascii="Courier New" w:cs="Courier New" w:eastAsia="Courier New" w:hAnsi="Courier New"/>
          <w:color w:val="1F1F1F"/>
          <w:sz w:val="18"/>
          <w:szCs w:val="18"/>
        </w:rPr>
        <w:t xml:space="preserve">  total           Decimal(18, 2),</w:t>
      </w:r>
    </w:p>
    <w:p>
      <w:pPr>
        <w:spacing w:after="40" w:before="40"/>
        <w:ind w:left="720"/>
      </w:pPr>
      <w:r>
        <w:rPr>
          <w:rFonts w:ascii="Courier New" w:cs="Courier New" w:eastAsia="Courier New" w:hAnsi="Courier New"/>
          <w:color w:val="1F1F1F"/>
          <w:sz w:val="18"/>
          <w:szCs w:val="18"/>
        </w:rPr>
        <w:t xml:space="preserve">  currency        FixedString(3),</w:t>
      </w:r>
    </w:p>
    <w:p>
      <w:pPr>
        <w:spacing w:after="40" w:before="40"/>
        <w:ind w:left="720"/>
      </w:pPr>
      <w:r>
        <w:rPr>
          <w:rFonts w:ascii="Courier New" w:cs="Courier New" w:eastAsia="Courier New" w:hAnsi="Courier New"/>
          <w:color w:val="1F1F1F"/>
          <w:sz w:val="18"/>
          <w:szCs w:val="18"/>
        </w:rPr>
        <w:t xml:space="preserve">  transaction_date Date,</w:t>
      </w:r>
    </w:p>
    <w:p>
      <w:pPr>
        <w:spacing w:after="40" w:before="40"/>
        <w:ind w:left="720"/>
      </w:pPr>
      <w:r>
        <w:rPr>
          <w:rFonts w:ascii="Courier New" w:cs="Courier New" w:eastAsia="Courier New" w:hAnsi="Courier New"/>
          <w:color w:val="1F1F1F"/>
          <w:sz w:val="18"/>
          <w:szCs w:val="18"/>
        </w:rPr>
        <w:t xml:space="preserve">  transaction_time DateTime</w:t>
      </w:r>
    </w:p>
    <w:p>
      <w:pPr>
        <w:spacing w:after="40" w:before="40"/>
        <w:ind w:left="720"/>
      </w:pPr>
      <w:r>
        <w:rPr>
          <w:rFonts w:ascii="Courier New" w:cs="Courier New" w:eastAsia="Courier New" w:hAnsi="Courier New"/>
          <w:color w:val="1F1F1F"/>
          <w:sz w:val="18"/>
          <w:szCs w:val="18"/>
        </w:rPr>
        <w:t xml:space="preserve">) ENGINE = MergeTree()</w:t>
      </w:r>
    </w:p>
    <w:p>
      <w:pPr>
        <w:spacing w:after="40" w:before="40"/>
        <w:ind w:left="720"/>
      </w:pPr>
      <w:r>
        <w:rPr>
          <w:rFonts w:ascii="Courier New" w:cs="Courier New" w:eastAsia="Courier New" w:hAnsi="Courier New"/>
          <w:color w:val="1F1F1F"/>
          <w:sz w:val="18"/>
          <w:szCs w:val="18"/>
        </w:rPr>
        <w:t xml:space="preserve">PARTITION BY toYYYYMM(transaction_date)</w:t>
      </w:r>
    </w:p>
    <w:p>
      <w:pPr>
        <w:spacing w:after="40" w:before="40"/>
        <w:ind w:left="720"/>
      </w:pPr>
      <w:r>
        <w:rPr>
          <w:rFonts w:ascii="Courier New" w:cs="Courier New" w:eastAsia="Courier New" w:hAnsi="Courier New"/>
          <w:color w:val="1F1F1F"/>
          <w:sz w:val="18"/>
          <w:szCs w:val="18"/>
        </w:rPr>
        <w:t xml:space="preserve">ORDER BY (tenant_id, store_id, transaction_date)</w:t>
      </w:r>
    </w:p>
    <w:p>
      <w:pPr>
        <w:spacing w:after="40" w:before="40"/>
        <w:ind w:left="720"/>
      </w:pPr>
      <w:r>
        <w:rPr>
          <w:rFonts w:ascii="Courier New" w:cs="Courier New" w:eastAsia="Courier New" w:hAnsi="Courier New"/>
          <w:color w:val="1F1F1F"/>
          <w:sz w:val="18"/>
          <w:szCs w:val="18"/>
        </w:rPr>
        <w:t xml:space="preserve">TTL transaction_date + INTERVAL 7 YEAR;</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6.5 Database Replication and Backups</w:t>
      </w:r>
    </w:p>
    <w:p>
      <w:pPr>
        <w:pStyle w:val="Heading3"/>
        <w:spacing w:after="80" w:before="200"/>
      </w:pPr>
      <w:r>
        <w:rPr>
          <w:rFonts w:ascii="Arial" w:cs="Arial" w:eastAsia="Arial" w:hAnsi="Arial"/>
          <w:b/>
          <w:bCs/>
          <w:color w:val="2E75B6"/>
          <w:sz w:val="24"/>
          <w:szCs w:val="24"/>
        </w:rPr>
        <w:t xml:space="preserve">PostgreSQL Replication</w:t>
      </w:r>
    </w:p>
    <w:p>
      <w:pPr>
        <w:pStyle w:val="ListParagraph"/>
        <w:numPr>
          <w:ilvl w:val="0"/>
          <w:numId w:val="2"/>
        </w:numPr>
        <w:spacing w:after="40" w:before="40"/>
      </w:pPr>
      <w:r>
        <w:rPr>
          <w:rFonts w:ascii="Arial" w:cs="Arial" w:eastAsia="Arial" w:hAnsi="Arial"/>
          <w:sz w:val="22"/>
          <w:szCs w:val="22"/>
        </w:rPr>
        <w:t xml:space="preserve">Streaming replication: 1 primary + 2 read replicas per shard</w:t>
      </w:r>
    </w:p>
    <w:p>
      <w:pPr>
        <w:pStyle w:val="ListParagraph"/>
        <w:numPr>
          <w:ilvl w:val="0"/>
          <w:numId w:val="2"/>
        </w:numPr>
        <w:spacing w:after="40" w:before="40"/>
      </w:pPr>
      <w:r>
        <w:rPr>
          <w:rFonts w:ascii="Arial" w:cs="Arial" w:eastAsia="Arial" w:hAnsi="Arial"/>
          <w:sz w:val="22"/>
          <w:szCs w:val="22"/>
        </w:rPr>
        <w:t xml:space="preserve">Read replicas: report queries, analytics reads, bulk exports</w:t>
      </w:r>
    </w:p>
    <w:p>
      <w:pPr>
        <w:pStyle w:val="ListParagraph"/>
        <w:numPr>
          <w:ilvl w:val="0"/>
          <w:numId w:val="2"/>
        </w:numPr>
        <w:spacing w:after="40" w:before="40"/>
      </w:pPr>
      <w:r>
        <w:rPr>
          <w:rFonts w:ascii="Arial" w:cs="Arial" w:eastAsia="Arial" w:hAnsi="Arial"/>
          <w:sz w:val="22"/>
          <w:szCs w:val="22"/>
        </w:rPr>
        <w:t xml:space="preserve">Failover: Patroni + etcd for automatic primary election (&lt; 30s RTO)</w:t>
      </w:r>
    </w:p>
    <w:p>
      <w:pPr>
        <w:pStyle w:val="ListParagraph"/>
        <w:numPr>
          <w:ilvl w:val="0"/>
          <w:numId w:val="2"/>
        </w:numPr>
        <w:spacing w:after="40" w:before="40"/>
      </w:pPr>
      <w:r>
        <w:rPr>
          <w:rFonts w:ascii="Arial" w:cs="Arial" w:eastAsia="Arial" w:hAnsi="Arial"/>
          <w:sz w:val="22"/>
          <w:szCs w:val="22"/>
        </w:rPr>
        <w:t xml:space="preserve">Cross-region replica: async streaming to secondary region for DR</w:t>
      </w:r>
    </w:p>
    <w:p>
      <w:pPr>
        <w:pStyle w:val="Heading3"/>
        <w:spacing w:after="80" w:before="200"/>
      </w:pPr>
      <w:r>
        <w:rPr>
          <w:rFonts w:ascii="Arial" w:cs="Arial" w:eastAsia="Arial" w:hAnsi="Arial"/>
          <w:b/>
          <w:bCs/>
          <w:color w:val="2E75B6"/>
          <w:sz w:val="24"/>
          <w:szCs w:val="24"/>
        </w:rPr>
        <w:t xml:space="preserve">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00"/>
        <w:gridCol w:w="1200"/>
        <w:gridCol w:w="18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Backup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RTO</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Continuous WAL archiving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Continuous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1 hour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1 minute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Daily pg_basebackup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Daily 02:00 UTC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90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2 hours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Weekly full dump (S3)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Sunday 03:00 UTC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 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4 hours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 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Point-in-time recovery (PITR)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On-demand from WAL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1 hour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 minute</w:t>
            </w:r>
          </w:p>
        </w:tc>
      </w:tr>
    </w:tbl>
    <w:p>
      <w:pPr>
        <w:spacing w:after="60" w:before="60"/>
      </w:pPr>
      <w:r>
        <w:t xml:space="preserve"/>
      </w:r>
    </w:p>
    <w:p>
      <w:pPr>
        <w:pStyle w:val="Heading1"/>
        <w:pageBreakBefore/>
        <w:spacing w:after="200" w:before="400"/>
      </w:pPr>
      <w:bookmarkStart w:name="s7" w:id="1"/>
      <w:r>
        <w:rPr>
          <w:rFonts w:ascii="Arial" w:cs="Arial" w:eastAsia="Arial" w:hAnsi="Arial"/>
          <w:b/>
          <w:bCs/>
          <w:sz w:val="36"/>
          <w:szCs w:val="36"/>
        </w:rPr>
        <w:t xml:space="preserve">SECTION 7: PAYMENTS ARCHITECTURE</w:t>
      </w:r>
      <w:bookmarkEnd w:id="1"/>
    </w:p>
    <w:p>
      <w:pPr>
        <w:pStyle w:val="Heading2"/>
        <w:spacing w:after="120" w:before="300"/>
      </w:pPr>
      <w:r>
        <w:rPr>
          <w:rFonts w:ascii="Arial" w:cs="Arial" w:eastAsia="Arial" w:hAnsi="Arial"/>
          <w:b/>
          <w:bCs/>
          <w:color w:val="1F4E79"/>
          <w:sz w:val="28"/>
          <w:szCs w:val="28"/>
        </w:rPr>
        <w:t xml:space="preserve">7.1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Payment 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Supported Regions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Native (no 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Drawer management, change calculation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Credit / Debit 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Stripe Terminal, Adyen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Global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EMV chip, NFC contactless, swipe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Gift 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Native (closed-loop)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Issued and redeemed in-platform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Store Credit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Refund credits, customer accounts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Apple Pay / Google 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Stripe / Adyen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USA, EU, AU, CA, JP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NFC tap, requires compatible 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PayPal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PayPal Commerce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USA, EU</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QR code + web checkout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WeChat Pay / Alipay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Adyen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CN, APAC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QR code scan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BNPL (Buy Now Pay Later)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Afterpay, Klarna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USA, EU, AU</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Split payment, no upfront cost to merchant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ACH / Bank Transfer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Stripe 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USA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B2B/wholesale large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Cryptocurrency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BitPay (optional)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Global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BTC, ETH — enterprise option only</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7.2 Payment Orchestration Layer</w:t>
      </w:r>
    </w:p>
    <w:p>
      <w:pPr>
        <w:spacing w:after="80" w:before="80"/>
      </w:pPr>
      <w:r>
        <w:rPr>
          <w:rFonts w:ascii="Arial" w:cs="Arial" w:eastAsia="Arial" w:hAnsi="Arial"/>
          <w:sz w:val="22"/>
          <w:szCs w:val="22"/>
        </w:rPr>
        <w:t xml:space="preserve">Finder POS uses a Payment Orchestration layer — an abstraction that sits between the application and payment providers. This enables: smart routing (choose cheapest/fastest provider), failover (if Stripe is down, route to Adyen), and provider migration without application changes.</w:t>
      </w:r>
    </w:p>
    <w:p>
      <w:pPr>
        <w:spacing w:after="40" w:before="40"/>
        <w:ind w:left="720"/>
      </w:pPr>
      <w:r>
        <w:rPr>
          <w:rFonts w:ascii="Courier New" w:cs="Courier New" w:eastAsia="Courier New" w:hAnsi="Courier New"/>
          <w:color w:val="1F1F1F"/>
          <w:sz w:val="18"/>
          <w:szCs w:val="18"/>
        </w:rPr>
        <w:t xml:space="preserve">// Payment orchestration interface</w:t>
      </w:r>
    </w:p>
    <w:p>
      <w:pPr>
        <w:spacing w:after="40" w:before="40"/>
        <w:ind w:left="720"/>
      </w:pPr>
      <w:r>
        <w:rPr>
          <w:rFonts w:ascii="Courier New" w:cs="Courier New" w:eastAsia="Courier New" w:hAnsi="Courier New"/>
          <w:color w:val="1F1F1F"/>
          <w:sz w:val="18"/>
          <w:szCs w:val="18"/>
        </w:rPr>
        <w:t xml:space="preserve">interface PaymentProvider {</w:t>
      </w:r>
    </w:p>
    <w:p>
      <w:pPr>
        <w:spacing w:after="40" w:before="40"/>
        <w:ind w:left="720"/>
      </w:pPr>
      <w:r>
        <w:rPr>
          <w:rFonts w:ascii="Courier New" w:cs="Courier New" w:eastAsia="Courier New" w:hAnsi="Courier New"/>
          <w:color w:val="1F1F1F"/>
          <w:sz w:val="18"/>
          <w:szCs w:val="18"/>
        </w:rPr>
        <w:t xml:space="preserve">  authorize(input: AuthorizeInput): Promise&lt;AuthorizeResult&gt;;</w:t>
      </w:r>
    </w:p>
    <w:p>
      <w:pPr>
        <w:spacing w:after="40" w:before="40"/>
        <w:ind w:left="720"/>
      </w:pPr>
      <w:r>
        <w:rPr>
          <w:rFonts w:ascii="Courier New" w:cs="Courier New" w:eastAsia="Courier New" w:hAnsi="Courier New"/>
          <w:color w:val="1F1F1F"/>
          <w:sz w:val="18"/>
          <w:szCs w:val="18"/>
        </w:rPr>
        <w:t xml:space="preserve">  capture(input: CaptureInput): Promise&lt;CaptureResult&gt;;</w:t>
      </w:r>
    </w:p>
    <w:p>
      <w:pPr>
        <w:spacing w:after="40" w:before="40"/>
        <w:ind w:left="720"/>
      </w:pPr>
      <w:r>
        <w:rPr>
          <w:rFonts w:ascii="Courier New" w:cs="Courier New" w:eastAsia="Courier New" w:hAnsi="Courier New"/>
          <w:color w:val="1F1F1F"/>
          <w:sz w:val="18"/>
          <w:szCs w:val="18"/>
        </w:rPr>
        <w:t xml:space="preserve">  refund(input: RefundInput): Promise&lt;RefundResult&gt;;</w:t>
      </w:r>
    </w:p>
    <w:p>
      <w:pPr>
        <w:spacing w:after="40" w:before="40"/>
        <w:ind w:left="720"/>
      </w:pPr>
      <w:r>
        <w:rPr>
          <w:rFonts w:ascii="Courier New" w:cs="Courier New" w:eastAsia="Courier New" w:hAnsi="Courier New"/>
          <w:color w:val="1F1F1F"/>
          <w:sz w:val="18"/>
          <w:szCs w:val="18"/>
        </w:rPr>
        <w:t xml:space="preserve">  voidAuth(input: VoidInput): Promise&lt;VoidResult&gt;;</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spacing w:after="40" w:before="40"/>
        <w:ind w:left="720"/>
      </w:pPr>
      <w:r>
        <w:rPr>
          <w:rFonts w:ascii="Courier New" w:cs="Courier New" w:eastAsia="Courier New" w:hAnsi="Courier New"/>
          <w:color w:val="1F1F1F"/>
          <w:sz w:val="18"/>
          <w:szCs w:val="18"/>
        </w:rPr>
        <w:t xml:space="preserve">// Orchestrator selects provider based on rules</w:t>
      </w:r>
    </w:p>
    <w:p>
      <w:pPr>
        <w:spacing w:after="40" w:before="40"/>
        <w:ind w:left="720"/>
      </w:pPr>
      <w:r>
        <w:rPr>
          <w:rFonts w:ascii="Courier New" w:cs="Courier New" w:eastAsia="Courier New" w:hAnsi="Courier New"/>
          <w:color w:val="1F1F1F"/>
          <w:sz w:val="18"/>
          <w:szCs w:val="18"/>
        </w:rPr>
        <w:t xml:space="preserve">class PaymentOrchestrator {</w:t>
      </w:r>
    </w:p>
    <w:p>
      <w:pPr>
        <w:spacing w:after="40" w:before="40"/>
        <w:ind w:left="720"/>
      </w:pPr>
      <w:r>
        <w:rPr>
          <w:rFonts w:ascii="Courier New" w:cs="Courier New" w:eastAsia="Courier New" w:hAnsi="Courier New"/>
          <w:color w:val="1F1F1F"/>
          <w:sz w:val="18"/>
          <w:szCs w:val="18"/>
        </w:rPr>
        <w:t xml:space="preserve">  async authorize(input: AuthorizeInput): Promise&lt;AuthorizeResult&gt; {</w:t>
      </w:r>
    </w:p>
    <w:p>
      <w:pPr>
        <w:spacing w:after="40" w:before="40"/>
        <w:ind w:left="720"/>
      </w:pPr>
      <w:r>
        <w:rPr>
          <w:rFonts w:ascii="Courier New" w:cs="Courier New" w:eastAsia="Courier New" w:hAnsi="Courier New"/>
          <w:color w:val="1F1F1F"/>
          <w:sz w:val="18"/>
          <w:szCs w:val="18"/>
        </w:rPr>
        <w:t xml:space="preserve">    const provider = this.selectProvider({</w:t>
      </w:r>
    </w:p>
    <w:p>
      <w:pPr>
        <w:spacing w:after="40" w:before="40"/>
        <w:ind w:left="720"/>
      </w:pPr>
      <w:r>
        <w:rPr>
          <w:rFonts w:ascii="Courier New" w:cs="Courier New" w:eastAsia="Courier New" w:hAnsi="Courier New"/>
          <w:color w:val="1F1F1F"/>
          <w:sz w:val="18"/>
          <w:szCs w:val="18"/>
        </w:rPr>
        <w:t xml:space="preserve">      currency: input.currency,</w:t>
      </w:r>
    </w:p>
    <w:p>
      <w:pPr>
        <w:spacing w:after="40" w:before="40"/>
        <w:ind w:left="720"/>
      </w:pPr>
      <w:r>
        <w:rPr>
          <w:rFonts w:ascii="Courier New" w:cs="Courier New" w:eastAsia="Courier New" w:hAnsi="Courier New"/>
          <w:color w:val="1F1F1F"/>
          <w:sz w:val="18"/>
          <w:szCs w:val="18"/>
        </w:rPr>
        <w:t xml:space="preserve">      method: input.method,</w:t>
      </w:r>
    </w:p>
    <w:p>
      <w:pPr>
        <w:spacing w:after="40" w:before="40"/>
        <w:ind w:left="720"/>
      </w:pPr>
      <w:r>
        <w:rPr>
          <w:rFonts w:ascii="Courier New" w:cs="Courier New" w:eastAsia="Courier New" w:hAnsi="Courier New"/>
          <w:color w:val="1F1F1F"/>
          <w:sz w:val="18"/>
          <w:szCs w:val="18"/>
        </w:rPr>
        <w:t xml:space="preserve">      region: input.storeRegion,</w:t>
      </w:r>
    </w:p>
    <w:p>
      <w:pPr>
        <w:spacing w:after="40" w:before="40"/>
        <w:ind w:left="720"/>
      </w:pPr>
      <w:r>
        <w:rPr>
          <w:rFonts w:ascii="Courier New" w:cs="Courier New" w:eastAsia="Courier New" w:hAnsi="Courier New"/>
          <w:color w:val="1F1F1F"/>
          <w:sz w:val="18"/>
          <w:szCs w:val="18"/>
        </w:rPr>
        <w:t xml:space="preserve">      amount: input.amount</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    return provider.authorize(input);</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  private selectProvider(criteria: ProviderCriteria): PaymentProvider {</w:t>
      </w:r>
    </w:p>
    <w:p>
      <w:pPr>
        <w:spacing w:after="40" w:before="40"/>
        <w:ind w:left="720"/>
      </w:pPr>
      <w:r>
        <w:rPr>
          <w:rFonts w:ascii="Courier New" w:cs="Courier New" w:eastAsia="Courier New" w:hAnsi="Courier New"/>
          <w:color w:val="1F1F1F"/>
          <w:sz w:val="18"/>
          <w:szCs w:val="18"/>
        </w:rPr>
        <w:t xml:space="preserve">    // Priority: 1) tenant config, 2) region rules, 3) cost optimization</w:t>
      </w:r>
    </w:p>
    <w:p>
      <w:pPr>
        <w:spacing w:after="40" w:before="40"/>
        <w:ind w:left="720"/>
      </w:pPr>
      <w:r>
        <w:rPr>
          <w:rFonts w:ascii="Courier New" w:cs="Courier New" w:eastAsia="Courier New" w:hAnsi="Courier New"/>
          <w:color w:val="1F1F1F"/>
          <w:sz w:val="18"/>
          <w:szCs w:val="18"/>
        </w:rPr>
        <w:t xml:space="preserve">    return this.routingTable.match(criteria);</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7.3 PCI DSS Compliance Architecture</w:t>
      </w:r>
    </w:p>
    <w:p>
      <w:pPr>
        <w:spacing w:after="80" w:before="80"/>
      </w:pPr>
      <w:r>
        <w:rPr>
          <w:rFonts w:ascii="Arial" w:cs="Arial" w:eastAsia="Arial" w:hAnsi="Arial"/>
          <w:sz w:val="22"/>
          <w:szCs w:val="22"/>
        </w:rPr>
        <w:t xml:space="preserve">All card data is handled exclusively by the payment provider SDKs (Stripe.js, Adyen Web). Finder POS never stores, processes, or transmits raw card numbers, CVVs, or full track data. This reduces our PCI DSS scope to SAQ A-EP (simplest assessment category).</w:t>
      </w:r>
    </w:p>
    <w:p>
      <w:pPr>
        <w:pStyle w:val="Heading3"/>
        <w:spacing w:after="80" w:before="200"/>
      </w:pPr>
      <w:r>
        <w:rPr>
          <w:rFonts w:ascii="Arial" w:cs="Arial" w:eastAsia="Arial" w:hAnsi="Arial"/>
          <w:b/>
          <w:bCs/>
          <w:color w:val="2E75B6"/>
          <w:sz w:val="24"/>
          <w:szCs w:val="24"/>
        </w:rPr>
        <w:t xml:space="preserve">Scope Reduction Measures</w:t>
      </w:r>
    </w:p>
    <w:p>
      <w:pPr>
        <w:pStyle w:val="ListParagraph"/>
        <w:numPr>
          <w:ilvl w:val="0"/>
          <w:numId w:val="2"/>
        </w:numPr>
        <w:spacing w:after="40" w:before="40"/>
      </w:pPr>
      <w:r>
        <w:rPr>
          <w:rFonts w:ascii="Arial" w:cs="Arial" w:eastAsia="Arial" w:hAnsi="Arial"/>
          <w:sz w:val="22"/>
          <w:szCs w:val="22"/>
        </w:rPr>
        <w:t xml:space="preserve">Tokenization: Stripe/Adyen return a payment method token; we store only the token</w:t>
      </w:r>
    </w:p>
    <w:p>
      <w:pPr>
        <w:pStyle w:val="ListParagraph"/>
        <w:numPr>
          <w:ilvl w:val="0"/>
          <w:numId w:val="2"/>
        </w:numPr>
        <w:spacing w:after="40" w:before="40"/>
      </w:pPr>
      <w:r>
        <w:rPr>
          <w:rFonts w:ascii="Arial" w:cs="Arial" w:eastAsia="Arial" w:hAnsi="Arial"/>
          <w:sz w:val="22"/>
          <w:szCs w:val="22"/>
        </w:rPr>
        <w:t xml:space="preserve">Terminal P2PE: all card readers are PCI P2PE certified; PAN is encrypted at swipe</w:t>
      </w:r>
    </w:p>
    <w:p>
      <w:pPr>
        <w:pStyle w:val="ListParagraph"/>
        <w:numPr>
          <w:ilvl w:val="0"/>
          <w:numId w:val="2"/>
        </w:numPr>
        <w:spacing w:after="40" w:before="40"/>
      </w:pPr>
      <w:r>
        <w:rPr>
          <w:rFonts w:ascii="Arial" w:cs="Arial" w:eastAsia="Arial" w:hAnsi="Arial"/>
          <w:sz w:val="22"/>
          <w:szCs w:val="22"/>
        </w:rPr>
        <w:t xml:space="preserve">Network segmentation: payment service runs in a dedicated Kubernetes namespace with strict NetworkPolicies</w:t>
      </w:r>
    </w:p>
    <w:p>
      <w:pPr>
        <w:pStyle w:val="ListParagraph"/>
        <w:numPr>
          <w:ilvl w:val="0"/>
          <w:numId w:val="2"/>
        </w:numPr>
        <w:spacing w:after="40" w:before="40"/>
      </w:pPr>
      <w:r>
        <w:rPr>
          <w:rFonts w:ascii="Arial" w:cs="Arial" w:eastAsia="Arial" w:hAnsi="Arial"/>
          <w:sz w:val="22"/>
          <w:szCs w:val="22"/>
        </w:rPr>
        <w:t xml:space="preserve">No card data in logs: log scrubbing middleware removes any accidental PAN/CVV in request logs</w:t>
      </w:r>
    </w:p>
    <w:p>
      <w:pPr>
        <w:pStyle w:val="ListParagraph"/>
        <w:numPr>
          <w:ilvl w:val="0"/>
          <w:numId w:val="2"/>
        </w:numPr>
        <w:spacing w:after="40" w:before="40"/>
      </w:pPr>
      <w:r>
        <w:rPr>
          <w:rFonts w:ascii="Arial" w:cs="Arial" w:eastAsia="Arial" w:hAnsi="Arial"/>
          <w:sz w:val="22"/>
          <w:szCs w:val="22"/>
        </w:rPr>
        <w:t xml:space="preserve">Annual QSA audit: Qualified Security Assessor review of cardholder data environment</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7.4 Financial Reconciliation</w:t>
      </w:r>
    </w:p>
    <w:p>
      <w:pPr>
        <w:pStyle w:val="Heading3"/>
        <w:spacing w:after="80" w:before="200"/>
      </w:pPr>
      <w:r>
        <w:rPr>
          <w:rFonts w:ascii="Arial" w:cs="Arial" w:eastAsia="Arial" w:hAnsi="Arial"/>
          <w:b/>
          <w:bCs/>
          <w:color w:val="2E75B6"/>
          <w:sz w:val="24"/>
          <w:szCs w:val="24"/>
        </w:rPr>
        <w:t xml:space="preserve">Daily Reconciliation Flow</w:t>
      </w:r>
    </w:p>
    <w:p>
      <w:pPr>
        <w:pStyle w:val="ListParagraph"/>
        <w:numPr>
          <w:ilvl w:val="0"/>
          <w:numId w:val="3"/>
        </w:numPr>
        <w:spacing w:after="40" w:before="40"/>
      </w:pPr>
      <w:r>
        <w:rPr>
          <w:rFonts w:ascii="Arial" w:cs="Arial" w:eastAsia="Arial" w:hAnsi="Arial"/>
          <w:sz w:val="22"/>
          <w:szCs w:val="22"/>
        </w:rPr>
        <w:t xml:space="preserve">End of day: store closes register session → EOD report generated</w:t>
      </w:r>
    </w:p>
    <w:p>
      <w:pPr>
        <w:pStyle w:val="ListParagraph"/>
        <w:numPr>
          <w:ilvl w:val="0"/>
          <w:numId w:val="3"/>
        </w:numPr>
        <w:spacing w:after="40" w:before="40"/>
      </w:pPr>
      <w:r>
        <w:rPr>
          <w:rFonts w:ascii="Arial" w:cs="Arial" w:eastAsia="Arial" w:hAnsi="Arial"/>
          <w:sz w:val="22"/>
          <w:szCs w:val="22"/>
        </w:rPr>
        <w:t xml:space="preserve">Cash reconciliation: declared cash vs. expected cash (opening float + cash sales - cash refunds)</w:t>
      </w:r>
    </w:p>
    <w:p>
      <w:pPr>
        <w:pStyle w:val="ListParagraph"/>
        <w:numPr>
          <w:ilvl w:val="0"/>
          <w:numId w:val="3"/>
        </w:numPr>
        <w:spacing w:after="40" w:before="40"/>
      </w:pPr>
      <w:r>
        <w:rPr>
          <w:rFonts w:ascii="Arial" w:cs="Arial" w:eastAsia="Arial" w:hAnsi="Arial"/>
          <w:sz w:val="22"/>
          <w:szCs w:val="22"/>
        </w:rPr>
        <w:t xml:space="preserve">Card reconciliation: terminal batch settlement vs. provider settlement file</w:t>
      </w:r>
    </w:p>
    <w:p>
      <w:pPr>
        <w:pStyle w:val="ListParagraph"/>
        <w:numPr>
          <w:ilvl w:val="0"/>
          <w:numId w:val="3"/>
        </w:numPr>
        <w:spacing w:after="40" w:before="40"/>
      </w:pPr>
      <w:r>
        <w:rPr>
          <w:rFonts w:ascii="Arial" w:cs="Arial" w:eastAsia="Arial" w:hAnsi="Arial"/>
          <w:sz w:val="22"/>
          <w:szCs w:val="22"/>
        </w:rPr>
        <w:t xml:space="preserve">Gift card reconciliation: issued vs. redeemed vs. outstanding liability</w:t>
      </w:r>
    </w:p>
    <w:p>
      <w:pPr>
        <w:pStyle w:val="ListParagraph"/>
        <w:numPr>
          <w:ilvl w:val="0"/>
          <w:numId w:val="3"/>
        </w:numPr>
        <w:spacing w:after="40" w:before="40"/>
      </w:pPr>
      <w:r>
        <w:rPr>
          <w:rFonts w:ascii="Arial" w:cs="Arial" w:eastAsia="Arial" w:hAnsi="Arial"/>
          <w:sz w:val="22"/>
          <w:szCs w:val="22"/>
        </w:rPr>
        <w:t xml:space="preserve">Discrepancy handling: variances &gt; $1 flagged for manager approval</w:t>
      </w:r>
    </w:p>
    <w:p>
      <w:pPr>
        <w:pStyle w:val="ListParagraph"/>
        <w:numPr>
          <w:ilvl w:val="0"/>
          <w:numId w:val="3"/>
        </w:numPr>
        <w:spacing w:after="40" w:before="40"/>
      </w:pPr>
      <w:r>
        <w:rPr>
          <w:rFonts w:ascii="Arial" w:cs="Arial" w:eastAsia="Arial" w:hAnsi="Arial"/>
          <w:sz w:val="22"/>
          <w:szCs w:val="22"/>
        </w:rPr>
        <w:t xml:space="preserve">GL posting: journal entries auto-generated for each tender type</w:t>
      </w:r>
    </w:p>
    <w:p>
      <w:pPr>
        <w:pStyle w:val="ListParagraph"/>
        <w:numPr>
          <w:ilvl w:val="0"/>
          <w:numId w:val="3"/>
        </w:numPr>
        <w:spacing w:after="40" w:before="40"/>
      </w:pPr>
      <w:r>
        <w:rPr>
          <w:rFonts w:ascii="Arial" w:cs="Arial" w:eastAsia="Arial" w:hAnsi="Arial"/>
          <w:sz w:val="22"/>
          <w:szCs w:val="22"/>
        </w:rPr>
        <w:t xml:space="preserve">Accounting export: Xero/QuickBooks/SAP integration via API</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Settlement Database Schema</w:t>
      </w:r>
    </w:p>
    <w:p>
      <w:pPr>
        <w:spacing w:after="40" w:before="40"/>
        <w:ind w:left="720"/>
      </w:pPr>
      <w:r>
        <w:rPr>
          <w:rFonts w:ascii="Courier New" w:cs="Courier New" w:eastAsia="Courier New" w:hAnsi="Courier New"/>
          <w:color w:val="1F1F1F"/>
          <w:sz w:val="18"/>
          <w:szCs w:val="18"/>
        </w:rPr>
        <w:t xml:space="preserve">CREATE TABLE settlements (</w:t>
      </w:r>
    </w:p>
    <w:p>
      <w:pPr>
        <w:spacing w:after="40" w:before="40"/>
        <w:ind w:left="720"/>
      </w:pPr>
      <w:r>
        <w:rPr>
          <w:rFonts w:ascii="Courier New" w:cs="Courier New" w:eastAsia="Courier New" w:hAnsi="Courier New"/>
          <w:color w:val="1F1F1F"/>
          <w:sz w:val="18"/>
          <w:szCs w:val="18"/>
        </w:rPr>
        <w:t xml:space="preserve">  id              UUID PRIMARY KEY,</w:t>
      </w:r>
    </w:p>
    <w:p>
      <w:pPr>
        <w:spacing w:after="40" w:before="40"/>
        <w:ind w:left="720"/>
      </w:pPr>
      <w:r>
        <w:rPr>
          <w:rFonts w:ascii="Courier New" w:cs="Courier New" w:eastAsia="Courier New" w:hAnsi="Courier New"/>
          <w:color w:val="1F1F1F"/>
          <w:sz w:val="18"/>
          <w:szCs w:val="18"/>
        </w:rPr>
        <w:t xml:space="preserve">  tenant_id       UUID NOT NULL,</w:t>
      </w:r>
    </w:p>
    <w:p>
      <w:pPr>
        <w:spacing w:after="40" w:before="40"/>
        <w:ind w:left="720"/>
      </w:pPr>
      <w:r>
        <w:rPr>
          <w:rFonts w:ascii="Courier New" w:cs="Courier New" w:eastAsia="Courier New" w:hAnsi="Courier New"/>
          <w:color w:val="1F1F1F"/>
          <w:sz w:val="18"/>
          <w:szCs w:val="18"/>
        </w:rPr>
        <w:t xml:space="preserve">  store_id        UUID NOT NULL,</w:t>
      </w:r>
    </w:p>
    <w:p>
      <w:pPr>
        <w:spacing w:after="40" w:before="40"/>
        <w:ind w:left="720"/>
      </w:pPr>
      <w:r>
        <w:rPr>
          <w:rFonts w:ascii="Courier New" w:cs="Courier New" w:eastAsia="Courier New" w:hAnsi="Courier New"/>
          <w:color w:val="1F1F1F"/>
          <w:sz w:val="18"/>
          <w:szCs w:val="18"/>
        </w:rPr>
        <w:t xml:space="preserve">  provider        TEXT NOT NULL,      -- stripe, adyen, paypal</w:t>
      </w:r>
    </w:p>
    <w:p>
      <w:pPr>
        <w:spacing w:after="40" w:before="40"/>
        <w:ind w:left="720"/>
      </w:pPr>
      <w:r>
        <w:rPr>
          <w:rFonts w:ascii="Courier New" w:cs="Courier New" w:eastAsia="Courier New" w:hAnsi="Courier New"/>
          <w:color w:val="1F1F1F"/>
          <w:sz w:val="18"/>
          <w:szCs w:val="18"/>
        </w:rPr>
        <w:t xml:space="preserve">  settlement_date DATE NOT NULL,</w:t>
      </w:r>
    </w:p>
    <w:p>
      <w:pPr>
        <w:spacing w:after="40" w:before="40"/>
        <w:ind w:left="720"/>
      </w:pPr>
      <w:r>
        <w:rPr>
          <w:rFonts w:ascii="Courier New" w:cs="Courier New" w:eastAsia="Courier New" w:hAnsi="Courier New"/>
          <w:color w:val="1F1F1F"/>
          <w:sz w:val="18"/>
          <w:szCs w:val="18"/>
        </w:rPr>
        <w:t xml:space="preserve">  gross_amount    BIGINT NOT NULL,    -- cents</w:t>
      </w:r>
    </w:p>
    <w:p>
      <w:pPr>
        <w:spacing w:after="40" w:before="40"/>
        <w:ind w:left="720"/>
      </w:pPr>
      <w:r>
        <w:rPr>
          <w:rFonts w:ascii="Courier New" w:cs="Courier New" w:eastAsia="Courier New" w:hAnsi="Courier New"/>
          <w:color w:val="1F1F1F"/>
          <w:sz w:val="18"/>
          <w:szCs w:val="18"/>
        </w:rPr>
        <w:t xml:space="preserve">  fees            BIGINT NOT NULL,    -- cents</w:t>
      </w:r>
    </w:p>
    <w:p>
      <w:pPr>
        <w:spacing w:after="40" w:before="40"/>
        <w:ind w:left="720"/>
      </w:pPr>
      <w:r>
        <w:rPr>
          <w:rFonts w:ascii="Courier New" w:cs="Courier New" w:eastAsia="Courier New" w:hAnsi="Courier New"/>
          <w:color w:val="1F1F1F"/>
          <w:sz w:val="18"/>
          <w:szCs w:val="18"/>
        </w:rPr>
        <w:t xml:space="preserve">  net_amount      BIGINT NOT NULL,    -- gross - fees</w:t>
      </w:r>
    </w:p>
    <w:p>
      <w:pPr>
        <w:spacing w:after="40" w:before="40"/>
        <w:ind w:left="720"/>
      </w:pPr>
      <w:r>
        <w:rPr>
          <w:rFonts w:ascii="Courier New" w:cs="Courier New" w:eastAsia="Courier New" w:hAnsi="Courier New"/>
          <w:color w:val="1F1F1F"/>
          <w:sz w:val="18"/>
          <w:szCs w:val="18"/>
        </w:rPr>
        <w:t xml:space="preserve">  currency        CHAR(3) NOT NULL,</w:t>
      </w:r>
    </w:p>
    <w:p>
      <w:pPr>
        <w:spacing w:after="40" w:before="40"/>
        <w:ind w:left="720"/>
      </w:pPr>
      <w:r>
        <w:rPr>
          <w:rFonts w:ascii="Courier New" w:cs="Courier New" w:eastAsia="Courier New" w:hAnsi="Courier New"/>
          <w:color w:val="1F1F1F"/>
          <w:sz w:val="18"/>
          <w:szCs w:val="18"/>
        </w:rPr>
        <w:t xml:space="preserve">  transaction_count INTEGER NOT NULL,</w:t>
      </w:r>
    </w:p>
    <w:p>
      <w:pPr>
        <w:spacing w:after="40" w:before="40"/>
        <w:ind w:left="720"/>
      </w:pPr>
      <w:r>
        <w:rPr>
          <w:rFonts w:ascii="Courier New" w:cs="Courier New" w:eastAsia="Courier New" w:hAnsi="Courier New"/>
          <w:color w:val="1F1F1F"/>
          <w:sz w:val="18"/>
          <w:szCs w:val="18"/>
        </w:rPr>
        <w:t xml:space="preserve">  status          TEXT DEFAULT 'pending',</w:t>
      </w:r>
    </w:p>
    <w:p>
      <w:pPr>
        <w:spacing w:after="40" w:before="40"/>
        <w:ind w:left="720"/>
      </w:pPr>
      <w:r>
        <w:rPr>
          <w:rFonts w:ascii="Courier New" w:cs="Courier New" w:eastAsia="Courier New" w:hAnsi="Courier New"/>
          <w:color w:val="1F1F1F"/>
          <w:sz w:val="18"/>
          <w:szCs w:val="18"/>
        </w:rPr>
        <w:t xml:space="preserve">  provider_ref    TEXT,               -- provider's settlement ID</w:t>
      </w:r>
    </w:p>
    <w:p>
      <w:pPr>
        <w:spacing w:after="40" w:before="40"/>
        <w:ind w:left="720"/>
      </w:pPr>
      <w:r>
        <w:rPr>
          <w:rFonts w:ascii="Courier New" w:cs="Courier New" w:eastAsia="Courier New" w:hAnsi="Courier New"/>
          <w:color w:val="1F1F1F"/>
          <w:sz w:val="18"/>
          <w:szCs w:val="18"/>
        </w:rPr>
        <w:t xml:space="preserve">  reconciled_at   TIMESTAMPTZ,</w:t>
      </w:r>
    </w:p>
    <w:p>
      <w:pPr>
        <w:spacing w:after="40" w:before="40"/>
        <w:ind w:left="720"/>
      </w:pPr>
      <w:r>
        <w:rPr>
          <w:rFonts w:ascii="Courier New" w:cs="Courier New" w:eastAsia="Courier New" w:hAnsi="Courier New"/>
          <w:color w:val="1F1F1F"/>
          <w:sz w:val="18"/>
          <w:szCs w:val="18"/>
        </w:rPr>
        <w:t xml:space="preserve">  metadata        JSONB</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1"/>
        <w:pageBreakBefore/>
        <w:spacing w:after="200" w:before="400"/>
      </w:pPr>
      <w:bookmarkStart w:name="s8" w:id="1"/>
      <w:r>
        <w:rPr>
          <w:rFonts w:ascii="Arial" w:cs="Arial" w:eastAsia="Arial" w:hAnsi="Arial"/>
          <w:b/>
          <w:bCs/>
          <w:sz w:val="36"/>
          <w:szCs w:val="36"/>
        </w:rPr>
        <w:t xml:space="preserve">SECTION 8: INVENTORY ENGINE</w:t>
      </w:r>
      <w:bookmarkEnd w:id="1"/>
    </w:p>
    <w:p>
      <w:pPr>
        <w:pStyle w:val="Heading2"/>
        <w:spacing w:after="120" w:before="300"/>
      </w:pPr>
      <w:r>
        <w:rPr>
          <w:rFonts w:ascii="Arial" w:cs="Arial" w:eastAsia="Arial" w:hAnsi="Arial"/>
          <w:b/>
          <w:bCs/>
          <w:color w:val="1F4E79"/>
          <w:sz w:val="28"/>
          <w:szCs w:val="28"/>
        </w:rPr>
        <w:t xml:space="preserve">8.1 Inventory Model</w:t>
      </w:r>
    </w:p>
    <w:p>
      <w:pPr>
        <w:spacing w:after="80" w:before="80"/>
      </w:pPr>
      <w:r>
        <w:rPr>
          <w:rFonts w:ascii="Arial" w:cs="Arial" w:eastAsia="Arial" w:hAnsi="Arial"/>
          <w:sz w:val="22"/>
          <w:szCs w:val="22"/>
        </w:rPr>
        <w:t xml:space="preserve">The Finder POS inventory engine tracks stock at the most granular level possible: per variant, per location, with real-time quantity updates on every transaction. It supports multiple costing methods, batch/serial tracking, and multi-warehouse operations.</w:t>
      </w:r>
    </w:p>
    <w:p>
      <w:pPr>
        <w:pStyle w:val="Heading3"/>
        <w:spacing w:after="80" w:before="200"/>
      </w:pPr>
      <w:r>
        <w:rPr>
          <w:rFonts w:ascii="Arial" w:cs="Arial" w:eastAsia="Arial" w:hAnsi="Arial"/>
          <w:b/>
          <w:bCs/>
          <w:color w:val="2E75B6"/>
          <w:sz w:val="24"/>
          <w:szCs w:val="24"/>
        </w:rPr>
        <w:t xml:space="preserve">Stock Quantity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Quantity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 Hand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Physical stock present in the location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Sum of all stock movements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Reserved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 committed to open orders not yet fulfilled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Sum of unfulfilled order 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Available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 that can be promised to new orders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 Hand - Reserved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 Order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Quantity on open purchase orders (incoming)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Sum of unreceived PO 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Projected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Available + On Order - forecasted demand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Available + On Order - Forecast(7d)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Safety Stock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Minimum buffer before reorder triggered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Configured per SKU per 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Reorder Point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Level at which a PO is auto-generated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Safety Stock + Lead time demand</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8.2 Costing Methods</w:t>
      </w:r>
    </w:p>
    <w:p>
      <w:pPr>
        <w:pStyle w:val="Heading3"/>
        <w:spacing w:after="80" w:before="200"/>
      </w:pPr>
      <w:r>
        <w:rPr>
          <w:rFonts w:ascii="Arial" w:cs="Arial" w:eastAsia="Arial" w:hAnsi="Arial"/>
          <w:b/>
          <w:bCs/>
          <w:color w:val="2E75B6"/>
          <w:sz w:val="24"/>
          <w:szCs w:val="24"/>
        </w:rPr>
        <w:t xml:space="preserve">FIFO (First In, First Out)</w:t>
      </w:r>
    </w:p>
    <w:p>
      <w:pPr>
        <w:spacing w:after="80" w:before="80"/>
      </w:pPr>
      <w:r>
        <w:rPr>
          <w:rFonts w:ascii="Arial" w:cs="Arial" w:eastAsia="Arial" w:hAnsi="Arial"/>
          <w:sz w:val="22"/>
          <w:szCs w:val="22"/>
        </w:rPr>
        <w:t xml:space="preserve">Items purchased first are sold first. Each receipt creates a cost layer. Sales consume layers in order. Most accurate for perishables and most common in US GAAP.</w:t>
      </w:r>
    </w:p>
    <w:p>
      <w:pPr>
        <w:spacing w:after="40" w:before="40"/>
        <w:ind w:left="720"/>
      </w:pPr>
      <w:r>
        <w:rPr>
          <w:rFonts w:ascii="Courier New" w:cs="Courier New" w:eastAsia="Courier New" w:hAnsi="Courier New"/>
          <w:color w:val="1F1F1F"/>
          <w:sz w:val="18"/>
          <w:szCs w:val="18"/>
        </w:rPr>
        <w:t xml:space="preserve">-- FIFO cost layers</w:t>
      </w:r>
    </w:p>
    <w:p>
      <w:pPr>
        <w:spacing w:after="40" w:before="40"/>
        <w:ind w:left="720"/>
      </w:pPr>
      <w:r>
        <w:rPr>
          <w:rFonts w:ascii="Courier New" w:cs="Courier New" w:eastAsia="Courier New" w:hAnsi="Courier New"/>
          <w:color w:val="1F1F1F"/>
          <w:sz w:val="18"/>
          <w:szCs w:val="18"/>
        </w:rPr>
        <w:t xml:space="preserve">CREATE TABLE inventory_cost_layers (</w:t>
      </w:r>
    </w:p>
    <w:p>
      <w:pPr>
        <w:spacing w:after="40" w:before="40"/>
        <w:ind w:left="720"/>
      </w:pPr>
      <w:r>
        <w:rPr>
          <w:rFonts w:ascii="Courier New" w:cs="Courier New" w:eastAsia="Courier New" w:hAnsi="Courier New"/>
          <w:color w:val="1F1F1F"/>
          <w:sz w:val="18"/>
          <w:szCs w:val="18"/>
        </w:rPr>
        <w:t xml:space="preserve">  id              UUID PRIMARY KEY,</w:t>
      </w:r>
    </w:p>
    <w:p>
      <w:pPr>
        <w:spacing w:after="40" w:before="40"/>
        <w:ind w:left="720"/>
      </w:pPr>
      <w:r>
        <w:rPr>
          <w:rFonts w:ascii="Courier New" w:cs="Courier New" w:eastAsia="Courier New" w:hAnsi="Courier New"/>
          <w:color w:val="1F1F1F"/>
          <w:sz w:val="18"/>
          <w:szCs w:val="18"/>
        </w:rPr>
        <w:t xml:space="preserve">  stock_item_id   UUID NOT NULL,</w:t>
      </w:r>
    </w:p>
    <w:p>
      <w:pPr>
        <w:spacing w:after="40" w:before="40"/>
        <w:ind w:left="720"/>
      </w:pPr>
      <w:r>
        <w:rPr>
          <w:rFonts w:ascii="Courier New" w:cs="Courier New" w:eastAsia="Courier New" w:hAnsi="Courier New"/>
          <w:color w:val="1F1F1F"/>
          <w:sz w:val="18"/>
          <w:szCs w:val="18"/>
        </w:rPr>
        <w:t xml:space="preserve">  received_at     TIMESTAMPTZ NOT NULL,</w:t>
      </w:r>
    </w:p>
    <w:p>
      <w:pPr>
        <w:spacing w:after="40" w:before="40"/>
        <w:ind w:left="720"/>
      </w:pPr>
      <w:r>
        <w:rPr>
          <w:rFonts w:ascii="Courier New" w:cs="Courier New" w:eastAsia="Courier New" w:hAnsi="Courier New"/>
          <w:color w:val="1F1F1F"/>
          <w:sz w:val="18"/>
          <w:szCs w:val="18"/>
        </w:rPr>
        <w:t xml:space="preserve">  quantity_in     INTEGER NOT NULL,</w:t>
      </w:r>
    </w:p>
    <w:p>
      <w:pPr>
        <w:spacing w:after="40" w:before="40"/>
        <w:ind w:left="720"/>
      </w:pPr>
      <w:r>
        <w:rPr>
          <w:rFonts w:ascii="Courier New" w:cs="Courier New" w:eastAsia="Courier New" w:hAnsi="Courier New"/>
          <w:color w:val="1F1F1F"/>
          <w:sz w:val="18"/>
          <w:szCs w:val="18"/>
        </w:rPr>
        <w:t xml:space="preserve">  quantity_remaining INTEGER NOT NULL,</w:t>
      </w:r>
    </w:p>
    <w:p>
      <w:pPr>
        <w:spacing w:after="40" w:before="40"/>
        <w:ind w:left="720"/>
      </w:pPr>
      <w:r>
        <w:rPr>
          <w:rFonts w:ascii="Courier New" w:cs="Courier New" w:eastAsia="Courier New" w:hAnsi="Courier New"/>
          <w:color w:val="1F1F1F"/>
          <w:sz w:val="18"/>
          <w:szCs w:val="18"/>
        </w:rPr>
        <w:t xml:space="preserve">  unit_cost_cents INTEGER NOT NULL</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Weighted Average Cost (WAC)</w:t>
      </w:r>
    </w:p>
    <w:p>
      <w:pPr>
        <w:spacing w:after="80" w:before="80"/>
      </w:pPr>
      <w:r>
        <w:rPr>
          <w:rFonts w:ascii="Arial" w:cs="Arial" w:eastAsia="Arial" w:hAnsi="Arial"/>
          <w:sz w:val="22"/>
          <w:szCs w:val="22"/>
        </w:rPr>
        <w:t xml:space="preserve">Average cost is recalculated on each receipt: New WAC = (Current Value + New Receipt Value) / Total Quantity. Simple to implement, less precise than FIFO/FEFO.</w:t>
      </w:r>
    </w:p>
    <w:p>
      <w:pPr>
        <w:spacing w:after="40" w:before="40"/>
        <w:ind w:left="720"/>
      </w:pPr>
      <w:r>
        <w:rPr>
          <w:rFonts w:ascii="Courier New" w:cs="Courier New" w:eastAsia="Courier New" w:hAnsi="Courier New"/>
          <w:color w:val="1F1F1F"/>
          <w:sz w:val="18"/>
          <w:szCs w:val="18"/>
        </w:rPr>
        <w:t xml:space="preserve">-- WAC recalculation on receipt</w:t>
      </w:r>
    </w:p>
    <w:p>
      <w:pPr>
        <w:spacing w:after="40" w:before="40"/>
        <w:ind w:left="720"/>
      </w:pPr>
      <w:r>
        <w:rPr>
          <w:rFonts w:ascii="Courier New" w:cs="Courier New" w:eastAsia="Courier New" w:hAnsi="Courier New"/>
          <w:color w:val="1F1F1F"/>
          <w:sz w:val="18"/>
          <w:szCs w:val="18"/>
        </w:rPr>
        <w:t xml:space="preserve">UPDATE stock_items</w:t>
      </w:r>
    </w:p>
    <w:p>
      <w:pPr>
        <w:spacing w:after="40" w:before="40"/>
        <w:ind w:left="720"/>
      </w:pPr>
      <w:r>
        <w:rPr>
          <w:rFonts w:ascii="Courier New" w:cs="Courier New" w:eastAsia="Courier New" w:hAnsi="Courier New"/>
          <w:color w:val="1F1F1F"/>
          <w:sz w:val="18"/>
          <w:szCs w:val="18"/>
        </w:rPr>
        <w:t xml:space="preserve">SET avg_cost_cents = (</w:t>
      </w:r>
    </w:p>
    <w:p>
      <w:pPr>
        <w:spacing w:after="40" w:before="40"/>
        <w:ind w:left="720"/>
      </w:pPr>
      <w:r>
        <w:rPr>
          <w:rFonts w:ascii="Courier New" w:cs="Courier New" w:eastAsia="Courier New" w:hAnsi="Courier New"/>
          <w:color w:val="1F1F1F"/>
          <w:sz w:val="18"/>
          <w:szCs w:val="18"/>
        </w:rPr>
        <w:t xml:space="preserve">  (quantity * avg_cost_cents + new_qty * new_unit_cost) /</w:t>
      </w:r>
    </w:p>
    <w:p>
      <w:pPr>
        <w:spacing w:after="40" w:before="40"/>
        <w:ind w:left="720"/>
      </w:pPr>
      <w:r>
        <w:rPr>
          <w:rFonts w:ascii="Courier New" w:cs="Courier New" w:eastAsia="Courier New" w:hAnsi="Courier New"/>
          <w:color w:val="1F1F1F"/>
          <w:sz w:val="18"/>
          <w:szCs w:val="18"/>
        </w:rPr>
        <w:t xml:space="preserve">  (quantity + new_qty)</w:t>
      </w:r>
    </w:p>
    <w:p>
      <w:pPr>
        <w:spacing w:after="40" w:before="40"/>
        <w:ind w:left="720"/>
      </w:pPr>
      <w:r>
        <w:rPr>
          <w:rFonts w:ascii="Courier New" w:cs="Courier New" w:eastAsia="Courier New" w:hAnsi="Courier New"/>
          <w:color w:val="1F1F1F"/>
          <w:sz w:val="18"/>
          <w:szCs w:val="18"/>
        </w:rPr>
        <w:t xml:space="preserve">),</w:t>
      </w:r>
    </w:p>
    <w:p>
      <w:pPr>
        <w:spacing w:after="40" w:before="40"/>
        <w:ind w:left="720"/>
      </w:pPr>
      <w:r>
        <w:rPr>
          <w:rFonts w:ascii="Courier New" w:cs="Courier New" w:eastAsia="Courier New" w:hAnsi="Courier New"/>
          <w:color w:val="1F1F1F"/>
          <w:sz w:val="18"/>
          <w:szCs w:val="18"/>
        </w:rPr>
        <w:t xml:space="preserve">quantity = quantity + new_qty</w:t>
      </w:r>
    </w:p>
    <w:p>
      <w:pPr>
        <w:spacing w:after="40" w:before="40"/>
        <w:ind w:left="720"/>
      </w:pPr>
      <w:r>
        <w:rPr>
          <w:rFonts w:ascii="Courier New" w:cs="Courier New" w:eastAsia="Courier New" w:hAnsi="Courier New"/>
          <w:color w:val="1F1F1F"/>
          <w:sz w:val="18"/>
          <w:szCs w:val="18"/>
        </w:rPr>
        <w:t xml:space="preserve">WHERE id = $stock_item_id;</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FEFO (First Expired, First Out)</w:t>
      </w:r>
    </w:p>
    <w:p>
      <w:pPr>
        <w:spacing w:after="80" w:before="80"/>
      </w:pPr>
      <w:r>
        <w:rPr>
          <w:rFonts w:ascii="Arial" w:cs="Arial" w:eastAsia="Arial" w:hAnsi="Arial"/>
          <w:sz w:val="22"/>
          <w:szCs w:val="22"/>
        </w:rPr>
        <w:t xml:space="preserve">Required for food, pharmaceuticals, and perishables. Batch records include expiry dates; picking rules force oldest expiry to be consumed first.</w:t>
      </w:r>
    </w:p>
    <w:p>
      <w:pPr>
        <w:pStyle w:val="Heading3"/>
        <w:spacing w:after="80" w:before="200"/>
      </w:pPr>
      <w:r>
        <w:rPr>
          <w:rFonts w:ascii="Arial" w:cs="Arial" w:eastAsia="Arial" w:hAnsi="Arial"/>
          <w:b/>
          <w:bCs/>
          <w:color w:val="2E75B6"/>
          <w:sz w:val="24"/>
          <w:szCs w:val="24"/>
        </w:rPr>
        <w:t xml:space="preserve">Batch and Serial Tracking</w:t>
      </w:r>
    </w:p>
    <w:p>
      <w:pPr>
        <w:spacing w:after="40" w:before="40"/>
        <w:ind w:left="720"/>
      </w:pPr>
      <w:r>
        <w:rPr>
          <w:rFonts w:ascii="Courier New" w:cs="Courier New" w:eastAsia="Courier New" w:hAnsi="Courier New"/>
          <w:color w:val="1F1F1F"/>
          <w:sz w:val="18"/>
          <w:szCs w:val="18"/>
        </w:rPr>
        <w:t xml:space="preserve">CREATE TABLE batches (</w:t>
      </w:r>
    </w:p>
    <w:p>
      <w:pPr>
        <w:spacing w:after="40" w:before="40"/>
        <w:ind w:left="720"/>
      </w:pPr>
      <w:r>
        <w:rPr>
          <w:rFonts w:ascii="Courier New" w:cs="Courier New" w:eastAsia="Courier New" w:hAnsi="Courier New"/>
          <w:color w:val="1F1F1F"/>
          <w:sz w:val="18"/>
          <w:szCs w:val="18"/>
        </w:rPr>
        <w:t xml:space="preserve">  id              UUID PRIMARY KEY,</w:t>
      </w:r>
    </w:p>
    <w:p>
      <w:pPr>
        <w:spacing w:after="40" w:before="40"/>
        <w:ind w:left="720"/>
      </w:pPr>
      <w:r>
        <w:rPr>
          <w:rFonts w:ascii="Courier New" w:cs="Courier New" w:eastAsia="Courier New" w:hAnsi="Courier New"/>
          <w:color w:val="1F1F1F"/>
          <w:sz w:val="18"/>
          <w:szCs w:val="18"/>
        </w:rPr>
        <w:t xml:space="preserve">  tenant_id       UUID NOT NULL,</w:t>
      </w:r>
    </w:p>
    <w:p>
      <w:pPr>
        <w:spacing w:after="40" w:before="40"/>
        <w:ind w:left="720"/>
      </w:pPr>
      <w:r>
        <w:rPr>
          <w:rFonts w:ascii="Courier New" w:cs="Courier New" w:eastAsia="Courier New" w:hAnsi="Courier New"/>
          <w:color w:val="1F1F1F"/>
          <w:sz w:val="18"/>
          <w:szCs w:val="18"/>
        </w:rPr>
        <w:t xml:space="preserve">  variant_id      UUID NOT NULL,</w:t>
      </w:r>
    </w:p>
    <w:p>
      <w:pPr>
        <w:spacing w:after="40" w:before="40"/>
        <w:ind w:left="720"/>
      </w:pPr>
      <w:r>
        <w:rPr>
          <w:rFonts w:ascii="Courier New" w:cs="Courier New" w:eastAsia="Courier New" w:hAnsi="Courier New"/>
          <w:color w:val="1F1F1F"/>
          <w:sz w:val="18"/>
          <w:szCs w:val="18"/>
        </w:rPr>
        <w:t xml:space="preserve">  batch_number    TEXT NOT NULL,</w:t>
      </w:r>
    </w:p>
    <w:p>
      <w:pPr>
        <w:spacing w:after="40" w:before="40"/>
        <w:ind w:left="720"/>
      </w:pPr>
      <w:r>
        <w:rPr>
          <w:rFonts w:ascii="Courier New" w:cs="Courier New" w:eastAsia="Courier New" w:hAnsi="Courier New"/>
          <w:color w:val="1F1F1F"/>
          <w:sz w:val="18"/>
          <w:szCs w:val="18"/>
        </w:rPr>
        <w:t xml:space="preserve">  manufacture_date DATE,</w:t>
      </w:r>
    </w:p>
    <w:p>
      <w:pPr>
        <w:spacing w:after="40" w:before="40"/>
        <w:ind w:left="720"/>
      </w:pPr>
      <w:r>
        <w:rPr>
          <w:rFonts w:ascii="Courier New" w:cs="Courier New" w:eastAsia="Courier New" w:hAnsi="Courier New"/>
          <w:color w:val="1F1F1F"/>
          <w:sz w:val="18"/>
          <w:szCs w:val="18"/>
        </w:rPr>
        <w:t xml:space="preserve">  expiry_date     DATE,</w:t>
      </w:r>
    </w:p>
    <w:p>
      <w:pPr>
        <w:spacing w:after="40" w:before="40"/>
        <w:ind w:left="720"/>
      </w:pPr>
      <w:r>
        <w:rPr>
          <w:rFonts w:ascii="Courier New" w:cs="Courier New" w:eastAsia="Courier New" w:hAnsi="Courier New"/>
          <w:color w:val="1F1F1F"/>
          <w:sz w:val="18"/>
          <w:szCs w:val="18"/>
        </w:rPr>
        <w:t xml:space="preserve">  quantity        INTEGER NOT NULL,</w:t>
      </w:r>
    </w:p>
    <w:p>
      <w:pPr>
        <w:spacing w:after="40" w:before="40"/>
        <w:ind w:left="720"/>
      </w:pPr>
      <w:r>
        <w:rPr>
          <w:rFonts w:ascii="Courier New" w:cs="Courier New" w:eastAsia="Courier New" w:hAnsi="Courier New"/>
          <w:color w:val="1F1F1F"/>
          <w:sz w:val="18"/>
          <w:szCs w:val="18"/>
        </w:rPr>
        <w:t xml:space="preserve">  lot_number      TEXT</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spacing w:after="40" w:before="40"/>
        <w:ind w:left="720"/>
      </w:pPr>
      <w:r>
        <w:rPr>
          <w:rFonts w:ascii="Courier New" w:cs="Courier New" w:eastAsia="Courier New" w:hAnsi="Courier New"/>
          <w:color w:val="1F1F1F"/>
          <w:sz w:val="18"/>
          <w:szCs w:val="18"/>
        </w:rPr>
        <w:t xml:space="preserve">CREATE TABLE serial_numbers (</w:t>
      </w:r>
    </w:p>
    <w:p>
      <w:pPr>
        <w:spacing w:after="40" w:before="40"/>
        <w:ind w:left="720"/>
      </w:pPr>
      <w:r>
        <w:rPr>
          <w:rFonts w:ascii="Courier New" w:cs="Courier New" w:eastAsia="Courier New" w:hAnsi="Courier New"/>
          <w:color w:val="1F1F1F"/>
          <w:sz w:val="18"/>
          <w:szCs w:val="18"/>
        </w:rPr>
        <w:t xml:space="preserve">  id              UUID PRIMARY KEY,</w:t>
      </w:r>
    </w:p>
    <w:p>
      <w:pPr>
        <w:spacing w:after="40" w:before="40"/>
        <w:ind w:left="720"/>
      </w:pPr>
      <w:r>
        <w:rPr>
          <w:rFonts w:ascii="Courier New" w:cs="Courier New" w:eastAsia="Courier New" w:hAnsi="Courier New"/>
          <w:color w:val="1F1F1F"/>
          <w:sz w:val="18"/>
          <w:szCs w:val="18"/>
        </w:rPr>
        <w:t xml:space="preserve">  tenant_id       UUID NOT NULL,</w:t>
      </w:r>
    </w:p>
    <w:p>
      <w:pPr>
        <w:spacing w:after="40" w:before="40"/>
        <w:ind w:left="720"/>
      </w:pPr>
      <w:r>
        <w:rPr>
          <w:rFonts w:ascii="Courier New" w:cs="Courier New" w:eastAsia="Courier New" w:hAnsi="Courier New"/>
          <w:color w:val="1F1F1F"/>
          <w:sz w:val="18"/>
          <w:szCs w:val="18"/>
        </w:rPr>
        <w:t xml:space="preserve">  variant_id      UUID NOT NULL,</w:t>
      </w:r>
    </w:p>
    <w:p>
      <w:pPr>
        <w:spacing w:after="40" w:before="40"/>
        <w:ind w:left="720"/>
      </w:pPr>
      <w:r>
        <w:rPr>
          <w:rFonts w:ascii="Courier New" w:cs="Courier New" w:eastAsia="Courier New" w:hAnsi="Courier New"/>
          <w:color w:val="1F1F1F"/>
          <w:sz w:val="18"/>
          <w:szCs w:val="18"/>
        </w:rPr>
        <w:t xml:space="preserve">  serial_number   TEXT NOT NULL,</w:t>
      </w:r>
    </w:p>
    <w:p>
      <w:pPr>
        <w:spacing w:after="40" w:before="40"/>
        <w:ind w:left="720"/>
      </w:pPr>
      <w:r>
        <w:rPr>
          <w:rFonts w:ascii="Courier New" w:cs="Courier New" w:eastAsia="Courier New" w:hAnsi="Courier New"/>
          <w:color w:val="1F1F1F"/>
          <w:sz w:val="18"/>
          <w:szCs w:val="18"/>
        </w:rPr>
        <w:t xml:space="preserve">  status          TEXT DEFAULT 'available', -- available, reserved, sold, returned</w:t>
      </w:r>
    </w:p>
    <w:p>
      <w:pPr>
        <w:spacing w:after="40" w:before="40"/>
        <w:ind w:left="720"/>
      </w:pPr>
      <w:r>
        <w:rPr>
          <w:rFonts w:ascii="Courier New" w:cs="Courier New" w:eastAsia="Courier New" w:hAnsi="Courier New"/>
          <w:color w:val="1F1F1F"/>
          <w:sz w:val="18"/>
          <w:szCs w:val="18"/>
        </w:rPr>
        <w:t xml:space="preserve">  stock_item_id   UUID REFERENCES stock_items(id),</w:t>
      </w:r>
    </w:p>
    <w:p>
      <w:pPr>
        <w:spacing w:after="40" w:before="40"/>
        <w:ind w:left="720"/>
      </w:pPr>
      <w:r>
        <w:rPr>
          <w:rFonts w:ascii="Courier New" w:cs="Courier New" w:eastAsia="Courier New" w:hAnsi="Courier New"/>
          <w:color w:val="1F1F1F"/>
          <w:sz w:val="18"/>
          <w:szCs w:val="18"/>
        </w:rPr>
        <w:t xml:space="preserve">  sold_order_id   UUID</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8.3 Real-Time Stock Updates</w:t>
      </w:r>
    </w:p>
    <w:p>
      <w:pPr>
        <w:spacing w:after="80" w:before="80"/>
      </w:pPr>
      <w:r>
        <w:rPr>
          <w:rFonts w:ascii="Arial" w:cs="Arial" w:eastAsia="Arial" w:hAnsi="Arial"/>
          <w:sz w:val="22"/>
          <w:szCs w:val="22"/>
        </w:rPr>
        <w:t xml:space="preserve">Stock updates happen synchronously within the transaction (for accuracy) but broadcast events asynchronously (for performance). The stock update sequence for a sale:</w:t>
      </w:r>
    </w:p>
    <w:p>
      <w:pPr>
        <w:pStyle w:val="ListParagraph"/>
        <w:numPr>
          <w:ilvl w:val="0"/>
          <w:numId w:val="3"/>
        </w:numPr>
        <w:spacing w:after="40" w:before="40"/>
      </w:pPr>
      <w:r>
        <w:rPr>
          <w:rFonts w:ascii="Arial" w:cs="Arial" w:eastAsia="Arial" w:hAnsi="Arial"/>
          <w:sz w:val="22"/>
          <w:szCs w:val="22"/>
        </w:rPr>
        <w:t xml:space="preserve">Order line confirmed → stock reservation: reserved_qty += quantity</w:t>
      </w:r>
    </w:p>
    <w:p>
      <w:pPr>
        <w:pStyle w:val="ListParagraph"/>
        <w:numPr>
          <w:ilvl w:val="0"/>
          <w:numId w:val="3"/>
        </w:numPr>
        <w:spacing w:after="40" w:before="40"/>
      </w:pPr>
      <w:r>
        <w:rPr>
          <w:rFonts w:ascii="Arial" w:cs="Arial" w:eastAsia="Arial" w:hAnsi="Arial"/>
          <w:sz w:val="22"/>
          <w:szCs w:val="22"/>
        </w:rPr>
        <w:t xml:space="preserve">Payment captured → fulfillment triggered</w:t>
      </w:r>
    </w:p>
    <w:p>
      <w:pPr>
        <w:pStyle w:val="ListParagraph"/>
        <w:numPr>
          <w:ilvl w:val="0"/>
          <w:numId w:val="3"/>
        </w:numPr>
        <w:spacing w:after="40" w:before="40"/>
      </w:pPr>
      <w:r>
        <w:rPr>
          <w:rFonts w:ascii="Arial" w:cs="Arial" w:eastAsia="Arial" w:hAnsi="Arial"/>
          <w:sz w:val="22"/>
          <w:szCs w:val="22"/>
        </w:rPr>
        <w:t xml:space="preserve">Fulfillment completed → stock deduction: quantity -= qty, reserved_qty -= qty</w:t>
      </w:r>
    </w:p>
    <w:p>
      <w:pPr>
        <w:pStyle w:val="ListParagraph"/>
        <w:numPr>
          <w:ilvl w:val="0"/>
          <w:numId w:val="3"/>
        </w:numPr>
        <w:spacing w:after="40" w:before="40"/>
      </w:pPr>
      <w:r>
        <w:rPr>
          <w:rFonts w:ascii="Arial" w:cs="Arial" w:eastAsia="Arial" w:hAnsi="Arial"/>
          <w:sz w:val="22"/>
          <w:szCs w:val="22"/>
        </w:rPr>
        <w:t xml:space="preserve">StockMovement record created → event published to Kafka</w:t>
      </w:r>
    </w:p>
    <w:p>
      <w:pPr>
        <w:pStyle w:val="ListParagraph"/>
        <w:numPr>
          <w:ilvl w:val="0"/>
          <w:numId w:val="3"/>
        </w:numPr>
        <w:spacing w:after="40" w:before="40"/>
      </w:pPr>
      <w:r>
        <w:rPr>
          <w:rFonts w:ascii="Arial" w:cs="Arial" w:eastAsia="Arial" w:hAnsi="Arial"/>
          <w:sz w:val="22"/>
          <w:szCs w:val="22"/>
        </w:rPr>
        <w:t xml:space="preserve">ClickHouse updated via CDC (Debezium) for analytics</w:t>
      </w:r>
    </w:p>
    <w:p>
      <w:pPr>
        <w:pStyle w:val="ListParagraph"/>
        <w:numPr>
          <w:ilvl w:val="0"/>
          <w:numId w:val="3"/>
        </w:numPr>
        <w:spacing w:after="40" w:before="40"/>
      </w:pPr>
      <w:r>
        <w:rPr>
          <w:rFonts w:ascii="Arial" w:cs="Arial" w:eastAsia="Arial" w:hAnsi="Arial"/>
          <w:sz w:val="22"/>
          <w:szCs w:val="22"/>
        </w:rPr>
        <w:t xml:space="preserve">Low stock check: if available_qty &lt;= reorder_point → LowStockAlert event</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8.4 Multi-Warehouse Inventory</w:t>
      </w:r>
    </w:p>
    <w:p>
      <w:pPr>
        <w:spacing w:after="80" w:before="80"/>
      </w:pPr>
      <w:r>
        <w:rPr>
          <w:rFonts w:ascii="Arial" w:cs="Arial" w:eastAsia="Arial" w:hAnsi="Arial"/>
          <w:sz w:val="22"/>
          <w:szCs w:val="22"/>
        </w:rPr>
        <w:t xml:space="preserve">Enterprise customers operate across multiple stores, distribution centers, and 3PL providers. Finder POS models each as a distinct Location within the inventory graph.</w:t>
      </w:r>
    </w:p>
    <w:p>
      <w:pPr>
        <w:pStyle w:val="Heading3"/>
        <w:spacing w:after="80" w:before="200"/>
      </w:pPr>
      <w:r>
        <w:rPr>
          <w:rFonts w:ascii="Arial" w:cs="Arial" w:eastAsia="Arial" w:hAnsi="Arial"/>
          <w:b/>
          <w:bCs/>
          <w:color w:val="2E75B6"/>
          <w:sz w:val="24"/>
          <w:szCs w:val="24"/>
        </w:rPr>
        <w:t xml:space="preserve">Inventory Transfer</w:t>
      </w:r>
    </w:p>
    <w:p>
      <w:pPr>
        <w:spacing w:after="40" w:before="40"/>
        <w:ind w:left="720"/>
      </w:pPr>
      <w:r>
        <w:rPr>
          <w:rFonts w:ascii="Courier New" w:cs="Courier New" w:eastAsia="Courier New" w:hAnsi="Courier New"/>
          <w:color w:val="1F1F1F"/>
          <w:sz w:val="18"/>
          <w:szCs w:val="18"/>
        </w:rPr>
        <w:t xml:space="preserve">POST /api/v1/inventory/transfers</w:t>
      </w:r>
    </w:p>
    <w:p>
      <w:pPr>
        <w:spacing w:after="40" w:before="40"/>
        <w:ind w:left="720"/>
      </w:pPr>
      <w:r>
        <w:rPr>
          <w:rFonts w:ascii="Courier New" w:cs="Courier New" w:eastAsia="Courier New" w:hAnsi="Courier New"/>
          <w:color w:val="1F1F1F"/>
          <w:sz w:val="18"/>
          <w:szCs w:val="18"/>
        </w:rPr>
        <w:t xml:space="preserve">{</w:t>
      </w:r>
    </w:p>
    <w:p>
      <w:pPr>
        <w:spacing w:after="40" w:before="40"/>
        <w:ind w:left="720"/>
      </w:pPr>
      <w:r>
        <w:rPr>
          <w:rFonts w:ascii="Courier New" w:cs="Courier New" w:eastAsia="Courier New" w:hAnsi="Courier New"/>
          <w:color w:val="1F1F1F"/>
          <w:sz w:val="18"/>
          <w:szCs w:val="18"/>
        </w:rPr>
        <w:t xml:space="preserve">  "from_location_id": "store-nyc-5th-ave",</w:t>
      </w:r>
    </w:p>
    <w:p>
      <w:pPr>
        <w:spacing w:after="40" w:before="40"/>
        <w:ind w:left="720"/>
      </w:pPr>
      <w:r>
        <w:rPr>
          <w:rFonts w:ascii="Courier New" w:cs="Courier New" w:eastAsia="Courier New" w:hAnsi="Courier New"/>
          <w:color w:val="1F1F1F"/>
          <w:sz w:val="18"/>
          <w:szCs w:val="18"/>
        </w:rPr>
        <w:t xml:space="preserve">  "to_location_id": "warehouse-newark",</w:t>
      </w:r>
    </w:p>
    <w:p>
      <w:pPr>
        <w:spacing w:after="40" w:before="40"/>
        <w:ind w:left="720"/>
      </w:pPr>
      <w:r>
        <w:rPr>
          <w:rFonts w:ascii="Courier New" w:cs="Courier New" w:eastAsia="Courier New" w:hAnsi="Courier New"/>
          <w:color w:val="1F1F1F"/>
          <w:sz w:val="18"/>
          <w:szCs w:val="18"/>
        </w:rPr>
        <w:t xml:space="preserve">  "lines": [</w:t>
      </w:r>
    </w:p>
    <w:p>
      <w:pPr>
        <w:spacing w:after="40" w:before="40"/>
        <w:ind w:left="720"/>
      </w:pPr>
      <w:r>
        <w:rPr>
          <w:rFonts w:ascii="Courier New" w:cs="Courier New" w:eastAsia="Courier New" w:hAnsi="Courier New"/>
          <w:color w:val="1F1F1F"/>
          <w:sz w:val="18"/>
          <w:szCs w:val="18"/>
        </w:rPr>
        <w:t xml:space="preserve">    { "variant_id": "sku-123", "quantity": 50 },</w:t>
      </w:r>
    </w:p>
    <w:p>
      <w:pPr>
        <w:spacing w:after="40" w:before="40"/>
        <w:ind w:left="720"/>
      </w:pPr>
      <w:r>
        <w:rPr>
          <w:rFonts w:ascii="Courier New" w:cs="Courier New" w:eastAsia="Courier New" w:hAnsi="Courier New"/>
          <w:color w:val="1F1F1F"/>
          <w:sz w:val="18"/>
          <w:szCs w:val="18"/>
        </w:rPr>
        <w:t xml:space="preserve">    { "variant_id": "sku-456", "quantity": 25 }</w:t>
      </w:r>
    </w:p>
    <w:p>
      <w:pPr>
        <w:spacing w:after="40" w:before="40"/>
        <w:ind w:left="720"/>
      </w:pPr>
      <w:r>
        <w:rPr>
          <w:rFonts w:ascii="Courier New" w:cs="Courier New" w:eastAsia="Courier New" w:hAnsi="Courier New"/>
          <w:color w:val="1F1F1F"/>
          <w:sz w:val="18"/>
          <w:szCs w:val="18"/>
        </w:rPr>
        <w:t xml:space="preserve">  ],</w:t>
      </w:r>
    </w:p>
    <w:p>
      <w:pPr>
        <w:spacing w:after="40" w:before="40"/>
        <w:ind w:left="720"/>
      </w:pPr>
      <w:r>
        <w:rPr>
          <w:rFonts w:ascii="Courier New" w:cs="Courier New" w:eastAsia="Courier New" w:hAnsi="Courier New"/>
          <w:color w:val="1F1F1F"/>
          <w:sz w:val="18"/>
          <w:szCs w:val="18"/>
        </w:rPr>
        <w:t xml:space="preserve">  "expected_arrival": "2026-06-10",</w:t>
      </w:r>
    </w:p>
    <w:p>
      <w:pPr>
        <w:spacing w:after="40" w:before="40"/>
        <w:ind w:left="720"/>
      </w:pPr>
      <w:r>
        <w:rPr>
          <w:rFonts w:ascii="Courier New" w:cs="Courier New" w:eastAsia="Courier New" w:hAnsi="Courier New"/>
          <w:color w:val="1F1F1F"/>
          <w:sz w:val="18"/>
          <w:szCs w:val="18"/>
        </w:rPr>
        <w:t xml:space="preserve">  "notes": "Emergency stock transfer for summer sale"</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1"/>
        <w:pageBreakBefore/>
        <w:spacing w:after="200" w:before="400"/>
      </w:pPr>
      <w:bookmarkStart w:name="s9" w:id="1"/>
      <w:r>
        <w:rPr>
          <w:rFonts w:ascii="Arial" w:cs="Arial" w:eastAsia="Arial" w:hAnsi="Arial"/>
          <w:b/>
          <w:bCs/>
          <w:sz w:val="36"/>
          <w:szCs w:val="36"/>
        </w:rPr>
        <w:t xml:space="preserve">SECTION 9: WAREHOUSE MANAGEMENT SYSTEM</w:t>
      </w:r>
      <w:bookmarkEnd w:id="1"/>
    </w:p>
    <w:p>
      <w:pPr>
        <w:pStyle w:val="Heading2"/>
        <w:spacing w:after="120" w:before="300"/>
      </w:pPr>
      <w:r>
        <w:rPr>
          <w:rFonts w:ascii="Arial" w:cs="Arial" w:eastAsia="Arial" w:hAnsi="Arial"/>
          <w:b/>
          <w:bCs/>
          <w:color w:val="1F4E79"/>
          <w:sz w:val="28"/>
          <w:szCs w:val="28"/>
        </w:rPr>
        <w:t xml:space="preserve">9.1 WMS Module Overview</w:t>
      </w:r>
    </w:p>
    <w:p>
      <w:pPr>
        <w:spacing w:after="80" w:before="80"/>
      </w:pPr>
      <w:r>
        <w:rPr>
          <w:rFonts w:ascii="Arial" w:cs="Arial" w:eastAsia="Arial" w:hAnsi="Arial"/>
          <w:sz w:val="22"/>
          <w:szCs w:val="22"/>
        </w:rPr>
        <w:t xml:space="preserve">The Warehouse Management System (WMS) module handles all physical movement of goods: from the moment a purchase order arrives at the receiving dock to the moment an order ships to a customer. It supports multi-zone warehouses, mobile scanning workflows, and integration with 3PL providers.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9.2 Warehouse Operations Flow</w:t>
      </w:r>
    </w:p>
    <w:p>
      <w:pPr>
        <w:pStyle w:val="Heading3"/>
        <w:spacing w:after="80" w:before="200"/>
      </w:pPr>
      <w:r>
        <w:rPr>
          <w:rFonts w:ascii="Arial" w:cs="Arial" w:eastAsia="Arial" w:hAnsi="Arial"/>
          <w:b/>
          <w:bCs/>
          <w:color w:val="2E75B6"/>
          <w:sz w:val="24"/>
          <w:szCs w:val="24"/>
        </w:rPr>
        <w:t xml:space="preserve">Receiving</w:t>
      </w:r>
    </w:p>
    <w:p>
      <w:pPr>
        <w:pStyle w:val="ListParagraph"/>
        <w:numPr>
          <w:ilvl w:val="0"/>
          <w:numId w:val="3"/>
        </w:numPr>
        <w:spacing w:after="40" w:before="40"/>
      </w:pPr>
      <w:r>
        <w:rPr>
          <w:rFonts w:ascii="Arial" w:cs="Arial" w:eastAsia="Arial" w:hAnsi="Arial"/>
          <w:sz w:val="22"/>
          <w:szCs w:val="22"/>
        </w:rPr>
        <w:t xml:space="preserve">Purchase Order (PO) created in Procurement module</w:t>
      </w:r>
    </w:p>
    <w:p>
      <w:pPr>
        <w:pStyle w:val="ListParagraph"/>
        <w:numPr>
          <w:ilvl w:val="0"/>
          <w:numId w:val="3"/>
        </w:numPr>
        <w:spacing w:after="40" w:before="40"/>
      </w:pPr>
      <w:r>
        <w:rPr>
          <w:rFonts w:ascii="Arial" w:cs="Arial" w:eastAsia="Arial" w:hAnsi="Arial"/>
          <w:sz w:val="22"/>
          <w:szCs w:val="22"/>
        </w:rPr>
        <w:t xml:space="preserve">Goods arrive at dock → warehouse worker scans PO on mobile device</w:t>
      </w:r>
    </w:p>
    <w:p>
      <w:pPr>
        <w:pStyle w:val="ListParagraph"/>
        <w:numPr>
          <w:ilvl w:val="0"/>
          <w:numId w:val="3"/>
        </w:numPr>
        <w:spacing w:after="40" w:before="40"/>
      </w:pPr>
      <w:r>
        <w:rPr>
          <w:rFonts w:ascii="Arial" w:cs="Arial" w:eastAsia="Arial" w:hAnsi="Arial"/>
          <w:sz w:val="22"/>
          <w:szCs w:val="22"/>
        </w:rPr>
        <w:t xml:space="preserve">Each line item scanned/counted → matched against PO</w:t>
      </w:r>
    </w:p>
    <w:p>
      <w:pPr>
        <w:pStyle w:val="ListParagraph"/>
        <w:numPr>
          <w:ilvl w:val="0"/>
          <w:numId w:val="3"/>
        </w:numPr>
        <w:spacing w:after="40" w:before="40"/>
      </w:pPr>
      <w:r>
        <w:rPr>
          <w:rFonts w:ascii="Arial" w:cs="Arial" w:eastAsia="Arial" w:hAnsi="Arial"/>
          <w:sz w:val="22"/>
          <w:szCs w:val="22"/>
        </w:rPr>
        <w:t xml:space="preserve">Discrepancies flagged (over/short received) → manager approval required</w:t>
      </w:r>
    </w:p>
    <w:p>
      <w:pPr>
        <w:pStyle w:val="ListParagraph"/>
        <w:numPr>
          <w:ilvl w:val="0"/>
          <w:numId w:val="3"/>
        </w:numPr>
        <w:spacing w:after="40" w:before="40"/>
      </w:pPr>
      <w:r>
        <w:rPr>
          <w:rFonts w:ascii="Arial" w:cs="Arial" w:eastAsia="Arial" w:hAnsi="Arial"/>
          <w:sz w:val="22"/>
          <w:szCs w:val="22"/>
        </w:rPr>
        <w:t xml:space="preserve">Putaway task generated → worker scans bin location</w:t>
      </w:r>
    </w:p>
    <w:p>
      <w:pPr>
        <w:pStyle w:val="ListParagraph"/>
        <w:numPr>
          <w:ilvl w:val="0"/>
          <w:numId w:val="3"/>
        </w:numPr>
        <w:spacing w:after="40" w:before="40"/>
      </w:pPr>
      <w:r>
        <w:rPr>
          <w:rFonts w:ascii="Arial" w:cs="Arial" w:eastAsia="Arial" w:hAnsi="Arial"/>
          <w:sz w:val="22"/>
          <w:szCs w:val="22"/>
        </w:rPr>
        <w:t xml:space="preserve">Stock levels updated → PO status = Received</w:t>
      </w:r>
    </w:p>
    <w:p>
      <w:pPr>
        <w:pStyle w:val="Heading3"/>
        <w:spacing w:after="80" w:before="200"/>
      </w:pPr>
      <w:r>
        <w:rPr>
          <w:rFonts w:ascii="Arial" w:cs="Arial" w:eastAsia="Arial" w:hAnsi="Arial"/>
          <w:b/>
          <w:bCs/>
          <w:color w:val="2E75B6"/>
          <w:sz w:val="24"/>
          <w:szCs w:val="24"/>
        </w:rPr>
        <w:t xml:space="preserve">Putaway Strategies</w:t>
      </w:r>
    </w:p>
    <w:p>
      <w:pPr>
        <w:pStyle w:val="ListParagraph"/>
        <w:numPr>
          <w:ilvl w:val="0"/>
          <w:numId w:val="2"/>
        </w:numPr>
        <w:spacing w:after="40" w:before="40"/>
      </w:pPr>
      <w:r>
        <w:rPr>
          <w:rFonts w:ascii="Arial" w:cs="Arial" w:eastAsia="Arial" w:hAnsi="Arial"/>
          <w:sz w:val="22"/>
          <w:szCs w:val="22"/>
        </w:rPr>
        <w:t xml:space="preserve">Fixed location: each SKU always goes to the same bin (simple, predictable)</w:t>
      </w:r>
    </w:p>
    <w:p>
      <w:pPr>
        <w:pStyle w:val="ListParagraph"/>
        <w:numPr>
          <w:ilvl w:val="0"/>
          <w:numId w:val="2"/>
        </w:numPr>
        <w:spacing w:after="40" w:before="40"/>
      </w:pPr>
      <w:r>
        <w:rPr>
          <w:rFonts w:ascii="Arial" w:cs="Arial" w:eastAsia="Arial" w:hAnsi="Arial"/>
          <w:sz w:val="22"/>
          <w:szCs w:val="22"/>
        </w:rPr>
        <w:t xml:space="preserve">Dynamic putaway: system assigns optimal bin based on velocity (fast-movers near dispatch)</w:t>
      </w:r>
    </w:p>
    <w:p>
      <w:pPr>
        <w:pStyle w:val="ListParagraph"/>
        <w:numPr>
          <w:ilvl w:val="0"/>
          <w:numId w:val="2"/>
        </w:numPr>
        <w:spacing w:after="40" w:before="40"/>
      </w:pPr>
      <w:r>
        <w:rPr>
          <w:rFonts w:ascii="Arial" w:cs="Arial" w:eastAsia="Arial" w:hAnsi="Arial"/>
          <w:sz w:val="22"/>
          <w:szCs w:val="22"/>
        </w:rPr>
        <w:t xml:space="preserve">Zone-based: raw materials, bulk, pick face, returns — each in a dedicated zone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Picking</w:t>
      </w:r>
    </w:p>
    <w:p>
      <w:pPr>
        <w:pStyle w:val="ListParagraph"/>
        <w:numPr>
          <w:ilvl w:val="0"/>
          <w:numId w:val="3"/>
        </w:numPr>
        <w:spacing w:after="40" w:before="40"/>
      </w:pPr>
      <w:r>
        <w:rPr>
          <w:rFonts w:ascii="Arial" w:cs="Arial" w:eastAsia="Arial" w:hAnsi="Arial"/>
          <w:sz w:val="22"/>
          <w:szCs w:val="22"/>
        </w:rPr>
        <w:t xml:space="preserve">Order fulfillment triggered → pick list generated</w:t>
      </w:r>
    </w:p>
    <w:p>
      <w:pPr>
        <w:pStyle w:val="ListParagraph"/>
        <w:numPr>
          <w:ilvl w:val="0"/>
          <w:numId w:val="3"/>
        </w:numPr>
        <w:spacing w:after="40" w:before="40"/>
      </w:pPr>
      <w:r>
        <w:rPr>
          <w:rFonts w:ascii="Arial" w:cs="Arial" w:eastAsia="Arial" w:hAnsi="Arial"/>
          <w:sz w:val="22"/>
          <w:szCs w:val="22"/>
        </w:rPr>
        <w:t xml:space="preserve">Pick list assigned to worker (or auto-assigned by proximity)</w:t>
      </w:r>
    </w:p>
    <w:p>
      <w:pPr>
        <w:pStyle w:val="ListParagraph"/>
        <w:numPr>
          <w:ilvl w:val="0"/>
          <w:numId w:val="3"/>
        </w:numPr>
        <w:spacing w:after="40" w:before="40"/>
      </w:pPr>
      <w:r>
        <w:rPr>
          <w:rFonts w:ascii="Arial" w:cs="Arial" w:eastAsia="Arial" w:hAnsi="Arial"/>
          <w:sz w:val="22"/>
          <w:szCs w:val="22"/>
        </w:rPr>
        <w:t xml:space="preserve">Worker navigates to bin location → scans item barcode</w:t>
      </w:r>
    </w:p>
    <w:p>
      <w:pPr>
        <w:pStyle w:val="ListParagraph"/>
        <w:numPr>
          <w:ilvl w:val="0"/>
          <w:numId w:val="3"/>
        </w:numPr>
        <w:spacing w:after="40" w:before="40"/>
      </w:pPr>
      <w:r>
        <w:rPr>
          <w:rFonts w:ascii="Arial" w:cs="Arial" w:eastAsia="Arial" w:hAnsi="Arial"/>
          <w:sz w:val="22"/>
          <w:szCs w:val="22"/>
        </w:rPr>
        <w:t xml:space="preserve">System confirms correct item + quantity → reserves stock</w:t>
      </w:r>
    </w:p>
    <w:p>
      <w:pPr>
        <w:pStyle w:val="ListParagraph"/>
        <w:numPr>
          <w:ilvl w:val="0"/>
          <w:numId w:val="3"/>
        </w:numPr>
        <w:spacing w:after="40" w:before="40"/>
      </w:pPr>
      <w:r>
        <w:rPr>
          <w:rFonts w:ascii="Arial" w:cs="Arial" w:eastAsia="Arial" w:hAnsi="Arial"/>
          <w:sz w:val="22"/>
          <w:szCs w:val="22"/>
        </w:rPr>
        <w:t xml:space="preserve">Pick complete → items moved to packing station</w:t>
      </w:r>
    </w:p>
    <w:p>
      <w:pPr>
        <w:pStyle w:val="Heading3"/>
        <w:spacing w:after="80" w:before="200"/>
      </w:pPr>
      <w:r>
        <w:rPr>
          <w:rFonts w:ascii="Arial" w:cs="Arial" w:eastAsia="Arial" w:hAnsi="Arial"/>
          <w:b/>
          <w:bCs/>
          <w:color w:val="2E75B6"/>
          <w:sz w:val="24"/>
          <w:szCs w:val="24"/>
        </w:rPr>
        <w:t xml:space="preserve">Picking Optimization Algorithms</w:t>
      </w:r>
    </w:p>
    <w:p>
      <w:pPr>
        <w:pStyle w:val="ListParagraph"/>
        <w:numPr>
          <w:ilvl w:val="0"/>
          <w:numId w:val="2"/>
        </w:numPr>
        <w:spacing w:after="40" w:before="40"/>
      </w:pPr>
      <w:r>
        <w:rPr>
          <w:rFonts w:ascii="Arial" w:cs="Arial" w:eastAsia="Arial" w:hAnsi="Arial"/>
          <w:sz w:val="22"/>
          <w:szCs w:val="22"/>
        </w:rPr>
        <w:t xml:space="preserve">Zone picking: workers pick only within their assigned zone; orders consolidated at pack</w:t>
      </w:r>
    </w:p>
    <w:p>
      <w:pPr>
        <w:pStyle w:val="ListParagraph"/>
        <w:numPr>
          <w:ilvl w:val="0"/>
          <w:numId w:val="2"/>
        </w:numPr>
        <w:spacing w:after="40" w:before="40"/>
      </w:pPr>
      <w:r>
        <w:rPr>
          <w:rFonts w:ascii="Arial" w:cs="Arial" w:eastAsia="Arial" w:hAnsi="Arial"/>
          <w:sz w:val="22"/>
          <w:szCs w:val="22"/>
        </w:rPr>
        <w:t xml:space="preserve">Batch picking: one worker picks for multiple orders simultaneously (reduces walk time)</w:t>
      </w:r>
    </w:p>
    <w:p>
      <w:pPr>
        <w:pStyle w:val="ListParagraph"/>
        <w:numPr>
          <w:ilvl w:val="0"/>
          <w:numId w:val="2"/>
        </w:numPr>
        <w:spacing w:after="40" w:before="40"/>
      </w:pPr>
      <w:r>
        <w:rPr>
          <w:rFonts w:ascii="Arial" w:cs="Arial" w:eastAsia="Arial" w:hAnsi="Arial"/>
          <w:sz w:val="22"/>
          <w:szCs w:val="22"/>
        </w:rPr>
        <w:t xml:space="preserve">Wave picking: orders released in optimized waves (by shipping cutoff, zone density)</w:t>
      </w:r>
    </w:p>
    <w:p>
      <w:pPr>
        <w:pStyle w:val="ListParagraph"/>
        <w:numPr>
          <w:ilvl w:val="0"/>
          <w:numId w:val="2"/>
        </w:numPr>
        <w:spacing w:after="40" w:before="40"/>
      </w:pPr>
      <w:r>
        <w:rPr>
          <w:rFonts w:ascii="Arial" w:cs="Arial" w:eastAsia="Arial" w:hAnsi="Arial"/>
          <w:sz w:val="22"/>
          <w:szCs w:val="22"/>
        </w:rPr>
        <w:t xml:space="preserve">Cluster picking: cart with multiple order bins; pick once for N orders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Packing</w:t>
      </w:r>
    </w:p>
    <w:p>
      <w:pPr>
        <w:pStyle w:val="ListParagraph"/>
        <w:numPr>
          <w:ilvl w:val="0"/>
          <w:numId w:val="3"/>
        </w:numPr>
        <w:spacing w:after="40" w:before="40"/>
      </w:pPr>
      <w:r>
        <w:rPr>
          <w:rFonts w:ascii="Arial" w:cs="Arial" w:eastAsia="Arial" w:hAnsi="Arial"/>
          <w:sz w:val="22"/>
          <w:szCs w:val="22"/>
        </w:rPr>
        <w:t xml:space="preserve">Order arrives at pack station → packing list printed/displayed</w:t>
      </w:r>
    </w:p>
    <w:p>
      <w:pPr>
        <w:pStyle w:val="ListParagraph"/>
        <w:numPr>
          <w:ilvl w:val="0"/>
          <w:numId w:val="3"/>
        </w:numPr>
        <w:spacing w:after="40" w:before="40"/>
      </w:pPr>
      <w:r>
        <w:rPr>
          <w:rFonts w:ascii="Arial" w:cs="Arial" w:eastAsia="Arial" w:hAnsi="Arial"/>
          <w:sz w:val="22"/>
          <w:szCs w:val="22"/>
        </w:rPr>
        <w:t xml:space="preserve">Packer scans each item to verify against pick list</w:t>
      </w:r>
    </w:p>
    <w:p>
      <w:pPr>
        <w:pStyle w:val="ListParagraph"/>
        <w:numPr>
          <w:ilvl w:val="0"/>
          <w:numId w:val="3"/>
        </w:numPr>
        <w:spacing w:after="40" w:before="40"/>
      </w:pPr>
      <w:r>
        <w:rPr>
          <w:rFonts w:ascii="Arial" w:cs="Arial" w:eastAsia="Arial" w:hAnsi="Arial"/>
          <w:sz w:val="22"/>
          <w:szCs w:val="22"/>
        </w:rPr>
        <w:t xml:space="preserve">Appropriate box/carton selected (cartonization algorithm)</w:t>
      </w:r>
    </w:p>
    <w:p>
      <w:pPr>
        <w:pStyle w:val="ListParagraph"/>
        <w:numPr>
          <w:ilvl w:val="0"/>
          <w:numId w:val="3"/>
        </w:numPr>
        <w:spacing w:after="40" w:before="40"/>
      </w:pPr>
      <w:r>
        <w:rPr>
          <w:rFonts w:ascii="Arial" w:cs="Arial" w:eastAsia="Arial" w:hAnsi="Arial"/>
          <w:sz w:val="22"/>
          <w:szCs w:val="22"/>
        </w:rPr>
        <w:t xml:space="preserve">Weight and dimensions captured → shipping label generated</w:t>
      </w:r>
    </w:p>
    <w:p>
      <w:pPr>
        <w:pStyle w:val="ListParagraph"/>
        <w:numPr>
          <w:ilvl w:val="0"/>
          <w:numId w:val="3"/>
        </w:numPr>
        <w:spacing w:after="40" w:before="40"/>
      </w:pPr>
      <w:r>
        <w:rPr>
          <w:rFonts w:ascii="Arial" w:cs="Arial" w:eastAsia="Arial" w:hAnsi="Arial"/>
          <w:sz w:val="22"/>
          <w:szCs w:val="22"/>
        </w:rPr>
        <w:t xml:space="preserve">Order sealed → moved to shipping staging area</w:t>
      </w:r>
    </w:p>
    <w:p>
      <w:pPr>
        <w:pStyle w:val="Heading3"/>
        <w:spacing w:after="80" w:before="200"/>
      </w:pPr>
      <w:r>
        <w:rPr>
          <w:rFonts w:ascii="Arial" w:cs="Arial" w:eastAsia="Arial" w:hAnsi="Arial"/>
          <w:b/>
          <w:bCs/>
          <w:color w:val="2E75B6"/>
          <w:sz w:val="24"/>
          <w:szCs w:val="24"/>
        </w:rPr>
        <w:t xml:space="preserve">Shipping</w:t>
      </w:r>
    </w:p>
    <w:p>
      <w:pPr>
        <w:pStyle w:val="ListParagraph"/>
        <w:numPr>
          <w:ilvl w:val="0"/>
          <w:numId w:val="3"/>
        </w:numPr>
        <w:spacing w:after="40" w:before="40"/>
      </w:pPr>
      <w:r>
        <w:rPr>
          <w:rFonts w:ascii="Arial" w:cs="Arial" w:eastAsia="Arial" w:hAnsi="Arial"/>
          <w:sz w:val="22"/>
          <w:szCs w:val="22"/>
        </w:rPr>
        <w:t xml:space="preserve">Carrier integration: UPS, FedEx, DHL, USPS rates fetched</w:t>
      </w:r>
    </w:p>
    <w:p>
      <w:pPr>
        <w:pStyle w:val="ListParagraph"/>
        <w:numPr>
          <w:ilvl w:val="0"/>
          <w:numId w:val="3"/>
        </w:numPr>
        <w:spacing w:after="40" w:before="40"/>
      </w:pPr>
      <w:r>
        <w:rPr>
          <w:rFonts w:ascii="Arial" w:cs="Arial" w:eastAsia="Arial" w:hAnsi="Arial"/>
          <w:sz w:val="22"/>
          <w:szCs w:val="22"/>
        </w:rPr>
        <w:t xml:space="preserve">Cheapest/fastest carrier selected per tenant rules</w:t>
      </w:r>
    </w:p>
    <w:p>
      <w:pPr>
        <w:pStyle w:val="ListParagraph"/>
        <w:numPr>
          <w:ilvl w:val="0"/>
          <w:numId w:val="3"/>
        </w:numPr>
        <w:spacing w:after="40" w:before="40"/>
      </w:pPr>
      <w:r>
        <w:rPr>
          <w:rFonts w:ascii="Arial" w:cs="Arial" w:eastAsia="Arial" w:hAnsi="Arial"/>
          <w:sz w:val="22"/>
          <w:szCs w:val="22"/>
        </w:rPr>
        <w:t xml:space="preserve">Label printed (ZPL format for Zebra printers)</w:t>
      </w:r>
    </w:p>
    <w:p>
      <w:pPr>
        <w:pStyle w:val="ListParagraph"/>
        <w:numPr>
          <w:ilvl w:val="0"/>
          <w:numId w:val="3"/>
        </w:numPr>
        <w:spacing w:after="40" w:before="40"/>
      </w:pPr>
      <w:r>
        <w:rPr>
          <w:rFonts w:ascii="Arial" w:cs="Arial" w:eastAsia="Arial" w:hAnsi="Arial"/>
          <w:sz w:val="22"/>
          <w:szCs w:val="22"/>
        </w:rPr>
        <w:t xml:space="preserve">Tracking number posted to order → customer notified</w:t>
      </w:r>
    </w:p>
    <w:p>
      <w:pPr>
        <w:pStyle w:val="ListParagraph"/>
        <w:numPr>
          <w:ilvl w:val="0"/>
          <w:numId w:val="3"/>
        </w:numPr>
        <w:spacing w:after="40" w:before="40"/>
      </w:pPr>
      <w:r>
        <w:rPr>
          <w:rFonts w:ascii="Arial" w:cs="Arial" w:eastAsia="Arial" w:hAnsi="Arial"/>
          <w:sz w:val="22"/>
          <w:szCs w:val="22"/>
        </w:rPr>
        <w:t xml:space="preserve">Manifest generated for carrier pickup</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9.3 Bin / Location Hierarchy</w:t>
      </w:r>
    </w:p>
    <w:p>
      <w:pPr>
        <w:spacing w:after="40" w:before="40"/>
        <w:ind w:left="720"/>
      </w:pPr>
      <w:r>
        <w:rPr>
          <w:rFonts w:ascii="Courier New" w:cs="Courier New" w:eastAsia="Courier New" w:hAnsi="Courier New"/>
          <w:color w:val="1F1F1F"/>
          <w:sz w:val="18"/>
          <w:szCs w:val="18"/>
        </w:rPr>
        <w:t xml:space="preserve">Warehouse</w:t>
      </w:r>
    </w:p>
    <w:p>
      <w:pPr>
        <w:spacing w:after="40" w:before="40"/>
        <w:ind w:left="720"/>
      </w:pPr>
      <w:r>
        <w:rPr>
          <w:rFonts w:ascii="Courier New" w:cs="Courier New" w:eastAsia="Courier New" w:hAnsi="Courier New"/>
          <w:color w:val="1F1F1F"/>
          <w:sz w:val="18"/>
          <w:szCs w:val="18"/>
        </w:rPr>
        <w:t xml:space="preserve">  └── Zone (e.g., Ambient, Cold Chain, Hazmat, Returns)</w:t>
      </w:r>
    </w:p>
    <w:p>
      <w:pPr>
        <w:spacing w:after="40" w:before="40"/>
        <w:ind w:left="720"/>
      </w:pPr>
      <w:r>
        <w:rPr>
          <w:rFonts w:ascii="Courier New" w:cs="Courier New" w:eastAsia="Courier New" w:hAnsi="Courier New"/>
          <w:color w:val="1F1F1F"/>
          <w:sz w:val="18"/>
          <w:szCs w:val="18"/>
        </w:rPr>
        <w:t xml:space="preserve">        └── Aisle (e.g., A, B, C, D)</w:t>
      </w:r>
    </w:p>
    <w:p>
      <w:pPr>
        <w:spacing w:after="40" w:before="40"/>
        <w:ind w:left="720"/>
      </w:pPr>
      <w:r>
        <w:rPr>
          <w:rFonts w:ascii="Courier New" w:cs="Courier New" w:eastAsia="Courier New" w:hAnsi="Courier New"/>
          <w:color w:val="1F1F1F"/>
          <w:sz w:val="18"/>
          <w:szCs w:val="18"/>
        </w:rPr>
        <w:t xml:space="preserve">              └── Bay (e.g., 01, 02, 03)</w:t>
      </w:r>
    </w:p>
    <w:p>
      <w:pPr>
        <w:spacing w:after="40" w:before="40"/>
        <w:ind w:left="720"/>
      </w:pPr>
      <w:r>
        <w:rPr>
          <w:rFonts w:ascii="Courier New" w:cs="Courier New" w:eastAsia="Courier New" w:hAnsi="Courier New"/>
          <w:color w:val="1F1F1F"/>
          <w:sz w:val="18"/>
          <w:szCs w:val="18"/>
        </w:rPr>
        <w:t xml:space="preserve">                    └── Level (e.g., 1=floor, 2=low, 3=mid, 4=top)</w:t>
      </w:r>
    </w:p>
    <w:p>
      <w:pPr>
        <w:spacing w:after="40" w:before="40"/>
        <w:ind w:left="720"/>
      </w:pPr>
      <w:r>
        <w:rPr>
          <w:rFonts w:ascii="Courier New" w:cs="Courier New" w:eastAsia="Courier New" w:hAnsi="Courier New"/>
          <w:color w:val="1F1F1F"/>
          <w:sz w:val="18"/>
          <w:szCs w:val="18"/>
        </w:rPr>
        <w:t xml:space="preserve">                          └── Bin (e.g., A-01-3-001)</w:t>
      </w:r>
    </w:p>
    <w:p>
      <w:pPr>
        <w:spacing w:after="60" w:before="60"/>
      </w:pPr>
      <w:r>
        <w:t xml:space="preserve"/>
      </w:r>
    </w:p>
    <w:p>
      <w:pPr>
        <w:spacing w:after="40" w:before="40"/>
        <w:ind w:left="720"/>
      </w:pPr>
      <w:r>
        <w:rPr>
          <w:rFonts w:ascii="Courier New" w:cs="Courier New" w:eastAsia="Courier New" w:hAnsi="Courier New"/>
          <w:color w:val="1F1F1F"/>
          <w:sz w:val="18"/>
          <w:szCs w:val="18"/>
        </w:rPr>
        <w:t xml:space="preserve">CREATE TABLE warehouse_locations (</w:t>
      </w:r>
    </w:p>
    <w:p>
      <w:pPr>
        <w:spacing w:after="40" w:before="40"/>
        <w:ind w:left="720"/>
      </w:pPr>
      <w:r>
        <w:rPr>
          <w:rFonts w:ascii="Courier New" w:cs="Courier New" w:eastAsia="Courier New" w:hAnsi="Courier New"/>
          <w:color w:val="1F1F1F"/>
          <w:sz w:val="18"/>
          <w:szCs w:val="18"/>
        </w:rPr>
        <w:t xml:space="preserve">  id          UUID PRIMARY KEY,</w:t>
      </w:r>
    </w:p>
    <w:p>
      <w:pPr>
        <w:spacing w:after="40" w:before="40"/>
        <w:ind w:left="720"/>
      </w:pPr>
      <w:r>
        <w:rPr>
          <w:rFonts w:ascii="Courier New" w:cs="Courier New" w:eastAsia="Courier New" w:hAnsi="Courier New"/>
          <w:color w:val="1F1F1F"/>
          <w:sz w:val="18"/>
          <w:szCs w:val="18"/>
        </w:rPr>
        <w:t xml:space="preserve">  tenant_id   UUID NOT NULL,</w:t>
      </w:r>
    </w:p>
    <w:p>
      <w:pPr>
        <w:spacing w:after="40" w:before="40"/>
        <w:ind w:left="720"/>
      </w:pPr>
      <w:r>
        <w:rPr>
          <w:rFonts w:ascii="Courier New" w:cs="Courier New" w:eastAsia="Courier New" w:hAnsi="Courier New"/>
          <w:color w:val="1F1F1F"/>
          <w:sz w:val="18"/>
          <w:szCs w:val="18"/>
        </w:rPr>
        <w:t xml:space="preserve">  warehouse_id UUID NOT NULL,</w:t>
      </w:r>
    </w:p>
    <w:p>
      <w:pPr>
        <w:spacing w:after="40" w:before="40"/>
        <w:ind w:left="720"/>
      </w:pPr>
      <w:r>
        <w:rPr>
          <w:rFonts w:ascii="Courier New" w:cs="Courier New" w:eastAsia="Courier New" w:hAnsi="Courier New"/>
          <w:color w:val="1F1F1F"/>
          <w:sz w:val="18"/>
          <w:szCs w:val="18"/>
        </w:rPr>
        <w:t xml:space="preserve">  code        TEXT NOT NULL,   -- e.g., A-01-3-001</w:t>
      </w:r>
    </w:p>
    <w:p>
      <w:pPr>
        <w:spacing w:after="40" w:before="40"/>
        <w:ind w:left="720"/>
      </w:pPr>
      <w:r>
        <w:rPr>
          <w:rFonts w:ascii="Courier New" w:cs="Courier New" w:eastAsia="Courier New" w:hAnsi="Courier New"/>
          <w:color w:val="1F1F1F"/>
          <w:sz w:val="18"/>
          <w:szCs w:val="18"/>
        </w:rPr>
        <w:t xml:space="preserve">  zone        TEXT,</w:t>
      </w:r>
    </w:p>
    <w:p>
      <w:pPr>
        <w:spacing w:after="40" w:before="40"/>
        <w:ind w:left="720"/>
      </w:pPr>
      <w:r>
        <w:rPr>
          <w:rFonts w:ascii="Courier New" w:cs="Courier New" w:eastAsia="Courier New" w:hAnsi="Courier New"/>
          <w:color w:val="1F1F1F"/>
          <w:sz w:val="18"/>
          <w:szCs w:val="18"/>
        </w:rPr>
        <w:t xml:space="preserve">  aisle       TEXT,</w:t>
      </w:r>
    </w:p>
    <w:p>
      <w:pPr>
        <w:spacing w:after="40" w:before="40"/>
        <w:ind w:left="720"/>
      </w:pPr>
      <w:r>
        <w:rPr>
          <w:rFonts w:ascii="Courier New" w:cs="Courier New" w:eastAsia="Courier New" w:hAnsi="Courier New"/>
          <w:color w:val="1F1F1F"/>
          <w:sz w:val="18"/>
          <w:szCs w:val="18"/>
        </w:rPr>
        <w:t xml:space="preserve">  bay         TEXT,</w:t>
      </w:r>
    </w:p>
    <w:p>
      <w:pPr>
        <w:spacing w:after="40" w:before="40"/>
        <w:ind w:left="720"/>
      </w:pPr>
      <w:r>
        <w:rPr>
          <w:rFonts w:ascii="Courier New" w:cs="Courier New" w:eastAsia="Courier New" w:hAnsi="Courier New"/>
          <w:color w:val="1F1F1F"/>
          <w:sz w:val="18"/>
          <w:szCs w:val="18"/>
        </w:rPr>
        <w:t xml:space="preserve">  level       INTEGER,</w:t>
      </w:r>
    </w:p>
    <w:p>
      <w:pPr>
        <w:spacing w:after="40" w:before="40"/>
        <w:ind w:left="720"/>
      </w:pPr>
      <w:r>
        <w:rPr>
          <w:rFonts w:ascii="Courier New" w:cs="Courier New" w:eastAsia="Courier New" w:hAnsi="Courier New"/>
          <w:color w:val="1F1F1F"/>
          <w:sz w:val="18"/>
          <w:szCs w:val="18"/>
        </w:rPr>
        <w:t xml:space="preserve">  type        TEXT DEFAULT 'bin', -- bin, dock, staging, pack_station</w:t>
      </w:r>
    </w:p>
    <w:p>
      <w:pPr>
        <w:spacing w:after="40" w:before="40"/>
        <w:ind w:left="720"/>
      </w:pPr>
      <w:r>
        <w:rPr>
          <w:rFonts w:ascii="Courier New" w:cs="Courier New" w:eastAsia="Courier New" w:hAnsi="Courier New"/>
          <w:color w:val="1F1F1F"/>
          <w:sz w:val="18"/>
          <w:szCs w:val="18"/>
        </w:rPr>
        <w:t xml:space="preserve">  capacity_units INTEGER,</w:t>
      </w:r>
    </w:p>
    <w:p>
      <w:pPr>
        <w:spacing w:after="40" w:before="40"/>
        <w:ind w:left="720"/>
      </w:pPr>
      <w:r>
        <w:rPr>
          <w:rFonts w:ascii="Courier New" w:cs="Courier New" w:eastAsia="Courier New" w:hAnsi="Courier New"/>
          <w:color w:val="1F1F1F"/>
          <w:sz w:val="18"/>
          <w:szCs w:val="18"/>
        </w:rPr>
        <w:t xml:space="preserve">  is_active   BOOLEAN DEFAULT true</w:t>
      </w:r>
    </w:p>
    <w:p>
      <w:pPr>
        <w:spacing w:after="40" w:before="40"/>
        <w:ind w:left="720"/>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9.4 Returns (Reverse Logistics)</w:t>
      </w:r>
    </w:p>
    <w:p>
      <w:pPr>
        <w:pStyle w:val="ListParagraph"/>
        <w:numPr>
          <w:ilvl w:val="0"/>
          <w:numId w:val="3"/>
        </w:numPr>
        <w:spacing w:after="40" w:before="40"/>
      </w:pPr>
      <w:r>
        <w:rPr>
          <w:rFonts w:ascii="Arial" w:cs="Arial" w:eastAsia="Arial" w:hAnsi="Arial"/>
          <w:sz w:val="22"/>
          <w:szCs w:val="22"/>
        </w:rPr>
        <w:t xml:space="preserve">Customer returns item at store → return order created</w:t>
      </w:r>
    </w:p>
    <w:p>
      <w:pPr>
        <w:pStyle w:val="ListParagraph"/>
        <w:numPr>
          <w:ilvl w:val="0"/>
          <w:numId w:val="3"/>
        </w:numPr>
        <w:spacing w:after="40" w:before="40"/>
      </w:pPr>
      <w:r>
        <w:rPr>
          <w:rFonts w:ascii="Arial" w:cs="Arial" w:eastAsia="Arial" w:hAnsi="Arial"/>
          <w:sz w:val="22"/>
          <w:szCs w:val="22"/>
        </w:rPr>
        <w:t xml:space="preserve">Item inspected → condition graded: New, Like New, Damaged, Defective</w:t>
      </w:r>
    </w:p>
    <w:p>
      <w:pPr>
        <w:pStyle w:val="ListParagraph"/>
        <w:numPr>
          <w:ilvl w:val="0"/>
          <w:numId w:val="3"/>
        </w:numPr>
        <w:spacing w:after="40" w:before="40"/>
      </w:pPr>
      <w:r>
        <w:rPr>
          <w:rFonts w:ascii="Arial" w:cs="Arial" w:eastAsia="Arial" w:hAnsi="Arial"/>
          <w:sz w:val="22"/>
          <w:szCs w:val="22"/>
        </w:rPr>
        <w:t xml:space="preserve">Disposition decision: restock | return to vendor | liquidate | destroy</w:t>
      </w:r>
    </w:p>
    <w:p>
      <w:pPr>
        <w:pStyle w:val="ListParagraph"/>
        <w:numPr>
          <w:ilvl w:val="0"/>
          <w:numId w:val="3"/>
        </w:numPr>
        <w:spacing w:after="40" w:before="40"/>
      </w:pPr>
      <w:r>
        <w:rPr>
          <w:rFonts w:ascii="Arial" w:cs="Arial" w:eastAsia="Arial" w:hAnsi="Arial"/>
          <w:sz w:val="22"/>
          <w:szCs w:val="22"/>
        </w:rPr>
        <w:t xml:space="preserve">If restock: item re-received into inventory at return cost</w:t>
      </w:r>
    </w:p>
    <w:p>
      <w:pPr>
        <w:pStyle w:val="ListParagraph"/>
        <w:numPr>
          <w:ilvl w:val="0"/>
          <w:numId w:val="3"/>
        </w:numPr>
        <w:spacing w:after="40" w:before="40"/>
      </w:pPr>
      <w:r>
        <w:rPr>
          <w:rFonts w:ascii="Arial" w:cs="Arial" w:eastAsia="Arial" w:hAnsi="Arial"/>
          <w:sz w:val="22"/>
          <w:szCs w:val="22"/>
        </w:rPr>
        <w:t xml:space="preserve">If return to vendor: RMA created → vendor credit tracked</w:t>
      </w:r>
    </w:p>
    <w:p>
      <w:pPr>
        <w:pStyle w:val="ListParagraph"/>
        <w:numPr>
          <w:ilvl w:val="0"/>
          <w:numId w:val="3"/>
        </w:numPr>
        <w:spacing w:after="40" w:before="40"/>
      </w:pPr>
      <w:r>
        <w:rPr>
          <w:rFonts w:ascii="Arial" w:cs="Arial" w:eastAsia="Arial" w:hAnsi="Arial"/>
          <w:sz w:val="22"/>
          <w:szCs w:val="22"/>
        </w:rPr>
        <w:t xml:space="preserve">Refund issued to customer per original payment method</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9.5 Cross-Docking</w:t>
      </w:r>
    </w:p>
    <w:p>
      <w:pPr>
        <w:spacing w:after="80" w:before="80"/>
      </w:pPr>
      <w:r>
        <w:rPr>
          <w:rFonts w:ascii="Arial" w:cs="Arial" w:eastAsia="Arial" w:hAnsi="Arial"/>
          <w:sz w:val="22"/>
          <w:szCs w:val="22"/>
        </w:rPr>
        <w:t xml:space="preserve">Cross-docking moves goods directly from inbound receiving to outbound shipping with minimal or no storage time. Finder POS supports cross-docking for high-velocity fulfillment centers.</w:t>
      </w:r>
    </w:p>
    <w:p>
      <w:pPr>
        <w:pStyle w:val="ListParagraph"/>
        <w:numPr>
          <w:ilvl w:val="0"/>
          <w:numId w:val="2"/>
        </w:numPr>
        <w:spacing w:after="40" w:before="40"/>
      </w:pPr>
      <w:r>
        <w:rPr>
          <w:rFonts w:ascii="Arial" w:cs="Arial" w:eastAsia="Arial" w:hAnsi="Arial"/>
          <w:sz w:val="22"/>
          <w:szCs w:val="22"/>
        </w:rPr>
        <w:t xml:space="preserve">Inbound PO matched against open outbound orders at time of receipt</w:t>
      </w:r>
    </w:p>
    <w:p>
      <w:pPr>
        <w:pStyle w:val="ListParagraph"/>
        <w:numPr>
          <w:ilvl w:val="0"/>
          <w:numId w:val="2"/>
        </w:numPr>
        <w:spacing w:after="40" w:before="40"/>
      </w:pPr>
      <w:r>
        <w:rPr>
          <w:rFonts w:ascii="Arial" w:cs="Arial" w:eastAsia="Arial" w:hAnsi="Arial"/>
          <w:sz w:val="22"/>
          <w:szCs w:val="22"/>
        </w:rPr>
        <w:t xml:space="preserve">Matched items bypass putaway → sent directly to packing/shipping</w:t>
      </w:r>
    </w:p>
    <w:p>
      <w:pPr>
        <w:pStyle w:val="ListParagraph"/>
        <w:numPr>
          <w:ilvl w:val="0"/>
          <w:numId w:val="2"/>
        </w:numPr>
        <w:spacing w:after="40" w:before="40"/>
      </w:pPr>
      <w:r>
        <w:rPr>
          <w:rFonts w:ascii="Arial" w:cs="Arial" w:eastAsia="Arial" w:hAnsi="Arial"/>
          <w:sz w:val="22"/>
          <w:szCs w:val="22"/>
        </w:rPr>
        <w:t xml:space="preserve">Reduces handling, storage cost, and fulfillment time</w:t>
      </w:r>
    </w:p>
    <w:p>
      <w:pPr>
        <w:pStyle w:val="ListParagraph"/>
        <w:numPr>
          <w:ilvl w:val="0"/>
          <w:numId w:val="2"/>
        </w:numPr>
        <w:spacing w:after="40" w:before="40"/>
      </w:pPr>
      <w:r>
        <w:rPr>
          <w:rFonts w:ascii="Arial" w:cs="Arial" w:eastAsia="Arial" w:hAnsi="Arial"/>
          <w:sz w:val="22"/>
          <w:szCs w:val="22"/>
        </w:rPr>
        <w:t xml:space="preserve">Requires tight scheduling coordination between inbound and outbound</w:t>
      </w:r>
    </w:p>
    <w:p>
      <w:pPr>
        <w:spacing w:after="60" w:before="60"/>
      </w:pPr>
      <w:r>
        <w:t xml:space="preserve"/>
      </w:r>
    </w:p>
    <w:p>
      <w:pPr>
        <w:pStyle w:val="Heading1"/>
        <w:pageBreakBefore/>
        <w:spacing w:after="200" w:before="400"/>
      </w:pPr>
      <w:bookmarkStart w:name="s10" w:id="1"/>
      <w:r>
        <w:rPr>
          <w:rFonts w:ascii="Arial" w:cs="Arial" w:eastAsia="Arial" w:hAnsi="Arial"/>
          <w:b/>
          <w:bCs/>
          <w:sz w:val="36"/>
          <w:szCs w:val="36"/>
        </w:rPr>
        <w:t xml:space="preserve">SECTION 10: CLOUD-NATIVE PLATFORM</w:t>
      </w:r>
      <w:bookmarkEnd w:id="1"/>
    </w:p>
    <w:p>
      <w:pPr>
        <w:pStyle w:val="Heading2"/>
        <w:spacing w:after="120" w:before="300"/>
      </w:pPr>
      <w:r>
        <w:rPr>
          <w:rFonts w:ascii="Arial" w:cs="Arial" w:eastAsia="Arial" w:hAnsi="Arial"/>
          <w:b/>
          <w:bCs/>
          <w:color w:val="1F4E79"/>
          <w:sz w:val="28"/>
          <w:szCs w:val="28"/>
        </w:rPr>
        <w:t xml:space="preserve">10.1 Cloud Provider Strategy</w:t>
      </w:r>
    </w:p>
    <w:p>
      <w:pPr>
        <w:spacing w:after="80" w:before="80"/>
      </w:pPr>
      <w:r>
        <w:rPr>
          <w:rFonts w:ascii="Arial" w:cs="Arial" w:eastAsia="Arial" w:hAnsi="Arial"/>
          <w:sz w:val="22"/>
          <w:szCs w:val="22"/>
        </w:rPr>
        <w:t xml:space="preserve">Finder POS is deployed on Amazon Web Services as the primary cloud provider, with multi-cloud capability for enterprise customers who require Azure or GCP. All infrastructure is defined as code (Terraform), enabling reproducible deployments across providers and regions.</w:t>
      </w:r>
    </w:p>
    <w:p>
      <w:pPr>
        <w:pStyle w:val="Heading3"/>
        <w:spacing w:after="80" w:before="200"/>
      </w:pPr>
      <w:r>
        <w:rPr>
          <w:rFonts w:ascii="Arial" w:cs="Arial" w:eastAsia="Arial" w:hAnsi="Arial"/>
          <w:b/>
          <w:bCs/>
          <w:color w:val="2E75B6"/>
          <w:sz w:val="24"/>
          <w:szCs w:val="24"/>
        </w:rPr>
        <w:t xml:space="preserve">AWS Service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EKS (Elastic Kubernetes)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Container orchestration for all services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GKE, AKS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RDS Aurora PostgreSQL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Managed PostgreSQL with auto-scaling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CloudSQL, Flexible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ElastiCache Redis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Managed Redis cluster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Memorystore, Azure Cache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MSK (Managed Streaming Kafka)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Event streaming backbone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Confluent Cloud, Pub/Sub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OpenSearch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Managed Elasticsearch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Elastic Cloud, Vertex Search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Object storage (images, backups, exports)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GCS, Azure Blob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CloudFront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Global CDN for static assets and API edge caching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Fastly, Akamai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WAF + Shield Advanced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DDoS protection, web application firewall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Cloudflare WAF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Cognito / Custom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Identity federation, external IdP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Auth0, Keycloak on EKS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Route 53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DNS, health-check-based failover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 DNS, Azure DNS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TLS certificate management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Let's Encrypt via cert-manager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Secrets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Secrets rotation and injection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Vault, GCP Secret Manager</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10.2 Kubernetes Architecture</w:t>
      </w:r>
    </w:p>
    <w:p>
      <w:pPr>
        <w:pStyle w:val="Heading3"/>
        <w:spacing w:after="80" w:before="200"/>
      </w:pPr>
      <w:r>
        <w:rPr>
          <w:rFonts w:ascii="Arial" w:cs="Arial" w:eastAsia="Arial" w:hAnsi="Arial"/>
          <w:b/>
          <w:bCs/>
          <w:color w:val="2E75B6"/>
          <w:sz w:val="24"/>
          <w:szCs w:val="24"/>
        </w:rPr>
        <w:t xml:space="preserve">Cluster Structure</w:t>
      </w:r>
    </w:p>
    <w:p>
      <w:pPr>
        <w:spacing w:after="40" w:before="40"/>
        <w:ind w:left="720"/>
      </w:pPr>
      <w:r>
        <w:rPr>
          <w:rFonts w:ascii="Courier New" w:cs="Courier New" w:eastAsia="Courier New" w:hAnsi="Courier New"/>
          <w:color w:val="1F1F1F"/>
          <w:sz w:val="18"/>
          <w:szCs w:val="18"/>
        </w:rPr>
        <w:t xml:space="preserve">EKS Cluster: finder-pos-prod</w:t>
      </w:r>
    </w:p>
    <w:p>
      <w:pPr>
        <w:spacing w:after="40" w:before="40"/>
        <w:ind w:left="720"/>
      </w:pPr>
      <w:r>
        <w:rPr>
          <w:rFonts w:ascii="Courier New" w:cs="Courier New" w:eastAsia="Courier New" w:hAnsi="Courier New"/>
          <w:color w:val="1F1F1F"/>
          <w:sz w:val="18"/>
          <w:szCs w:val="18"/>
        </w:rPr>
        <w:t xml:space="preserve">  Node Groups:</w:t>
      </w:r>
    </w:p>
    <w:p>
      <w:pPr>
        <w:spacing w:after="40" w:before="40"/>
        <w:ind w:left="720"/>
      </w:pPr>
      <w:r>
        <w:rPr>
          <w:rFonts w:ascii="Courier New" w:cs="Courier New" w:eastAsia="Courier New" w:hAnsi="Courier New"/>
          <w:color w:val="1F1F1F"/>
          <w:sz w:val="18"/>
          <w:szCs w:val="18"/>
        </w:rPr>
        <w:t xml:space="preserve">    system-nodes:      m6i.large  x3  (Kube system, ingress, monitoring)</w:t>
      </w:r>
    </w:p>
    <w:p>
      <w:pPr>
        <w:spacing w:after="40" w:before="40"/>
        <w:ind w:left="720"/>
      </w:pPr>
      <w:r>
        <w:rPr>
          <w:rFonts w:ascii="Courier New" w:cs="Courier New" w:eastAsia="Courier New" w:hAnsi="Courier New"/>
          <w:color w:val="1F1F1F"/>
          <w:sz w:val="18"/>
          <w:szCs w:val="18"/>
        </w:rPr>
        <w:t xml:space="preserve">    app-nodes-general: m6i.2xlarge x8  (API services, workers)</w:t>
      </w:r>
    </w:p>
    <w:p>
      <w:pPr>
        <w:spacing w:after="40" w:before="40"/>
        <w:ind w:left="720"/>
      </w:pPr>
      <w:r>
        <w:rPr>
          <w:rFonts w:ascii="Courier New" w:cs="Courier New" w:eastAsia="Courier New" w:hAnsi="Courier New"/>
          <w:color w:val="1F1F1F"/>
          <w:sz w:val="18"/>
          <w:szCs w:val="18"/>
        </w:rPr>
        <w:t xml:space="preserve">    app-nodes-memory:  r6i.2xlarge x4  (Redis, ClickHouse, search)</w:t>
      </w:r>
    </w:p>
    <w:p>
      <w:pPr>
        <w:spacing w:after="40" w:before="40"/>
        <w:ind w:left="720"/>
      </w:pPr>
      <w:r>
        <w:rPr>
          <w:rFonts w:ascii="Courier New" w:cs="Courier New" w:eastAsia="Courier New" w:hAnsi="Courier New"/>
          <w:color w:val="1F1F1F"/>
          <w:sz w:val="18"/>
          <w:szCs w:val="18"/>
        </w:rPr>
        <w:t xml:space="preserve">    app-nodes-gpu:     g4dn.xlarge x2  (AI/ML inference, optional)</w:t>
      </w:r>
    </w:p>
    <w:p>
      <w:pPr>
        <w:spacing w:after="40" w:before="40"/>
        <w:ind w:left="720"/>
      </w:pPr>
      <w:r>
        <w:rPr>
          <w:rFonts w:ascii="Courier New" w:cs="Courier New" w:eastAsia="Courier New" w:hAnsi="Courier New"/>
          <w:color w:val="1F1F1F"/>
          <w:sz w:val="18"/>
          <w:szCs w:val="18"/>
        </w:rPr>
        <w:t xml:space="preserve">    spot-nodes:        m6i.xlarge  x10 (batch jobs, analytics workers)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Namespace Structure</w:t>
      </w:r>
    </w:p>
    <w:p>
      <w:pPr>
        <w:spacing w:after="40" w:before="40"/>
        <w:ind w:left="720"/>
      </w:pPr>
      <w:r>
        <w:rPr>
          <w:rFonts w:ascii="Courier New" w:cs="Courier New" w:eastAsia="Courier New" w:hAnsi="Courier New"/>
          <w:color w:val="1F1F1F"/>
          <w:sz w:val="18"/>
          <w:szCs w:val="18"/>
        </w:rPr>
        <w:t xml:space="preserve">Namespaces:</w:t>
      </w:r>
    </w:p>
    <w:p>
      <w:pPr>
        <w:spacing w:after="40" w:before="40"/>
        <w:ind w:left="720"/>
      </w:pPr>
      <w:r>
        <w:rPr>
          <w:rFonts w:ascii="Courier New" w:cs="Courier New" w:eastAsia="Courier New" w:hAnsi="Courier New"/>
          <w:color w:val="1F1F1F"/>
          <w:sz w:val="18"/>
          <w:szCs w:val="18"/>
        </w:rPr>
        <w:t xml:space="preserve">  kube-system          -- Kubernetes system components</w:t>
      </w:r>
    </w:p>
    <w:p>
      <w:pPr>
        <w:spacing w:after="40" w:before="40"/>
        <w:ind w:left="720"/>
      </w:pPr>
      <w:r>
        <w:rPr>
          <w:rFonts w:ascii="Courier New" w:cs="Courier New" w:eastAsia="Courier New" w:hAnsi="Courier New"/>
          <w:color w:val="1F1F1F"/>
          <w:sz w:val="18"/>
          <w:szCs w:val="18"/>
        </w:rPr>
        <w:t xml:space="preserve">  ingress-nginx        -- Nginx ingress controller</w:t>
      </w:r>
    </w:p>
    <w:p>
      <w:pPr>
        <w:spacing w:after="40" w:before="40"/>
        <w:ind w:left="720"/>
      </w:pPr>
      <w:r>
        <w:rPr>
          <w:rFonts w:ascii="Courier New" w:cs="Courier New" w:eastAsia="Courier New" w:hAnsi="Courier New"/>
          <w:color w:val="1F1F1F"/>
          <w:sz w:val="18"/>
          <w:szCs w:val="18"/>
        </w:rPr>
        <w:t xml:space="preserve">  cert-manager         -- TLS cert management</w:t>
      </w:r>
    </w:p>
    <w:p>
      <w:pPr>
        <w:spacing w:after="40" w:before="40"/>
        <w:ind w:left="720"/>
      </w:pPr>
      <w:r>
        <w:rPr>
          <w:rFonts w:ascii="Courier New" w:cs="Courier New" w:eastAsia="Courier New" w:hAnsi="Courier New"/>
          <w:color w:val="1F1F1F"/>
          <w:sz w:val="18"/>
          <w:szCs w:val="18"/>
        </w:rPr>
        <w:t xml:space="preserve">  monitoring           -- Prometheus, Grafana, Alertmanager</w:t>
      </w:r>
    </w:p>
    <w:p>
      <w:pPr>
        <w:spacing w:after="40" w:before="40"/>
        <w:ind w:left="720"/>
      </w:pPr>
      <w:r>
        <w:rPr>
          <w:rFonts w:ascii="Courier New" w:cs="Courier New" w:eastAsia="Courier New" w:hAnsi="Courier New"/>
          <w:color w:val="1F1F1F"/>
          <w:sz w:val="18"/>
          <w:szCs w:val="18"/>
        </w:rPr>
        <w:t xml:space="preserve">  logging              -- FluentBit, OpenSearch</w:t>
      </w:r>
    </w:p>
    <w:p>
      <w:pPr>
        <w:spacing w:after="40" w:before="40"/>
        <w:ind w:left="720"/>
      </w:pPr>
      <w:r>
        <w:rPr>
          <w:rFonts w:ascii="Courier New" w:cs="Courier New" w:eastAsia="Courier New" w:hAnsi="Courier New"/>
          <w:color w:val="1F1F1F"/>
          <w:sz w:val="18"/>
          <w:szCs w:val="18"/>
        </w:rPr>
        <w:t xml:space="preserve">  tracing              -- Jaeger / OpenTelemetry Collector</w:t>
      </w:r>
    </w:p>
    <w:p>
      <w:pPr>
        <w:spacing w:after="40" w:before="40"/>
        <w:ind w:left="720"/>
      </w:pPr>
      <w:r>
        <w:rPr>
          <w:rFonts w:ascii="Courier New" w:cs="Courier New" w:eastAsia="Courier New" w:hAnsi="Courier New"/>
          <w:color w:val="1F1F1F"/>
          <w:sz w:val="18"/>
          <w:szCs w:val="18"/>
        </w:rPr>
        <w:t xml:space="preserve">  pos-core             -- Core POS services (orders, inventory, catalog)</w:t>
      </w:r>
    </w:p>
    <w:p>
      <w:pPr>
        <w:spacing w:after="40" w:before="40"/>
        <w:ind w:left="720"/>
      </w:pPr>
      <w:r>
        <w:rPr>
          <w:rFonts w:ascii="Courier New" w:cs="Courier New" w:eastAsia="Courier New" w:hAnsi="Courier New"/>
          <w:color w:val="1F1F1F"/>
          <w:sz w:val="18"/>
          <w:szCs w:val="18"/>
        </w:rPr>
        <w:t xml:space="preserve">  pos-payments         -- Payment service (isolated for PCI scope)</w:t>
      </w:r>
    </w:p>
    <w:p>
      <w:pPr>
        <w:spacing w:after="40" w:before="40"/>
        <w:ind w:left="720"/>
      </w:pPr>
      <w:r>
        <w:rPr>
          <w:rFonts w:ascii="Courier New" w:cs="Courier New" w:eastAsia="Courier New" w:hAnsi="Courier New"/>
          <w:color w:val="1F1F1F"/>
          <w:sz w:val="18"/>
          <w:szCs w:val="18"/>
        </w:rPr>
        <w:t xml:space="preserve">  pos-analytics        -- ClickHouse, reporting services</w:t>
      </w:r>
    </w:p>
    <w:p>
      <w:pPr>
        <w:spacing w:after="40" w:before="40"/>
        <w:ind w:left="720"/>
      </w:pPr>
      <w:r>
        <w:rPr>
          <w:rFonts w:ascii="Courier New" w:cs="Courier New" w:eastAsia="Courier New" w:hAnsi="Courier New"/>
          <w:color w:val="1F1F1F"/>
          <w:sz w:val="18"/>
          <w:szCs w:val="18"/>
        </w:rPr>
        <w:t xml:space="preserve">  pos-workers          -- Background job processors</w:t>
      </w:r>
    </w:p>
    <w:p>
      <w:pPr>
        <w:spacing w:after="40" w:before="40"/>
        <w:ind w:left="720"/>
      </w:pPr>
      <w:r>
        <w:rPr>
          <w:rFonts w:ascii="Courier New" w:cs="Courier New" w:eastAsia="Courier New" w:hAnsi="Courier New"/>
          <w:color w:val="1F1F1F"/>
          <w:sz w:val="18"/>
          <w:szCs w:val="18"/>
        </w:rPr>
        <w:t xml:space="preserve">  pos-ml               -- AI/ML model serving</w:t>
      </w:r>
    </w:p>
    <w:p>
      <w:pPr>
        <w:spacing w:after="40" w:before="40"/>
        <w:ind w:left="720"/>
      </w:pPr>
      <w:r>
        <w:rPr>
          <w:rFonts w:ascii="Courier New" w:cs="Courier New" w:eastAsia="Courier New" w:hAnsi="Courier New"/>
          <w:color w:val="1F1F1F"/>
          <w:sz w:val="18"/>
          <w:szCs w:val="18"/>
        </w:rPr>
        <w:t xml:space="preserve">  kafka                -- Kafka cluster</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Service Mesh: Istio</w:t>
      </w:r>
    </w:p>
    <w:p>
      <w:pPr>
        <w:pStyle w:val="ListParagraph"/>
        <w:numPr>
          <w:ilvl w:val="0"/>
          <w:numId w:val="2"/>
        </w:numPr>
        <w:spacing w:after="40" w:before="40"/>
      </w:pPr>
      <w:r>
        <w:rPr>
          <w:rFonts w:ascii="Arial" w:cs="Arial" w:eastAsia="Arial" w:hAnsi="Arial"/>
          <w:sz w:val="22"/>
          <w:szCs w:val="22"/>
        </w:rPr>
        <w:t xml:space="preserve">mTLS: all service-to-service traffic encrypted and authenticated</w:t>
      </w:r>
    </w:p>
    <w:p>
      <w:pPr>
        <w:pStyle w:val="ListParagraph"/>
        <w:numPr>
          <w:ilvl w:val="0"/>
          <w:numId w:val="2"/>
        </w:numPr>
        <w:spacing w:after="40" w:before="40"/>
      </w:pPr>
      <w:r>
        <w:rPr>
          <w:rFonts w:ascii="Arial" w:cs="Arial" w:eastAsia="Arial" w:hAnsi="Arial"/>
          <w:sz w:val="22"/>
          <w:szCs w:val="22"/>
        </w:rPr>
        <w:t xml:space="preserve">Traffic management: canary deployments, A/B testing, circuit breaking</w:t>
      </w:r>
    </w:p>
    <w:p>
      <w:pPr>
        <w:pStyle w:val="ListParagraph"/>
        <w:numPr>
          <w:ilvl w:val="0"/>
          <w:numId w:val="2"/>
        </w:numPr>
        <w:spacing w:after="40" w:before="40"/>
      </w:pPr>
      <w:r>
        <w:rPr>
          <w:rFonts w:ascii="Arial" w:cs="Arial" w:eastAsia="Arial" w:hAnsi="Arial"/>
          <w:sz w:val="22"/>
          <w:szCs w:val="22"/>
        </w:rPr>
        <w:t xml:space="preserve">Observability: automatic distributed tracing injection (Jaeger)</w:t>
      </w:r>
    </w:p>
    <w:p>
      <w:pPr>
        <w:pStyle w:val="ListParagraph"/>
        <w:numPr>
          <w:ilvl w:val="0"/>
          <w:numId w:val="2"/>
        </w:numPr>
        <w:spacing w:after="40" w:before="40"/>
      </w:pPr>
      <w:r>
        <w:rPr>
          <w:rFonts w:ascii="Arial" w:cs="Arial" w:eastAsia="Arial" w:hAnsi="Arial"/>
          <w:sz w:val="22"/>
          <w:szCs w:val="22"/>
        </w:rPr>
        <w:t xml:space="preserve">Authorization policies: payment namespace allows inbound only from pos-core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10.3 API Gateway Architecture</w:t>
      </w:r>
    </w:p>
    <w:p>
      <w:pPr>
        <w:pStyle w:val="Heading3"/>
        <w:spacing w:after="80" w:before="200"/>
      </w:pPr>
      <w:r>
        <w:rPr>
          <w:rFonts w:ascii="Arial" w:cs="Arial" w:eastAsia="Arial" w:hAnsi="Arial"/>
          <w:b/>
          <w:bCs/>
          <w:color w:val="2E75B6"/>
          <w:sz w:val="24"/>
          <w:szCs w:val="24"/>
        </w:rPr>
        <w:t xml:space="preserve">Kong Gateway Configuration</w:t>
      </w:r>
    </w:p>
    <w:p>
      <w:pPr>
        <w:spacing w:after="40" w:before="40"/>
        <w:ind w:left="720"/>
      </w:pPr>
      <w:r>
        <w:rPr>
          <w:rFonts w:ascii="Courier New" w:cs="Courier New" w:eastAsia="Courier New" w:hAnsi="Courier New"/>
          <w:color w:val="1F1F1F"/>
          <w:sz w:val="18"/>
          <w:szCs w:val="18"/>
        </w:rPr>
        <w:t xml:space="preserve"># Kong plugins applied globally</w:t>
      </w:r>
    </w:p>
    <w:p>
      <w:pPr>
        <w:spacing w:after="40" w:before="40"/>
        <w:ind w:left="720"/>
      </w:pPr>
      <w:r>
        <w:rPr>
          <w:rFonts w:ascii="Courier New" w:cs="Courier New" w:eastAsia="Courier New" w:hAnsi="Courier New"/>
          <w:color w:val="1F1F1F"/>
          <w:sz w:val="18"/>
          <w:szCs w:val="18"/>
        </w:rPr>
        <w:t xml:space="preserve">plugins:</w:t>
      </w:r>
    </w:p>
    <w:p>
      <w:pPr>
        <w:spacing w:after="40" w:before="40"/>
        <w:ind w:left="720"/>
      </w:pPr>
      <w:r>
        <w:rPr>
          <w:rFonts w:ascii="Courier New" w:cs="Courier New" w:eastAsia="Courier New" w:hAnsi="Courier New"/>
          <w:color w:val="1F1F1F"/>
          <w:sz w:val="18"/>
          <w:szCs w:val="18"/>
        </w:rPr>
        <w:t xml:space="preserve">  - name: jwt          # Validate Bearer tokens on all routes</w:t>
      </w:r>
    </w:p>
    <w:p>
      <w:pPr>
        <w:spacing w:after="40" w:before="40"/>
        <w:ind w:left="720"/>
      </w:pPr>
      <w:r>
        <w:rPr>
          <w:rFonts w:ascii="Courier New" w:cs="Courier New" w:eastAsia="Courier New" w:hAnsi="Courier New"/>
          <w:color w:val="1F1F1F"/>
          <w:sz w:val="18"/>
          <w:szCs w:val="18"/>
        </w:rPr>
        <w:t xml:space="preserve">  - name: rate-limiting</w:t>
      </w:r>
    </w:p>
    <w:p>
      <w:pPr>
        <w:spacing w:after="40" w:before="40"/>
        <w:ind w:left="720"/>
      </w:pPr>
      <w:r>
        <w:rPr>
          <w:rFonts w:ascii="Courier New" w:cs="Courier New" w:eastAsia="Courier New" w:hAnsi="Courier New"/>
          <w:color w:val="1F1F1F"/>
          <w:sz w:val="18"/>
          <w:szCs w:val="18"/>
        </w:rPr>
        <w:t xml:space="preserve">    config:</w:t>
      </w:r>
    </w:p>
    <w:p>
      <w:pPr>
        <w:spacing w:after="40" w:before="40"/>
        <w:ind w:left="720"/>
      </w:pPr>
      <w:r>
        <w:rPr>
          <w:rFonts w:ascii="Courier New" w:cs="Courier New" w:eastAsia="Courier New" w:hAnsi="Courier New"/>
          <w:color w:val="1F1F1F"/>
          <w:sz w:val="18"/>
          <w:szCs w:val="18"/>
        </w:rPr>
        <w:t xml:space="preserve">      minute: 1000     # Per consumer per minute</w:t>
      </w:r>
    </w:p>
    <w:p>
      <w:pPr>
        <w:spacing w:after="40" w:before="40"/>
        <w:ind w:left="720"/>
      </w:pPr>
      <w:r>
        <w:rPr>
          <w:rFonts w:ascii="Courier New" w:cs="Courier New" w:eastAsia="Courier New" w:hAnsi="Courier New"/>
          <w:color w:val="1F1F1F"/>
          <w:sz w:val="18"/>
          <w:szCs w:val="18"/>
        </w:rPr>
        <w:t xml:space="preserve">      policy: redis</w:t>
      </w:r>
    </w:p>
    <w:p>
      <w:pPr>
        <w:spacing w:after="40" w:before="40"/>
        <w:ind w:left="720"/>
      </w:pPr>
      <w:r>
        <w:rPr>
          <w:rFonts w:ascii="Courier New" w:cs="Courier New" w:eastAsia="Courier New" w:hAnsi="Courier New"/>
          <w:color w:val="1F1F1F"/>
          <w:sz w:val="18"/>
          <w:szCs w:val="18"/>
        </w:rPr>
        <w:t xml:space="preserve">  - name: request-size-limiting</w:t>
      </w:r>
    </w:p>
    <w:p>
      <w:pPr>
        <w:spacing w:after="40" w:before="40"/>
        <w:ind w:left="720"/>
      </w:pPr>
      <w:r>
        <w:rPr>
          <w:rFonts w:ascii="Courier New" w:cs="Courier New" w:eastAsia="Courier New" w:hAnsi="Courier New"/>
          <w:color w:val="1F1F1F"/>
          <w:sz w:val="18"/>
          <w:szCs w:val="18"/>
        </w:rPr>
        <w:t xml:space="preserve">    config:</w:t>
      </w:r>
    </w:p>
    <w:p>
      <w:pPr>
        <w:spacing w:after="40" w:before="40"/>
        <w:ind w:left="720"/>
      </w:pPr>
      <w:r>
        <w:rPr>
          <w:rFonts w:ascii="Courier New" w:cs="Courier New" w:eastAsia="Courier New" w:hAnsi="Courier New"/>
          <w:color w:val="1F1F1F"/>
          <w:sz w:val="18"/>
          <w:szCs w:val="18"/>
        </w:rPr>
        <w:t xml:space="preserve">      allowed_payload_size: 10  # MB</w:t>
      </w:r>
    </w:p>
    <w:p>
      <w:pPr>
        <w:spacing w:after="40" w:before="40"/>
        <w:ind w:left="720"/>
      </w:pPr>
      <w:r>
        <w:rPr>
          <w:rFonts w:ascii="Courier New" w:cs="Courier New" w:eastAsia="Courier New" w:hAnsi="Courier New"/>
          <w:color w:val="1F1F1F"/>
          <w:sz w:val="18"/>
          <w:szCs w:val="18"/>
        </w:rPr>
        <w:t xml:space="preserve">  - name: correlation-id  # Inject X-Request-ID header</w:t>
      </w:r>
    </w:p>
    <w:p>
      <w:pPr>
        <w:spacing w:after="40" w:before="40"/>
        <w:ind w:left="720"/>
      </w:pPr>
      <w:r>
        <w:rPr>
          <w:rFonts w:ascii="Courier New" w:cs="Courier New" w:eastAsia="Courier New" w:hAnsi="Courier New"/>
          <w:color w:val="1F1F1F"/>
          <w:sz w:val="18"/>
          <w:szCs w:val="18"/>
        </w:rPr>
        <w:t xml:space="preserve">  - name: prometheus      # Export metrics to Prometheus</w:t>
      </w:r>
    </w:p>
    <w:p>
      <w:pPr>
        <w:spacing w:after="40" w:before="40"/>
        <w:ind w:left="720"/>
      </w:pPr>
      <w:r>
        <w:rPr>
          <w:rFonts w:ascii="Courier New" w:cs="Courier New" w:eastAsia="Courier New" w:hAnsi="Courier New"/>
          <w:color w:val="1F1F1F"/>
          <w:sz w:val="18"/>
          <w:szCs w:val="18"/>
        </w:rPr>
        <w:t xml:space="preserve">  - name: opentelemetry   # Export traces to OTEL collector</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10.4 Global Load Balancing</w:t>
      </w:r>
    </w:p>
    <w:p>
      <w:pPr>
        <w:spacing w:after="80" w:before="80"/>
      </w:pPr>
      <w:r>
        <w:rPr>
          <w:rFonts w:ascii="Arial" w:cs="Arial" w:eastAsia="Arial" w:hAnsi="Arial"/>
          <w:sz w:val="22"/>
          <w:szCs w:val="22"/>
        </w:rPr>
        <w:t xml:space="preserve">For enterprise tenants with stores across multiple continents, Finder POS uses AWS Route 53 latency-based routing with health checks to direct traffic to the nearest healthy region.</w:t>
      </w:r>
    </w:p>
    <w:p>
      <w:pPr>
        <w:spacing w:after="40" w:before="40"/>
        <w:ind w:left="720"/>
      </w:pPr>
      <w:r>
        <w:rPr>
          <w:rFonts w:ascii="Courier New" w:cs="Courier New" w:eastAsia="Courier New" w:hAnsi="Courier New"/>
          <w:color w:val="1F1F1F"/>
          <w:sz w:val="18"/>
          <w:szCs w:val="18"/>
        </w:rPr>
        <w:t xml:space="preserve"># Route 53 health check + latency routing</w:t>
      </w:r>
    </w:p>
    <w:p>
      <w:pPr>
        <w:spacing w:after="40" w:before="40"/>
        <w:ind w:left="720"/>
      </w:pPr>
      <w:r>
        <w:rPr>
          <w:rFonts w:ascii="Courier New" w:cs="Courier New" w:eastAsia="Courier New" w:hAnsi="Courier New"/>
          <w:color w:val="1F1F1F"/>
          <w:sz w:val="18"/>
          <w:szCs w:val="18"/>
        </w:rPr>
        <w:t xml:space="preserve"># Primary: us-east-1 API cluster</w:t>
      </w:r>
    </w:p>
    <w:p>
      <w:pPr>
        <w:spacing w:after="40" w:before="40"/>
        <w:ind w:left="720"/>
      </w:pPr>
      <w:r>
        <w:rPr>
          <w:rFonts w:ascii="Courier New" w:cs="Courier New" w:eastAsia="Courier New" w:hAnsi="Courier New"/>
          <w:color w:val="1F1F1F"/>
          <w:sz w:val="18"/>
          <w:szCs w:val="18"/>
        </w:rPr>
        <w:t xml:space="preserve"># Failover: eu-west-1 API cluster (&lt; 60s failover)</w:t>
      </w:r>
    </w:p>
    <w:p>
      <w:pPr>
        <w:spacing w:after="40" w:before="40"/>
        <w:ind w:left="720"/>
      </w:pPr>
      <w:r>
        <w:rPr>
          <w:rFonts w:ascii="Courier New" w:cs="Courier New" w:eastAsia="Courier New" w:hAnsi="Courier New"/>
          <w:color w:val="1F1F1F"/>
          <w:sz w:val="18"/>
          <w:szCs w:val="18"/>
        </w:rPr>
        <w:t xml:space="preserve"># Global CDN: CloudFront for static assets + API response caching</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10.5 Terraform Infrastructure</w:t>
      </w:r>
    </w:p>
    <w:p>
      <w:pPr>
        <w:pStyle w:val="Heading3"/>
        <w:spacing w:after="80" w:before="200"/>
      </w:pPr>
      <w:r>
        <w:rPr>
          <w:rFonts w:ascii="Arial" w:cs="Arial" w:eastAsia="Arial" w:hAnsi="Arial"/>
          <w:b/>
          <w:bCs/>
          <w:color w:val="2E75B6"/>
          <w:sz w:val="24"/>
          <w:szCs w:val="24"/>
        </w:rPr>
        <w:t xml:space="preserve">Module Structure</w:t>
      </w:r>
    </w:p>
    <w:p>
      <w:pPr>
        <w:spacing w:after="40" w:before="40"/>
        <w:ind w:left="720"/>
      </w:pPr>
      <w:r>
        <w:rPr>
          <w:rFonts w:ascii="Courier New" w:cs="Courier New" w:eastAsia="Courier New" w:hAnsi="Courier New"/>
          <w:color w:val="1F1F1F"/>
          <w:sz w:val="18"/>
          <w:szCs w:val="18"/>
        </w:rPr>
        <w:t xml:space="preserve">infrastructure/</w:t>
      </w:r>
    </w:p>
    <w:p>
      <w:pPr>
        <w:spacing w:after="40" w:before="40"/>
        <w:ind w:left="720"/>
      </w:pPr>
      <w:r>
        <w:rPr>
          <w:rFonts w:ascii="Courier New" w:cs="Courier New" w:eastAsia="Courier New" w:hAnsi="Courier New"/>
          <w:color w:val="1F1F1F"/>
          <w:sz w:val="18"/>
          <w:szCs w:val="18"/>
        </w:rPr>
        <w:t xml:space="preserve">  terraform/</w:t>
      </w:r>
    </w:p>
    <w:p>
      <w:pPr>
        <w:spacing w:after="40" w:before="40"/>
        <w:ind w:left="720"/>
      </w:pPr>
      <w:r>
        <w:rPr>
          <w:rFonts w:ascii="Courier New" w:cs="Courier New" w:eastAsia="Courier New" w:hAnsi="Courier New"/>
          <w:color w:val="1F1F1F"/>
          <w:sz w:val="18"/>
          <w:szCs w:val="18"/>
        </w:rPr>
        <w:t xml:space="preserve">    modules/</w:t>
      </w:r>
    </w:p>
    <w:p>
      <w:pPr>
        <w:spacing w:after="40" w:before="40"/>
        <w:ind w:left="720"/>
      </w:pPr>
      <w:r>
        <w:rPr>
          <w:rFonts w:ascii="Courier New" w:cs="Courier New" w:eastAsia="Courier New" w:hAnsi="Courier New"/>
          <w:color w:val="1F1F1F"/>
          <w:sz w:val="18"/>
          <w:szCs w:val="18"/>
        </w:rPr>
        <w:t xml:space="preserve">      eks/         # EKS cluster, node groups, IAM</w:t>
      </w:r>
    </w:p>
    <w:p>
      <w:pPr>
        <w:spacing w:after="40" w:before="40"/>
        <w:ind w:left="720"/>
      </w:pPr>
      <w:r>
        <w:rPr>
          <w:rFonts w:ascii="Courier New" w:cs="Courier New" w:eastAsia="Courier New" w:hAnsi="Courier New"/>
          <w:color w:val="1F1F1F"/>
          <w:sz w:val="18"/>
          <w:szCs w:val="18"/>
        </w:rPr>
        <w:t xml:space="preserve">      rds/         # Aurora PostgreSQL, parameter groups, backups</w:t>
      </w:r>
    </w:p>
    <w:p>
      <w:pPr>
        <w:spacing w:after="40" w:before="40"/>
        <w:ind w:left="720"/>
      </w:pPr>
      <w:r>
        <w:rPr>
          <w:rFonts w:ascii="Courier New" w:cs="Courier New" w:eastAsia="Courier New" w:hAnsi="Courier New"/>
          <w:color w:val="1F1F1F"/>
          <w:sz w:val="18"/>
          <w:szCs w:val="18"/>
        </w:rPr>
        <w:t xml:space="preserve">      elasticache/ # Redis cluster, subnet groups</w:t>
      </w:r>
    </w:p>
    <w:p>
      <w:pPr>
        <w:spacing w:after="40" w:before="40"/>
        <w:ind w:left="720"/>
      </w:pPr>
      <w:r>
        <w:rPr>
          <w:rFonts w:ascii="Courier New" w:cs="Courier New" w:eastAsia="Courier New" w:hAnsi="Courier New"/>
          <w:color w:val="1F1F1F"/>
          <w:sz w:val="18"/>
          <w:szCs w:val="18"/>
        </w:rPr>
        <w:t xml:space="preserve">      msk/         # Managed Kafka cluster</w:t>
      </w:r>
    </w:p>
    <w:p>
      <w:pPr>
        <w:spacing w:after="40" w:before="40"/>
        <w:ind w:left="720"/>
      </w:pPr>
      <w:r>
        <w:rPr>
          <w:rFonts w:ascii="Courier New" w:cs="Courier New" w:eastAsia="Courier New" w:hAnsi="Courier New"/>
          <w:color w:val="1F1F1F"/>
          <w:sz w:val="18"/>
          <w:szCs w:val="18"/>
        </w:rPr>
        <w:t xml:space="preserve">      opensearch/  # Search cluster</w:t>
      </w:r>
    </w:p>
    <w:p>
      <w:pPr>
        <w:spacing w:after="40" w:before="40"/>
        <w:ind w:left="720"/>
      </w:pPr>
      <w:r>
        <w:rPr>
          <w:rFonts w:ascii="Courier New" w:cs="Courier New" w:eastAsia="Courier New" w:hAnsi="Courier New"/>
          <w:color w:val="1F1F1F"/>
          <w:sz w:val="18"/>
          <w:szCs w:val="18"/>
        </w:rPr>
        <w:t xml:space="preserve">      s3/          # Buckets, lifecycle policies, replication</w:t>
      </w:r>
    </w:p>
    <w:p>
      <w:pPr>
        <w:spacing w:after="40" w:before="40"/>
        <w:ind w:left="720"/>
      </w:pPr>
      <w:r>
        <w:rPr>
          <w:rFonts w:ascii="Courier New" w:cs="Courier New" w:eastAsia="Courier New" w:hAnsi="Courier New"/>
          <w:color w:val="1F1F1F"/>
          <w:sz w:val="18"/>
          <w:szCs w:val="18"/>
        </w:rPr>
        <w:t xml:space="preserve">      cdn/         # CloudFront distributions, origins, caching</w:t>
      </w:r>
    </w:p>
    <w:p>
      <w:pPr>
        <w:spacing w:after="40" w:before="40"/>
        <w:ind w:left="720"/>
      </w:pPr>
      <w:r>
        <w:rPr>
          <w:rFonts w:ascii="Courier New" w:cs="Courier New" w:eastAsia="Courier New" w:hAnsi="Courier New"/>
          <w:color w:val="1F1F1F"/>
          <w:sz w:val="18"/>
          <w:szCs w:val="18"/>
        </w:rPr>
        <w:t xml:space="preserve">      waf/         # WAF rules, rate limits, geo-blocking</w:t>
      </w:r>
    </w:p>
    <w:p>
      <w:pPr>
        <w:spacing w:after="40" w:before="40"/>
        <w:ind w:left="720"/>
      </w:pPr>
      <w:r>
        <w:rPr>
          <w:rFonts w:ascii="Courier New" w:cs="Courier New" w:eastAsia="Courier New" w:hAnsi="Courier New"/>
          <w:color w:val="1F1F1F"/>
          <w:sz w:val="18"/>
          <w:szCs w:val="18"/>
        </w:rPr>
        <w:t xml:space="preserve">      vpc/         # VPC, subnets, NAT gateways, VPC endpoints</w:t>
      </w:r>
    </w:p>
    <w:p>
      <w:pPr>
        <w:spacing w:after="40" w:before="40"/>
        <w:ind w:left="720"/>
      </w:pPr>
      <w:r>
        <w:rPr>
          <w:rFonts w:ascii="Courier New" w:cs="Courier New" w:eastAsia="Courier New" w:hAnsi="Courier New"/>
          <w:color w:val="1F1F1F"/>
          <w:sz w:val="18"/>
          <w:szCs w:val="18"/>
        </w:rPr>
        <w:t xml:space="preserve">      iam/         # Service accounts, roles, policies</w:t>
      </w:r>
    </w:p>
    <w:p>
      <w:pPr>
        <w:spacing w:after="40" w:before="40"/>
        <w:ind w:left="720"/>
      </w:pPr>
      <w:r>
        <w:rPr>
          <w:rFonts w:ascii="Courier New" w:cs="Courier New" w:eastAsia="Courier New" w:hAnsi="Courier New"/>
          <w:color w:val="1F1F1F"/>
          <w:sz w:val="18"/>
          <w:szCs w:val="18"/>
        </w:rPr>
        <w:t xml:space="preserve">      secrets/     # Secrets Manager resources</w:t>
      </w:r>
    </w:p>
    <w:p>
      <w:pPr>
        <w:spacing w:after="40" w:before="40"/>
        <w:ind w:left="720"/>
      </w:pPr>
      <w:r>
        <w:rPr>
          <w:rFonts w:ascii="Courier New" w:cs="Courier New" w:eastAsia="Courier New" w:hAnsi="Courier New"/>
          <w:color w:val="1F1F1F"/>
          <w:sz w:val="18"/>
          <w:szCs w:val="18"/>
        </w:rPr>
        <w:t xml:space="preserve">    environments/</w:t>
      </w:r>
    </w:p>
    <w:p>
      <w:pPr>
        <w:spacing w:after="40" w:before="40"/>
        <w:ind w:left="720"/>
      </w:pPr>
      <w:r>
        <w:rPr>
          <w:rFonts w:ascii="Courier New" w:cs="Courier New" w:eastAsia="Courier New" w:hAnsi="Courier New"/>
          <w:color w:val="1F1F1F"/>
          <w:sz w:val="18"/>
          <w:szCs w:val="18"/>
        </w:rPr>
        <w:t xml:space="preserve">      production/</w:t>
      </w:r>
    </w:p>
    <w:p>
      <w:pPr>
        <w:spacing w:after="40" w:before="40"/>
        <w:ind w:left="720"/>
      </w:pPr>
      <w:r>
        <w:rPr>
          <w:rFonts w:ascii="Courier New" w:cs="Courier New" w:eastAsia="Courier New" w:hAnsi="Courier New"/>
          <w:color w:val="1F1F1F"/>
          <w:sz w:val="18"/>
          <w:szCs w:val="18"/>
        </w:rPr>
        <w:t xml:space="preserve">        main.tf    # Wire all modules</w:t>
      </w:r>
    </w:p>
    <w:p>
      <w:pPr>
        <w:spacing w:after="40" w:before="40"/>
        <w:ind w:left="720"/>
      </w:pPr>
      <w:r>
        <w:rPr>
          <w:rFonts w:ascii="Courier New" w:cs="Courier New" w:eastAsia="Courier New" w:hAnsi="Courier New"/>
          <w:color w:val="1F1F1F"/>
          <w:sz w:val="18"/>
          <w:szCs w:val="18"/>
        </w:rPr>
        <w:t xml:space="preserve">        tfvars/    # Region-specific variable files</w:t>
      </w:r>
    </w:p>
    <w:p>
      <w:pPr>
        <w:spacing w:after="40" w:before="40"/>
        <w:ind w:left="720"/>
      </w:pPr>
      <w:r>
        <w:rPr>
          <w:rFonts w:ascii="Courier New" w:cs="Courier New" w:eastAsia="Courier New" w:hAnsi="Courier New"/>
          <w:color w:val="1F1F1F"/>
          <w:sz w:val="18"/>
          <w:szCs w:val="18"/>
        </w:rPr>
        <w:t xml:space="preserve">      staging/</w:t>
      </w:r>
    </w:p>
    <w:p>
      <w:pPr>
        <w:spacing w:after="40" w:before="40"/>
        <w:ind w:left="720"/>
      </w:pPr>
      <w:r>
        <w:rPr>
          <w:rFonts w:ascii="Courier New" w:cs="Courier New" w:eastAsia="Courier New" w:hAnsi="Courier New"/>
          <w:color w:val="1F1F1F"/>
          <w:sz w:val="18"/>
          <w:szCs w:val="18"/>
        </w:rPr>
        <w:t xml:space="preserve">      development/</w:t>
      </w:r>
    </w:p>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11: DEVOPS &amp; PLATFORM ENGINEERING</w:t>
      </w:r>
    </w:p>
    <w:p>
      <w:pPr>
        <w:pStyle w:val="Heading2"/>
        <w:spacing w:after="120" w:before="300"/>
      </w:pPr>
      <w:r>
        <w:rPr>
          <w:rFonts w:ascii="Arial" w:cs="Arial" w:eastAsia="Arial" w:hAnsi="Arial"/>
          <w:b/>
          <w:bCs/>
          <w:color w:val="1F4E79"/>
          <w:sz w:val="28"/>
          <w:szCs w:val="28"/>
        </w:rPr>
        <w:t xml:space="preserve">11.1 CI/CD Pipeline Architecture</w:t>
      </w:r>
    </w:p>
    <w:p>
      <w:pPr>
        <w:spacing w:after="80" w:before="80"/>
      </w:pPr>
      <w:r>
        <w:rPr>
          <w:rFonts w:ascii="Arial" w:cs="Arial" w:eastAsia="Arial" w:hAnsi="Arial"/>
          <w:sz w:val="22"/>
          <w:szCs w:val="22"/>
        </w:rPr>
        <w:t xml:space="preserve">Finder POS uses a GitOps-based CI/CD pipeline. Every code change flows through automated testing, security scanning, and staged deployment before reaching production. The pipeline enforces quality gates — no manual approvals required for non-production environments.</w:t>
      </w:r>
    </w:p>
    <w:p>
      <w:pPr>
        <w:pStyle w:val="Heading3"/>
        <w:spacing w:after="80" w:before="200"/>
      </w:pPr>
      <w:r>
        <w:rPr>
          <w:rFonts w:ascii="Arial" w:cs="Arial" w:eastAsia="Arial" w:hAnsi="Arial"/>
          <w:b/>
          <w:bCs/>
          <w:color w:val="2E75B6"/>
          <w:sz w:val="24"/>
          <w:szCs w:val="24"/>
        </w:rPr>
        <w:t xml:space="preserve">Pipeline Stages</w:t>
      </w:r>
    </w:p>
    <w:p>
      <w:pPr>
        <w:pStyle w:val="ListParagraph"/>
        <w:numPr>
          <w:ilvl w:val="0"/>
          <w:numId w:val="3"/>
        </w:numPr>
        <w:spacing w:after="40" w:before="40"/>
      </w:pPr>
      <w:r>
        <w:rPr>
          <w:rFonts w:ascii="Arial" w:cs="Arial" w:eastAsia="Arial" w:hAnsi="Arial"/>
          <w:sz w:val="22"/>
          <w:szCs w:val="22"/>
        </w:rPr>
        <w:t xml:space="preserve">Commit: developer pushes to feature branch → GitHub Actions triggered</w:t>
      </w:r>
    </w:p>
    <w:p>
      <w:pPr>
        <w:pStyle w:val="ListParagraph"/>
        <w:numPr>
          <w:ilvl w:val="0"/>
          <w:numId w:val="3"/>
        </w:numPr>
        <w:spacing w:after="40" w:before="40"/>
      </w:pPr>
      <w:r>
        <w:rPr>
          <w:rFonts w:ascii="Arial" w:cs="Arial" w:eastAsia="Arial" w:hAnsi="Arial"/>
          <w:sz w:val="22"/>
          <w:szCs w:val="22"/>
        </w:rPr>
        <w:t xml:space="preserve">Lint + Format: ESLint, Prettier, TypeScript type-check</w:t>
      </w:r>
    </w:p>
    <w:p>
      <w:pPr>
        <w:pStyle w:val="ListParagraph"/>
        <w:numPr>
          <w:ilvl w:val="0"/>
          <w:numId w:val="3"/>
        </w:numPr>
        <w:spacing w:after="40" w:before="40"/>
      </w:pPr>
      <w:r>
        <w:rPr>
          <w:rFonts w:ascii="Arial" w:cs="Arial" w:eastAsia="Arial" w:hAnsi="Arial"/>
          <w:sz w:val="22"/>
          <w:szCs w:val="22"/>
        </w:rPr>
        <w:t xml:space="preserve">Unit Tests: Jest — must achieve &gt; 80% line coverage</w:t>
      </w:r>
    </w:p>
    <w:p>
      <w:pPr>
        <w:pStyle w:val="ListParagraph"/>
        <w:numPr>
          <w:ilvl w:val="0"/>
          <w:numId w:val="3"/>
        </w:numPr>
        <w:spacing w:after="40" w:before="40"/>
      </w:pPr>
      <w:r>
        <w:rPr>
          <w:rFonts w:ascii="Arial" w:cs="Arial" w:eastAsia="Arial" w:hAnsi="Arial"/>
          <w:sz w:val="22"/>
          <w:szCs w:val="22"/>
        </w:rPr>
        <w:t xml:space="preserve">Integration Tests: Docker Compose spins up real DB + Redis + Kafka</w:t>
      </w:r>
    </w:p>
    <w:p>
      <w:pPr>
        <w:pStyle w:val="ListParagraph"/>
        <w:numPr>
          <w:ilvl w:val="0"/>
          <w:numId w:val="3"/>
        </w:numPr>
        <w:spacing w:after="40" w:before="40"/>
      </w:pPr>
      <w:r>
        <w:rPr>
          <w:rFonts w:ascii="Arial" w:cs="Arial" w:eastAsia="Arial" w:hAnsi="Arial"/>
          <w:sz w:val="22"/>
          <w:szCs w:val="22"/>
        </w:rPr>
        <w:t xml:space="preserve">Contract Tests: Pact consumer-driven contract tests against provider stubs</w:t>
      </w:r>
    </w:p>
    <w:p>
      <w:pPr>
        <w:pStyle w:val="ListParagraph"/>
        <w:numPr>
          <w:ilvl w:val="0"/>
          <w:numId w:val="3"/>
        </w:numPr>
        <w:spacing w:after="40" w:before="40"/>
      </w:pPr>
      <w:r>
        <w:rPr>
          <w:rFonts w:ascii="Arial" w:cs="Arial" w:eastAsia="Arial" w:hAnsi="Arial"/>
          <w:sz w:val="22"/>
          <w:szCs w:val="22"/>
        </w:rPr>
        <w:t xml:space="preserve">Security Scan: Trivy (container), Snyk (deps), Semgrep (SAST)</w:t>
      </w:r>
    </w:p>
    <w:p>
      <w:pPr>
        <w:pStyle w:val="ListParagraph"/>
        <w:numPr>
          <w:ilvl w:val="0"/>
          <w:numId w:val="3"/>
        </w:numPr>
        <w:spacing w:after="40" w:before="40"/>
      </w:pPr>
      <w:r>
        <w:rPr>
          <w:rFonts w:ascii="Arial" w:cs="Arial" w:eastAsia="Arial" w:hAnsi="Arial"/>
          <w:sz w:val="22"/>
          <w:szCs w:val="22"/>
        </w:rPr>
        <w:t xml:space="preserve">Build: Docker multi-stage build → pushed to ECR with SHA tag</w:t>
      </w:r>
    </w:p>
    <w:p>
      <w:pPr>
        <w:pStyle w:val="ListParagraph"/>
        <w:numPr>
          <w:ilvl w:val="0"/>
          <w:numId w:val="3"/>
        </w:numPr>
        <w:spacing w:after="40" w:before="40"/>
      </w:pPr>
      <w:r>
        <w:rPr>
          <w:rFonts w:ascii="Arial" w:cs="Arial" w:eastAsia="Arial" w:hAnsi="Arial"/>
          <w:sz w:val="22"/>
          <w:szCs w:val="22"/>
        </w:rPr>
        <w:t xml:space="preserve">Deploy to staging: ArgoCD syncs Helm chart in staging cluster</w:t>
      </w:r>
    </w:p>
    <w:p>
      <w:pPr>
        <w:pStyle w:val="ListParagraph"/>
        <w:numPr>
          <w:ilvl w:val="0"/>
          <w:numId w:val="3"/>
        </w:numPr>
        <w:spacing w:after="40" w:before="40"/>
      </w:pPr>
      <w:r>
        <w:rPr>
          <w:rFonts w:ascii="Arial" w:cs="Arial" w:eastAsia="Arial" w:hAnsi="Arial"/>
          <w:sz w:val="22"/>
          <w:szCs w:val="22"/>
        </w:rPr>
        <w:t xml:space="preserve">E2E Tests: Playwright against staging environment</w:t>
      </w:r>
    </w:p>
    <w:p>
      <w:pPr>
        <w:pStyle w:val="ListParagraph"/>
        <w:numPr>
          <w:ilvl w:val="0"/>
          <w:numId w:val="3"/>
        </w:numPr>
        <w:spacing w:after="40" w:before="40"/>
      </w:pPr>
      <w:r>
        <w:rPr>
          <w:rFonts w:ascii="Arial" w:cs="Arial" w:eastAsia="Arial" w:hAnsi="Arial"/>
          <w:sz w:val="22"/>
          <w:szCs w:val="22"/>
        </w:rPr>
        <w:t xml:space="preserve">Performance Tests: k6 load test (smoke, average load)</w:t>
      </w:r>
    </w:p>
    <w:p>
      <w:pPr>
        <w:pStyle w:val="ListParagraph"/>
        <w:numPr>
          <w:ilvl w:val="0"/>
          <w:numId w:val="3"/>
        </w:numPr>
        <w:spacing w:after="40" w:before="40"/>
      </w:pPr>
      <w:r>
        <w:rPr>
          <w:rFonts w:ascii="Arial" w:cs="Arial" w:eastAsia="Arial" w:hAnsi="Arial"/>
          <w:sz w:val="22"/>
          <w:szCs w:val="22"/>
        </w:rPr>
        <w:t xml:space="preserve">Promote to production: PR merged to main → ArgoCD syncs production</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11.2 GitOps with ArgoCD</w:t>
      </w:r>
    </w:p>
    <w:p>
      <w:pPr>
        <w:pStyle w:val="Heading3"/>
        <w:spacing w:after="80" w:before="200"/>
      </w:pPr>
      <w:r>
        <w:rPr>
          <w:rFonts w:ascii="Arial" w:cs="Arial" w:eastAsia="Arial" w:hAnsi="Arial"/>
          <w:b/>
          <w:bCs/>
          <w:color w:val="2E75B6"/>
          <w:sz w:val="24"/>
          <w:szCs w:val="24"/>
        </w:rPr>
        <w:t xml:space="preserve">Repository Structure</w:t>
      </w:r>
    </w:p>
    <w:p>
      <w:pPr>
        <w:spacing w:after="30" w:before="30"/>
        <w:ind w:left="720"/>
      </w:pPr>
      <w:r>
        <w:rPr>
          <w:rFonts w:ascii="Courier New" w:cs="Courier New" w:eastAsia="Courier New" w:hAnsi="Courier New"/>
          <w:sz w:val="18"/>
          <w:szCs w:val="18"/>
        </w:rPr>
        <w:t xml:space="preserve">infra/</w:t>
      </w:r>
    </w:p>
    <w:p>
      <w:pPr>
        <w:spacing w:after="30" w:before="30"/>
        <w:ind w:left="720"/>
      </w:pPr>
      <w:r>
        <w:rPr>
          <w:rFonts w:ascii="Courier New" w:cs="Courier New" w:eastAsia="Courier New" w:hAnsi="Courier New"/>
          <w:sz w:val="18"/>
          <w:szCs w:val="18"/>
        </w:rPr>
        <w:t xml:space="preserve">  k8s/</w:t>
      </w:r>
    </w:p>
    <w:p>
      <w:pPr>
        <w:spacing w:after="30" w:before="30"/>
        <w:ind w:left="720"/>
      </w:pPr>
      <w:r>
        <w:rPr>
          <w:rFonts w:ascii="Courier New" w:cs="Courier New" w:eastAsia="Courier New" w:hAnsi="Courier New"/>
          <w:sz w:val="18"/>
          <w:szCs w:val="18"/>
        </w:rPr>
        <w:t xml:space="preserve">    base/                  # Base Kubernetes manifests</w:t>
      </w:r>
    </w:p>
    <w:p>
      <w:pPr>
        <w:spacing w:after="30" w:before="30"/>
        <w:ind w:left="720"/>
      </w:pPr>
      <w:r>
        <w:rPr>
          <w:rFonts w:ascii="Courier New" w:cs="Courier New" w:eastAsia="Courier New" w:hAnsi="Courier New"/>
          <w:sz w:val="18"/>
          <w:szCs w:val="18"/>
        </w:rPr>
        <w:t xml:space="preserve">    overlays/</w:t>
      </w:r>
    </w:p>
    <w:p>
      <w:pPr>
        <w:spacing w:after="30" w:before="30"/>
        <w:ind w:left="720"/>
      </w:pPr>
      <w:r>
        <w:rPr>
          <w:rFonts w:ascii="Courier New" w:cs="Courier New" w:eastAsia="Courier New" w:hAnsi="Courier New"/>
          <w:sz w:val="18"/>
          <w:szCs w:val="18"/>
        </w:rPr>
        <w:t xml:space="preserve">      staging/             # Kustomize patches for staging</w:t>
      </w:r>
    </w:p>
    <w:p>
      <w:pPr>
        <w:spacing w:after="30" w:before="30"/>
        <w:ind w:left="720"/>
      </w:pPr>
      <w:r>
        <w:rPr>
          <w:rFonts w:ascii="Courier New" w:cs="Courier New" w:eastAsia="Courier New" w:hAnsi="Courier New"/>
          <w:sz w:val="18"/>
          <w:szCs w:val="18"/>
        </w:rPr>
        <w:t xml:space="preserve">      production/          # Kustomize patches for production</w:t>
      </w:r>
    </w:p>
    <w:p>
      <w:pPr>
        <w:spacing w:after="30" w:before="30"/>
        <w:ind w:left="720"/>
      </w:pPr>
      <w:r>
        <w:rPr>
          <w:rFonts w:ascii="Courier New" w:cs="Courier New" w:eastAsia="Courier New" w:hAnsi="Courier New"/>
          <w:sz w:val="18"/>
          <w:szCs w:val="18"/>
        </w:rPr>
        <w:t xml:space="preserve">  helm/</w:t>
      </w:r>
    </w:p>
    <w:p>
      <w:pPr>
        <w:spacing w:after="30" w:before="30"/>
        <w:ind w:left="720"/>
      </w:pPr>
      <w:r>
        <w:rPr>
          <w:rFonts w:ascii="Courier New" w:cs="Courier New" w:eastAsia="Courier New" w:hAnsi="Courier New"/>
          <w:sz w:val="18"/>
          <w:szCs w:val="18"/>
        </w:rPr>
        <w:t xml:space="preserve">    finder-pos/            # Main Helm chart</w:t>
      </w:r>
    </w:p>
    <w:p>
      <w:pPr>
        <w:spacing w:after="30" w:before="30"/>
        <w:ind w:left="720"/>
      </w:pPr>
      <w:r>
        <w:rPr>
          <w:rFonts w:ascii="Courier New" w:cs="Courier New" w:eastAsia="Courier New" w:hAnsi="Courier New"/>
          <w:sz w:val="18"/>
          <w:szCs w:val="18"/>
        </w:rPr>
        <w:t xml:space="preserve">      Chart.yaml</w:t>
      </w:r>
    </w:p>
    <w:p>
      <w:pPr>
        <w:spacing w:after="30" w:before="30"/>
        <w:ind w:left="720"/>
      </w:pPr>
      <w:r>
        <w:rPr>
          <w:rFonts w:ascii="Courier New" w:cs="Courier New" w:eastAsia="Courier New" w:hAnsi="Courier New"/>
          <w:sz w:val="18"/>
          <w:szCs w:val="18"/>
        </w:rPr>
        <w:t xml:space="preserve">      values.yaml          # Default values</w:t>
      </w:r>
    </w:p>
    <w:p>
      <w:pPr>
        <w:spacing w:after="30" w:before="30"/>
        <w:ind w:left="720"/>
      </w:pPr>
      <w:r>
        <w:rPr>
          <w:rFonts w:ascii="Courier New" w:cs="Courier New" w:eastAsia="Courier New" w:hAnsi="Courier New"/>
          <w:sz w:val="18"/>
          <w:szCs w:val="18"/>
        </w:rPr>
        <w:t xml:space="preserve">      values-staging.yaml</w:t>
      </w:r>
    </w:p>
    <w:p>
      <w:pPr>
        <w:spacing w:after="30" w:before="30"/>
        <w:ind w:left="720"/>
      </w:pPr>
      <w:r>
        <w:rPr>
          <w:rFonts w:ascii="Courier New" w:cs="Courier New" w:eastAsia="Courier New" w:hAnsi="Courier New"/>
          <w:sz w:val="18"/>
          <w:szCs w:val="18"/>
        </w:rPr>
        <w:t xml:space="preserve">      values-production.yaml</w:t>
      </w:r>
    </w:p>
    <w:p>
      <w:pPr>
        <w:spacing w:after="30" w:before="30"/>
        <w:ind w:left="720"/>
      </w:pPr>
      <w:r>
        <w:rPr>
          <w:rFonts w:ascii="Courier New" w:cs="Courier New" w:eastAsia="Courier New" w:hAnsi="Courier New"/>
          <w:sz w:val="18"/>
          <w:szCs w:val="18"/>
        </w:rPr>
        <w:t xml:space="preserve">      templates/           # Deployment, Service, HPA, etc.</w:t>
      </w:r>
    </w:p>
    <w:p>
      <w:pPr>
        <w:spacing w:after="30" w:before="30"/>
        <w:ind w:left="720"/>
      </w:pPr>
      <w:r>
        <w:rPr>
          <w:rFonts w:ascii="Courier New" w:cs="Courier New" w:eastAsia="Courier New" w:hAnsi="Courier New"/>
          <w:sz w:val="18"/>
          <w:szCs w:val="18"/>
        </w:rPr>
        <w:t xml:space="preserve">  argocd/</w:t>
      </w:r>
    </w:p>
    <w:p>
      <w:pPr>
        <w:spacing w:after="30" w:before="30"/>
        <w:ind w:left="720"/>
      </w:pPr>
      <w:r>
        <w:rPr>
          <w:rFonts w:ascii="Courier New" w:cs="Courier New" w:eastAsia="Courier New" w:hAnsi="Courier New"/>
          <w:sz w:val="18"/>
          <w:szCs w:val="18"/>
        </w:rPr>
        <w:t xml:space="preserve">    applications/          # ArgoCD Application manifests</w:t>
      </w:r>
    </w:p>
    <w:p>
      <w:pPr>
        <w:spacing w:after="30" w:before="30"/>
        <w:ind w:left="720"/>
      </w:pPr>
      <w:r>
        <w:rPr>
          <w:rFonts w:ascii="Courier New" w:cs="Courier New" w:eastAsia="Courier New" w:hAnsi="Courier New"/>
          <w:sz w:val="18"/>
          <w:szCs w:val="18"/>
        </w:rPr>
        <w:t xml:space="preserve">      pos-core.yaml</w:t>
      </w:r>
    </w:p>
    <w:p>
      <w:pPr>
        <w:spacing w:after="30" w:before="30"/>
        <w:ind w:left="720"/>
      </w:pPr>
      <w:r>
        <w:rPr>
          <w:rFonts w:ascii="Courier New" w:cs="Courier New" w:eastAsia="Courier New" w:hAnsi="Courier New"/>
          <w:sz w:val="18"/>
          <w:szCs w:val="18"/>
        </w:rPr>
        <w:t xml:space="preserve">      pos-payments.yaml</w:t>
      </w:r>
    </w:p>
    <w:p>
      <w:pPr>
        <w:spacing w:after="30" w:before="30"/>
        <w:ind w:left="720"/>
      </w:pPr>
      <w:r>
        <w:rPr>
          <w:rFonts w:ascii="Courier New" w:cs="Courier New" w:eastAsia="Courier New" w:hAnsi="Courier New"/>
          <w:sz w:val="18"/>
          <w:szCs w:val="18"/>
        </w:rPr>
        <w:t xml:space="preserve">      pos-workers.yaml</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Deployment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Rollback</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Traffic Split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Recreate (fast)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Manual re-deploy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 new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Rolling update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ArgoCD rollback (1-click)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 new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Blue/Green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Flip Load Balancer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 → new after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Enterprise tenant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Canary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Reduce canary weight to 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 → 25% → 100% over 24h</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11.3 Internal Developer Platform (IDP)</w:t>
      </w:r>
    </w:p>
    <w:p>
      <w:pPr>
        <w:spacing w:after="80" w:before="80"/>
      </w:pPr>
      <w:r>
        <w:rPr>
          <w:rFonts w:ascii="Arial" w:cs="Arial" w:eastAsia="Arial" w:hAnsi="Arial"/>
          <w:sz w:val="22"/>
          <w:szCs w:val="22"/>
        </w:rPr>
        <w:t xml:space="preserve">Finder POS builds and maintains an Internal Developer Platform — a curated set of tools, templates, and golden paths that allow engineering teams to ship features without becoming infrastructure experts.</w:t>
      </w:r>
    </w:p>
    <w:p>
      <w:pPr>
        <w:pStyle w:val="Heading3"/>
        <w:spacing w:after="80" w:before="200"/>
      </w:pPr>
      <w:r>
        <w:rPr>
          <w:rFonts w:ascii="Arial" w:cs="Arial" w:eastAsia="Arial" w:hAnsi="Arial"/>
          <w:b/>
          <w:bCs/>
          <w:color w:val="2E75B6"/>
          <w:sz w:val="24"/>
          <w:szCs w:val="24"/>
        </w:rPr>
        <w:t xml:space="preserve">Platform Components</w:t>
      </w:r>
    </w:p>
    <w:p>
      <w:pPr>
        <w:pStyle w:val="ListParagraph"/>
        <w:numPr>
          <w:ilvl w:val="0"/>
          <w:numId w:val="2"/>
        </w:numPr>
        <w:spacing w:after="40" w:before="40"/>
      </w:pPr>
      <w:r>
        <w:rPr>
          <w:rFonts w:ascii="Arial" w:cs="Arial" w:eastAsia="Arial" w:hAnsi="Arial"/>
          <w:sz w:val="22"/>
          <w:szCs w:val="22"/>
        </w:rPr>
        <w:t xml:space="preserve">Service scaffold: `npx create-pos-service my-service` generates a fully configured NestJS service with CI/CD, observability, and Kubernetes manifests</w:t>
      </w:r>
    </w:p>
    <w:p>
      <w:pPr>
        <w:pStyle w:val="ListParagraph"/>
        <w:numPr>
          <w:ilvl w:val="0"/>
          <w:numId w:val="2"/>
        </w:numPr>
        <w:spacing w:after="40" w:before="40"/>
      </w:pPr>
      <w:r>
        <w:rPr>
          <w:rFonts w:ascii="Arial" w:cs="Arial" w:eastAsia="Arial" w:hAnsi="Arial"/>
          <w:sz w:val="22"/>
          <w:szCs w:val="22"/>
        </w:rPr>
        <w:t xml:space="preserve">Developer portal: Backstage instance documenting all services, APIs, runbooks, and on-call contacts</w:t>
      </w:r>
    </w:p>
    <w:p>
      <w:pPr>
        <w:pStyle w:val="ListParagraph"/>
        <w:numPr>
          <w:ilvl w:val="0"/>
          <w:numId w:val="2"/>
        </w:numPr>
        <w:spacing w:after="40" w:before="40"/>
      </w:pPr>
      <w:r>
        <w:rPr>
          <w:rFonts w:ascii="Arial" w:cs="Arial" w:eastAsia="Arial" w:hAnsi="Arial"/>
          <w:sz w:val="22"/>
          <w:szCs w:val="22"/>
        </w:rPr>
        <w:t xml:space="preserve">Feature flags: LaunchDarkly (or self-hosted Flagsmith) for progressive rollout and A/B testing</w:t>
      </w:r>
    </w:p>
    <w:p>
      <w:pPr>
        <w:pStyle w:val="ListParagraph"/>
        <w:numPr>
          <w:ilvl w:val="0"/>
          <w:numId w:val="2"/>
        </w:numPr>
        <w:spacing w:after="40" w:before="40"/>
      </w:pPr>
      <w:r>
        <w:rPr>
          <w:rFonts w:ascii="Arial" w:cs="Arial" w:eastAsia="Arial" w:hAnsi="Arial"/>
          <w:sz w:val="22"/>
          <w:szCs w:val="22"/>
        </w:rPr>
        <w:t xml:space="preserve">Secrets management: External Secrets Operator syncs AWS Secrets Manager → Kubernetes Secrets</w:t>
      </w:r>
    </w:p>
    <w:p>
      <w:pPr>
        <w:pStyle w:val="ListParagraph"/>
        <w:numPr>
          <w:ilvl w:val="0"/>
          <w:numId w:val="2"/>
        </w:numPr>
        <w:spacing w:after="40" w:before="40"/>
      </w:pPr>
      <w:r>
        <w:rPr>
          <w:rFonts w:ascii="Arial" w:cs="Arial" w:eastAsia="Arial" w:hAnsi="Arial"/>
          <w:sz w:val="22"/>
          <w:szCs w:val="22"/>
        </w:rPr>
        <w:t xml:space="preserve">Database migrations: Flyway integrated into deployment pipeline (migrate before deploy)</w:t>
      </w:r>
    </w:p>
    <w:p>
      <w:pPr>
        <w:pStyle w:val="ListParagraph"/>
        <w:numPr>
          <w:ilvl w:val="0"/>
          <w:numId w:val="2"/>
        </w:numPr>
        <w:spacing w:after="40" w:before="40"/>
      </w:pPr>
      <w:r>
        <w:rPr>
          <w:rFonts w:ascii="Arial" w:cs="Arial" w:eastAsia="Arial" w:hAnsi="Arial"/>
          <w:sz w:val="22"/>
          <w:szCs w:val="22"/>
        </w:rPr>
        <w:t xml:space="preserve">Service catalog: auto-generated from Kubernetes service mesh topology</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11.4 Release Management</w:t>
      </w:r>
    </w:p>
    <w:p>
      <w:pPr>
        <w:pStyle w:val="Heading3"/>
        <w:spacing w:after="80" w:before="200"/>
      </w:pPr>
      <w:r>
        <w:rPr>
          <w:rFonts w:ascii="Arial" w:cs="Arial" w:eastAsia="Arial" w:hAnsi="Arial"/>
          <w:b/>
          <w:bCs/>
          <w:color w:val="2E75B6"/>
          <w:sz w:val="24"/>
          <w:szCs w:val="24"/>
        </w:rPr>
        <w:t xml:space="preserve">Versioning Strategy</w:t>
      </w:r>
    </w:p>
    <w:p>
      <w:pPr>
        <w:pStyle w:val="ListParagraph"/>
        <w:numPr>
          <w:ilvl w:val="0"/>
          <w:numId w:val="2"/>
        </w:numPr>
        <w:spacing w:after="40" w:before="40"/>
      </w:pPr>
      <w:r>
        <w:rPr>
          <w:rFonts w:ascii="Arial" w:cs="Arial" w:eastAsia="Arial" w:hAnsi="Arial"/>
          <w:sz w:val="22"/>
          <w:szCs w:val="22"/>
        </w:rPr>
        <w:t xml:space="preserve">Semantic versioning: MAJOR.MINOR.PATCH (e.g., 2.4.1)</w:t>
      </w:r>
    </w:p>
    <w:p>
      <w:pPr>
        <w:pStyle w:val="ListParagraph"/>
        <w:numPr>
          <w:ilvl w:val="0"/>
          <w:numId w:val="2"/>
        </w:numPr>
        <w:spacing w:after="40" w:before="40"/>
      </w:pPr>
      <w:r>
        <w:rPr>
          <w:rFonts w:ascii="Arial" w:cs="Arial" w:eastAsia="Arial" w:hAnsi="Arial"/>
          <w:sz w:val="22"/>
          <w:szCs w:val="22"/>
        </w:rPr>
        <w:t xml:space="preserve">API versioning: /api/v1/, /api/v2/ — old versions maintained for 12 months</w:t>
      </w:r>
    </w:p>
    <w:p>
      <w:pPr>
        <w:pStyle w:val="ListParagraph"/>
        <w:numPr>
          <w:ilvl w:val="0"/>
          <w:numId w:val="2"/>
        </w:numPr>
        <w:spacing w:after="40" w:before="40"/>
      </w:pPr>
      <w:r>
        <w:rPr>
          <w:rFonts w:ascii="Arial" w:cs="Arial" w:eastAsia="Arial" w:hAnsi="Arial"/>
          <w:sz w:val="22"/>
          <w:szCs w:val="22"/>
        </w:rPr>
        <w:t xml:space="preserve">Database migrations: sequential numbered files (V001__create_orders.sql)</w:t>
      </w:r>
    </w:p>
    <w:p>
      <w:pPr>
        <w:pStyle w:val="ListParagraph"/>
        <w:numPr>
          <w:ilvl w:val="0"/>
          <w:numId w:val="2"/>
        </w:numPr>
        <w:spacing w:after="40" w:before="40"/>
      </w:pPr>
      <w:r>
        <w:rPr>
          <w:rFonts w:ascii="Arial" w:cs="Arial" w:eastAsia="Arial" w:hAnsi="Arial"/>
          <w:sz w:val="22"/>
          <w:szCs w:val="22"/>
        </w:rPr>
        <w:t xml:space="preserve">Breaking changes: require major version bump + migration guide + 6-month deprecation window</w:t>
      </w:r>
    </w:p>
    <w:p>
      <w:pPr>
        <w:pStyle w:val="Heading3"/>
        <w:spacing w:after="80" w:before="200"/>
      </w:pPr>
      <w:r>
        <w:rPr>
          <w:rFonts w:ascii="Arial" w:cs="Arial" w:eastAsia="Arial" w:hAnsi="Arial"/>
          <w:b/>
          <w:bCs/>
          <w:color w:val="2E75B6"/>
          <w:sz w:val="24"/>
          <w:szCs w:val="24"/>
        </w:rPr>
        <w:t xml:space="preserve">Changelog and Release Notes</w:t>
      </w:r>
    </w:p>
    <w:p>
      <w:pPr>
        <w:pStyle w:val="ListParagraph"/>
        <w:numPr>
          <w:ilvl w:val="0"/>
          <w:numId w:val="2"/>
        </w:numPr>
        <w:spacing w:after="40" w:before="40"/>
      </w:pPr>
      <w:r>
        <w:rPr>
          <w:rFonts w:ascii="Arial" w:cs="Arial" w:eastAsia="Arial" w:hAnsi="Arial"/>
          <w:sz w:val="22"/>
          <w:szCs w:val="22"/>
        </w:rPr>
        <w:t xml:space="preserve">Automated changelog: Conventional Commits → auto-generated CHANGELOG.md</w:t>
      </w:r>
    </w:p>
    <w:p>
      <w:pPr>
        <w:pStyle w:val="ListParagraph"/>
        <w:numPr>
          <w:ilvl w:val="0"/>
          <w:numId w:val="2"/>
        </w:numPr>
        <w:spacing w:after="40" w:before="40"/>
      </w:pPr>
      <w:r>
        <w:rPr>
          <w:rFonts w:ascii="Arial" w:cs="Arial" w:eastAsia="Arial" w:hAnsi="Arial"/>
          <w:sz w:val="22"/>
          <w:szCs w:val="22"/>
        </w:rPr>
        <w:t xml:space="preserve">Release notes: marketing-friendly summary published to status page and email</w:t>
      </w:r>
    </w:p>
    <w:p>
      <w:pPr>
        <w:pStyle w:val="ListParagraph"/>
        <w:numPr>
          <w:ilvl w:val="0"/>
          <w:numId w:val="2"/>
        </w:numPr>
        <w:spacing w:after="40" w:before="40"/>
      </w:pPr>
      <w:r>
        <w:rPr>
          <w:rFonts w:ascii="Arial" w:cs="Arial" w:eastAsia="Arial" w:hAnsi="Arial"/>
          <w:sz w:val="22"/>
          <w:szCs w:val="22"/>
        </w:rPr>
        <w:t xml:space="preserve">Incident-triggered releases: hotfix branch → expedited pipeline → fast-track review</w:t>
      </w:r>
    </w:p>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12: SECURITY ARCHITECTURE</w:t>
      </w:r>
    </w:p>
    <w:p>
      <w:pPr>
        <w:pStyle w:val="Heading2"/>
        <w:spacing w:after="120" w:before="300"/>
      </w:pPr>
      <w:r>
        <w:rPr>
          <w:rFonts w:ascii="Arial" w:cs="Arial" w:eastAsia="Arial" w:hAnsi="Arial"/>
          <w:b/>
          <w:bCs/>
          <w:color w:val="1F4E79"/>
          <w:sz w:val="28"/>
          <w:szCs w:val="28"/>
        </w:rPr>
        <w:t xml:space="preserve">12.1 Authentication and Authorization</w:t>
      </w:r>
    </w:p>
    <w:p>
      <w:pPr>
        <w:pStyle w:val="Heading3"/>
        <w:spacing w:after="80" w:before="200"/>
      </w:pPr>
      <w:r>
        <w:rPr>
          <w:rFonts w:ascii="Arial" w:cs="Arial" w:eastAsia="Arial" w:hAnsi="Arial"/>
          <w:b/>
          <w:bCs/>
          <w:color w:val="2E75B6"/>
          <w:sz w:val="24"/>
          <w:szCs w:val="24"/>
        </w:rPr>
        <w:t xml:space="preserve">Authentication Stack</w:t>
      </w:r>
    </w:p>
    <w:p>
      <w:pPr>
        <w:pStyle w:val="ListParagraph"/>
        <w:numPr>
          <w:ilvl w:val="0"/>
          <w:numId w:val="2"/>
        </w:numPr>
        <w:spacing w:after="40" w:before="40"/>
      </w:pPr>
      <w:r>
        <w:rPr>
          <w:rFonts w:ascii="Arial" w:cs="Arial" w:eastAsia="Arial" w:hAnsi="Arial"/>
          <w:sz w:val="22"/>
          <w:szCs w:val="22"/>
        </w:rPr>
        <w:t xml:space="preserve">OAuth 2.0 + OpenID Connect: industry-standard auth protocol</w:t>
      </w:r>
    </w:p>
    <w:p>
      <w:pPr>
        <w:pStyle w:val="ListParagraph"/>
        <w:numPr>
          <w:ilvl w:val="0"/>
          <w:numId w:val="2"/>
        </w:numPr>
        <w:spacing w:after="40" w:before="40"/>
      </w:pPr>
      <w:r>
        <w:rPr>
          <w:rFonts w:ascii="Arial" w:cs="Arial" w:eastAsia="Arial" w:hAnsi="Arial"/>
          <w:sz w:val="22"/>
          <w:szCs w:val="22"/>
        </w:rPr>
        <w:t xml:space="preserve">JWT Access Tokens: short-lived (15 min), signed with RS256</w:t>
      </w:r>
    </w:p>
    <w:p>
      <w:pPr>
        <w:pStyle w:val="ListParagraph"/>
        <w:numPr>
          <w:ilvl w:val="0"/>
          <w:numId w:val="2"/>
        </w:numPr>
        <w:spacing w:after="40" w:before="40"/>
      </w:pPr>
      <w:r>
        <w:rPr>
          <w:rFonts w:ascii="Arial" w:cs="Arial" w:eastAsia="Arial" w:hAnsi="Arial"/>
          <w:sz w:val="22"/>
          <w:szCs w:val="22"/>
        </w:rPr>
        <w:t xml:space="preserve">Refresh Tokens: long-lived (30 days), rotated on each use, stored as HTTP-only cookies</w:t>
      </w:r>
    </w:p>
    <w:p>
      <w:pPr>
        <w:pStyle w:val="ListParagraph"/>
        <w:numPr>
          <w:ilvl w:val="0"/>
          <w:numId w:val="2"/>
        </w:numPr>
        <w:spacing w:after="40" w:before="40"/>
      </w:pPr>
      <w:r>
        <w:rPr>
          <w:rFonts w:ascii="Arial" w:cs="Arial" w:eastAsia="Arial" w:hAnsi="Arial"/>
          <w:sz w:val="22"/>
          <w:szCs w:val="22"/>
        </w:rPr>
        <w:t xml:space="preserve">Multi-Factor Authentication (MFA): TOTP (Authy, Google Authenticator) mandatory for all admin roles</w:t>
      </w:r>
    </w:p>
    <w:p>
      <w:pPr>
        <w:pStyle w:val="ListParagraph"/>
        <w:numPr>
          <w:ilvl w:val="0"/>
          <w:numId w:val="2"/>
        </w:numPr>
        <w:spacing w:after="40" w:before="40"/>
      </w:pPr>
      <w:r>
        <w:rPr>
          <w:rFonts w:ascii="Arial" w:cs="Arial" w:eastAsia="Arial" w:hAnsi="Arial"/>
          <w:sz w:val="22"/>
          <w:szCs w:val="22"/>
        </w:rPr>
        <w:t xml:space="preserve">SSO/SAML: Enterprise SAML 2.0 integration for corporate IdPs (Okta, Azure AD, Google Workspace)</w:t>
      </w:r>
    </w:p>
    <w:p>
      <w:pPr>
        <w:pStyle w:val="ListParagraph"/>
        <w:numPr>
          <w:ilvl w:val="0"/>
          <w:numId w:val="2"/>
        </w:numPr>
        <w:spacing w:after="40" w:before="40"/>
      </w:pPr>
      <w:r>
        <w:rPr>
          <w:rFonts w:ascii="Arial" w:cs="Arial" w:eastAsia="Arial" w:hAnsi="Arial"/>
          <w:sz w:val="22"/>
          <w:szCs w:val="22"/>
        </w:rPr>
        <w:t xml:space="preserve">Device Trust: Terminal devices register a unique device certificate; requests without a valid cert are rejected</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Authorization: RBAC + ABAC</w:t>
      </w:r>
    </w:p>
    <w:p>
      <w:pPr>
        <w:spacing w:after="80" w:before="80"/>
      </w:pPr>
      <w:r>
        <w:rPr>
          <w:rFonts w:ascii="Arial" w:cs="Arial" w:eastAsia="Arial" w:hAnsi="Arial"/>
          <w:sz w:val="22"/>
          <w:szCs w:val="22"/>
        </w:rPr>
        <w:t xml:space="preserve">Finder POS uses Role-Based Access Control (RBAC) for simple permission grants and Attribute-Based Access Control (ABAC) for fine-grained, context-aware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Super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Platform (all tenants)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Full platform access; Anthropic/internal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Manage users, stores, config, billing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Store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View all reports, manage staff, approve voids, set prices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Cashier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Terminal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Process sales, refunds up to $50, open cash drawer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Clerk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Store/Warehouse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Receive, adjust, transfer stock; no sales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 (read)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View financial reports, export GL; no write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API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Programmatic API access; scoped to specific resources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12.2 Network Security</w:t>
      </w:r>
    </w:p>
    <w:p>
      <w:pPr>
        <w:pStyle w:val="Heading3"/>
        <w:spacing w:after="80" w:before="200"/>
      </w:pPr>
      <w:r>
        <w:rPr>
          <w:rFonts w:ascii="Arial" w:cs="Arial" w:eastAsia="Arial" w:hAnsi="Arial"/>
          <w:b/>
          <w:bCs/>
          <w:color w:val="2E75B6"/>
          <w:sz w:val="24"/>
          <w:szCs w:val="24"/>
        </w:rPr>
        <w:t xml:space="preserve">VPC Architecture</w:t>
      </w:r>
    </w:p>
    <w:p>
      <w:pPr>
        <w:spacing w:after="30" w:before="30"/>
        <w:ind w:left="720"/>
      </w:pPr>
      <w:r>
        <w:rPr>
          <w:rFonts w:ascii="Courier New" w:cs="Courier New" w:eastAsia="Courier New" w:hAnsi="Courier New"/>
          <w:sz w:val="18"/>
          <w:szCs w:val="18"/>
        </w:rPr>
        <w:t xml:space="preserve">VPC CIDR: 10.0.0.0/16</w:t>
      </w:r>
    </w:p>
    <w:p>
      <w:pPr>
        <w:spacing w:after="30" w:before="30"/>
        <w:ind w:left="720"/>
      </w:pPr>
      <w:r>
        <w:rPr>
          <w:rFonts w:ascii="Courier New" w:cs="Courier New" w:eastAsia="Courier New" w:hAnsi="Courier New"/>
          <w:sz w:val="18"/>
          <w:szCs w:val="18"/>
        </w:rPr>
        <w:t xml:space="preserve">  Public Subnets (3 AZs):  10.0.0.0/20   -- Load Balancers, NAT GW</w:t>
      </w:r>
    </w:p>
    <w:p>
      <w:pPr>
        <w:spacing w:after="30" w:before="30"/>
        <w:ind w:left="720"/>
      </w:pPr>
      <w:r>
        <w:rPr>
          <w:rFonts w:ascii="Courier New" w:cs="Courier New" w:eastAsia="Courier New" w:hAnsi="Courier New"/>
          <w:sz w:val="18"/>
          <w:szCs w:val="18"/>
        </w:rPr>
        <w:t xml:space="preserve">  Private App Subnets (3): 10.0.64.0/20  -- EKS nodes, application pods</w:t>
      </w:r>
    </w:p>
    <w:p>
      <w:pPr>
        <w:spacing w:after="30" w:before="30"/>
        <w:ind w:left="720"/>
      </w:pPr>
      <w:r>
        <w:rPr>
          <w:rFonts w:ascii="Courier New" w:cs="Courier New" w:eastAsia="Courier New" w:hAnsi="Courier New"/>
          <w:sz w:val="18"/>
          <w:szCs w:val="18"/>
        </w:rPr>
        <w:t xml:space="preserve">  Private DB Subnets (3):  10.0.128.0/20 -- RDS, ElastiCache, MSK</w:t>
      </w:r>
    </w:p>
    <w:p>
      <w:pPr>
        <w:spacing w:after="30" w:before="30"/>
        <w:ind w:left="720"/>
      </w:pPr>
      <w:r>
        <w:rPr>
          <w:rFonts w:ascii="Courier New" w:cs="Courier New" w:eastAsia="Courier New" w:hAnsi="Courier New"/>
          <w:sz w:val="18"/>
          <w:szCs w:val="18"/>
        </w:rPr>
        <w:t xml:space="preserve">  Intra (isolated):        10.0.192.0/20 -- Payments service (PCI scope)</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Kubernetes Network Policies</w:t>
      </w:r>
    </w:p>
    <w:p>
      <w:pPr>
        <w:spacing w:after="30" w:before="30"/>
        <w:ind w:left="720"/>
      </w:pPr>
      <w:r>
        <w:rPr>
          <w:rFonts w:ascii="Courier New" w:cs="Courier New" w:eastAsia="Courier New" w:hAnsi="Courier New"/>
          <w:sz w:val="18"/>
          <w:szCs w:val="18"/>
        </w:rPr>
        <w:t xml:space="preserve"># Payments namespace: only allows inbound from pos-core</w:t>
      </w:r>
    </w:p>
    <w:p>
      <w:pPr>
        <w:spacing w:after="30" w:before="30"/>
        <w:ind w:left="720"/>
      </w:pPr>
      <w:r>
        <w:rPr>
          <w:rFonts w:ascii="Courier New" w:cs="Courier New" w:eastAsia="Courier New" w:hAnsi="Courier New"/>
          <w:sz w:val="18"/>
          <w:szCs w:val="18"/>
        </w:rPr>
        <w:t xml:space="preserve">apiVersion: networking.k8s.io/v1</w:t>
      </w:r>
    </w:p>
    <w:p>
      <w:pPr>
        <w:spacing w:after="30" w:before="30"/>
        <w:ind w:left="720"/>
      </w:pPr>
      <w:r>
        <w:rPr>
          <w:rFonts w:ascii="Courier New" w:cs="Courier New" w:eastAsia="Courier New" w:hAnsi="Courier New"/>
          <w:sz w:val="18"/>
          <w:szCs w:val="18"/>
        </w:rPr>
        <w:t xml:space="preserve">kind: NetworkPolicy</w:t>
      </w:r>
    </w:p>
    <w:p>
      <w:pPr>
        <w:spacing w:after="30" w:before="30"/>
        <w:ind w:left="720"/>
      </w:pPr>
      <w:r>
        <w:rPr>
          <w:rFonts w:ascii="Courier New" w:cs="Courier New" w:eastAsia="Courier New" w:hAnsi="Courier New"/>
          <w:sz w:val="18"/>
          <w:szCs w:val="18"/>
        </w:rPr>
        <w:t xml:space="preserve">metadata:</w:t>
      </w:r>
    </w:p>
    <w:p>
      <w:pPr>
        <w:spacing w:after="30" w:before="30"/>
        <w:ind w:left="720"/>
      </w:pPr>
      <w:r>
        <w:rPr>
          <w:rFonts w:ascii="Courier New" w:cs="Courier New" w:eastAsia="Courier New" w:hAnsi="Courier New"/>
          <w:sz w:val="18"/>
          <w:szCs w:val="18"/>
        </w:rPr>
        <w:t xml:space="preserve">  name: payments-ingress</w:t>
      </w:r>
    </w:p>
    <w:p>
      <w:pPr>
        <w:spacing w:after="30" w:before="30"/>
        <w:ind w:left="720"/>
      </w:pPr>
      <w:r>
        <w:rPr>
          <w:rFonts w:ascii="Courier New" w:cs="Courier New" w:eastAsia="Courier New" w:hAnsi="Courier New"/>
          <w:sz w:val="18"/>
          <w:szCs w:val="18"/>
        </w:rPr>
        <w:t xml:space="preserve">  namespace: pos-payments</w:t>
      </w:r>
    </w:p>
    <w:p>
      <w:pPr>
        <w:spacing w:after="30" w:before="30"/>
        <w:ind w:left="720"/>
      </w:pPr>
      <w:r>
        <w:rPr>
          <w:rFonts w:ascii="Courier New" w:cs="Courier New" w:eastAsia="Courier New" w:hAnsi="Courier New"/>
          <w:sz w:val="18"/>
          <w:szCs w:val="18"/>
        </w:rPr>
        <w:t xml:space="preserve">spec:</w:t>
      </w:r>
    </w:p>
    <w:p>
      <w:pPr>
        <w:spacing w:after="30" w:before="30"/>
        <w:ind w:left="720"/>
      </w:pPr>
      <w:r>
        <w:rPr>
          <w:rFonts w:ascii="Courier New" w:cs="Courier New" w:eastAsia="Courier New" w:hAnsi="Courier New"/>
          <w:sz w:val="18"/>
          <w:szCs w:val="18"/>
        </w:rPr>
        <w:t xml:space="preserve">  podSelector: {}</w:t>
      </w:r>
    </w:p>
    <w:p>
      <w:pPr>
        <w:spacing w:after="30" w:before="30"/>
        <w:ind w:left="720"/>
      </w:pPr>
      <w:r>
        <w:rPr>
          <w:rFonts w:ascii="Courier New" w:cs="Courier New" w:eastAsia="Courier New" w:hAnsi="Courier New"/>
          <w:sz w:val="18"/>
          <w:szCs w:val="18"/>
        </w:rPr>
        <w:t xml:space="preserve">  policyTypes: [Ingress]</w:t>
      </w:r>
    </w:p>
    <w:p>
      <w:pPr>
        <w:spacing w:after="30" w:before="30"/>
        <w:ind w:left="720"/>
      </w:pPr>
      <w:r>
        <w:rPr>
          <w:rFonts w:ascii="Courier New" w:cs="Courier New" w:eastAsia="Courier New" w:hAnsi="Courier New"/>
          <w:sz w:val="18"/>
          <w:szCs w:val="18"/>
        </w:rPr>
        <w:t xml:space="preserve">  ingress:</w:t>
      </w:r>
    </w:p>
    <w:p>
      <w:pPr>
        <w:spacing w:after="30" w:before="30"/>
        <w:ind w:left="720"/>
      </w:pPr>
      <w:r>
        <w:rPr>
          <w:rFonts w:ascii="Courier New" w:cs="Courier New" w:eastAsia="Courier New" w:hAnsi="Courier New"/>
          <w:sz w:val="18"/>
          <w:szCs w:val="18"/>
        </w:rPr>
        <w:t xml:space="preserve">  - from:</w:t>
      </w:r>
    </w:p>
    <w:p>
      <w:pPr>
        <w:spacing w:after="30" w:before="30"/>
        <w:ind w:left="720"/>
      </w:pPr>
      <w:r>
        <w:rPr>
          <w:rFonts w:ascii="Courier New" w:cs="Courier New" w:eastAsia="Courier New" w:hAnsi="Courier New"/>
          <w:sz w:val="18"/>
          <w:szCs w:val="18"/>
        </w:rPr>
        <w:t xml:space="preserve">    - namespaceSelector:</w:t>
      </w:r>
    </w:p>
    <w:p>
      <w:pPr>
        <w:spacing w:after="30" w:before="30"/>
        <w:ind w:left="720"/>
      </w:pPr>
      <w:r>
        <w:rPr>
          <w:rFonts w:ascii="Courier New" w:cs="Courier New" w:eastAsia="Courier New" w:hAnsi="Courier New"/>
          <w:sz w:val="18"/>
          <w:szCs w:val="18"/>
        </w:rPr>
        <w:t xml:space="preserve">        matchLabels:</w:t>
      </w:r>
    </w:p>
    <w:p>
      <w:pPr>
        <w:spacing w:after="30" w:before="30"/>
        <w:ind w:left="720"/>
      </w:pPr>
      <w:r>
        <w:rPr>
          <w:rFonts w:ascii="Courier New" w:cs="Courier New" w:eastAsia="Courier New" w:hAnsi="Courier New"/>
          <w:sz w:val="18"/>
          <w:szCs w:val="18"/>
        </w:rPr>
        <w:t xml:space="preserve">          name: pos-core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12.3 Data Security</w:t>
      </w:r>
    </w:p>
    <w:p>
      <w:pPr>
        <w:pStyle w:val="Heading3"/>
        <w:spacing w:after="80" w:before="200"/>
      </w:pPr>
      <w:r>
        <w:rPr>
          <w:rFonts w:ascii="Arial" w:cs="Arial" w:eastAsia="Arial" w:hAnsi="Arial"/>
          <w:b/>
          <w:bCs/>
          <w:color w:val="2E75B6"/>
          <w:sz w:val="24"/>
          <w:szCs w:val="24"/>
        </w:rPr>
        <w:t xml:space="preserve">Encryption at Rest</w:t>
      </w:r>
    </w:p>
    <w:p>
      <w:pPr>
        <w:pStyle w:val="ListParagraph"/>
        <w:numPr>
          <w:ilvl w:val="0"/>
          <w:numId w:val="2"/>
        </w:numPr>
        <w:spacing w:after="40" w:before="40"/>
      </w:pPr>
      <w:r>
        <w:rPr>
          <w:rFonts w:ascii="Arial" w:cs="Arial" w:eastAsia="Arial" w:hAnsi="Arial"/>
          <w:sz w:val="22"/>
          <w:szCs w:val="22"/>
        </w:rPr>
        <w:t xml:space="preserve">PostgreSQL: AWS KMS-managed encryption (AES-256) on all RDS volumes</w:t>
      </w:r>
    </w:p>
    <w:p>
      <w:pPr>
        <w:pStyle w:val="ListParagraph"/>
        <w:numPr>
          <w:ilvl w:val="0"/>
          <w:numId w:val="2"/>
        </w:numPr>
        <w:spacing w:after="40" w:before="40"/>
      </w:pPr>
      <w:r>
        <w:rPr>
          <w:rFonts w:ascii="Arial" w:cs="Arial" w:eastAsia="Arial" w:hAnsi="Arial"/>
          <w:sz w:val="22"/>
          <w:szCs w:val="22"/>
        </w:rPr>
        <w:t xml:space="preserve">Redis: ElastiCache in-transit TLS + at-rest encryption enabled</w:t>
      </w:r>
    </w:p>
    <w:p>
      <w:pPr>
        <w:pStyle w:val="ListParagraph"/>
        <w:numPr>
          <w:ilvl w:val="0"/>
          <w:numId w:val="2"/>
        </w:numPr>
        <w:spacing w:after="40" w:before="40"/>
      </w:pPr>
      <w:r>
        <w:rPr>
          <w:rFonts w:ascii="Arial" w:cs="Arial" w:eastAsia="Arial" w:hAnsi="Arial"/>
          <w:sz w:val="22"/>
          <w:szCs w:val="22"/>
        </w:rPr>
        <w:t xml:space="preserve">S3: SSE-S3 for general objects; SSE-KMS for sensitive exports</w:t>
      </w:r>
    </w:p>
    <w:p>
      <w:pPr>
        <w:pStyle w:val="ListParagraph"/>
        <w:numPr>
          <w:ilvl w:val="0"/>
          <w:numId w:val="2"/>
        </w:numPr>
        <w:spacing w:after="40" w:before="40"/>
      </w:pPr>
      <w:r>
        <w:rPr>
          <w:rFonts w:ascii="Arial" w:cs="Arial" w:eastAsia="Arial" w:hAnsi="Arial"/>
          <w:sz w:val="22"/>
          <w:szCs w:val="22"/>
        </w:rPr>
        <w:t xml:space="preserve">POS Terminal: SQLite database encrypted with SQLCipher (AES-256)</w:t>
      </w:r>
    </w:p>
    <w:p>
      <w:pPr>
        <w:pStyle w:val="ListParagraph"/>
        <w:numPr>
          <w:ilvl w:val="0"/>
          <w:numId w:val="2"/>
        </w:numPr>
        <w:spacing w:after="40" w:before="40"/>
      </w:pPr>
      <w:r>
        <w:rPr>
          <w:rFonts w:ascii="Arial" w:cs="Arial" w:eastAsia="Arial" w:hAnsi="Arial"/>
          <w:sz w:val="22"/>
          <w:szCs w:val="22"/>
        </w:rPr>
        <w:t xml:space="preserve">Secrets: AWS Secrets Manager; never stored in environment variables or code</w:t>
      </w:r>
    </w:p>
    <w:p>
      <w:pPr>
        <w:pStyle w:val="Heading3"/>
        <w:spacing w:after="80" w:before="200"/>
      </w:pPr>
      <w:r>
        <w:rPr>
          <w:rFonts w:ascii="Arial" w:cs="Arial" w:eastAsia="Arial" w:hAnsi="Arial"/>
          <w:b/>
          <w:bCs/>
          <w:color w:val="2E75B6"/>
          <w:sz w:val="24"/>
          <w:szCs w:val="24"/>
        </w:rPr>
        <w:t xml:space="preserve">Encryption in Transit</w:t>
      </w:r>
    </w:p>
    <w:p>
      <w:pPr>
        <w:pStyle w:val="ListParagraph"/>
        <w:numPr>
          <w:ilvl w:val="0"/>
          <w:numId w:val="2"/>
        </w:numPr>
        <w:spacing w:after="40" w:before="40"/>
      </w:pPr>
      <w:r>
        <w:rPr>
          <w:rFonts w:ascii="Arial" w:cs="Arial" w:eastAsia="Arial" w:hAnsi="Arial"/>
          <w:sz w:val="22"/>
          <w:szCs w:val="22"/>
        </w:rPr>
        <w:t xml:space="preserve">All external traffic: TLS 1.3 minimum; TLS 1.0/1.1 disabled</w:t>
      </w:r>
    </w:p>
    <w:p>
      <w:pPr>
        <w:pStyle w:val="ListParagraph"/>
        <w:numPr>
          <w:ilvl w:val="0"/>
          <w:numId w:val="2"/>
        </w:numPr>
        <w:spacing w:after="40" w:before="40"/>
      </w:pPr>
      <w:r>
        <w:rPr>
          <w:rFonts w:ascii="Arial" w:cs="Arial" w:eastAsia="Arial" w:hAnsi="Arial"/>
          <w:sz w:val="22"/>
          <w:szCs w:val="22"/>
        </w:rPr>
        <w:t xml:space="preserve">Internal Kubernetes: Istio mTLS for all pod-to-pod traffic</w:t>
      </w:r>
    </w:p>
    <w:p>
      <w:pPr>
        <w:pStyle w:val="ListParagraph"/>
        <w:numPr>
          <w:ilvl w:val="0"/>
          <w:numId w:val="2"/>
        </w:numPr>
        <w:spacing w:after="40" w:before="40"/>
      </w:pPr>
      <w:r>
        <w:rPr>
          <w:rFonts w:ascii="Arial" w:cs="Arial" w:eastAsia="Arial" w:hAnsi="Arial"/>
          <w:sz w:val="22"/>
          <w:szCs w:val="22"/>
        </w:rPr>
        <w:t xml:space="preserve">Database connections: SSL required; `sslmode=require` enforced</w:t>
      </w:r>
    </w:p>
    <w:p>
      <w:pPr>
        <w:pStyle w:val="ListParagraph"/>
        <w:numPr>
          <w:ilvl w:val="0"/>
          <w:numId w:val="2"/>
        </w:numPr>
        <w:spacing w:after="40" w:before="40"/>
      </w:pPr>
      <w:r>
        <w:rPr>
          <w:rFonts w:ascii="Arial" w:cs="Arial" w:eastAsia="Arial" w:hAnsi="Arial"/>
          <w:sz w:val="22"/>
          <w:szCs w:val="22"/>
        </w:rPr>
        <w:t xml:space="preserve">POS terminal sync: TLS 1.3 + certificate pinning on mobile clients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12.4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00"/>
        <w:gridCol w:w="2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PCI DSS Level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Cardholder data env, tokenization, P2PE, annual QSA audit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Compliant (SAQ A-EP)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GDPR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EU tenant 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Data residency, right to erasure, DPA, consent management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Compliant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SOC 2 Type II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 customers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Security, availability, confidentiality controls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 progress (Year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ISO 27001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Enterprise tier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ISMS, risk management, security controls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Planned (Year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HIPAA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Pharmacy vertical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PHI protection, BAA, access logging, breach notification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Planned (Year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CCPA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California users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Opt-out of sale, data deletion, consumer rights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Compliant</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12.5 Security Operations</w:t>
      </w:r>
    </w:p>
    <w:p>
      <w:pPr>
        <w:pStyle w:val="Heading3"/>
        <w:spacing w:after="80" w:before="200"/>
      </w:pPr>
      <w:r>
        <w:rPr>
          <w:rFonts w:ascii="Arial" w:cs="Arial" w:eastAsia="Arial" w:hAnsi="Arial"/>
          <w:b/>
          <w:bCs/>
          <w:color w:val="2E75B6"/>
          <w:sz w:val="24"/>
          <w:szCs w:val="24"/>
        </w:rPr>
        <w:t xml:space="preserve">Vulnerability Management</w:t>
      </w:r>
    </w:p>
    <w:p>
      <w:pPr>
        <w:pStyle w:val="ListParagraph"/>
        <w:numPr>
          <w:ilvl w:val="0"/>
          <w:numId w:val="2"/>
        </w:numPr>
        <w:spacing w:after="40" w:before="40"/>
      </w:pPr>
      <w:r>
        <w:rPr>
          <w:rFonts w:ascii="Arial" w:cs="Arial" w:eastAsia="Arial" w:hAnsi="Arial"/>
          <w:sz w:val="22"/>
          <w:szCs w:val="22"/>
        </w:rPr>
        <w:t xml:space="preserve">Dependency scanning: Snyk in CI/CD; weekly automated PRs for security patches</w:t>
      </w:r>
    </w:p>
    <w:p>
      <w:pPr>
        <w:pStyle w:val="ListParagraph"/>
        <w:numPr>
          <w:ilvl w:val="0"/>
          <w:numId w:val="2"/>
        </w:numPr>
        <w:spacing w:after="40" w:before="40"/>
      </w:pPr>
      <w:r>
        <w:rPr>
          <w:rFonts w:ascii="Arial" w:cs="Arial" w:eastAsia="Arial" w:hAnsi="Arial"/>
          <w:sz w:val="22"/>
          <w:szCs w:val="22"/>
        </w:rPr>
        <w:t xml:space="preserve">Container scanning: Trivy scans all images on push; critical/high vulnerabilities block deployment</w:t>
      </w:r>
    </w:p>
    <w:p>
      <w:pPr>
        <w:pStyle w:val="ListParagraph"/>
        <w:numPr>
          <w:ilvl w:val="0"/>
          <w:numId w:val="2"/>
        </w:numPr>
        <w:spacing w:after="40" w:before="40"/>
      </w:pPr>
      <w:r>
        <w:rPr>
          <w:rFonts w:ascii="Arial" w:cs="Arial" w:eastAsia="Arial" w:hAnsi="Arial"/>
          <w:sz w:val="22"/>
          <w:szCs w:val="22"/>
        </w:rPr>
        <w:t xml:space="preserve">Penetration testing: annual third-party pentest; bug bounty program via HackerOne</w:t>
      </w:r>
    </w:p>
    <w:p>
      <w:pPr>
        <w:pStyle w:val="ListParagraph"/>
        <w:numPr>
          <w:ilvl w:val="0"/>
          <w:numId w:val="2"/>
        </w:numPr>
        <w:spacing w:after="40" w:before="40"/>
      </w:pPr>
      <w:r>
        <w:rPr>
          <w:rFonts w:ascii="Arial" w:cs="Arial" w:eastAsia="Arial" w:hAnsi="Arial"/>
          <w:sz w:val="22"/>
          <w:szCs w:val="22"/>
        </w:rPr>
        <w:t xml:space="preserve">SAST: Semgrep rules for SQL injection, XSS, secret leakage, broken auth</w:t>
      </w:r>
    </w:p>
    <w:p>
      <w:pPr>
        <w:pStyle w:val="Heading3"/>
        <w:spacing w:after="80" w:before="200"/>
      </w:pPr>
      <w:r>
        <w:rPr>
          <w:rFonts w:ascii="Arial" w:cs="Arial" w:eastAsia="Arial" w:hAnsi="Arial"/>
          <w:b/>
          <w:bCs/>
          <w:color w:val="2E75B6"/>
          <w:sz w:val="24"/>
          <w:szCs w:val="24"/>
        </w:rPr>
        <w:t xml:space="preserve">Security Incident Response</w:t>
      </w:r>
    </w:p>
    <w:p>
      <w:pPr>
        <w:pStyle w:val="ListParagraph"/>
        <w:numPr>
          <w:ilvl w:val="0"/>
          <w:numId w:val="3"/>
        </w:numPr>
        <w:spacing w:after="40" w:before="40"/>
      </w:pPr>
      <w:r>
        <w:rPr>
          <w:rFonts w:ascii="Arial" w:cs="Arial" w:eastAsia="Arial" w:hAnsi="Arial"/>
          <w:sz w:val="22"/>
          <w:szCs w:val="22"/>
        </w:rPr>
        <w:t xml:space="preserve">Detection: GuardDuty alert or customer report → PagerDuty alert to Security On-Call</w:t>
      </w:r>
    </w:p>
    <w:p>
      <w:pPr>
        <w:pStyle w:val="ListParagraph"/>
        <w:numPr>
          <w:ilvl w:val="0"/>
          <w:numId w:val="3"/>
        </w:numPr>
        <w:spacing w:after="40" w:before="40"/>
      </w:pPr>
      <w:r>
        <w:rPr>
          <w:rFonts w:ascii="Arial" w:cs="Arial" w:eastAsia="Arial" w:hAnsi="Arial"/>
          <w:sz w:val="22"/>
          <w:szCs w:val="22"/>
        </w:rPr>
        <w:t xml:space="preserve">Triage: severity classification (P1-P4); P1/P2 → immediate escalation to CISO</w:t>
      </w:r>
    </w:p>
    <w:p>
      <w:pPr>
        <w:pStyle w:val="ListParagraph"/>
        <w:numPr>
          <w:ilvl w:val="0"/>
          <w:numId w:val="3"/>
        </w:numPr>
        <w:spacing w:after="40" w:before="40"/>
      </w:pPr>
      <w:r>
        <w:rPr>
          <w:rFonts w:ascii="Arial" w:cs="Arial" w:eastAsia="Arial" w:hAnsi="Arial"/>
          <w:sz w:val="22"/>
          <w:szCs w:val="22"/>
        </w:rPr>
        <w:t xml:space="preserve">Containment: isolate affected systems, revoke compromised credentials</w:t>
      </w:r>
    </w:p>
    <w:p>
      <w:pPr>
        <w:pStyle w:val="ListParagraph"/>
        <w:numPr>
          <w:ilvl w:val="0"/>
          <w:numId w:val="3"/>
        </w:numPr>
        <w:spacing w:after="40" w:before="40"/>
      </w:pPr>
      <w:r>
        <w:rPr>
          <w:rFonts w:ascii="Arial" w:cs="Arial" w:eastAsia="Arial" w:hAnsi="Arial"/>
          <w:sz w:val="22"/>
          <w:szCs w:val="22"/>
        </w:rPr>
        <w:t xml:space="preserve">Investigation: forensic analysis, root cause identification</w:t>
      </w:r>
    </w:p>
    <w:p>
      <w:pPr>
        <w:pStyle w:val="ListParagraph"/>
        <w:numPr>
          <w:ilvl w:val="0"/>
          <w:numId w:val="3"/>
        </w:numPr>
        <w:spacing w:after="40" w:before="40"/>
      </w:pPr>
      <w:r>
        <w:rPr>
          <w:rFonts w:ascii="Arial" w:cs="Arial" w:eastAsia="Arial" w:hAnsi="Arial"/>
          <w:sz w:val="22"/>
          <w:szCs w:val="22"/>
        </w:rPr>
        <w:t xml:space="preserve">Remediation: patch, deploy, verify; force password reset if user data involved</w:t>
      </w:r>
    </w:p>
    <w:p>
      <w:pPr>
        <w:pStyle w:val="ListParagraph"/>
        <w:numPr>
          <w:ilvl w:val="0"/>
          <w:numId w:val="3"/>
        </w:numPr>
        <w:spacing w:after="40" w:before="40"/>
      </w:pPr>
      <w:r>
        <w:rPr>
          <w:rFonts w:ascii="Arial" w:cs="Arial" w:eastAsia="Arial" w:hAnsi="Arial"/>
          <w:sz w:val="22"/>
          <w:szCs w:val="22"/>
        </w:rPr>
        <w:t xml:space="preserve">Disclosure: regulatory notification within 72h (GDPR); customer notification per contract</w:t>
      </w:r>
    </w:p>
    <w:p>
      <w:pPr>
        <w:pStyle w:val="ListParagraph"/>
        <w:numPr>
          <w:ilvl w:val="0"/>
          <w:numId w:val="3"/>
        </w:numPr>
        <w:spacing w:after="40" w:before="40"/>
      </w:pPr>
      <w:r>
        <w:rPr>
          <w:rFonts w:ascii="Arial" w:cs="Arial" w:eastAsia="Arial" w:hAnsi="Arial"/>
          <w:sz w:val="22"/>
          <w:szCs w:val="22"/>
        </w:rPr>
        <w:t xml:space="preserve">Post-mortem: published internally within 5 days; root cause and preventive measures</w:t>
      </w:r>
    </w:p>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13: OBSERVABILITY &amp; MONITORING</w:t>
      </w:r>
    </w:p>
    <w:p>
      <w:pPr>
        <w:pStyle w:val="Heading2"/>
        <w:spacing w:after="120" w:before="300"/>
      </w:pPr>
      <w:r>
        <w:rPr>
          <w:rFonts w:ascii="Arial" w:cs="Arial" w:eastAsia="Arial" w:hAnsi="Arial"/>
          <w:b/>
          <w:bCs/>
          <w:color w:val="1F4E79"/>
          <w:sz w:val="28"/>
          <w:szCs w:val="28"/>
        </w:rPr>
        <w:t xml:space="preserve">13.1 Observability Strategy</w:t>
      </w:r>
    </w:p>
    <w:p>
      <w:pPr>
        <w:spacing w:after="80" w:before="80"/>
      </w:pPr>
      <w:r>
        <w:rPr>
          <w:rFonts w:ascii="Arial" w:cs="Arial" w:eastAsia="Arial" w:hAnsi="Arial"/>
          <w:sz w:val="22"/>
          <w:szCs w:val="22"/>
        </w:rPr>
        <w:t xml:space="preserve">Observability is the ability to understand the internal state of a system by examining its outputs. Finder POS implements the three pillars of observability — Metrics, Logs, and Traces — using the OpenTelemetry standard for vendor-neutral instrumentation.</w:t>
      </w:r>
    </w:p>
    <w:p>
      <w:pPr>
        <w:pStyle w:val="Heading3"/>
        <w:spacing w:after="80" w:before="200"/>
      </w:pPr>
      <w:r>
        <w:rPr>
          <w:rFonts w:ascii="Arial" w:cs="Arial" w:eastAsia="Arial" w:hAnsi="Arial"/>
          <w:b/>
          <w:bCs/>
          <w:color w:val="2E75B6"/>
          <w:sz w:val="24"/>
          <w:szCs w:val="24"/>
        </w:rPr>
        <w:t xml:space="preserve">OpenTelemetry Implementation</w:t>
      </w:r>
    </w:p>
    <w:p>
      <w:pPr>
        <w:spacing w:after="30" w:before="30"/>
        <w:ind w:left="720"/>
      </w:pPr>
      <w:r>
        <w:rPr>
          <w:rFonts w:ascii="Courier New" w:cs="Courier New" w:eastAsia="Courier New" w:hAnsi="Courier New"/>
          <w:sz w:val="18"/>
          <w:szCs w:val="18"/>
        </w:rPr>
        <w:t xml:space="preserve">// NestJS service instrumentation</w:t>
      </w:r>
    </w:p>
    <w:p>
      <w:pPr>
        <w:spacing w:after="30" w:before="30"/>
        <w:ind w:left="720"/>
      </w:pPr>
      <w:r>
        <w:rPr>
          <w:rFonts w:ascii="Courier New" w:cs="Courier New" w:eastAsia="Courier New" w:hAnsi="Courier New"/>
          <w:sz w:val="18"/>
          <w:szCs w:val="18"/>
        </w:rPr>
        <w:t xml:space="preserve">import { NodeSDK } from "@opentelemetry/sdk-node";</w:t>
      </w:r>
    </w:p>
    <w:p>
      <w:pPr>
        <w:spacing w:after="30" w:before="30"/>
        <w:ind w:left="720"/>
      </w:pPr>
      <w:r>
        <w:rPr>
          <w:rFonts w:ascii="Courier New" w:cs="Courier New" w:eastAsia="Courier New" w:hAnsi="Courier New"/>
          <w:sz w:val="18"/>
          <w:szCs w:val="18"/>
        </w:rPr>
        <w:t xml:space="preserve">import { getNodeAutoInstrumentations } from "@opentelemetry/auto-instrumentations-node";</w:t>
      </w:r>
    </w:p>
    <w:p>
      <w:pPr>
        <w:spacing w:after="30" w:before="30"/>
        <w:ind w:left="720"/>
      </w:pPr>
      <w:r>
        <w:rPr>
          <w:rFonts w:ascii="Courier New" w:cs="Courier New" w:eastAsia="Courier New" w:hAnsi="Courier New"/>
          <w:sz w:val="18"/>
          <w:szCs w:val="18"/>
        </w:rPr>
        <w:t xml:space="preserve">import { OTLPTraceExporter } from "@opentelemetry/exporter-trace-otlp-grpc";</w:t>
      </w:r>
    </w:p>
    <w:p>
      <w:pPr>
        <w:spacing w:after="30" w:before="30"/>
        <w:ind w:left="720"/>
      </w:pPr>
      <w:r>
        <w:rPr>
          <w:rFonts w:ascii="Courier New" w:cs="Courier New" w:eastAsia="Courier New" w:hAnsi="Courier New"/>
          <w:sz w:val="18"/>
          <w:szCs w:val="18"/>
        </w:rPr>
        <w:t xml:space="preserve">import { PrometheusExporter } from "@opentelemetry/exporter-prometheus";</w:t>
      </w:r>
    </w:p>
    <w:p>
      <w:pPr>
        <w:spacing w:after="30" w:before="30"/>
        <w:ind w:left="720"/>
      </w:pPr>
      <w:r>
        <w:rPr>
          <w:rFonts w:ascii="Courier New" w:cs="Courier New" w:eastAsia="Courier New" w:hAnsi="Courier New"/>
          <w:sz w:val="18"/>
          <w:szCs w:val="18"/>
        </w:rPr>
        <w:t xml:space="preserve"/>
      </w:r>
    </w:p>
    <w:p>
      <w:pPr>
        <w:spacing w:after="30" w:before="30"/>
        <w:ind w:left="720"/>
      </w:pPr>
      <w:r>
        <w:rPr>
          <w:rFonts w:ascii="Courier New" w:cs="Courier New" w:eastAsia="Courier New" w:hAnsi="Courier New"/>
          <w:sz w:val="18"/>
          <w:szCs w:val="18"/>
        </w:rPr>
        <w:t xml:space="preserve">const sdk = new NodeSDK({</w:t>
      </w:r>
    </w:p>
    <w:p>
      <w:pPr>
        <w:spacing w:after="30" w:before="30"/>
        <w:ind w:left="720"/>
      </w:pPr>
      <w:r>
        <w:rPr>
          <w:rFonts w:ascii="Courier New" w:cs="Courier New" w:eastAsia="Courier New" w:hAnsi="Courier New"/>
          <w:sz w:val="18"/>
          <w:szCs w:val="18"/>
        </w:rPr>
        <w:t xml:space="preserve">  traceExporter: new OTLPTraceExporter({ url: process.env.OTEL_EXPORTER_OTLP_ENDPOINT }),</w:t>
      </w:r>
    </w:p>
    <w:p>
      <w:pPr>
        <w:spacing w:after="30" w:before="30"/>
        <w:ind w:left="720"/>
      </w:pPr>
      <w:r>
        <w:rPr>
          <w:rFonts w:ascii="Courier New" w:cs="Courier New" w:eastAsia="Courier New" w:hAnsi="Courier New"/>
          <w:sz w:val="18"/>
          <w:szCs w:val="18"/>
        </w:rPr>
        <w:t xml:space="preserve">  metricReader: new PrometheusExporter({ port: 9090 }),</w:t>
      </w:r>
    </w:p>
    <w:p>
      <w:pPr>
        <w:spacing w:after="30" w:before="30"/>
        <w:ind w:left="720"/>
      </w:pPr>
      <w:r>
        <w:rPr>
          <w:rFonts w:ascii="Courier New" w:cs="Courier New" w:eastAsia="Courier New" w:hAnsi="Courier New"/>
          <w:sz w:val="18"/>
          <w:szCs w:val="18"/>
        </w:rPr>
        <w:t xml:space="preserve">  instrumentations: [getNodeAutoInstrumentations({</w:t>
      </w:r>
    </w:p>
    <w:p>
      <w:pPr>
        <w:spacing w:after="30" w:before="30"/>
        <w:ind w:left="720"/>
      </w:pPr>
      <w:r>
        <w:rPr>
          <w:rFonts w:ascii="Courier New" w:cs="Courier New" w:eastAsia="Courier New" w:hAnsi="Courier New"/>
          <w:sz w:val="18"/>
          <w:szCs w:val="18"/>
        </w:rPr>
        <w:t xml:space="preserve">    "@opentelemetry/instrumentation-pg": { dbStatementSerializer: redactSQL },</w:t>
      </w:r>
    </w:p>
    <w:p>
      <w:pPr>
        <w:spacing w:after="30" w:before="30"/>
        <w:ind w:left="720"/>
      </w:pPr>
      <w:r>
        <w:rPr>
          <w:rFonts w:ascii="Courier New" w:cs="Courier New" w:eastAsia="Courier New" w:hAnsi="Courier New"/>
          <w:sz w:val="18"/>
          <w:szCs w:val="18"/>
        </w:rPr>
        <w:t xml:space="preserve">    "@opentelemetry/instrumentation-http": { ignoreIncomingPaths: ["/health", "/metrics"] }</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13.2 Metrics (Prometheus + Grafana)</w:t>
      </w:r>
    </w:p>
    <w:p>
      <w:pPr>
        <w:pStyle w:val="Heading3"/>
        <w:spacing w:after="80" w:before="200"/>
      </w:pPr>
      <w:r>
        <w:rPr>
          <w:rFonts w:ascii="Arial" w:cs="Arial" w:eastAsia="Arial" w:hAnsi="Arial"/>
          <w:b/>
          <w:bCs/>
          <w:color w:val="2E75B6"/>
          <w:sz w:val="24"/>
          <w:szCs w:val="24"/>
        </w:rPr>
        <w:t xml:space="preserve">Key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700"/>
        <w:gridCol w:w="24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pos_transactions_total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Counter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Total completed POS transactions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pos_transaction_value_cents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Histogram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Transaction value distribution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pos_payment_failures_total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Counter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Failed payment authorizations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2% failure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pos_sync_queue_depth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Gauge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Offline orders awaiting cloud sync</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500 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pos_order_processing_duration_ms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Histogram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 completion latency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p99 &gt; 2000ms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pos_inventory_stockouts_total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Counter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Stockout events (available_qty = 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10/hour per store</w:t>
            </w:r>
          </w:p>
        </w:tc>
      </w:tr>
    </w:tbl>
    <w:p>
      <w:pPr>
        <w:pStyle w:val="Heading3"/>
        <w:spacing w:after="80" w:before="200"/>
      </w:pPr>
      <w:r>
        <w:rPr>
          <w:rFonts w:ascii="Arial" w:cs="Arial" w:eastAsia="Arial" w:hAnsi="Arial"/>
          <w:b/>
          <w:bCs/>
          <w:color w:val="2E75B6"/>
          <w:sz w:val="24"/>
          <w:szCs w:val="24"/>
        </w:rPr>
        <w:t xml:space="preserve">Infrastructure Metrics</w:t>
      </w:r>
    </w:p>
    <w:p>
      <w:pPr>
        <w:pStyle w:val="ListParagraph"/>
        <w:numPr>
          <w:ilvl w:val="0"/>
          <w:numId w:val="2"/>
        </w:numPr>
        <w:spacing w:after="40" w:before="40"/>
      </w:pPr>
      <w:r>
        <w:rPr>
          <w:rFonts w:ascii="Arial" w:cs="Arial" w:eastAsia="Arial" w:hAnsi="Arial"/>
          <w:sz w:val="22"/>
          <w:szCs w:val="22"/>
        </w:rPr>
        <w:t xml:space="preserve">CPU usage per pod, node, namespace</w:t>
      </w:r>
    </w:p>
    <w:p>
      <w:pPr>
        <w:pStyle w:val="ListParagraph"/>
        <w:numPr>
          <w:ilvl w:val="0"/>
          <w:numId w:val="2"/>
        </w:numPr>
        <w:spacing w:after="40" w:before="40"/>
      </w:pPr>
      <w:r>
        <w:rPr>
          <w:rFonts w:ascii="Arial" w:cs="Arial" w:eastAsia="Arial" w:hAnsi="Arial"/>
          <w:sz w:val="22"/>
          <w:szCs w:val="22"/>
        </w:rPr>
        <w:t xml:space="preserve">Memory usage, OOM kill events</w:t>
      </w:r>
    </w:p>
    <w:p>
      <w:pPr>
        <w:pStyle w:val="ListParagraph"/>
        <w:numPr>
          <w:ilvl w:val="0"/>
          <w:numId w:val="2"/>
        </w:numPr>
        <w:spacing w:after="40" w:before="40"/>
      </w:pPr>
      <w:r>
        <w:rPr>
          <w:rFonts w:ascii="Arial" w:cs="Arial" w:eastAsia="Arial" w:hAnsi="Arial"/>
          <w:sz w:val="22"/>
          <w:szCs w:val="22"/>
        </w:rPr>
        <w:t xml:space="preserve">Network I/O, connection pool utilization</w:t>
      </w:r>
    </w:p>
    <w:p>
      <w:pPr>
        <w:pStyle w:val="ListParagraph"/>
        <w:numPr>
          <w:ilvl w:val="0"/>
          <w:numId w:val="2"/>
        </w:numPr>
        <w:spacing w:after="40" w:before="40"/>
      </w:pPr>
      <w:r>
        <w:rPr>
          <w:rFonts w:ascii="Arial" w:cs="Arial" w:eastAsia="Arial" w:hAnsi="Arial"/>
          <w:sz w:val="22"/>
          <w:szCs w:val="22"/>
        </w:rPr>
        <w:t xml:space="preserve">PostgreSQL: query duration, lock waits, replication lag</w:t>
      </w:r>
    </w:p>
    <w:p>
      <w:pPr>
        <w:pStyle w:val="ListParagraph"/>
        <w:numPr>
          <w:ilvl w:val="0"/>
          <w:numId w:val="2"/>
        </w:numPr>
        <w:spacing w:after="40" w:before="40"/>
      </w:pPr>
      <w:r>
        <w:rPr>
          <w:rFonts w:ascii="Arial" w:cs="Arial" w:eastAsia="Arial" w:hAnsi="Arial"/>
          <w:sz w:val="22"/>
          <w:szCs w:val="22"/>
        </w:rPr>
        <w:t xml:space="preserve">Redis: hit rate, eviction rate, memory fragmentation</w:t>
      </w:r>
    </w:p>
    <w:p>
      <w:pPr>
        <w:pStyle w:val="ListParagraph"/>
        <w:numPr>
          <w:ilvl w:val="0"/>
          <w:numId w:val="2"/>
        </w:numPr>
        <w:spacing w:after="40" w:before="40"/>
      </w:pPr>
      <w:r>
        <w:rPr>
          <w:rFonts w:ascii="Arial" w:cs="Arial" w:eastAsia="Arial" w:hAnsi="Arial"/>
          <w:sz w:val="22"/>
          <w:szCs w:val="22"/>
        </w:rPr>
        <w:t xml:space="preserve">Kafka: consumer group lag, partition leader election rate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13.3 SLOs and Error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SLO Target</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Budget (30d)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Request success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99.9%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43.8 min downtime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Authorization success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99.95%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21.9 min downtime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Sync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Successful syncs / total syncs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99.5%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3.6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Queries returning &lt; 500ms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99%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7.2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Request success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99.9%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43.8 min downtime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Analytics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Report load &lt; 5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95%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36 hours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13.4 Logging (ELK Stack)</w:t>
      </w:r>
    </w:p>
    <w:p>
      <w:pPr>
        <w:pStyle w:val="Heading3"/>
        <w:spacing w:after="80" w:before="200"/>
      </w:pPr>
      <w:r>
        <w:rPr>
          <w:rFonts w:ascii="Arial" w:cs="Arial" w:eastAsia="Arial" w:hAnsi="Arial"/>
          <w:b/>
          <w:bCs/>
          <w:color w:val="2E75B6"/>
          <w:sz w:val="24"/>
          <w:szCs w:val="24"/>
        </w:rPr>
        <w:t xml:space="preserve">Log Structure</w:t>
      </w:r>
    </w:p>
    <w:p>
      <w:pPr>
        <w:spacing w:after="30" w:before="30"/>
        <w:ind w:left="720"/>
      </w:pPr>
      <w:r>
        <w:rPr>
          <w:rFonts w:ascii="Courier New" w:cs="Courier New" w:eastAsia="Courier New" w:hAnsi="Courier New"/>
          <w:sz w:val="18"/>
          <w:szCs w:val="18"/>
        </w:rPr>
        <w:t xml:space="preserve">// Structured JSON log format (every service)</w:t>
      </w:r>
    </w:p>
    <w:p>
      <w:pPr>
        <w:spacing w:after="30" w:before="30"/>
        <w:ind w:left="720"/>
      </w:pPr>
      <w:r>
        <w:rPr>
          <w:rFonts w:ascii="Courier New" w:cs="Courier New" w:eastAsia="Courier New" w:hAnsi="Courier New"/>
          <w:sz w:val="18"/>
          <w:szCs w:val="18"/>
        </w:rPr>
        <w:t xml:space="preserve">{</w:t>
      </w:r>
    </w:p>
    <w:p>
      <w:pPr>
        <w:spacing w:after="30" w:before="30"/>
        <w:ind w:left="720"/>
      </w:pPr>
      <w:r>
        <w:rPr>
          <w:rFonts w:ascii="Courier New" w:cs="Courier New" w:eastAsia="Courier New" w:hAnsi="Courier New"/>
          <w:sz w:val="18"/>
          <w:szCs w:val="18"/>
        </w:rPr>
        <w:t xml:space="preserve">  "timestamp": "2026-06-06T10:23:45.123Z",</w:t>
      </w:r>
    </w:p>
    <w:p>
      <w:pPr>
        <w:spacing w:after="30" w:before="30"/>
        <w:ind w:left="720"/>
      </w:pPr>
      <w:r>
        <w:rPr>
          <w:rFonts w:ascii="Courier New" w:cs="Courier New" w:eastAsia="Courier New" w:hAnsi="Courier New"/>
          <w:sz w:val="18"/>
          <w:szCs w:val="18"/>
        </w:rPr>
        <w:t xml:space="preserve">  "level": "info",</w:t>
      </w:r>
    </w:p>
    <w:p>
      <w:pPr>
        <w:spacing w:after="30" w:before="30"/>
        <w:ind w:left="720"/>
      </w:pPr>
      <w:r>
        <w:rPr>
          <w:rFonts w:ascii="Courier New" w:cs="Courier New" w:eastAsia="Courier New" w:hAnsi="Courier New"/>
          <w:sz w:val="18"/>
          <w:szCs w:val="18"/>
        </w:rPr>
        <w:t xml:space="preserve">  "service": "orders-service",</w:t>
      </w:r>
    </w:p>
    <w:p>
      <w:pPr>
        <w:spacing w:after="30" w:before="30"/>
        <w:ind w:left="720"/>
      </w:pPr>
      <w:r>
        <w:rPr>
          <w:rFonts w:ascii="Courier New" w:cs="Courier New" w:eastAsia="Courier New" w:hAnsi="Courier New"/>
          <w:sz w:val="18"/>
          <w:szCs w:val="18"/>
        </w:rPr>
        <w:t xml:space="preserve">  "version": "2.4.1",</w:t>
      </w:r>
    </w:p>
    <w:p>
      <w:pPr>
        <w:spacing w:after="30" w:before="30"/>
        <w:ind w:left="720"/>
      </w:pPr>
      <w:r>
        <w:rPr>
          <w:rFonts w:ascii="Courier New" w:cs="Courier New" w:eastAsia="Courier New" w:hAnsi="Courier New"/>
          <w:sz w:val="18"/>
          <w:szCs w:val="18"/>
        </w:rPr>
        <w:t xml:space="preserve">  "trace_id": "4bf92f3577b34da6",</w:t>
      </w:r>
    </w:p>
    <w:p>
      <w:pPr>
        <w:spacing w:after="30" w:before="30"/>
        <w:ind w:left="720"/>
      </w:pPr>
      <w:r>
        <w:rPr>
          <w:rFonts w:ascii="Courier New" w:cs="Courier New" w:eastAsia="Courier New" w:hAnsi="Courier New"/>
          <w:sz w:val="18"/>
          <w:szCs w:val="18"/>
        </w:rPr>
        <w:t xml:space="preserve">  "span_id": "00f067aa0ba902b7",</w:t>
      </w:r>
    </w:p>
    <w:p>
      <w:pPr>
        <w:spacing w:after="30" w:before="30"/>
        <w:ind w:left="720"/>
      </w:pPr>
      <w:r>
        <w:rPr>
          <w:rFonts w:ascii="Courier New" w:cs="Courier New" w:eastAsia="Courier New" w:hAnsi="Courier New"/>
          <w:sz w:val="18"/>
          <w:szCs w:val="18"/>
        </w:rPr>
        <w:t xml:space="preserve">  "tenant_id": "tenant-uuid",</w:t>
      </w:r>
    </w:p>
    <w:p>
      <w:pPr>
        <w:spacing w:after="30" w:before="30"/>
        <w:ind w:left="720"/>
      </w:pPr>
      <w:r>
        <w:rPr>
          <w:rFonts w:ascii="Courier New" w:cs="Courier New" w:eastAsia="Courier New" w:hAnsi="Courier New"/>
          <w:sz w:val="18"/>
          <w:szCs w:val="18"/>
        </w:rPr>
        <w:t xml:space="preserve">  "store_id": "store-uuid",</w:t>
      </w:r>
    </w:p>
    <w:p>
      <w:pPr>
        <w:spacing w:after="30" w:before="30"/>
        <w:ind w:left="720"/>
      </w:pPr>
      <w:r>
        <w:rPr>
          <w:rFonts w:ascii="Courier New" w:cs="Courier New" w:eastAsia="Courier New" w:hAnsi="Courier New"/>
          <w:sz w:val="18"/>
          <w:szCs w:val="18"/>
        </w:rPr>
        <w:t xml:space="preserve">  "user_id": "user-uuid",</w:t>
      </w:r>
    </w:p>
    <w:p>
      <w:pPr>
        <w:spacing w:after="30" w:before="30"/>
        <w:ind w:left="720"/>
      </w:pPr>
      <w:r>
        <w:rPr>
          <w:rFonts w:ascii="Courier New" w:cs="Courier New" w:eastAsia="Courier New" w:hAnsi="Courier New"/>
          <w:sz w:val="18"/>
          <w:szCs w:val="18"/>
        </w:rPr>
        <w:t xml:space="preserve">  "message": "Order completed",</w:t>
      </w:r>
    </w:p>
    <w:p>
      <w:pPr>
        <w:spacing w:after="30" w:before="30"/>
        <w:ind w:left="720"/>
      </w:pPr>
      <w:r>
        <w:rPr>
          <w:rFonts w:ascii="Courier New" w:cs="Courier New" w:eastAsia="Courier New" w:hAnsi="Courier New"/>
          <w:sz w:val="18"/>
          <w:szCs w:val="18"/>
        </w:rPr>
        <w:t xml:space="preserve">  "order_id": "order-uuid",</w:t>
      </w:r>
    </w:p>
    <w:p>
      <w:pPr>
        <w:spacing w:after="30" w:before="30"/>
        <w:ind w:left="720"/>
      </w:pPr>
      <w:r>
        <w:rPr>
          <w:rFonts w:ascii="Courier New" w:cs="Courier New" w:eastAsia="Courier New" w:hAnsi="Courier New"/>
          <w:sz w:val="18"/>
          <w:szCs w:val="18"/>
        </w:rPr>
        <w:t xml:space="preserve">  "total_cents": 4599,</w:t>
      </w:r>
    </w:p>
    <w:p>
      <w:pPr>
        <w:spacing w:after="30" w:before="30"/>
        <w:ind w:left="720"/>
      </w:pPr>
      <w:r>
        <w:rPr>
          <w:rFonts w:ascii="Courier New" w:cs="Courier New" w:eastAsia="Courier New" w:hAnsi="Courier New"/>
          <w:sz w:val="18"/>
          <w:szCs w:val="18"/>
        </w:rPr>
        <w:t xml:space="preserve">  "duration_ms": 145</w:t>
      </w:r>
    </w:p>
    <w:p>
      <w:pPr>
        <w:spacing w:after="30" w:before="30"/>
        <w:ind w:left="720"/>
      </w:pPr>
      <w:r>
        <w:rPr>
          <w:rFonts w:ascii="Courier New" w:cs="Courier New" w:eastAsia="Courier New" w:hAnsi="Courier New"/>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13.5 Distributed Tracing (Jaeger)</w:t>
      </w:r>
    </w:p>
    <w:p>
      <w:pPr>
        <w:spacing w:after="80" w:before="80"/>
      </w:pPr>
      <w:r>
        <w:rPr>
          <w:rFonts w:ascii="Arial" w:cs="Arial" w:eastAsia="Arial" w:hAnsi="Arial"/>
          <w:sz w:val="22"/>
          <w:szCs w:val="22"/>
        </w:rPr>
        <w:t xml:space="preserve">Every request that enters Finder POS carries a trace context (W3C Trace Context headers). This allows engineers to follow a single POS transaction from the terminal through every microservice it touches, with sub-millisecond timing for each span.</w:t>
      </w:r>
    </w:p>
    <w:p>
      <w:pPr>
        <w:pStyle w:val="ListParagraph"/>
        <w:numPr>
          <w:ilvl w:val="0"/>
          <w:numId w:val="2"/>
        </w:numPr>
        <w:spacing w:after="40" w:before="40"/>
      </w:pPr>
      <w:r>
        <w:rPr>
          <w:rFonts w:ascii="Arial" w:cs="Arial" w:eastAsia="Arial" w:hAnsi="Arial"/>
          <w:sz w:val="22"/>
          <w:szCs w:val="22"/>
        </w:rPr>
        <w:t xml:space="preserve">Critical path analysis: identify which service adds the most latency</w:t>
      </w:r>
    </w:p>
    <w:p>
      <w:pPr>
        <w:pStyle w:val="ListParagraph"/>
        <w:numPr>
          <w:ilvl w:val="0"/>
          <w:numId w:val="2"/>
        </w:numPr>
        <w:spacing w:after="40" w:before="40"/>
      </w:pPr>
      <w:r>
        <w:rPr>
          <w:rFonts w:ascii="Arial" w:cs="Arial" w:eastAsia="Arial" w:hAnsi="Arial"/>
          <w:sz w:val="22"/>
          <w:szCs w:val="22"/>
        </w:rPr>
        <w:t xml:space="preserve">Error propagation: see exactly where in the call chain an error originated</w:t>
      </w:r>
    </w:p>
    <w:p>
      <w:pPr>
        <w:pStyle w:val="ListParagraph"/>
        <w:numPr>
          <w:ilvl w:val="0"/>
          <w:numId w:val="2"/>
        </w:numPr>
        <w:spacing w:after="40" w:before="40"/>
      </w:pPr>
      <w:r>
        <w:rPr>
          <w:rFonts w:ascii="Arial" w:cs="Arial" w:eastAsia="Arial" w:hAnsi="Arial"/>
          <w:sz w:val="22"/>
          <w:szCs w:val="22"/>
        </w:rPr>
        <w:t xml:space="preserve">Database query visualization: see exact SQL executed per request</w:t>
      </w:r>
    </w:p>
    <w:p>
      <w:pPr>
        <w:pStyle w:val="ListParagraph"/>
        <w:numPr>
          <w:ilvl w:val="0"/>
          <w:numId w:val="2"/>
        </w:numPr>
        <w:spacing w:after="40" w:before="40"/>
      </w:pPr>
      <w:r>
        <w:rPr>
          <w:rFonts w:ascii="Arial" w:cs="Arial" w:eastAsia="Arial" w:hAnsi="Arial"/>
          <w:sz w:val="22"/>
          <w:szCs w:val="22"/>
        </w:rPr>
        <w:t xml:space="preserve">Kafka message tracing: link producer spans to consumer spans across services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13.6 Alerting Runbooks</w:t>
      </w:r>
    </w:p>
    <w:p>
      <w:pPr>
        <w:pStyle w:val="Heading3"/>
        <w:spacing w:after="80" w:before="200"/>
      </w:pPr>
      <w:r>
        <w:rPr>
          <w:rFonts w:ascii="Arial" w:cs="Arial" w:eastAsia="Arial" w:hAnsi="Arial"/>
          <w:b/>
          <w:bCs/>
          <w:color w:val="2E75B6"/>
          <w:sz w:val="24"/>
          <w:szCs w:val="24"/>
        </w:rPr>
        <w:t xml:space="preserve">P1 Alert: Payment Service Down</w:t>
      </w:r>
    </w:p>
    <w:p>
      <w:pPr>
        <w:pStyle w:val="ListParagraph"/>
        <w:numPr>
          <w:ilvl w:val="0"/>
          <w:numId w:val="2"/>
        </w:numPr>
        <w:spacing w:after="40" w:before="40"/>
      </w:pPr>
      <w:r>
        <w:rPr>
          <w:rFonts w:ascii="Arial" w:cs="Arial" w:eastAsia="Arial" w:hAnsi="Arial"/>
          <w:sz w:val="22"/>
          <w:szCs w:val="22"/>
        </w:rPr>
        <w:t xml:space="preserve">Symptoms: payment_success_rate &lt; 90% for &gt; 2 minutes</w:t>
      </w:r>
    </w:p>
    <w:p>
      <w:pPr>
        <w:pStyle w:val="ListParagraph"/>
        <w:numPr>
          <w:ilvl w:val="0"/>
          <w:numId w:val="2"/>
        </w:numPr>
        <w:spacing w:after="40" w:before="40"/>
      </w:pPr>
      <w:r>
        <w:rPr>
          <w:rFonts w:ascii="Arial" w:cs="Arial" w:eastAsia="Arial" w:hAnsi="Arial"/>
          <w:sz w:val="22"/>
          <w:szCs w:val="22"/>
        </w:rPr>
        <w:t xml:space="preserve">Immediate: page payment team on-call + engineering manager</w:t>
      </w:r>
    </w:p>
    <w:p>
      <w:pPr>
        <w:pStyle w:val="ListParagraph"/>
        <w:numPr>
          <w:ilvl w:val="0"/>
          <w:numId w:val="2"/>
        </w:numPr>
        <w:spacing w:after="40" w:before="40"/>
      </w:pPr>
      <w:r>
        <w:rPr>
          <w:rFonts w:ascii="Arial" w:cs="Arial" w:eastAsia="Arial" w:hAnsi="Arial"/>
          <w:sz w:val="22"/>
          <w:szCs w:val="22"/>
        </w:rPr>
        <w:t xml:space="preserve">Check: Stripe/Adyen status page for provider outage</w:t>
      </w:r>
    </w:p>
    <w:p>
      <w:pPr>
        <w:pStyle w:val="ListParagraph"/>
        <w:numPr>
          <w:ilvl w:val="0"/>
          <w:numId w:val="2"/>
        </w:numPr>
        <w:spacing w:after="40" w:before="40"/>
      </w:pPr>
      <w:r>
        <w:rPr>
          <w:rFonts w:ascii="Arial" w:cs="Arial" w:eastAsia="Arial" w:hAnsi="Arial"/>
          <w:sz w:val="22"/>
          <w:szCs w:val="22"/>
        </w:rPr>
        <w:t xml:space="preserve">Mitigation: enable fallback provider via feature flag</w:t>
      </w:r>
    </w:p>
    <w:p>
      <w:pPr>
        <w:pStyle w:val="ListParagraph"/>
        <w:numPr>
          <w:ilvl w:val="0"/>
          <w:numId w:val="2"/>
        </w:numPr>
        <w:spacing w:after="40" w:before="40"/>
      </w:pPr>
      <w:r>
        <w:rPr>
          <w:rFonts w:ascii="Arial" w:cs="Arial" w:eastAsia="Arial" w:hAnsi="Arial"/>
          <w:sz w:val="22"/>
          <w:szCs w:val="22"/>
        </w:rPr>
        <w:t xml:space="preserve">Communication: post status.finderpos.com update within 5 minutes</w:t>
      </w:r>
    </w:p>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14: DATA PLATFORM ARCHITECTURE</w:t>
      </w:r>
    </w:p>
    <w:p>
      <w:pPr>
        <w:pStyle w:val="Heading2"/>
        <w:spacing w:after="120" w:before="300"/>
      </w:pPr>
      <w:r>
        <w:rPr>
          <w:rFonts w:ascii="Arial" w:cs="Arial" w:eastAsia="Arial" w:hAnsi="Arial"/>
          <w:b/>
          <w:bCs/>
          <w:color w:val="1F4E79"/>
          <w:sz w:val="28"/>
          <w:szCs w:val="28"/>
        </w:rPr>
        <w:t xml:space="preserve">14.1 Data Architecture Overview</w:t>
      </w:r>
    </w:p>
    <w:p>
      <w:pPr>
        <w:spacing w:after="80" w:before="80"/>
      </w:pPr>
      <w:r>
        <w:rPr>
          <w:rFonts w:ascii="Arial" w:cs="Arial" w:eastAsia="Arial" w:hAnsi="Arial"/>
          <w:sz w:val="22"/>
          <w:szCs w:val="22"/>
        </w:rPr>
        <w:t xml:space="preserve">Finder POS processes massive volumes of transactional data — billions of events annually across thousands of stores. This data is the platform's most valuable asset. Our data platform transforms raw operational data into actionable business intelligence, powering dashboards, ML models, and strategic decisions.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14.2 Data Flow Architecture</w:t>
      </w:r>
    </w:p>
    <w:p>
      <w:pPr>
        <w:pStyle w:val="Heading3"/>
        <w:spacing w:after="80" w:before="200"/>
      </w:pPr>
      <w:r>
        <w:rPr>
          <w:rFonts w:ascii="Arial" w:cs="Arial" w:eastAsia="Arial" w:hAnsi="Arial"/>
          <w:b/>
          <w:bCs/>
          <w:color w:val="2E75B6"/>
          <w:sz w:val="24"/>
          <w:szCs w:val="24"/>
        </w:rPr>
        <w:t xml:space="preserve">Change Data Capture (CDC)</w:t>
      </w:r>
    </w:p>
    <w:p>
      <w:pPr>
        <w:spacing w:after="80" w:before="80"/>
      </w:pPr>
      <w:r>
        <w:rPr>
          <w:rFonts w:ascii="Arial" w:cs="Arial" w:eastAsia="Arial" w:hAnsi="Arial"/>
          <w:sz w:val="22"/>
          <w:szCs w:val="22"/>
        </w:rPr>
        <w:t xml:space="preserve">Every change to PostgreSQL is captured in real-time using Debezium — an open-source CDC platform that reads the PostgreSQL WAL (Write-Ahead Log) and publishes changes to Kafka topics.</w:t>
      </w:r>
    </w:p>
    <w:p>
      <w:pPr>
        <w:spacing w:after="30" w:before="30"/>
        <w:ind w:left="720"/>
      </w:pPr>
      <w:r>
        <w:rPr>
          <w:rFonts w:ascii="Courier New" w:cs="Courier New" w:eastAsia="Courier New" w:hAnsi="Courier New"/>
          <w:sz w:val="18"/>
          <w:szCs w:val="18"/>
        </w:rPr>
        <w:t xml:space="preserve"># Debezium PostgreSQL connector config</w:t>
      </w:r>
    </w:p>
    <w:p>
      <w:pPr>
        <w:spacing w:after="30" w:before="30"/>
        <w:ind w:left="720"/>
      </w:pPr>
      <w:r>
        <w:rPr>
          <w:rFonts w:ascii="Courier New" w:cs="Courier New" w:eastAsia="Courier New" w:hAnsi="Courier New"/>
          <w:sz w:val="18"/>
          <w:szCs w:val="18"/>
        </w:rPr>
        <w:t xml:space="preserve">{</w:t>
      </w:r>
    </w:p>
    <w:p>
      <w:pPr>
        <w:spacing w:after="30" w:before="30"/>
        <w:ind w:left="720"/>
      </w:pPr>
      <w:r>
        <w:rPr>
          <w:rFonts w:ascii="Courier New" w:cs="Courier New" w:eastAsia="Courier New" w:hAnsi="Courier New"/>
          <w:sz w:val="18"/>
          <w:szCs w:val="18"/>
        </w:rPr>
        <w:t xml:space="preserve">  "name": "pos-postgres-cdc",</w:t>
      </w:r>
    </w:p>
    <w:p>
      <w:pPr>
        <w:spacing w:after="30" w:before="30"/>
        <w:ind w:left="720"/>
      </w:pPr>
      <w:r>
        <w:rPr>
          <w:rFonts w:ascii="Courier New" w:cs="Courier New" w:eastAsia="Courier New" w:hAnsi="Courier New"/>
          <w:sz w:val="18"/>
          <w:szCs w:val="18"/>
        </w:rPr>
        <w:t xml:space="preserve">  "config": {</w:t>
      </w:r>
    </w:p>
    <w:p>
      <w:pPr>
        <w:spacing w:after="30" w:before="30"/>
        <w:ind w:left="720"/>
      </w:pPr>
      <w:r>
        <w:rPr>
          <w:rFonts w:ascii="Courier New" w:cs="Courier New" w:eastAsia="Courier New" w:hAnsi="Courier New"/>
          <w:sz w:val="18"/>
          <w:szCs w:val="18"/>
        </w:rPr>
        <w:t xml:space="preserve">    "connector.class": "io.debezium.connector.postgresql.PostgresConnector",</w:t>
      </w:r>
    </w:p>
    <w:p>
      <w:pPr>
        <w:spacing w:after="30" w:before="30"/>
        <w:ind w:left="720"/>
      </w:pPr>
      <w:r>
        <w:rPr>
          <w:rFonts w:ascii="Courier New" w:cs="Courier New" w:eastAsia="Courier New" w:hAnsi="Courier New"/>
          <w:sz w:val="18"/>
          <w:szCs w:val="18"/>
        </w:rPr>
        <w:t xml:space="preserve">    "database.hostname": "aurora-primary.internal",</w:t>
      </w:r>
    </w:p>
    <w:p>
      <w:pPr>
        <w:spacing w:after="30" w:before="30"/>
        <w:ind w:left="720"/>
      </w:pPr>
      <w:r>
        <w:rPr>
          <w:rFonts w:ascii="Courier New" w:cs="Courier New" w:eastAsia="Courier New" w:hAnsi="Courier New"/>
          <w:sz w:val="18"/>
          <w:szCs w:val="18"/>
        </w:rPr>
        <w:t xml:space="preserve">    "database.dbname": "finderpos",</w:t>
      </w:r>
    </w:p>
    <w:p>
      <w:pPr>
        <w:spacing w:after="30" w:before="30"/>
        <w:ind w:left="720"/>
      </w:pPr>
      <w:r>
        <w:rPr>
          <w:rFonts w:ascii="Courier New" w:cs="Courier New" w:eastAsia="Courier New" w:hAnsi="Courier New"/>
          <w:sz w:val="18"/>
          <w:szCs w:val="18"/>
        </w:rPr>
        <w:t xml:space="preserve">    "plugin.name": "pgoutput",</w:t>
      </w:r>
    </w:p>
    <w:p>
      <w:pPr>
        <w:spacing w:after="30" w:before="30"/>
        <w:ind w:left="720"/>
      </w:pPr>
      <w:r>
        <w:rPr>
          <w:rFonts w:ascii="Courier New" w:cs="Courier New" w:eastAsia="Courier New" w:hAnsi="Courier New"/>
          <w:sz w:val="18"/>
          <w:szCs w:val="18"/>
        </w:rPr>
        <w:t xml:space="preserve">    "publication.name": "dbz_publication",</w:t>
      </w:r>
    </w:p>
    <w:p>
      <w:pPr>
        <w:spacing w:after="30" w:before="30"/>
        <w:ind w:left="720"/>
      </w:pPr>
      <w:r>
        <w:rPr>
          <w:rFonts w:ascii="Courier New" w:cs="Courier New" w:eastAsia="Courier New" w:hAnsi="Courier New"/>
          <w:sz w:val="18"/>
          <w:szCs w:val="18"/>
        </w:rPr>
        <w:t xml:space="preserve">    "table.include.list": "public.orders,public.stock_items,public.payments",</w:t>
      </w:r>
    </w:p>
    <w:p>
      <w:pPr>
        <w:spacing w:after="30" w:before="30"/>
        <w:ind w:left="720"/>
      </w:pPr>
      <w:r>
        <w:rPr>
          <w:rFonts w:ascii="Courier New" w:cs="Courier New" w:eastAsia="Courier New" w:hAnsi="Courier New"/>
          <w:sz w:val="18"/>
          <w:szCs w:val="18"/>
        </w:rPr>
        <w:t xml:space="preserve">    "topic.prefix": "finderpos.cdc",</w:t>
      </w:r>
    </w:p>
    <w:p>
      <w:pPr>
        <w:spacing w:after="30" w:before="30"/>
        <w:ind w:left="720"/>
      </w:pPr>
      <w:r>
        <w:rPr>
          <w:rFonts w:ascii="Courier New" w:cs="Courier New" w:eastAsia="Courier New" w:hAnsi="Courier New"/>
          <w:sz w:val="18"/>
          <w:szCs w:val="18"/>
        </w:rPr>
        <w:t xml:space="preserve">    "transforms": "route,extract",</w:t>
      </w:r>
    </w:p>
    <w:p>
      <w:pPr>
        <w:spacing w:after="30" w:before="30"/>
        <w:ind w:left="720"/>
      </w:pPr>
      <w:r>
        <w:rPr>
          <w:rFonts w:ascii="Courier New" w:cs="Courier New" w:eastAsia="Courier New" w:hAnsi="Courier New"/>
          <w:sz w:val="18"/>
          <w:szCs w:val="18"/>
        </w:rPr>
        <w:t xml:space="preserve">    "transforms.route.type": "org.apache.kafka.connect.transforms.ReplaceField",</w:t>
      </w:r>
    </w:p>
    <w:p>
      <w:pPr>
        <w:spacing w:after="30" w:before="30"/>
        <w:ind w:left="720"/>
      </w:pPr>
      <w:r>
        <w:rPr>
          <w:rFonts w:ascii="Courier New" w:cs="Courier New" w:eastAsia="Courier New" w:hAnsi="Courier New"/>
          <w:sz w:val="18"/>
          <w:szCs w:val="18"/>
        </w:rPr>
        <w:t xml:space="preserve">    "key.converter": "org.apache.kafka.connect.json.JsonConverter"</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14.3 Kafka Topic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00"/>
        <w:gridCol w:w="36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Partitions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Consumers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finderpos.orders.created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7 days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Analytics, Loyalty, Notifications, Accounting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finderpos.orders.completed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7 days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ClickHouse, CRM, Loyalty, Fraud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finderpos.payments.captured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 days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Accounting, Settlement, Fraud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finderpos.stock.updated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 days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ClickHouse, Reorder service, Forecast 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finderpos.cdc.orders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24h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Read model projections, search index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finderpos.cdc.stock_items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24h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Read model projections, warehouse sync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finderpos.notifications.pending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 day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Email/SMS/push delivery workers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finderpos.ml.features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 day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ML feature pipeline, real-time inference</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14.4 ClickHouse Data Warehouse</w:t>
      </w:r>
    </w:p>
    <w:p>
      <w:pPr>
        <w:pStyle w:val="Heading3"/>
        <w:spacing w:after="80" w:before="200"/>
      </w:pPr>
      <w:r>
        <w:rPr>
          <w:rFonts w:ascii="Arial" w:cs="Arial" w:eastAsia="Arial" w:hAnsi="Arial"/>
          <w:b/>
          <w:bCs/>
          <w:color w:val="2E75B6"/>
          <w:sz w:val="24"/>
          <w:szCs w:val="24"/>
        </w:rPr>
        <w:t xml:space="preserve">Analytics Architecture</w:t>
      </w:r>
    </w:p>
    <w:p>
      <w:pPr>
        <w:spacing w:after="80" w:before="80"/>
      </w:pPr>
      <w:r>
        <w:rPr>
          <w:rFonts w:ascii="Arial" w:cs="Arial" w:eastAsia="Arial" w:hAnsi="Arial"/>
          <w:sz w:val="22"/>
          <w:szCs w:val="22"/>
        </w:rPr>
        <w:t xml:space="preserve">ClickHouse is used for all analytical queries — it can scan billions of rows in sub-second time, making it ideal for real-time dashboards, end-of-day reports, and ad-hoc analysis.</w:t>
      </w:r>
    </w:p>
    <w:p>
      <w:pPr>
        <w:spacing w:after="30" w:before="30"/>
        <w:ind w:left="720"/>
      </w:pPr>
      <w:r>
        <w:rPr>
          <w:rFonts w:ascii="Courier New" w:cs="Courier New" w:eastAsia="Courier New" w:hAnsi="Courier New"/>
          <w:sz w:val="18"/>
          <w:szCs w:val="18"/>
        </w:rPr>
        <w:t xml:space="preserve">-- Materialized view: daily sales by store</w:t>
      </w:r>
    </w:p>
    <w:p>
      <w:pPr>
        <w:spacing w:after="30" w:before="30"/>
        <w:ind w:left="720"/>
      </w:pPr>
      <w:r>
        <w:rPr>
          <w:rFonts w:ascii="Courier New" w:cs="Courier New" w:eastAsia="Courier New" w:hAnsi="Courier New"/>
          <w:sz w:val="18"/>
          <w:szCs w:val="18"/>
        </w:rPr>
        <w:t xml:space="preserve">CREATE MATERIALIZED VIEW mv_daily_sales</w:t>
      </w:r>
    </w:p>
    <w:p>
      <w:pPr>
        <w:spacing w:after="30" w:before="30"/>
        <w:ind w:left="720"/>
      </w:pPr>
      <w:r>
        <w:rPr>
          <w:rFonts w:ascii="Courier New" w:cs="Courier New" w:eastAsia="Courier New" w:hAnsi="Courier New"/>
          <w:sz w:val="18"/>
          <w:szCs w:val="18"/>
        </w:rPr>
        <w:t xml:space="preserve">ENGINE = SummingMergeTree()</w:t>
      </w:r>
    </w:p>
    <w:p>
      <w:pPr>
        <w:spacing w:after="30" w:before="30"/>
        <w:ind w:left="720"/>
      </w:pPr>
      <w:r>
        <w:rPr>
          <w:rFonts w:ascii="Courier New" w:cs="Courier New" w:eastAsia="Courier New" w:hAnsi="Courier New"/>
          <w:sz w:val="18"/>
          <w:szCs w:val="18"/>
        </w:rPr>
        <w:t xml:space="preserve">PARTITION BY toYYYYMM(sale_date)</w:t>
      </w:r>
    </w:p>
    <w:p>
      <w:pPr>
        <w:spacing w:after="30" w:before="30"/>
        <w:ind w:left="720"/>
      </w:pPr>
      <w:r>
        <w:rPr>
          <w:rFonts w:ascii="Courier New" w:cs="Courier New" w:eastAsia="Courier New" w:hAnsi="Courier New"/>
          <w:sz w:val="18"/>
          <w:szCs w:val="18"/>
        </w:rPr>
        <w:t xml:space="preserve">ORDER BY (tenant_id, store_id, sale_date)</w:t>
      </w:r>
    </w:p>
    <w:p>
      <w:pPr>
        <w:spacing w:after="30" w:before="30"/>
        <w:ind w:left="720"/>
      </w:pPr>
      <w:r>
        <w:rPr>
          <w:rFonts w:ascii="Courier New" w:cs="Courier New" w:eastAsia="Courier New" w:hAnsi="Courier New"/>
          <w:sz w:val="18"/>
          <w:szCs w:val="18"/>
        </w:rPr>
        <w:t xml:space="preserve">AS SELECT</w:t>
      </w:r>
    </w:p>
    <w:p>
      <w:pPr>
        <w:spacing w:after="30" w:before="30"/>
        <w:ind w:left="720"/>
      </w:pPr>
      <w:r>
        <w:rPr>
          <w:rFonts w:ascii="Courier New" w:cs="Courier New" w:eastAsia="Courier New" w:hAnsi="Courier New"/>
          <w:sz w:val="18"/>
          <w:szCs w:val="18"/>
        </w:rPr>
        <w:t xml:space="preserve">  tenant_id,</w:t>
      </w:r>
    </w:p>
    <w:p>
      <w:pPr>
        <w:spacing w:after="30" w:before="30"/>
        <w:ind w:left="720"/>
      </w:pPr>
      <w:r>
        <w:rPr>
          <w:rFonts w:ascii="Courier New" w:cs="Courier New" w:eastAsia="Courier New" w:hAnsi="Courier New"/>
          <w:sz w:val="18"/>
          <w:szCs w:val="18"/>
        </w:rPr>
        <w:t xml:space="preserve">  store_id,</w:t>
      </w:r>
    </w:p>
    <w:p>
      <w:pPr>
        <w:spacing w:after="30" w:before="30"/>
        <w:ind w:left="720"/>
      </w:pPr>
      <w:r>
        <w:rPr>
          <w:rFonts w:ascii="Courier New" w:cs="Courier New" w:eastAsia="Courier New" w:hAnsi="Courier New"/>
          <w:sz w:val="18"/>
          <w:szCs w:val="18"/>
        </w:rPr>
        <w:t xml:space="preserve">  toDate(transaction_time)  AS sale_date,</w:t>
      </w:r>
    </w:p>
    <w:p>
      <w:pPr>
        <w:spacing w:after="30" w:before="30"/>
        <w:ind w:left="720"/>
      </w:pPr>
      <w:r>
        <w:rPr>
          <w:rFonts w:ascii="Courier New" w:cs="Courier New" w:eastAsia="Courier New" w:hAnsi="Courier New"/>
          <w:sz w:val="18"/>
          <w:szCs w:val="18"/>
        </w:rPr>
        <w:t xml:space="preserve">  count()                   AS transaction_count,</w:t>
      </w:r>
    </w:p>
    <w:p>
      <w:pPr>
        <w:spacing w:after="30" w:before="30"/>
        <w:ind w:left="720"/>
      </w:pPr>
      <w:r>
        <w:rPr>
          <w:rFonts w:ascii="Courier New" w:cs="Courier New" w:eastAsia="Courier New" w:hAnsi="Courier New"/>
          <w:sz w:val="18"/>
          <w:szCs w:val="18"/>
        </w:rPr>
        <w:t xml:space="preserve">  sum(total)                AS gross_sales,</w:t>
      </w:r>
    </w:p>
    <w:p>
      <w:pPr>
        <w:spacing w:after="30" w:before="30"/>
        <w:ind w:left="720"/>
      </w:pPr>
      <w:r>
        <w:rPr>
          <w:rFonts w:ascii="Courier New" w:cs="Courier New" w:eastAsia="Courier New" w:hAnsi="Courier New"/>
          <w:sz w:val="18"/>
          <w:szCs w:val="18"/>
        </w:rPr>
        <w:t xml:space="preserve">  sum(discount)             AS total_discounts,</w:t>
      </w:r>
    </w:p>
    <w:p>
      <w:pPr>
        <w:spacing w:after="30" w:before="30"/>
        <w:ind w:left="720"/>
      </w:pPr>
      <w:r>
        <w:rPr>
          <w:rFonts w:ascii="Courier New" w:cs="Courier New" w:eastAsia="Courier New" w:hAnsi="Courier New"/>
          <w:sz w:val="18"/>
          <w:szCs w:val="18"/>
        </w:rPr>
        <w:t xml:space="preserve">  sum(tax)                  AS total_tax,</w:t>
      </w:r>
    </w:p>
    <w:p>
      <w:pPr>
        <w:spacing w:after="30" w:before="30"/>
        <w:ind w:left="720"/>
      </w:pPr>
      <w:r>
        <w:rPr>
          <w:rFonts w:ascii="Courier New" w:cs="Courier New" w:eastAsia="Courier New" w:hAnsi="Courier New"/>
          <w:sz w:val="18"/>
          <w:szCs w:val="18"/>
        </w:rPr>
        <w:t xml:space="preserve">  sum(total - discount)     AS net_sales</w:t>
      </w:r>
    </w:p>
    <w:p>
      <w:pPr>
        <w:spacing w:after="30" w:before="30"/>
        <w:ind w:left="720"/>
      </w:pPr>
      <w:r>
        <w:rPr>
          <w:rFonts w:ascii="Courier New" w:cs="Courier New" w:eastAsia="Courier New" w:hAnsi="Courier New"/>
          <w:sz w:val="18"/>
          <w:szCs w:val="18"/>
        </w:rPr>
        <w:t xml:space="preserve">FROM transactions</w:t>
      </w:r>
    </w:p>
    <w:p>
      <w:pPr>
        <w:spacing w:after="30" w:before="30"/>
        <w:ind w:left="720"/>
      </w:pPr>
      <w:r>
        <w:rPr>
          <w:rFonts w:ascii="Courier New" w:cs="Courier New" w:eastAsia="Courier New" w:hAnsi="Courier New"/>
          <w:sz w:val="18"/>
          <w:szCs w:val="18"/>
        </w:rPr>
        <w:t xml:space="preserve">GROUP BY tenant_id, store_id, sale_date;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14.5 ETL / ELT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24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Transactions → ClickHouse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Kafka → ClickHouse Kafka engine (real-time)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Real-time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transactions table, mv_daily_sales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snapshot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Airbyte: PostgreSQL → ClickHouse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Every 15 min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inventory_snapshots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 lifetime 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dbt model on ClickHouse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Daily 02:00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customer_ltv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Cohort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dbt + Python (pandas)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Weekly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cohort_retention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Tax report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Python + S3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Monthly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CSV/PDF per tenant per jurisdiction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ML feature store refresh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Spark on EMR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Daily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Feast feature store in Redis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14.6 Data Governance</w:t>
      </w:r>
    </w:p>
    <w:p>
      <w:pPr>
        <w:pStyle w:val="Heading3"/>
        <w:spacing w:after="80" w:before="200"/>
      </w:pPr>
      <w:r>
        <w:rPr>
          <w:rFonts w:ascii="Arial" w:cs="Arial" w:eastAsia="Arial" w:hAnsi="Arial"/>
          <w:b/>
          <w:bCs/>
          <w:color w:val="2E75B6"/>
          <w:sz w:val="24"/>
          <w:szCs w:val="24"/>
        </w:rPr>
        <w:t xml:space="preserve">Data Classification</w:t>
      </w:r>
    </w:p>
    <w:tbl>
      <w:tblPr>
        <w:tblW w:type="dxa" w:w="9362"/>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2"/>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7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names, category names</w:t>
            </w:r>
          </w:p>
        </w:tc>
        <w:tc>
          <w:tcPr>
            <w:tcW w:type="dxa" w:w="47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No restrictions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Internal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Sales totals, store names, staff names</w:t>
            </w:r>
          </w:p>
        </w:tc>
        <w:tc>
          <w:tcPr>
            <w:tcW w:type="dxa" w:w="47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Tenant-scoped; API auth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Confidential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 PII, payment tokens, loyalty balances</w:t>
            </w:r>
          </w:p>
        </w:tc>
        <w:tc>
          <w:tcPr>
            <w:tcW w:type="dxa" w:w="47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Encryption at rest + in transit; RBAC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Restricted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Card numbers (not stored), SSN, medical data</w:t>
            </w:r>
          </w:p>
        </w:tc>
        <w:tc>
          <w:tcPr>
            <w:tcW w:type="dxa" w:w="47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Never stored; handled by provider</w:t>
            </w:r>
          </w:p>
        </w:tc>
      </w:tr>
    </w:tbl>
    <w:p>
      <w:pPr>
        <w:pStyle w:val="Heading3"/>
        <w:spacing w:after="80" w:before="200"/>
      </w:pPr>
      <w:r>
        <w:rPr>
          <w:rFonts w:ascii="Arial" w:cs="Arial" w:eastAsia="Arial" w:hAnsi="Arial"/>
          <w:b/>
          <w:bCs/>
          <w:color w:val="2E75B6"/>
          <w:sz w:val="24"/>
          <w:szCs w:val="24"/>
        </w:rPr>
        <w:t xml:space="preserve">Data Retention Policy</w:t>
      </w:r>
    </w:p>
    <w:p>
      <w:pPr>
        <w:pStyle w:val="ListParagraph"/>
        <w:numPr>
          <w:ilvl w:val="0"/>
          <w:numId w:val="2"/>
        </w:numPr>
        <w:spacing w:after="40" w:before="40"/>
      </w:pPr>
      <w:r>
        <w:rPr>
          <w:rFonts w:ascii="Arial" w:cs="Arial" w:eastAsia="Arial" w:hAnsi="Arial"/>
          <w:sz w:val="22"/>
          <w:szCs w:val="22"/>
        </w:rPr>
        <w:t xml:space="preserve">Transaction records: 7 years (tax compliance in most jurisdictions)</w:t>
      </w:r>
    </w:p>
    <w:p>
      <w:pPr>
        <w:pStyle w:val="ListParagraph"/>
        <w:numPr>
          <w:ilvl w:val="0"/>
          <w:numId w:val="2"/>
        </w:numPr>
        <w:spacing w:after="40" w:before="40"/>
      </w:pPr>
      <w:r>
        <w:rPr>
          <w:rFonts w:ascii="Arial" w:cs="Arial" w:eastAsia="Arial" w:hAnsi="Arial"/>
          <w:sz w:val="22"/>
          <w:szCs w:val="22"/>
        </w:rPr>
        <w:t xml:space="preserve">Customer PII: 3 years post last interaction (configurable per region for GDPR)</w:t>
      </w:r>
    </w:p>
    <w:p>
      <w:pPr>
        <w:pStyle w:val="ListParagraph"/>
        <w:numPr>
          <w:ilvl w:val="0"/>
          <w:numId w:val="2"/>
        </w:numPr>
        <w:spacing w:after="40" w:before="40"/>
      </w:pPr>
      <w:r>
        <w:rPr>
          <w:rFonts w:ascii="Arial" w:cs="Arial" w:eastAsia="Arial" w:hAnsi="Arial"/>
          <w:sz w:val="22"/>
          <w:szCs w:val="22"/>
        </w:rPr>
        <w:t xml:space="preserve">Audit logs: 5 years (SOC 2, ISO 27001 requirement)</w:t>
      </w:r>
    </w:p>
    <w:p>
      <w:pPr>
        <w:pStyle w:val="ListParagraph"/>
        <w:numPr>
          <w:ilvl w:val="0"/>
          <w:numId w:val="2"/>
        </w:numPr>
        <w:spacing w:after="40" w:before="40"/>
      </w:pPr>
      <w:r>
        <w:rPr>
          <w:rFonts w:ascii="Arial" w:cs="Arial" w:eastAsia="Arial" w:hAnsi="Arial"/>
          <w:sz w:val="22"/>
          <w:szCs w:val="22"/>
        </w:rPr>
        <w:t xml:space="preserve">Application logs: 90 days (Elasticsearch auto-ILM policy)</w:t>
      </w:r>
    </w:p>
    <w:p>
      <w:pPr>
        <w:pStyle w:val="ListParagraph"/>
        <w:numPr>
          <w:ilvl w:val="0"/>
          <w:numId w:val="2"/>
        </w:numPr>
        <w:spacing w:after="40" w:before="40"/>
      </w:pPr>
      <w:r>
        <w:rPr>
          <w:rFonts w:ascii="Arial" w:cs="Arial" w:eastAsia="Arial" w:hAnsi="Arial"/>
          <w:sz w:val="22"/>
          <w:szCs w:val="22"/>
        </w:rPr>
        <w:t xml:space="preserve">Analytics data: 7 years in ClickHouse; older data archived to S3 Glacier</w:t>
      </w:r>
    </w:p>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15: AI &amp; MACHINE LEARNING PLATFORM</w:t>
      </w:r>
    </w:p>
    <w:p>
      <w:pPr>
        <w:pStyle w:val="Heading2"/>
        <w:spacing w:after="120" w:before="300"/>
      </w:pPr>
      <w:r>
        <w:rPr>
          <w:rFonts w:ascii="Arial" w:cs="Arial" w:eastAsia="Arial" w:hAnsi="Arial"/>
          <w:b/>
          <w:bCs/>
          <w:color w:val="1F4E79"/>
          <w:sz w:val="28"/>
          <w:szCs w:val="28"/>
        </w:rPr>
        <w:t xml:space="preserve">15.1 AI Strategy</w:t>
      </w:r>
    </w:p>
    <w:p>
      <w:pPr>
        <w:spacing w:after="80" w:before="80"/>
      </w:pPr>
      <w:r>
        <w:rPr>
          <w:rFonts w:ascii="Arial" w:cs="Arial" w:eastAsia="Arial" w:hAnsi="Arial"/>
          <w:sz w:val="22"/>
          <w:szCs w:val="22"/>
        </w:rPr>
        <w:t xml:space="preserve">Finder POS embeds AI not as a feature but as a platform capability. Every module has an AI counterpart that makes it smarter over time. Our AI platform is built on a modern MLOps foundation: reproducible experiments, automated retraining, and real-time inference at the edge.</w:t>
      </w:r>
    </w:p>
    <w:p>
      <w:pPr>
        <w:pStyle w:val="Heading3"/>
        <w:spacing w:after="80" w:before="200"/>
      </w:pPr>
      <w:r>
        <w:rPr>
          <w:rFonts w:ascii="Arial" w:cs="Arial" w:eastAsia="Arial" w:hAnsi="Arial"/>
          <w:b/>
          <w:bCs/>
          <w:color w:val="2E75B6"/>
          <w:sz w:val="24"/>
          <w:szCs w:val="24"/>
        </w:rPr>
        <w:t xml:space="preserve">AI Use Cases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Capability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Value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Maturity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Demand Forecasting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Reduce stockouts 40%, cut overstock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Sales history, seasonality, weather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Production (Year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Dynamic 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Increase margin 5-8% via optimal 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Sales velocity, competitor prices, elasticity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Beta (Year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Recommendations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Increase basket size 12-18% (upsell/cross-sell)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Purchase history, co-occurrence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Production (Year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Fraud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Reduce chargebacks 60%, flag suspicious 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Transaction patterns, velocity, geo data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Production (Year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 Segmentation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Enable targeted promotions, increase LTV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RFM (recency, frequency, monetary)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Production (Year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Auto-Replenishment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Eliminate manual PO creation for standard SKUs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 levels, forecast, lead times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Beta (Year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Shrinkage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Reduce retail theft 20% via anomaly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movements, exceptions, CCTV data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Research (Year 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NL Query Interface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Allow managers to query data in plain English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Schema, query logs, user intent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Beta (Year 4)</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15.2 Demand Forecasting</w:t>
      </w:r>
    </w:p>
    <w:p>
      <w:pPr>
        <w:pStyle w:val="Heading3"/>
        <w:spacing w:after="80" w:before="200"/>
      </w:pPr>
      <w:r>
        <w:rPr>
          <w:rFonts w:ascii="Arial" w:cs="Arial" w:eastAsia="Arial" w:hAnsi="Arial"/>
          <w:b/>
          <w:bCs/>
          <w:color w:val="2E75B6"/>
          <w:sz w:val="24"/>
          <w:szCs w:val="24"/>
        </w:rPr>
        <w:t xml:space="preserve">Model Architecture</w:t>
      </w:r>
    </w:p>
    <w:p>
      <w:pPr>
        <w:spacing w:after="80" w:before="80"/>
      </w:pPr>
      <w:r>
        <w:rPr>
          <w:rFonts w:ascii="Arial" w:cs="Arial" w:eastAsia="Arial" w:hAnsi="Arial"/>
          <w:sz w:val="22"/>
          <w:szCs w:val="22"/>
        </w:rPr>
        <w:t xml:space="preserve">We use a hybrid approach: a global base model (LightGBM) trained on anonymized cross-tenant data provides baseline accuracy; a local fine-tuned layer adapts to each tenant's seasonality and store-specific patterns.</w:t>
      </w:r>
    </w:p>
    <w:p>
      <w:pPr>
        <w:spacing w:after="30" w:before="30"/>
        <w:ind w:left="720"/>
      </w:pPr>
      <w:r>
        <w:rPr>
          <w:rFonts w:ascii="Courier New" w:cs="Courier New" w:eastAsia="Courier New" w:hAnsi="Courier New"/>
          <w:sz w:val="18"/>
          <w:szCs w:val="18"/>
        </w:rPr>
        <w:t xml:space="preserve"># Forecasting feature set</w:t>
      </w:r>
    </w:p>
    <w:p>
      <w:pPr>
        <w:spacing w:after="30" w:before="30"/>
        <w:ind w:left="720"/>
      </w:pPr>
      <w:r>
        <w:rPr>
          <w:rFonts w:ascii="Courier New" w:cs="Courier New" w:eastAsia="Courier New" w:hAnsi="Courier New"/>
          <w:sz w:val="18"/>
          <w:szCs w:val="18"/>
        </w:rPr>
        <w:t xml:space="preserve">features = {</w:t>
      </w:r>
    </w:p>
    <w:p>
      <w:pPr>
        <w:spacing w:after="30" w:before="30"/>
        <w:ind w:left="720"/>
      </w:pPr>
      <w:r>
        <w:rPr>
          <w:rFonts w:ascii="Courier New" w:cs="Courier New" w:eastAsia="Courier New" w:hAnsi="Courier New"/>
          <w:sz w:val="18"/>
          <w:szCs w:val="18"/>
        </w:rPr>
        <w:t xml:space="preserve">  "historical": [</w:t>
      </w:r>
    </w:p>
    <w:p>
      <w:pPr>
        <w:spacing w:after="30" w:before="30"/>
        <w:ind w:left="720"/>
      </w:pPr>
      <w:r>
        <w:rPr>
          <w:rFonts w:ascii="Courier New" w:cs="Courier New" w:eastAsia="Courier New" w:hAnsi="Courier New"/>
          <w:sz w:val="18"/>
          <w:szCs w:val="18"/>
        </w:rPr>
        <w:t xml:space="preserve">    "sales_last_7d", "sales_last_30d", "sales_last_365d",</w:t>
      </w:r>
    </w:p>
    <w:p>
      <w:pPr>
        <w:spacing w:after="30" w:before="30"/>
        <w:ind w:left="720"/>
      </w:pPr>
      <w:r>
        <w:rPr>
          <w:rFonts w:ascii="Courier New" w:cs="Courier New" w:eastAsia="Courier New" w:hAnsi="Courier New"/>
          <w:sz w:val="18"/>
          <w:szCs w:val="18"/>
        </w:rPr>
        <w:t xml:space="preserve">    "avg_daily_sales_30d", "std_daily_sales_30d"</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  "temporal": [</w:t>
      </w:r>
    </w:p>
    <w:p>
      <w:pPr>
        <w:spacing w:after="30" w:before="30"/>
        <w:ind w:left="720"/>
      </w:pPr>
      <w:r>
        <w:rPr>
          <w:rFonts w:ascii="Courier New" w:cs="Courier New" w:eastAsia="Courier New" w:hAnsi="Courier New"/>
          <w:sz w:val="18"/>
          <w:szCs w:val="18"/>
        </w:rPr>
        <w:t xml:space="preserve">    "day_of_week", "day_of_month", "week_of_year",</w:t>
      </w:r>
    </w:p>
    <w:p>
      <w:pPr>
        <w:spacing w:after="30" w:before="30"/>
        <w:ind w:left="720"/>
      </w:pPr>
      <w:r>
        <w:rPr>
          <w:rFonts w:ascii="Courier New" w:cs="Courier New" w:eastAsia="Courier New" w:hAnsi="Courier New"/>
          <w:sz w:val="18"/>
          <w:szCs w:val="18"/>
        </w:rPr>
        <w:t xml:space="preserve">    "is_weekend", "is_holiday", "days_to_next_holiday"</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  "product": [</w:t>
      </w:r>
    </w:p>
    <w:p>
      <w:pPr>
        <w:spacing w:after="30" w:before="30"/>
        <w:ind w:left="720"/>
      </w:pPr>
      <w:r>
        <w:rPr>
          <w:rFonts w:ascii="Courier New" w:cs="Courier New" w:eastAsia="Courier New" w:hAnsi="Courier New"/>
          <w:sz w:val="18"/>
          <w:szCs w:val="18"/>
        </w:rPr>
        <w:t xml:space="preserve">    "category_encoded", "brand_encoded", "price_tier",</w:t>
      </w:r>
    </w:p>
    <w:p>
      <w:pPr>
        <w:spacing w:after="30" w:before="30"/>
        <w:ind w:left="720"/>
      </w:pPr>
      <w:r>
        <w:rPr>
          <w:rFonts w:ascii="Courier New" w:cs="Courier New" w:eastAsia="Courier New" w:hAnsi="Courier New"/>
          <w:sz w:val="18"/>
          <w:szCs w:val="18"/>
        </w:rPr>
        <w:t xml:space="preserve">    "days_in_catalog", "is_seasonal"</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  "store": [</w:t>
      </w:r>
    </w:p>
    <w:p>
      <w:pPr>
        <w:spacing w:after="30" w:before="30"/>
        <w:ind w:left="720"/>
      </w:pPr>
      <w:r>
        <w:rPr>
          <w:rFonts w:ascii="Courier New" w:cs="Courier New" w:eastAsia="Courier New" w:hAnsi="Courier New"/>
          <w:sz w:val="18"/>
          <w:szCs w:val="18"/>
        </w:rPr>
        <w:t xml:space="preserve">    "store_size_tier", "region_encoded", "store_age_months"</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15.3 Real-Time Fraud Detection</w:t>
      </w:r>
    </w:p>
    <w:p>
      <w:pPr>
        <w:spacing w:after="80" w:before="80"/>
      </w:pPr>
      <w:r>
        <w:rPr>
          <w:rFonts w:ascii="Arial" w:cs="Arial" w:eastAsia="Arial" w:hAnsi="Arial"/>
          <w:sz w:val="22"/>
          <w:szCs w:val="22"/>
        </w:rPr>
        <w:t xml:space="preserve">Every payment transaction is scored by a real-time fraud model before authorization. The model runs in &lt; 50ms using a feature store backed by Redis for online feature retrieval.</w:t>
      </w:r>
    </w:p>
    <w:p>
      <w:pPr>
        <w:pStyle w:val="Heading3"/>
        <w:spacing w:after="80" w:before="200"/>
      </w:pPr>
      <w:r>
        <w:rPr>
          <w:rFonts w:ascii="Arial" w:cs="Arial" w:eastAsia="Arial" w:hAnsi="Arial"/>
          <w:b/>
          <w:bCs/>
          <w:color w:val="2E75B6"/>
          <w:sz w:val="24"/>
          <w:szCs w:val="24"/>
        </w:rPr>
        <w:t xml:space="preserve">Fraud Signal Features</w:t>
      </w:r>
    </w:p>
    <w:p>
      <w:pPr>
        <w:pStyle w:val="ListParagraph"/>
        <w:numPr>
          <w:ilvl w:val="0"/>
          <w:numId w:val="2"/>
        </w:numPr>
        <w:spacing w:after="40" w:before="40"/>
      </w:pPr>
      <w:r>
        <w:rPr>
          <w:rFonts w:ascii="Arial" w:cs="Arial" w:eastAsia="Arial" w:hAnsi="Arial"/>
          <w:sz w:val="22"/>
          <w:szCs w:val="22"/>
        </w:rPr>
        <w:t xml:space="preserve">Transaction velocity: number of transactions from this device/card in last 1h, 24h</w:t>
      </w:r>
    </w:p>
    <w:p>
      <w:pPr>
        <w:pStyle w:val="ListParagraph"/>
        <w:numPr>
          <w:ilvl w:val="0"/>
          <w:numId w:val="2"/>
        </w:numPr>
        <w:spacing w:after="40" w:before="40"/>
      </w:pPr>
      <w:r>
        <w:rPr>
          <w:rFonts w:ascii="Arial" w:cs="Arial" w:eastAsia="Arial" w:hAnsi="Arial"/>
          <w:sz w:val="22"/>
          <w:szCs w:val="22"/>
        </w:rPr>
        <w:t xml:space="preserve">Amount anomaly: Z-score of transaction amount vs. historical average for this store</w:t>
      </w:r>
    </w:p>
    <w:p>
      <w:pPr>
        <w:pStyle w:val="ListParagraph"/>
        <w:numPr>
          <w:ilvl w:val="0"/>
          <w:numId w:val="2"/>
        </w:numPr>
        <w:spacing w:after="40" w:before="40"/>
      </w:pPr>
      <w:r>
        <w:rPr>
          <w:rFonts w:ascii="Arial" w:cs="Arial" w:eastAsia="Arial" w:hAnsi="Arial"/>
          <w:sz w:val="22"/>
          <w:szCs w:val="22"/>
        </w:rPr>
        <w:t xml:space="preserve">Time anomaly: transaction at unusual hour for this store (e.g., 3am at a boutique)</w:t>
      </w:r>
    </w:p>
    <w:p>
      <w:pPr>
        <w:pStyle w:val="ListParagraph"/>
        <w:numPr>
          <w:ilvl w:val="0"/>
          <w:numId w:val="2"/>
        </w:numPr>
        <w:spacing w:after="40" w:before="40"/>
      </w:pPr>
      <w:r>
        <w:rPr>
          <w:rFonts w:ascii="Arial" w:cs="Arial" w:eastAsia="Arial" w:hAnsi="Arial"/>
          <w:sz w:val="22"/>
          <w:szCs w:val="22"/>
        </w:rPr>
        <w:t xml:space="preserve">Geographic anomaly: card used in two distant locations within an impossible timeframe</w:t>
      </w:r>
    </w:p>
    <w:p>
      <w:pPr>
        <w:pStyle w:val="ListParagraph"/>
        <w:numPr>
          <w:ilvl w:val="0"/>
          <w:numId w:val="2"/>
        </w:numPr>
        <w:spacing w:after="40" w:before="40"/>
      </w:pPr>
      <w:r>
        <w:rPr>
          <w:rFonts w:ascii="Arial" w:cs="Arial" w:eastAsia="Arial" w:hAnsi="Arial"/>
          <w:sz w:val="22"/>
          <w:szCs w:val="22"/>
        </w:rPr>
        <w:t xml:space="preserve">Product anomaly: high-value items (electronics, gift cards) in unusual quantity</w:t>
      </w:r>
    </w:p>
    <w:p>
      <w:pPr>
        <w:pStyle w:val="ListParagraph"/>
        <w:numPr>
          <w:ilvl w:val="0"/>
          <w:numId w:val="2"/>
        </w:numPr>
        <w:spacing w:after="40" w:before="40"/>
      </w:pPr>
      <w:r>
        <w:rPr>
          <w:rFonts w:ascii="Arial" w:cs="Arial" w:eastAsia="Arial" w:hAnsi="Arial"/>
          <w:sz w:val="22"/>
          <w:szCs w:val="22"/>
        </w:rPr>
        <w:t xml:space="preserve">Refund pattern: unusually high refund rate from a specific cashier (internal fraud)</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15.4 MLOps Architecture</w:t>
      </w:r>
    </w:p>
    <w:p>
      <w:pPr>
        <w:pStyle w:val="Heading3"/>
        <w:spacing w:after="80" w:before="200"/>
      </w:pPr>
      <w:r>
        <w:rPr>
          <w:rFonts w:ascii="Arial" w:cs="Arial" w:eastAsia="Arial" w:hAnsi="Arial"/>
          <w:b/>
          <w:bCs/>
          <w:color w:val="2E75B6"/>
          <w:sz w:val="24"/>
          <w:szCs w:val="24"/>
        </w:rPr>
        <w:t xml:space="preserve">Model Lifecycle</w:t>
      </w:r>
    </w:p>
    <w:p>
      <w:pPr>
        <w:pStyle w:val="ListParagraph"/>
        <w:numPr>
          <w:ilvl w:val="0"/>
          <w:numId w:val="3"/>
        </w:numPr>
        <w:spacing w:after="40" w:before="40"/>
      </w:pPr>
      <w:r>
        <w:rPr>
          <w:rFonts w:ascii="Arial" w:cs="Arial" w:eastAsia="Arial" w:hAnsi="Arial"/>
          <w:sz w:val="22"/>
          <w:szCs w:val="22"/>
        </w:rPr>
        <w:t xml:space="preserve">Data: daily batch job extracts training data from ClickHouse → S3 feature store</w:t>
      </w:r>
    </w:p>
    <w:p>
      <w:pPr>
        <w:pStyle w:val="ListParagraph"/>
        <w:numPr>
          <w:ilvl w:val="0"/>
          <w:numId w:val="3"/>
        </w:numPr>
        <w:spacing w:after="40" w:before="40"/>
      </w:pPr>
      <w:r>
        <w:rPr>
          <w:rFonts w:ascii="Arial" w:cs="Arial" w:eastAsia="Arial" w:hAnsi="Arial"/>
          <w:sz w:val="22"/>
          <w:szCs w:val="22"/>
        </w:rPr>
        <w:t xml:space="preserve">Training: SageMaker Training Job (or Vertex AI) — triggered weekly or on drift detection</w:t>
      </w:r>
    </w:p>
    <w:p>
      <w:pPr>
        <w:pStyle w:val="ListParagraph"/>
        <w:numPr>
          <w:ilvl w:val="0"/>
          <w:numId w:val="3"/>
        </w:numPr>
        <w:spacing w:after="40" w:before="40"/>
      </w:pPr>
      <w:r>
        <w:rPr>
          <w:rFonts w:ascii="Arial" w:cs="Arial" w:eastAsia="Arial" w:hAnsi="Arial"/>
          <w:sz w:val="22"/>
          <w:szCs w:val="22"/>
        </w:rPr>
        <w:t xml:space="preserve">Evaluation: automated evaluation on holdout set; minimum F1/MAPE threshold required</w:t>
      </w:r>
    </w:p>
    <w:p>
      <w:pPr>
        <w:pStyle w:val="ListParagraph"/>
        <w:numPr>
          <w:ilvl w:val="0"/>
          <w:numId w:val="3"/>
        </w:numPr>
        <w:spacing w:after="40" w:before="40"/>
      </w:pPr>
      <w:r>
        <w:rPr>
          <w:rFonts w:ascii="Arial" w:cs="Arial" w:eastAsia="Arial" w:hAnsi="Arial"/>
          <w:sz w:val="22"/>
          <w:szCs w:val="22"/>
        </w:rPr>
        <w:t xml:space="preserve">Registry: MLflow model registry; models tagged dev → staging → production</w:t>
      </w:r>
    </w:p>
    <w:p>
      <w:pPr>
        <w:pStyle w:val="ListParagraph"/>
        <w:numPr>
          <w:ilvl w:val="0"/>
          <w:numId w:val="3"/>
        </w:numPr>
        <w:spacing w:after="40" w:before="40"/>
      </w:pPr>
      <w:r>
        <w:rPr>
          <w:rFonts w:ascii="Arial" w:cs="Arial" w:eastAsia="Arial" w:hAnsi="Arial"/>
          <w:sz w:val="22"/>
          <w:szCs w:val="22"/>
        </w:rPr>
        <w:t xml:space="preserve">Deployment: Seldon Core on Kubernetes; A/B test new model vs. champion</w:t>
      </w:r>
    </w:p>
    <w:p>
      <w:pPr>
        <w:pStyle w:val="ListParagraph"/>
        <w:numPr>
          <w:ilvl w:val="0"/>
          <w:numId w:val="3"/>
        </w:numPr>
        <w:spacing w:after="40" w:before="40"/>
      </w:pPr>
      <w:r>
        <w:rPr>
          <w:rFonts w:ascii="Arial" w:cs="Arial" w:eastAsia="Arial" w:hAnsi="Arial"/>
          <w:sz w:val="22"/>
          <w:szCs w:val="22"/>
        </w:rPr>
        <w:t xml:space="preserve">Monitoring: prediction drift detection (Evidently); automated retraining trigger</w:t>
      </w:r>
    </w:p>
    <w:p>
      <w:pPr>
        <w:pStyle w:val="Heading3"/>
        <w:spacing w:after="80" w:before="200"/>
      </w:pPr>
      <w:r>
        <w:rPr>
          <w:rFonts w:ascii="Arial" w:cs="Arial" w:eastAsia="Arial" w:hAnsi="Arial"/>
          <w:b/>
          <w:bCs/>
          <w:color w:val="2E75B6"/>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Feature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Feast + Redis (online) + S3 (offline)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Consistent feature serving for training and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Experiment 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MLflow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Track experiments, parameters, metrics, artifacts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Model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AWS SageMaker / Vertex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Managed training with GPU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Model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MLflow Registry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Versioned model storage, promotion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Model Serving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Seldon Core (Kubernetes)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Real-time inference with canary deployments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Evidently + Grafana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Data drift, prediction drift, model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Apache Airflow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Training pipeline DAGs, feature generation jobs</w:t>
            </w:r>
          </w:p>
        </w:tc>
      </w:tr>
    </w:tbl>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16: PERFORMANCE ENGINEERING</w:t>
      </w:r>
    </w:p>
    <w:p>
      <w:pPr>
        <w:pStyle w:val="Heading2"/>
        <w:spacing w:after="120" w:before="300"/>
      </w:pPr>
      <w:r>
        <w:rPr>
          <w:rFonts w:ascii="Arial" w:cs="Arial" w:eastAsia="Arial" w:hAnsi="Arial"/>
          <w:b/>
          <w:bCs/>
          <w:color w:val="1F4E79"/>
          <w:sz w:val="28"/>
          <w:szCs w:val="28"/>
        </w:rPr>
        <w:t xml:space="preserve">16.1 Performance Targets by Scale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900"/>
        <w:gridCol w:w="19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Terminals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Peak TPS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 p99 Latency</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Search p99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Small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200ms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300ms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300ms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400ms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Large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400ms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500ms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Enterprise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500ms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800ms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Global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150,000+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200,000+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600ms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1000ms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16.2 Database Performance Optimization</w:t>
      </w:r>
    </w:p>
    <w:p>
      <w:pPr>
        <w:pStyle w:val="Heading3"/>
        <w:spacing w:after="80" w:before="200"/>
      </w:pPr>
      <w:r>
        <w:rPr>
          <w:rFonts w:ascii="Arial" w:cs="Arial" w:eastAsia="Arial" w:hAnsi="Arial"/>
          <w:b/>
          <w:bCs/>
          <w:color w:val="2E75B6"/>
          <w:sz w:val="24"/>
          <w:szCs w:val="24"/>
        </w:rPr>
        <w:t xml:space="preserve">Query Optimization</w:t>
      </w:r>
    </w:p>
    <w:p>
      <w:pPr>
        <w:pStyle w:val="ListParagraph"/>
        <w:numPr>
          <w:ilvl w:val="0"/>
          <w:numId w:val="2"/>
        </w:numPr>
        <w:spacing w:after="40" w:before="40"/>
      </w:pPr>
      <w:r>
        <w:rPr>
          <w:rFonts w:ascii="Arial" w:cs="Arial" w:eastAsia="Arial" w:hAnsi="Arial"/>
          <w:sz w:val="22"/>
          <w:szCs w:val="22"/>
        </w:rPr>
        <w:t xml:space="preserve">EXPLAIN ANALYZE on all queries &gt; 50ms in staging; p99 monitored via pg_stat_statements</w:t>
      </w:r>
    </w:p>
    <w:p>
      <w:pPr>
        <w:pStyle w:val="ListParagraph"/>
        <w:numPr>
          <w:ilvl w:val="0"/>
          <w:numId w:val="2"/>
        </w:numPr>
        <w:spacing w:after="40" w:before="40"/>
      </w:pPr>
      <w:r>
        <w:rPr>
          <w:rFonts w:ascii="Arial" w:cs="Arial" w:eastAsia="Arial" w:hAnsi="Arial"/>
          <w:sz w:val="22"/>
          <w:szCs w:val="22"/>
        </w:rPr>
        <w:t xml:space="preserve">Covering indexes: include frequently selected columns to eliminate heap fetches</w:t>
      </w:r>
    </w:p>
    <w:p>
      <w:pPr>
        <w:pStyle w:val="ListParagraph"/>
        <w:numPr>
          <w:ilvl w:val="0"/>
          <w:numId w:val="2"/>
        </w:numPr>
        <w:spacing w:after="40" w:before="40"/>
      </w:pPr>
      <w:r>
        <w:rPr>
          <w:rFonts w:ascii="Arial" w:cs="Arial" w:eastAsia="Arial" w:hAnsi="Arial"/>
          <w:sz w:val="22"/>
          <w:szCs w:val="22"/>
        </w:rPr>
        <w:t xml:space="preserve">Partial indexes: index only active records (WHERE status = 'active') for common filters</w:t>
      </w:r>
    </w:p>
    <w:p>
      <w:pPr>
        <w:pStyle w:val="ListParagraph"/>
        <w:numPr>
          <w:ilvl w:val="0"/>
          <w:numId w:val="2"/>
        </w:numPr>
        <w:spacing w:after="40" w:before="40"/>
      </w:pPr>
      <w:r>
        <w:rPr>
          <w:rFonts w:ascii="Arial" w:cs="Arial" w:eastAsia="Arial" w:hAnsi="Arial"/>
          <w:sz w:val="22"/>
          <w:szCs w:val="22"/>
        </w:rPr>
        <w:t xml:space="preserve">Connection pooling: PgBouncer in transaction mode; max 20 connections per service pod</w:t>
      </w:r>
    </w:p>
    <w:p>
      <w:pPr>
        <w:pStyle w:val="ListParagraph"/>
        <w:numPr>
          <w:ilvl w:val="0"/>
          <w:numId w:val="2"/>
        </w:numPr>
        <w:spacing w:after="40" w:before="40"/>
      </w:pPr>
      <w:r>
        <w:rPr>
          <w:rFonts w:ascii="Arial" w:cs="Arial" w:eastAsia="Arial" w:hAnsi="Arial"/>
          <w:sz w:val="22"/>
          <w:szCs w:val="22"/>
        </w:rPr>
        <w:t xml:space="preserve">Read replicas: all reporting and analytics queries routed to read replicas</w:t>
      </w:r>
    </w:p>
    <w:p>
      <w:pPr>
        <w:pStyle w:val="ListParagraph"/>
        <w:numPr>
          <w:ilvl w:val="0"/>
          <w:numId w:val="2"/>
        </w:numPr>
        <w:spacing w:after="40" w:before="40"/>
      </w:pPr>
      <w:r>
        <w:rPr>
          <w:rFonts w:ascii="Arial" w:cs="Arial" w:eastAsia="Arial" w:hAnsi="Arial"/>
          <w:sz w:val="22"/>
          <w:szCs w:val="22"/>
        </w:rPr>
        <w:t xml:space="preserve">Materialized views: pre-aggregate daily/weekly metrics; refreshed on schedule</w:t>
      </w:r>
    </w:p>
    <w:p>
      <w:pPr>
        <w:pStyle w:val="Heading3"/>
        <w:spacing w:after="80" w:before="200"/>
      </w:pPr>
      <w:r>
        <w:rPr>
          <w:rFonts w:ascii="Arial" w:cs="Arial" w:eastAsia="Arial" w:hAnsi="Arial"/>
          <w:b/>
          <w:bCs/>
          <w:color w:val="2E75B6"/>
          <w:sz w:val="24"/>
          <w:szCs w:val="24"/>
        </w:rPr>
        <w:t xml:space="preserve">Critical Indexes</w:t>
      </w:r>
    </w:p>
    <w:p>
      <w:pPr>
        <w:spacing w:after="30" w:before="30"/>
        <w:ind w:left="720"/>
      </w:pPr>
      <w:r>
        <w:rPr>
          <w:rFonts w:ascii="Courier New" w:cs="Courier New" w:eastAsia="Courier New" w:hAnsi="Courier New"/>
          <w:sz w:val="18"/>
          <w:szCs w:val="18"/>
        </w:rPr>
        <w:t xml:space="preserve">-- Orders: most common access pattern</w:t>
      </w:r>
    </w:p>
    <w:p>
      <w:pPr>
        <w:spacing w:after="30" w:before="30"/>
        <w:ind w:left="720"/>
      </w:pPr>
      <w:r>
        <w:rPr>
          <w:rFonts w:ascii="Courier New" w:cs="Courier New" w:eastAsia="Courier New" w:hAnsi="Courier New"/>
          <w:sz w:val="18"/>
          <w:szCs w:val="18"/>
        </w:rPr>
        <w:t xml:space="preserve">CREATE INDEX CONCURRENTLY idx_orders_tenant_store_date</w:t>
      </w:r>
    </w:p>
    <w:p>
      <w:pPr>
        <w:spacing w:after="30" w:before="30"/>
        <w:ind w:left="720"/>
      </w:pPr>
      <w:r>
        <w:rPr>
          <w:rFonts w:ascii="Courier New" w:cs="Courier New" w:eastAsia="Courier New" w:hAnsi="Courier New"/>
          <w:sz w:val="18"/>
          <w:szCs w:val="18"/>
        </w:rPr>
        <w:t xml:space="preserve">  ON orders (tenant_id, store_id, created_at DESC)</w:t>
      </w:r>
    </w:p>
    <w:p>
      <w:pPr>
        <w:spacing w:after="30" w:before="30"/>
        <w:ind w:left="720"/>
      </w:pPr>
      <w:r>
        <w:rPr>
          <w:rFonts w:ascii="Courier New" w:cs="Courier New" w:eastAsia="Courier New" w:hAnsi="Courier New"/>
          <w:sz w:val="18"/>
          <w:szCs w:val="18"/>
        </w:rPr>
        <w:t xml:space="preserve">  WHERE status != 'voided';</w:t>
      </w:r>
    </w:p>
    <w:p>
      <w:pPr>
        <w:spacing w:after="30" w:before="30"/>
        <w:ind w:left="720"/>
      </w:pPr>
      <w:r>
        <w:rPr>
          <w:rFonts w:ascii="Courier New" w:cs="Courier New" w:eastAsia="Courier New" w:hAnsi="Courier New"/>
          <w:sz w:val="18"/>
          <w:szCs w:val="18"/>
        </w:rPr>
        <w:t xml:space="preserve"/>
      </w:r>
    </w:p>
    <w:p>
      <w:pPr>
        <w:spacing w:after="30" w:before="30"/>
        <w:ind w:left="720"/>
      </w:pPr>
      <w:r>
        <w:rPr>
          <w:rFonts w:ascii="Courier New" w:cs="Courier New" w:eastAsia="Courier New" w:hAnsi="Courier New"/>
          <w:sz w:val="18"/>
          <w:szCs w:val="18"/>
        </w:rPr>
        <w:t xml:space="preserve">-- Stock items: inventory lookup</w:t>
      </w:r>
    </w:p>
    <w:p>
      <w:pPr>
        <w:spacing w:after="30" w:before="30"/>
        <w:ind w:left="720"/>
      </w:pPr>
      <w:r>
        <w:rPr>
          <w:rFonts w:ascii="Courier New" w:cs="Courier New" w:eastAsia="Courier New" w:hAnsi="Courier New"/>
          <w:sz w:val="18"/>
          <w:szCs w:val="18"/>
        </w:rPr>
        <w:t xml:space="preserve">CREATE UNIQUE INDEX idx_stock_unique</w:t>
      </w:r>
    </w:p>
    <w:p>
      <w:pPr>
        <w:spacing w:after="30" w:before="30"/>
        <w:ind w:left="720"/>
      </w:pPr>
      <w:r>
        <w:rPr>
          <w:rFonts w:ascii="Courier New" w:cs="Courier New" w:eastAsia="Courier New" w:hAnsi="Courier New"/>
          <w:sz w:val="18"/>
          <w:szCs w:val="18"/>
        </w:rPr>
        <w:t xml:space="preserve">  ON stock_items (tenant_id, store_id, variant_id, location_id);</w:t>
      </w:r>
    </w:p>
    <w:p>
      <w:pPr>
        <w:spacing w:after="30" w:before="30"/>
        <w:ind w:left="720"/>
      </w:pPr>
      <w:r>
        <w:rPr>
          <w:rFonts w:ascii="Courier New" w:cs="Courier New" w:eastAsia="Courier New" w:hAnsi="Courier New"/>
          <w:sz w:val="18"/>
          <w:szCs w:val="18"/>
        </w:rPr>
        <w:t xml:space="preserve"/>
      </w:r>
    </w:p>
    <w:p>
      <w:pPr>
        <w:spacing w:after="30" w:before="30"/>
        <w:ind w:left="720"/>
      </w:pPr>
      <w:r>
        <w:rPr>
          <w:rFonts w:ascii="Courier New" w:cs="Courier New" w:eastAsia="Courier New" w:hAnsi="Courier New"/>
          <w:sz w:val="18"/>
          <w:szCs w:val="18"/>
        </w:rPr>
        <w:t xml:space="preserve">-- Customers: email lookup (login)</w:t>
      </w:r>
    </w:p>
    <w:p>
      <w:pPr>
        <w:spacing w:after="30" w:before="30"/>
        <w:ind w:left="720"/>
      </w:pPr>
      <w:r>
        <w:rPr>
          <w:rFonts w:ascii="Courier New" w:cs="Courier New" w:eastAsia="Courier New" w:hAnsi="Courier New"/>
          <w:sz w:val="18"/>
          <w:szCs w:val="18"/>
        </w:rPr>
        <w:t xml:space="preserve">CREATE UNIQUE INDEX idx_customers_tenant_email</w:t>
      </w:r>
    </w:p>
    <w:p>
      <w:pPr>
        <w:spacing w:after="30" w:before="30"/>
        <w:ind w:left="720"/>
      </w:pPr>
      <w:r>
        <w:rPr>
          <w:rFonts w:ascii="Courier New" w:cs="Courier New" w:eastAsia="Courier New" w:hAnsi="Courier New"/>
          <w:sz w:val="18"/>
          <w:szCs w:val="18"/>
        </w:rPr>
        <w:t xml:space="preserve">  ON customers (tenant_id, lower(email));</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16.3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500"/>
        <w:gridCol w:w="28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Cache Layer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Invalidation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Hit Rate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Product catalog (Redis)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 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 product update event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Price list (Redis)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 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 price change event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 levels (Redis)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 sec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 each stock movement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 profiles (Redis)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 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 customer update event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Report results (Redis)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15 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 data write to affected tables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Auth tokens (Redis)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Token lifetime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On logout/revoke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CloudFront (static assets)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365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Immutable with hash in filename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CloudFront (API responses)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60 sec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Cache-Control headers per endpoint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&gt; 40%</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16.4 Load Testing Framework</w:t>
      </w:r>
    </w:p>
    <w:p>
      <w:pPr>
        <w:spacing w:after="30" w:before="30"/>
        <w:ind w:left="720"/>
      </w:pPr>
      <w:r>
        <w:rPr>
          <w:rFonts w:ascii="Courier New" w:cs="Courier New" w:eastAsia="Courier New" w:hAnsi="Courier New"/>
          <w:sz w:val="18"/>
          <w:szCs w:val="18"/>
        </w:rPr>
        <w:t xml:space="preserve">// k6 load test: checkout flow</w:t>
      </w:r>
    </w:p>
    <w:p>
      <w:pPr>
        <w:spacing w:after="30" w:before="30"/>
        <w:ind w:left="720"/>
      </w:pPr>
      <w:r>
        <w:rPr>
          <w:rFonts w:ascii="Courier New" w:cs="Courier New" w:eastAsia="Courier New" w:hAnsi="Courier New"/>
          <w:sz w:val="18"/>
          <w:szCs w:val="18"/>
        </w:rPr>
        <w:t xml:space="preserve">import http from "k6/http";</w:t>
      </w:r>
    </w:p>
    <w:p>
      <w:pPr>
        <w:spacing w:after="30" w:before="30"/>
        <w:ind w:left="720"/>
      </w:pPr>
      <w:r>
        <w:rPr>
          <w:rFonts w:ascii="Courier New" w:cs="Courier New" w:eastAsia="Courier New" w:hAnsi="Courier New"/>
          <w:sz w:val="18"/>
          <w:szCs w:val="18"/>
        </w:rPr>
        <w:t xml:space="preserve">import { sleep, check } from "k6";</w:t>
      </w:r>
    </w:p>
    <w:p>
      <w:pPr>
        <w:spacing w:after="30" w:before="30"/>
        <w:ind w:left="720"/>
      </w:pPr>
      <w:r>
        <w:rPr>
          <w:rFonts w:ascii="Courier New" w:cs="Courier New" w:eastAsia="Courier New" w:hAnsi="Courier New"/>
          <w:sz w:val="18"/>
          <w:szCs w:val="18"/>
        </w:rPr>
        <w:t xml:space="preserve"/>
      </w:r>
    </w:p>
    <w:p>
      <w:pPr>
        <w:spacing w:after="30" w:before="30"/>
        <w:ind w:left="720"/>
      </w:pPr>
      <w:r>
        <w:rPr>
          <w:rFonts w:ascii="Courier New" w:cs="Courier New" w:eastAsia="Courier New" w:hAnsi="Courier New"/>
          <w:sz w:val="18"/>
          <w:szCs w:val="18"/>
        </w:rPr>
        <w:t xml:space="preserve">export const options = {</w:t>
      </w:r>
    </w:p>
    <w:p>
      <w:pPr>
        <w:spacing w:after="30" w:before="30"/>
        <w:ind w:left="720"/>
      </w:pPr>
      <w:r>
        <w:rPr>
          <w:rFonts w:ascii="Courier New" w:cs="Courier New" w:eastAsia="Courier New" w:hAnsi="Courier New"/>
          <w:sz w:val="18"/>
          <w:szCs w:val="18"/>
        </w:rPr>
        <w:t xml:space="preserve">  stages: [</w:t>
      </w:r>
    </w:p>
    <w:p>
      <w:pPr>
        <w:spacing w:after="30" w:before="30"/>
        <w:ind w:left="720"/>
      </w:pPr>
      <w:r>
        <w:rPr>
          <w:rFonts w:ascii="Courier New" w:cs="Courier New" w:eastAsia="Courier New" w:hAnsi="Courier New"/>
          <w:sz w:val="18"/>
          <w:szCs w:val="18"/>
        </w:rPr>
        <w:t xml:space="preserve">    { duration: "2m", target: 100 },    // ramp up</w:t>
      </w:r>
    </w:p>
    <w:p>
      <w:pPr>
        <w:spacing w:after="30" w:before="30"/>
        <w:ind w:left="720"/>
      </w:pPr>
      <w:r>
        <w:rPr>
          <w:rFonts w:ascii="Courier New" w:cs="Courier New" w:eastAsia="Courier New" w:hAnsi="Courier New"/>
          <w:sz w:val="18"/>
          <w:szCs w:val="18"/>
        </w:rPr>
        <w:t xml:space="preserve">    { duration: "5m", target: 500 },    // sustained load</w:t>
      </w:r>
    </w:p>
    <w:p>
      <w:pPr>
        <w:spacing w:after="30" w:before="30"/>
        <w:ind w:left="720"/>
      </w:pPr>
      <w:r>
        <w:rPr>
          <w:rFonts w:ascii="Courier New" w:cs="Courier New" w:eastAsia="Courier New" w:hAnsi="Courier New"/>
          <w:sz w:val="18"/>
          <w:szCs w:val="18"/>
        </w:rPr>
        <w:t xml:space="preserve">    { duration: "2m", target: 1000 },   // spike test</w:t>
      </w:r>
    </w:p>
    <w:p>
      <w:pPr>
        <w:spacing w:after="30" w:before="30"/>
        <w:ind w:left="720"/>
      </w:pPr>
      <w:r>
        <w:rPr>
          <w:rFonts w:ascii="Courier New" w:cs="Courier New" w:eastAsia="Courier New" w:hAnsi="Courier New"/>
          <w:sz w:val="18"/>
          <w:szCs w:val="18"/>
        </w:rPr>
        <w:t xml:space="preserve">    { duration: "2m", target: 0 },      // ramp down</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  thresholds: {</w:t>
      </w:r>
    </w:p>
    <w:p>
      <w:pPr>
        <w:spacing w:after="30" w:before="30"/>
        <w:ind w:left="720"/>
      </w:pPr>
      <w:r>
        <w:rPr>
          <w:rFonts w:ascii="Courier New" w:cs="Courier New" w:eastAsia="Courier New" w:hAnsi="Courier New"/>
          <w:sz w:val="18"/>
          <w:szCs w:val="18"/>
        </w:rPr>
        <w:t xml:space="preserve">    http_req_duration: ["p(99) &lt; 500"],  // 99th percentile &lt; 500ms</w:t>
      </w:r>
    </w:p>
    <w:p>
      <w:pPr>
        <w:spacing w:after="30" w:before="30"/>
        <w:ind w:left="720"/>
      </w:pPr>
      <w:r>
        <w:rPr>
          <w:rFonts w:ascii="Courier New" w:cs="Courier New" w:eastAsia="Courier New" w:hAnsi="Courier New"/>
          <w:sz w:val="18"/>
          <w:szCs w:val="18"/>
        </w:rPr>
        <w:t xml:space="preserve">    http_req_failed: ["rate &lt; 0.01"],    // &lt; 1% error rate</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w:t>
      </w:r>
    </w:p>
    <w:p>
      <w:pPr>
        <w:spacing w:after="30" w:before="30"/>
        <w:ind w:left="720"/>
      </w:pPr>
      <w:r>
        <w:rPr>
          <w:rFonts w:ascii="Courier New" w:cs="Courier New" w:eastAsia="Courier New" w:hAnsi="Courier New"/>
          <w:sz w:val="18"/>
          <w:szCs w:val="18"/>
        </w:rPr>
        <w:t xml:space="preserve"/>
      </w:r>
    </w:p>
    <w:p>
      <w:pPr>
        <w:spacing w:after="30" w:before="30"/>
        <w:ind w:left="720"/>
      </w:pPr>
      <w:r>
        <w:rPr>
          <w:rFonts w:ascii="Courier New" w:cs="Courier New" w:eastAsia="Courier New" w:hAnsi="Courier New"/>
          <w:sz w:val="18"/>
          <w:szCs w:val="18"/>
        </w:rPr>
        <w:t xml:space="preserve">export default function () {</w:t>
      </w:r>
    </w:p>
    <w:p>
      <w:pPr>
        <w:spacing w:after="30" w:before="30"/>
        <w:ind w:left="720"/>
      </w:pPr>
      <w:r>
        <w:rPr>
          <w:rFonts w:ascii="Courier New" w:cs="Courier New" w:eastAsia="Courier New" w:hAnsi="Courier New"/>
          <w:sz w:val="18"/>
          <w:szCs w:val="18"/>
        </w:rPr>
        <w:t xml:space="preserve">  const order = createOrder();</w:t>
      </w:r>
    </w:p>
    <w:p>
      <w:pPr>
        <w:spacing w:after="30" w:before="30"/>
        <w:ind w:left="720"/>
      </w:pPr>
      <w:r>
        <w:rPr>
          <w:rFonts w:ascii="Courier New" w:cs="Courier New" w:eastAsia="Courier New" w:hAnsi="Courier New"/>
          <w:sz w:val="18"/>
          <w:szCs w:val="18"/>
        </w:rPr>
        <w:t xml:space="preserve">  check(order, { "order created": r =&gt; r.status === 201 });</w:t>
      </w:r>
    </w:p>
    <w:p>
      <w:pPr>
        <w:spacing w:after="30" w:before="30"/>
        <w:ind w:left="720"/>
      </w:pPr>
      <w:r>
        <w:rPr>
          <w:rFonts w:ascii="Courier New" w:cs="Courier New" w:eastAsia="Courier New" w:hAnsi="Courier New"/>
          <w:sz w:val="18"/>
          <w:szCs w:val="18"/>
        </w:rPr>
        <w:t xml:space="preserve">  const payment = capturePayment(order.id);</w:t>
      </w:r>
    </w:p>
    <w:p>
      <w:pPr>
        <w:spacing w:after="30" w:before="30"/>
        <w:ind w:left="720"/>
      </w:pPr>
      <w:r>
        <w:rPr>
          <w:rFonts w:ascii="Courier New" w:cs="Courier New" w:eastAsia="Courier New" w:hAnsi="Courier New"/>
          <w:sz w:val="18"/>
          <w:szCs w:val="18"/>
        </w:rPr>
        <w:t xml:space="preserve">  check(payment, { "payment captured": r =&gt; r.status === 200 });</w:t>
      </w:r>
    </w:p>
    <w:p>
      <w:pPr>
        <w:spacing w:after="30" w:before="30"/>
        <w:ind w:left="720"/>
      </w:pPr>
      <w:r>
        <w:rPr>
          <w:rFonts w:ascii="Courier New" w:cs="Courier New" w:eastAsia="Courier New" w:hAnsi="Courier New"/>
          <w:sz w:val="18"/>
          <w:szCs w:val="18"/>
        </w:rPr>
        <w:t xml:space="preserve">  sleep(1);</w:t>
      </w:r>
    </w:p>
    <w:p>
      <w:pPr>
        <w:spacing w:after="30" w:before="30"/>
        <w:ind w:left="720"/>
      </w:pPr>
      <w:r>
        <w:rPr>
          <w:rFonts w:ascii="Courier New" w:cs="Courier New" w:eastAsia="Courier New" w:hAnsi="Courier New"/>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16.5 Horizontal Scaling</w:t>
      </w:r>
    </w:p>
    <w:p>
      <w:pPr>
        <w:pStyle w:val="Heading3"/>
        <w:spacing w:after="80" w:before="200"/>
      </w:pPr>
      <w:r>
        <w:rPr>
          <w:rFonts w:ascii="Arial" w:cs="Arial" w:eastAsia="Arial" w:hAnsi="Arial"/>
          <w:b/>
          <w:bCs/>
          <w:color w:val="2E75B6"/>
          <w:sz w:val="24"/>
          <w:szCs w:val="24"/>
        </w:rPr>
        <w:t xml:space="preserve">Kubernetes HPA Configuration</w:t>
      </w:r>
    </w:p>
    <w:p>
      <w:pPr>
        <w:spacing w:after="30" w:before="30"/>
        <w:ind w:left="720"/>
      </w:pPr>
      <w:r>
        <w:rPr>
          <w:rFonts w:ascii="Courier New" w:cs="Courier New" w:eastAsia="Courier New" w:hAnsi="Courier New"/>
          <w:sz w:val="18"/>
          <w:szCs w:val="18"/>
        </w:rPr>
        <w:t xml:space="preserve">apiVersion: autoscaling/v2</w:t>
      </w:r>
    </w:p>
    <w:p>
      <w:pPr>
        <w:spacing w:after="30" w:before="30"/>
        <w:ind w:left="720"/>
      </w:pPr>
      <w:r>
        <w:rPr>
          <w:rFonts w:ascii="Courier New" w:cs="Courier New" w:eastAsia="Courier New" w:hAnsi="Courier New"/>
          <w:sz w:val="18"/>
          <w:szCs w:val="18"/>
        </w:rPr>
        <w:t xml:space="preserve">kind: HorizontalPodAutoscaler</w:t>
      </w:r>
    </w:p>
    <w:p>
      <w:pPr>
        <w:spacing w:after="30" w:before="30"/>
        <w:ind w:left="720"/>
      </w:pPr>
      <w:r>
        <w:rPr>
          <w:rFonts w:ascii="Courier New" w:cs="Courier New" w:eastAsia="Courier New" w:hAnsi="Courier New"/>
          <w:sz w:val="18"/>
          <w:szCs w:val="18"/>
        </w:rPr>
        <w:t xml:space="preserve">metadata:</w:t>
      </w:r>
    </w:p>
    <w:p>
      <w:pPr>
        <w:spacing w:after="30" w:before="30"/>
        <w:ind w:left="720"/>
      </w:pPr>
      <w:r>
        <w:rPr>
          <w:rFonts w:ascii="Courier New" w:cs="Courier New" w:eastAsia="Courier New" w:hAnsi="Courier New"/>
          <w:sz w:val="18"/>
          <w:szCs w:val="18"/>
        </w:rPr>
        <w:t xml:space="preserve">  name: orders-service-hpa</w:t>
      </w:r>
    </w:p>
    <w:p>
      <w:pPr>
        <w:spacing w:after="30" w:before="30"/>
        <w:ind w:left="720"/>
      </w:pPr>
      <w:r>
        <w:rPr>
          <w:rFonts w:ascii="Courier New" w:cs="Courier New" w:eastAsia="Courier New" w:hAnsi="Courier New"/>
          <w:sz w:val="18"/>
          <w:szCs w:val="18"/>
        </w:rPr>
        <w:t xml:space="preserve">spec:</w:t>
      </w:r>
    </w:p>
    <w:p>
      <w:pPr>
        <w:spacing w:after="30" w:before="30"/>
        <w:ind w:left="720"/>
      </w:pPr>
      <w:r>
        <w:rPr>
          <w:rFonts w:ascii="Courier New" w:cs="Courier New" w:eastAsia="Courier New" w:hAnsi="Courier New"/>
          <w:sz w:val="18"/>
          <w:szCs w:val="18"/>
        </w:rPr>
        <w:t xml:space="preserve">  scaleTargetRef:</w:t>
      </w:r>
    </w:p>
    <w:p>
      <w:pPr>
        <w:spacing w:after="30" w:before="30"/>
        <w:ind w:left="720"/>
      </w:pPr>
      <w:r>
        <w:rPr>
          <w:rFonts w:ascii="Courier New" w:cs="Courier New" w:eastAsia="Courier New" w:hAnsi="Courier New"/>
          <w:sz w:val="18"/>
          <w:szCs w:val="18"/>
        </w:rPr>
        <w:t xml:space="preserve">    apiVersion: apps/v1</w:t>
      </w:r>
    </w:p>
    <w:p>
      <w:pPr>
        <w:spacing w:after="30" w:before="30"/>
        <w:ind w:left="720"/>
      </w:pPr>
      <w:r>
        <w:rPr>
          <w:rFonts w:ascii="Courier New" w:cs="Courier New" w:eastAsia="Courier New" w:hAnsi="Courier New"/>
          <w:sz w:val="18"/>
          <w:szCs w:val="18"/>
        </w:rPr>
        <w:t xml:space="preserve">    kind: Deployment</w:t>
      </w:r>
    </w:p>
    <w:p>
      <w:pPr>
        <w:spacing w:after="30" w:before="30"/>
        <w:ind w:left="720"/>
      </w:pPr>
      <w:r>
        <w:rPr>
          <w:rFonts w:ascii="Courier New" w:cs="Courier New" w:eastAsia="Courier New" w:hAnsi="Courier New"/>
          <w:sz w:val="18"/>
          <w:szCs w:val="18"/>
        </w:rPr>
        <w:t xml:space="preserve">    name: orders-service</w:t>
      </w:r>
    </w:p>
    <w:p>
      <w:pPr>
        <w:spacing w:after="30" w:before="30"/>
        <w:ind w:left="720"/>
      </w:pPr>
      <w:r>
        <w:rPr>
          <w:rFonts w:ascii="Courier New" w:cs="Courier New" w:eastAsia="Courier New" w:hAnsi="Courier New"/>
          <w:sz w:val="18"/>
          <w:szCs w:val="18"/>
        </w:rPr>
        <w:t xml:space="preserve">  minReplicas: 3</w:t>
      </w:r>
    </w:p>
    <w:p>
      <w:pPr>
        <w:spacing w:after="30" w:before="30"/>
        <w:ind w:left="720"/>
      </w:pPr>
      <w:r>
        <w:rPr>
          <w:rFonts w:ascii="Courier New" w:cs="Courier New" w:eastAsia="Courier New" w:hAnsi="Courier New"/>
          <w:sz w:val="18"/>
          <w:szCs w:val="18"/>
        </w:rPr>
        <w:t xml:space="preserve">  maxReplicas: 50</w:t>
      </w:r>
    </w:p>
    <w:p>
      <w:pPr>
        <w:spacing w:after="30" w:before="30"/>
        <w:ind w:left="720"/>
      </w:pPr>
      <w:r>
        <w:rPr>
          <w:rFonts w:ascii="Courier New" w:cs="Courier New" w:eastAsia="Courier New" w:hAnsi="Courier New"/>
          <w:sz w:val="18"/>
          <w:szCs w:val="18"/>
        </w:rPr>
        <w:t xml:space="preserve">  metrics:</w:t>
      </w:r>
    </w:p>
    <w:p>
      <w:pPr>
        <w:spacing w:after="30" w:before="30"/>
        <w:ind w:left="720"/>
      </w:pPr>
      <w:r>
        <w:rPr>
          <w:rFonts w:ascii="Courier New" w:cs="Courier New" w:eastAsia="Courier New" w:hAnsi="Courier New"/>
          <w:sz w:val="18"/>
          <w:szCs w:val="18"/>
        </w:rPr>
        <w:t xml:space="preserve">  - type: Resource</w:t>
      </w:r>
    </w:p>
    <w:p>
      <w:pPr>
        <w:spacing w:after="30" w:before="30"/>
        <w:ind w:left="720"/>
      </w:pPr>
      <w:r>
        <w:rPr>
          <w:rFonts w:ascii="Courier New" w:cs="Courier New" w:eastAsia="Courier New" w:hAnsi="Courier New"/>
          <w:sz w:val="18"/>
          <w:szCs w:val="18"/>
        </w:rPr>
        <w:t xml:space="preserve">    resource:</w:t>
      </w:r>
    </w:p>
    <w:p>
      <w:pPr>
        <w:spacing w:after="30" w:before="30"/>
        <w:ind w:left="720"/>
      </w:pPr>
      <w:r>
        <w:rPr>
          <w:rFonts w:ascii="Courier New" w:cs="Courier New" w:eastAsia="Courier New" w:hAnsi="Courier New"/>
          <w:sz w:val="18"/>
          <w:szCs w:val="18"/>
        </w:rPr>
        <w:t xml:space="preserve">      name: cpu</w:t>
      </w:r>
    </w:p>
    <w:p>
      <w:pPr>
        <w:spacing w:after="30" w:before="30"/>
        <w:ind w:left="720"/>
      </w:pPr>
      <w:r>
        <w:rPr>
          <w:rFonts w:ascii="Courier New" w:cs="Courier New" w:eastAsia="Courier New" w:hAnsi="Courier New"/>
          <w:sz w:val="18"/>
          <w:szCs w:val="18"/>
        </w:rPr>
        <w:t xml:space="preserve">      target:</w:t>
      </w:r>
    </w:p>
    <w:p>
      <w:pPr>
        <w:spacing w:after="30" w:before="30"/>
        <w:ind w:left="720"/>
      </w:pPr>
      <w:r>
        <w:rPr>
          <w:rFonts w:ascii="Courier New" w:cs="Courier New" w:eastAsia="Courier New" w:hAnsi="Courier New"/>
          <w:sz w:val="18"/>
          <w:szCs w:val="18"/>
        </w:rPr>
        <w:t xml:space="preserve">        type: Utilization</w:t>
      </w:r>
    </w:p>
    <w:p>
      <w:pPr>
        <w:spacing w:after="30" w:before="30"/>
        <w:ind w:left="720"/>
      </w:pPr>
      <w:r>
        <w:rPr>
          <w:rFonts w:ascii="Courier New" w:cs="Courier New" w:eastAsia="Courier New" w:hAnsi="Courier New"/>
          <w:sz w:val="18"/>
          <w:szCs w:val="18"/>
        </w:rPr>
        <w:t xml:space="preserve">        averageUtilization: 70</w:t>
      </w:r>
    </w:p>
    <w:p>
      <w:pPr>
        <w:spacing w:after="30" w:before="30"/>
        <w:ind w:left="720"/>
      </w:pPr>
      <w:r>
        <w:rPr>
          <w:rFonts w:ascii="Courier New" w:cs="Courier New" w:eastAsia="Courier New" w:hAnsi="Courier New"/>
          <w:sz w:val="18"/>
          <w:szCs w:val="18"/>
        </w:rPr>
        <w:t xml:space="preserve">  - type: External</w:t>
      </w:r>
    </w:p>
    <w:p>
      <w:pPr>
        <w:spacing w:after="30" w:before="30"/>
        <w:ind w:left="720"/>
      </w:pPr>
      <w:r>
        <w:rPr>
          <w:rFonts w:ascii="Courier New" w:cs="Courier New" w:eastAsia="Courier New" w:hAnsi="Courier New"/>
          <w:sz w:val="18"/>
          <w:szCs w:val="18"/>
        </w:rPr>
        <w:t xml:space="preserve">    external:</w:t>
      </w:r>
    </w:p>
    <w:p>
      <w:pPr>
        <w:spacing w:after="30" w:before="30"/>
        <w:ind w:left="720"/>
      </w:pPr>
      <w:r>
        <w:rPr>
          <w:rFonts w:ascii="Courier New" w:cs="Courier New" w:eastAsia="Courier New" w:hAnsi="Courier New"/>
          <w:sz w:val="18"/>
          <w:szCs w:val="18"/>
        </w:rPr>
        <w:t xml:space="preserve">      metric:</w:t>
      </w:r>
    </w:p>
    <w:p>
      <w:pPr>
        <w:spacing w:after="30" w:before="30"/>
        <w:ind w:left="720"/>
      </w:pPr>
      <w:r>
        <w:rPr>
          <w:rFonts w:ascii="Courier New" w:cs="Courier New" w:eastAsia="Courier New" w:hAnsi="Courier New"/>
          <w:sz w:val="18"/>
          <w:szCs w:val="18"/>
        </w:rPr>
        <w:t xml:space="preserve">        name: kafka_consumer_lag</w:t>
      </w:r>
    </w:p>
    <w:p>
      <w:pPr>
        <w:spacing w:after="30" w:before="30"/>
        <w:ind w:left="720"/>
      </w:pPr>
      <w:r>
        <w:rPr>
          <w:rFonts w:ascii="Courier New" w:cs="Courier New" w:eastAsia="Courier New" w:hAnsi="Courier New"/>
          <w:sz w:val="18"/>
          <w:szCs w:val="18"/>
        </w:rPr>
        <w:t xml:space="preserve">      target:</w:t>
      </w:r>
    </w:p>
    <w:p>
      <w:pPr>
        <w:spacing w:after="30" w:before="30"/>
        <w:ind w:left="720"/>
      </w:pPr>
      <w:r>
        <w:rPr>
          <w:rFonts w:ascii="Courier New" w:cs="Courier New" w:eastAsia="Courier New" w:hAnsi="Courier New"/>
          <w:sz w:val="18"/>
          <w:szCs w:val="18"/>
        </w:rPr>
        <w:t xml:space="preserve">        type: AverageValue</w:t>
      </w:r>
    </w:p>
    <w:p>
      <w:pPr>
        <w:spacing w:after="30" w:before="30"/>
        <w:ind w:left="720"/>
      </w:pPr>
      <w:r>
        <w:rPr>
          <w:rFonts w:ascii="Courier New" w:cs="Courier New" w:eastAsia="Courier New" w:hAnsi="Courier New"/>
          <w:sz w:val="18"/>
          <w:szCs w:val="18"/>
        </w:rPr>
        <w:t xml:space="preserve">        averageValue: "1000"</w:t>
      </w:r>
    </w:p>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17: TESTING STRATEGY</w:t>
      </w:r>
    </w:p>
    <w:p>
      <w:pPr>
        <w:pStyle w:val="Heading2"/>
        <w:spacing w:after="120" w:before="300"/>
      </w:pPr>
      <w:r>
        <w:rPr>
          <w:rFonts w:ascii="Arial" w:cs="Arial" w:eastAsia="Arial" w:hAnsi="Arial"/>
          <w:b/>
          <w:bCs/>
          <w:color w:val="1F4E79"/>
          <w:sz w:val="28"/>
          <w:szCs w:val="28"/>
        </w:rPr>
        <w:t xml:space="preserve">17.1 Testing Pyramid</w:t>
      </w:r>
    </w:p>
    <w:p>
      <w:pPr>
        <w:spacing w:after="80" w:before="80"/>
      </w:pPr>
      <w:r>
        <w:rPr>
          <w:rFonts w:ascii="Arial" w:cs="Arial" w:eastAsia="Arial" w:hAnsi="Arial"/>
          <w:sz w:val="22"/>
          <w:szCs w:val="22"/>
        </w:rPr>
        <w:t xml:space="preserve">Finder POS follows the testing pyramid: many fast unit tests at the base, fewer integration tests in the middle, and a small number of slow E2E tests at the top. This balances test confidence with speed and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500"/>
        <w:gridCol w:w="20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Level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 Target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 Time</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Unit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Jest + ts-jest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3,000+ tests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2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80%+ line 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Integration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Jest + Docker Compose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500+ tests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10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 API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Contract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200+ contracts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5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All service boundaries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E2E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Playwright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 scenarios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30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Critical user journeys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Performance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20+ scripts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&lt; 45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Key transaction 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Chaos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Chaos Monkey / Litmus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 experiments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Continuous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Failure injection</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17.2 Unit Testing Patterns</w:t>
      </w:r>
    </w:p>
    <w:p>
      <w:pPr>
        <w:spacing w:after="30" w:before="30"/>
        <w:ind w:left="720"/>
      </w:pPr>
      <w:r>
        <w:rPr>
          <w:rFonts w:ascii="Courier New" w:cs="Courier New" w:eastAsia="Courier New" w:hAnsi="Courier New"/>
          <w:sz w:val="18"/>
          <w:szCs w:val="18"/>
        </w:rPr>
        <w:t xml:space="preserve">// Domain model unit test example: Order aggregate</w:t>
      </w:r>
    </w:p>
    <w:p>
      <w:pPr>
        <w:spacing w:after="30" w:before="30"/>
        <w:ind w:left="720"/>
      </w:pPr>
      <w:r>
        <w:rPr>
          <w:rFonts w:ascii="Courier New" w:cs="Courier New" w:eastAsia="Courier New" w:hAnsi="Courier New"/>
          <w:sz w:val="18"/>
          <w:szCs w:val="18"/>
        </w:rPr>
        <w:t xml:space="preserve">describe("Order", () =&gt; {</w:t>
      </w:r>
    </w:p>
    <w:p>
      <w:pPr>
        <w:spacing w:after="30" w:before="30"/>
        <w:ind w:left="720"/>
      </w:pPr>
      <w:r>
        <w:rPr>
          <w:rFonts w:ascii="Courier New" w:cs="Courier New" w:eastAsia="Courier New" w:hAnsi="Courier New"/>
          <w:sz w:val="18"/>
          <w:szCs w:val="18"/>
        </w:rPr>
        <w:t xml:space="preserve">  describe("addLine", () =&gt; {</w:t>
      </w:r>
    </w:p>
    <w:p>
      <w:pPr>
        <w:spacing w:after="30" w:before="30"/>
        <w:ind w:left="720"/>
      </w:pPr>
      <w:r>
        <w:rPr>
          <w:rFonts w:ascii="Courier New" w:cs="Courier New" w:eastAsia="Courier New" w:hAnsi="Courier New"/>
          <w:sz w:val="18"/>
          <w:szCs w:val="18"/>
        </w:rPr>
        <w:t xml:space="preserve">    it("should add a line and recalculate totals", () =&gt; {</w:t>
      </w:r>
    </w:p>
    <w:p>
      <w:pPr>
        <w:spacing w:after="30" w:before="30"/>
        <w:ind w:left="720"/>
      </w:pPr>
      <w:r>
        <w:rPr>
          <w:rFonts w:ascii="Courier New" w:cs="Courier New" w:eastAsia="Courier New" w:hAnsi="Courier New"/>
          <w:sz w:val="18"/>
          <w:szCs w:val="18"/>
        </w:rPr>
        <w:t xml:space="preserve">      const order = Order.create({ storeId: "store-1", tenantId: "t-1" });</w:t>
      </w:r>
    </w:p>
    <w:p>
      <w:pPr>
        <w:spacing w:after="30" w:before="30"/>
        <w:ind w:left="720"/>
      </w:pPr>
      <w:r>
        <w:rPr>
          <w:rFonts w:ascii="Courier New" w:cs="Courier New" w:eastAsia="Courier New" w:hAnsi="Courier New"/>
          <w:sz w:val="18"/>
          <w:szCs w:val="18"/>
        </w:rPr>
        <w:t xml:space="preserve">      order.addLine({ variantId: "v-1", qty: 2, unitPrice: Money.of(1999, "USD") });</w:t>
      </w:r>
    </w:p>
    <w:p>
      <w:pPr>
        <w:spacing w:after="30" w:before="30"/>
        <w:ind w:left="720"/>
      </w:pPr>
      <w:r>
        <w:rPr>
          <w:rFonts w:ascii="Courier New" w:cs="Courier New" w:eastAsia="Courier New" w:hAnsi="Courier New"/>
          <w:sz w:val="18"/>
          <w:szCs w:val="18"/>
        </w:rPr>
        <w:t xml:space="preserve">      expect(order.lines).toHaveLength(1);</w:t>
      </w:r>
    </w:p>
    <w:p>
      <w:pPr>
        <w:spacing w:after="30" w:before="30"/>
        <w:ind w:left="720"/>
      </w:pPr>
      <w:r>
        <w:rPr>
          <w:rFonts w:ascii="Courier New" w:cs="Courier New" w:eastAsia="Courier New" w:hAnsi="Courier New"/>
          <w:sz w:val="18"/>
          <w:szCs w:val="18"/>
        </w:rPr>
        <w:t xml:space="preserve">      expect(order.subtotal).toEqual(Money.of(3998, "USD"));</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    it("should reject negative quantity", () =&gt; {</w:t>
      </w:r>
    </w:p>
    <w:p>
      <w:pPr>
        <w:spacing w:after="30" w:before="30"/>
        <w:ind w:left="720"/>
      </w:pPr>
      <w:r>
        <w:rPr>
          <w:rFonts w:ascii="Courier New" w:cs="Courier New" w:eastAsia="Courier New" w:hAnsi="Courier New"/>
          <w:sz w:val="18"/>
          <w:szCs w:val="18"/>
        </w:rPr>
        <w:t xml:space="preserve">      const order = Order.create({ storeId: "store-1", tenantId: "t-1" });</w:t>
      </w:r>
    </w:p>
    <w:p>
      <w:pPr>
        <w:spacing w:after="30" w:before="30"/>
        <w:ind w:left="720"/>
      </w:pPr>
      <w:r>
        <w:rPr>
          <w:rFonts w:ascii="Courier New" w:cs="Courier New" w:eastAsia="Courier New" w:hAnsi="Courier New"/>
          <w:sz w:val="18"/>
          <w:szCs w:val="18"/>
        </w:rPr>
        <w:t xml:space="preserve">      expect(() =&gt; order.addLine({ variantId: "v-1", qty: -1, unitPrice: Money.of(100, "USD") }))</w:t>
      </w:r>
    </w:p>
    <w:p>
      <w:pPr>
        <w:spacing w:after="30" w:before="30"/>
        <w:ind w:left="720"/>
      </w:pPr>
      <w:r>
        <w:rPr>
          <w:rFonts w:ascii="Courier New" w:cs="Courier New" w:eastAsia="Courier New" w:hAnsi="Courier New"/>
          <w:sz w:val="18"/>
          <w:szCs w:val="18"/>
        </w:rPr>
        <w:t xml:space="preserve">        .toThrow(DomainError);</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17.3 Integration Testing</w:t>
      </w:r>
    </w:p>
    <w:p>
      <w:pPr>
        <w:spacing w:after="30" w:before="30"/>
        <w:ind w:left="720"/>
      </w:pPr>
      <w:r>
        <w:rPr>
          <w:rFonts w:ascii="Courier New" w:cs="Courier New" w:eastAsia="Courier New" w:hAnsi="Courier New"/>
          <w:sz w:val="18"/>
          <w:szCs w:val="18"/>
        </w:rPr>
        <w:t xml:space="preserve">// Integration test: order creation API</w:t>
      </w:r>
    </w:p>
    <w:p>
      <w:pPr>
        <w:spacing w:after="30" w:before="30"/>
        <w:ind w:left="720"/>
      </w:pPr>
      <w:r>
        <w:rPr>
          <w:rFonts w:ascii="Courier New" w:cs="Courier New" w:eastAsia="Courier New" w:hAnsi="Courier New"/>
          <w:sz w:val="18"/>
          <w:szCs w:val="18"/>
        </w:rPr>
        <w:t xml:space="preserve">describe("POST /api/v1/orders", () =&gt; {</w:t>
      </w:r>
    </w:p>
    <w:p>
      <w:pPr>
        <w:spacing w:after="30" w:before="30"/>
        <w:ind w:left="720"/>
      </w:pPr>
      <w:r>
        <w:rPr>
          <w:rFonts w:ascii="Courier New" w:cs="Courier New" w:eastAsia="Courier New" w:hAnsi="Courier New"/>
          <w:sz w:val="18"/>
          <w:szCs w:val="18"/>
        </w:rPr>
        <w:t xml:space="preserve">  let app: INestApplication;</w:t>
      </w:r>
    </w:p>
    <w:p>
      <w:pPr>
        <w:spacing w:after="30" w:before="30"/>
        <w:ind w:left="720"/>
      </w:pPr>
      <w:r>
        <w:rPr>
          <w:rFonts w:ascii="Courier New" w:cs="Courier New" w:eastAsia="Courier New" w:hAnsi="Courier New"/>
          <w:sz w:val="18"/>
          <w:szCs w:val="18"/>
        </w:rPr>
        <w:t xml:space="preserve">  beforeAll(async () =&gt; {</w:t>
      </w:r>
    </w:p>
    <w:p>
      <w:pPr>
        <w:spacing w:after="30" w:before="30"/>
        <w:ind w:left="720"/>
      </w:pPr>
      <w:r>
        <w:rPr>
          <w:rFonts w:ascii="Courier New" w:cs="Courier New" w:eastAsia="Courier New" w:hAnsi="Courier New"/>
          <w:sz w:val="18"/>
          <w:szCs w:val="18"/>
        </w:rPr>
        <w:t xml:space="preserve">    app = await createTestApp(); // spins up real DB + Redis in Docker</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  it("should create an order and update stock", async () =&gt; {</w:t>
      </w:r>
    </w:p>
    <w:p>
      <w:pPr>
        <w:spacing w:after="30" w:before="30"/>
        <w:ind w:left="720"/>
      </w:pPr>
      <w:r>
        <w:rPr>
          <w:rFonts w:ascii="Courier New" w:cs="Courier New" w:eastAsia="Courier New" w:hAnsi="Courier New"/>
          <w:sz w:val="18"/>
          <w:szCs w:val="18"/>
        </w:rPr>
        <w:t xml:space="preserve">    await seedStock({ variantId: "v-1", storeId: "s-1", qty: 100 });</w:t>
      </w:r>
    </w:p>
    <w:p>
      <w:pPr>
        <w:spacing w:after="30" w:before="30"/>
        <w:ind w:left="720"/>
      </w:pPr>
      <w:r>
        <w:rPr>
          <w:rFonts w:ascii="Courier New" w:cs="Courier New" w:eastAsia="Courier New" w:hAnsi="Courier New"/>
          <w:sz w:val="18"/>
          <w:szCs w:val="18"/>
        </w:rPr>
        <w:t xml:space="preserve">    const res = await request(app.getHttpServer())</w:t>
      </w:r>
    </w:p>
    <w:p>
      <w:pPr>
        <w:spacing w:after="30" w:before="30"/>
        <w:ind w:left="720"/>
      </w:pPr>
      <w:r>
        <w:rPr>
          <w:rFonts w:ascii="Courier New" w:cs="Courier New" w:eastAsia="Courier New" w:hAnsi="Courier New"/>
          <w:sz w:val="18"/>
          <w:szCs w:val="18"/>
        </w:rPr>
        <w:t xml:space="preserve">      .post("/api/v1/orders")</w:t>
      </w:r>
    </w:p>
    <w:p>
      <w:pPr>
        <w:spacing w:after="30" w:before="30"/>
        <w:ind w:left="720"/>
      </w:pPr>
      <w:r>
        <w:rPr>
          <w:rFonts w:ascii="Courier New" w:cs="Courier New" w:eastAsia="Courier New" w:hAnsi="Courier New"/>
          <w:sz w:val="18"/>
          <w:szCs w:val="18"/>
        </w:rPr>
        <w:t xml:space="preserve">      .set("Authorization", `Bearer ${cashierToken}`)</w:t>
      </w:r>
    </w:p>
    <w:p>
      <w:pPr>
        <w:spacing w:after="30" w:before="30"/>
        <w:ind w:left="720"/>
      </w:pPr>
      <w:r>
        <w:rPr>
          <w:rFonts w:ascii="Courier New" w:cs="Courier New" w:eastAsia="Courier New" w:hAnsi="Courier New"/>
          <w:sz w:val="18"/>
          <w:szCs w:val="18"/>
        </w:rPr>
        <w:t xml:space="preserve">      .send({ lines: [{ variantId: "v-1", qty: 2 }] });</w:t>
      </w:r>
    </w:p>
    <w:p>
      <w:pPr>
        <w:spacing w:after="30" w:before="30"/>
        <w:ind w:left="720"/>
      </w:pPr>
      <w:r>
        <w:rPr>
          <w:rFonts w:ascii="Courier New" w:cs="Courier New" w:eastAsia="Courier New" w:hAnsi="Courier New"/>
          <w:sz w:val="18"/>
          <w:szCs w:val="18"/>
        </w:rPr>
        <w:t xml:space="preserve">    expect(res.status).toBe(201);</w:t>
      </w:r>
    </w:p>
    <w:p>
      <w:pPr>
        <w:spacing w:after="30" w:before="30"/>
        <w:ind w:left="720"/>
      </w:pPr>
      <w:r>
        <w:rPr>
          <w:rFonts w:ascii="Courier New" w:cs="Courier New" w:eastAsia="Courier New" w:hAnsi="Courier New"/>
          <w:sz w:val="18"/>
          <w:szCs w:val="18"/>
        </w:rPr>
        <w:t xml:space="preserve">    const stock = await getStock("v-1", "s-1");</w:t>
      </w:r>
    </w:p>
    <w:p>
      <w:pPr>
        <w:spacing w:after="30" w:before="30"/>
        <w:ind w:left="720"/>
      </w:pPr>
      <w:r>
        <w:rPr>
          <w:rFonts w:ascii="Courier New" w:cs="Courier New" w:eastAsia="Courier New" w:hAnsi="Courier New"/>
          <w:sz w:val="18"/>
          <w:szCs w:val="18"/>
        </w:rPr>
        <w:t xml:space="preserve">    expect(stock.reservedQty).toBe(2);</w:t>
      </w:r>
    </w:p>
    <w:p>
      <w:pPr>
        <w:spacing w:after="30" w:before="30"/>
        <w:ind w:left="720"/>
      </w:pPr>
      <w:r>
        <w:rPr>
          <w:rFonts w:ascii="Courier New" w:cs="Courier New" w:eastAsia="Courier New" w:hAnsi="Courier New"/>
          <w:sz w:val="18"/>
          <w:szCs w:val="18"/>
        </w:rPr>
        <w:t xml:space="preserve">  });</w:t>
      </w:r>
    </w:p>
    <w:p>
      <w:pPr>
        <w:spacing w:after="30" w:before="30"/>
        <w:ind w:left="720"/>
      </w:pPr>
      <w:r>
        <w:rPr>
          <w:rFonts w:ascii="Courier New" w:cs="Courier New" w:eastAsia="Courier New" w:hAnsi="Courier New"/>
          <w:sz w:val="18"/>
          <w:szCs w:val="18"/>
        </w:rPr>
        <w:t xml:space="preserve">});</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17.4 Chaos Engineering</w:t>
      </w:r>
    </w:p>
    <w:p>
      <w:pPr>
        <w:pStyle w:val="Heading3"/>
        <w:spacing w:after="80" w:before="200"/>
      </w:pPr>
      <w:r>
        <w:rPr>
          <w:rFonts w:ascii="Arial" w:cs="Arial" w:eastAsia="Arial" w:hAnsi="Arial"/>
          <w:b/>
          <w:bCs/>
          <w:color w:val="2E75B6"/>
          <w:sz w:val="24"/>
          <w:szCs w:val="24"/>
        </w:rPr>
        <w:t xml:space="preserve">Chaos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Steady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Kill 1 of 3 API pods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orders-service deployment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Load balancer routes to remaining 2 pods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p99 &lt; 500ms, 0% errors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Network partition: DB 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RDS primary subnet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Patroni promotes replica in &lt; 30s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Reconnects, no data loss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Kafka broker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MSK broker 1 of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Producers retry, consumers rebalance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Message delivery continues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Redis node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ElastiCache node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Cluster rebalances, cache miss spike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Cache hit recovers in 2 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High CPU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service pods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HPA triggers scale-out within 60s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CPU &lt; 80% after scaling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Slow DB responses (5s)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RDS via toxiproxy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Circuit breaker opens, fallback serves cache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No user-visible errors</w:t>
            </w:r>
          </w:p>
        </w:tc>
      </w:tr>
    </w:tbl>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18: TEAM TOPOLOGIES &amp; ENGINEERING GOVERNANCE</w:t>
      </w:r>
    </w:p>
    <w:p>
      <w:pPr>
        <w:pStyle w:val="Heading2"/>
        <w:spacing w:after="120" w:before="300"/>
      </w:pPr>
      <w:r>
        <w:rPr>
          <w:rFonts w:ascii="Arial" w:cs="Arial" w:eastAsia="Arial" w:hAnsi="Arial"/>
          <w:b/>
          <w:bCs/>
          <w:color w:val="1F4E79"/>
          <w:sz w:val="28"/>
          <w:szCs w:val="28"/>
        </w:rPr>
        <w:t xml:space="preserve">18.1 Team Topology Evolution</w:t>
      </w:r>
    </w:p>
    <w:p>
      <w:pPr>
        <w:spacing w:after="80" w:before="80"/>
      </w:pPr>
      <w:r>
        <w:rPr>
          <w:rFonts w:ascii="Arial" w:cs="Arial" w:eastAsia="Arial" w:hAnsi="Arial"/>
          <w:sz w:val="22"/>
          <w:szCs w:val="22"/>
        </w:rPr>
        <w:t xml:space="preserve">Finder POS uses Team Topologies (Skelton &amp; Pais) as the framework for organizing engineering teams. The model distinguishes four team types: Stream-Aligned, Platform, Enabling, and Complicated-Subsystem teams. The structure evolves as the company grows.</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10 Engineers — Founding Phase</w:t>
      </w:r>
    </w:p>
    <w:p>
      <w:pPr>
        <w:pStyle w:val="ListParagraph"/>
        <w:numPr>
          <w:ilvl w:val="0"/>
          <w:numId w:val="2"/>
        </w:numPr>
        <w:spacing w:after="40" w:before="40"/>
      </w:pPr>
      <w:r>
        <w:rPr>
          <w:rFonts w:ascii="Arial" w:cs="Arial" w:eastAsia="Arial" w:hAnsi="Arial"/>
          <w:sz w:val="22"/>
          <w:szCs w:val="22"/>
        </w:rPr>
        <w:t xml:space="preserve">1 CTO / Engineering Lead</w:t>
      </w:r>
    </w:p>
    <w:p>
      <w:pPr>
        <w:pStyle w:val="ListParagraph"/>
        <w:numPr>
          <w:ilvl w:val="0"/>
          <w:numId w:val="2"/>
        </w:numPr>
        <w:spacing w:after="40" w:before="40"/>
      </w:pPr>
      <w:r>
        <w:rPr>
          <w:rFonts w:ascii="Arial" w:cs="Arial" w:eastAsia="Arial" w:hAnsi="Arial"/>
          <w:sz w:val="22"/>
          <w:szCs w:val="22"/>
        </w:rPr>
        <w:t xml:space="preserve">2 Full-stack engineers: POS terminal app + core API</w:t>
      </w:r>
    </w:p>
    <w:p>
      <w:pPr>
        <w:pStyle w:val="ListParagraph"/>
        <w:numPr>
          <w:ilvl w:val="0"/>
          <w:numId w:val="2"/>
        </w:numPr>
        <w:spacing w:after="40" w:before="40"/>
      </w:pPr>
      <w:r>
        <w:rPr>
          <w:rFonts w:ascii="Arial" w:cs="Arial" w:eastAsia="Arial" w:hAnsi="Arial"/>
          <w:sz w:val="22"/>
          <w:szCs w:val="22"/>
        </w:rPr>
        <w:t xml:space="preserve">1 DevOps engineer: infrastructure, CI/CD, monitoring</w:t>
      </w:r>
    </w:p>
    <w:p>
      <w:pPr>
        <w:pStyle w:val="ListParagraph"/>
        <w:numPr>
          <w:ilvl w:val="0"/>
          <w:numId w:val="2"/>
        </w:numPr>
        <w:spacing w:after="40" w:before="40"/>
      </w:pPr>
      <w:r>
        <w:rPr>
          <w:rFonts w:ascii="Arial" w:cs="Arial" w:eastAsia="Arial" w:hAnsi="Arial"/>
          <w:sz w:val="22"/>
          <w:szCs w:val="22"/>
        </w:rPr>
        <w:t xml:space="preserve">1 Data engineer: ClickHouse, reporting pipelines</w:t>
      </w:r>
    </w:p>
    <w:p>
      <w:pPr>
        <w:pStyle w:val="ListParagraph"/>
        <w:numPr>
          <w:ilvl w:val="0"/>
          <w:numId w:val="2"/>
        </w:numPr>
        <w:spacing w:after="40" w:before="40"/>
      </w:pPr>
      <w:r>
        <w:rPr>
          <w:rFonts w:ascii="Arial" w:cs="Arial" w:eastAsia="Arial" w:hAnsi="Arial"/>
          <w:sz w:val="22"/>
          <w:szCs w:val="22"/>
        </w:rPr>
        <w:t xml:space="preserve">1 Mobile engineer: React Native terminal app</w:t>
      </w:r>
    </w:p>
    <w:p>
      <w:pPr>
        <w:pStyle w:val="ListParagraph"/>
        <w:numPr>
          <w:ilvl w:val="0"/>
          <w:numId w:val="2"/>
        </w:numPr>
        <w:spacing w:after="40" w:before="40"/>
      </w:pPr>
      <w:r>
        <w:rPr>
          <w:rFonts w:ascii="Arial" w:cs="Arial" w:eastAsia="Arial" w:hAnsi="Arial"/>
          <w:sz w:val="22"/>
          <w:szCs w:val="22"/>
        </w:rPr>
        <w:t xml:space="preserve">2 Backend engineers: domain services</w:t>
      </w:r>
    </w:p>
    <w:p>
      <w:pPr>
        <w:pStyle w:val="ListParagraph"/>
        <w:numPr>
          <w:ilvl w:val="0"/>
          <w:numId w:val="2"/>
        </w:numPr>
        <w:spacing w:after="40" w:before="40"/>
      </w:pPr>
      <w:r>
        <w:rPr>
          <w:rFonts w:ascii="Arial" w:cs="Arial" w:eastAsia="Arial" w:hAnsi="Arial"/>
          <w:sz w:val="22"/>
          <w:szCs w:val="22"/>
        </w:rPr>
        <w:t xml:space="preserve">1 QA engineer: test automation</w:t>
      </w:r>
    </w:p>
    <w:p>
      <w:pPr>
        <w:pStyle w:val="ListParagraph"/>
        <w:numPr>
          <w:ilvl w:val="0"/>
          <w:numId w:val="2"/>
        </w:numPr>
        <w:spacing w:after="40" w:before="40"/>
      </w:pPr>
      <w:r>
        <w:rPr>
          <w:rFonts w:ascii="Arial" w:cs="Arial" w:eastAsia="Arial" w:hAnsi="Arial"/>
          <w:sz w:val="22"/>
          <w:szCs w:val="22"/>
        </w:rPr>
        <w:t xml:space="preserve">1 Security engineer (part-time contractor)</w:t>
      </w:r>
    </w:p>
    <w:p>
      <w:pPr>
        <w:spacing w:after="60" w:before="60"/>
      </w:pPr>
      <w:r>
        <w:t xml:space="preserve"/>
      </w:r>
    </w:p>
    <w:p>
      <w:pPr>
        <w:pStyle w:val="Heading3"/>
        <w:spacing w:after="80" w:before="200"/>
      </w:pPr>
      <w:r>
        <w:rPr>
          <w:rFonts w:ascii="Arial" w:cs="Arial" w:eastAsia="Arial" w:hAnsi="Arial"/>
          <w:b/>
          <w:bCs/>
          <w:color w:val="2E75B6"/>
          <w:sz w:val="24"/>
          <w:szCs w:val="24"/>
        </w:rPr>
        <w:t xml:space="preserve">50 Engineers — Growth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6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Ownership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Core Commerce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Stream-Aligned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Orders, inventory, catalog, pricing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Payments &amp; 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Stream-Aligned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 gateway, reconciliation, accounting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Terminal &amp;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Stream-Aligned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 terminal app, offline sync, hardware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Platform Engineering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K8s, CI/CD, IDP, developer experience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Data &amp;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Complicated-Subsystem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ClickHouse, Kafka, ML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AI &amp; 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Complicated-Subsystem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Forecasting, fraud, recommendations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Security &amp;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Enabling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Security reviews, PCI, GDPR, SOC2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QA &amp; Reliability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Enabling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Test strategy, chaos engineering, SLOs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Integrations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Stream-Aligned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ERP connectors, payment providers, 3PL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CRM &amp; Loyalty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Stream-Aligned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Customer profiles, loyalty engine, CRM</w:t>
            </w:r>
          </w:p>
        </w:tc>
      </w:tr>
    </w:tbl>
    <w:p>
      <w:pPr>
        <w:spacing w:after="60" w:before="60"/>
      </w:pPr>
      <w:r>
        <w:t xml:space="preserve"/>
      </w:r>
    </w:p>
    <w:p>
      <w:pPr>
        <w:pStyle w:val="Heading3"/>
        <w:spacing w:after="80" w:before="200"/>
      </w:pPr>
      <w:r>
        <w:rPr>
          <w:rFonts w:ascii="Arial" w:cs="Arial" w:eastAsia="Arial" w:hAnsi="Arial"/>
          <w:b/>
          <w:bCs/>
          <w:color w:val="2E75B6"/>
          <w:sz w:val="24"/>
          <w:szCs w:val="24"/>
        </w:rPr>
        <w:t xml:space="preserve">500 Engineers — Enterprise Phase</w:t>
      </w:r>
    </w:p>
    <w:p>
      <w:pPr>
        <w:pStyle w:val="ListParagraph"/>
        <w:numPr>
          <w:ilvl w:val="0"/>
          <w:numId w:val="2"/>
        </w:numPr>
        <w:spacing w:after="40" w:before="40"/>
      </w:pPr>
      <w:r>
        <w:rPr>
          <w:rFonts w:ascii="Arial" w:cs="Arial" w:eastAsia="Arial" w:hAnsi="Arial"/>
          <w:sz w:val="22"/>
          <w:szCs w:val="22"/>
        </w:rPr>
        <w:t xml:space="preserve">Product verticals: Retail, Restaurant, Wholesale, Pharmacy, Manufacturing — each a product group with 5-8 stream-aligned teams</w:t>
      </w:r>
    </w:p>
    <w:p>
      <w:pPr>
        <w:pStyle w:val="ListParagraph"/>
        <w:numPr>
          <w:ilvl w:val="0"/>
          <w:numId w:val="2"/>
        </w:numPr>
        <w:spacing w:after="40" w:before="40"/>
      </w:pPr>
      <w:r>
        <w:rPr>
          <w:rFonts w:ascii="Arial" w:cs="Arial" w:eastAsia="Arial" w:hAnsi="Arial"/>
          <w:sz w:val="22"/>
          <w:szCs w:val="22"/>
        </w:rPr>
        <w:t xml:space="preserve">Platform org: Internal Platform, Data Platform, AI Platform, Security — each with dedicated leadership</w:t>
      </w:r>
    </w:p>
    <w:p>
      <w:pPr>
        <w:pStyle w:val="ListParagraph"/>
        <w:numPr>
          <w:ilvl w:val="0"/>
          <w:numId w:val="2"/>
        </w:numPr>
        <w:spacing w:after="40" w:before="40"/>
      </w:pPr>
      <w:r>
        <w:rPr>
          <w:rFonts w:ascii="Arial" w:cs="Arial" w:eastAsia="Arial" w:hAnsi="Arial"/>
          <w:sz w:val="22"/>
          <w:szCs w:val="22"/>
        </w:rPr>
        <w:t xml:space="preserve">Enabling org: Architecture Guild, Quality Guild, Security Champions</w:t>
      </w:r>
    </w:p>
    <w:p>
      <w:pPr>
        <w:pStyle w:val="ListParagraph"/>
        <w:numPr>
          <w:ilvl w:val="0"/>
          <w:numId w:val="2"/>
        </w:numPr>
        <w:spacing w:after="40" w:before="40"/>
      </w:pPr>
      <w:r>
        <w:rPr>
          <w:rFonts w:ascii="Arial" w:cs="Arial" w:eastAsia="Arial" w:hAnsi="Arial"/>
          <w:sz w:val="22"/>
          <w:szCs w:val="22"/>
        </w:rPr>
        <w:t xml:space="preserve">Each team owns a set of services end-to-end (build → deploy → operate)</w:t>
      </w:r>
    </w:p>
    <w:p>
      <w:pPr>
        <w:pStyle w:val="ListParagraph"/>
        <w:numPr>
          <w:ilvl w:val="0"/>
          <w:numId w:val="2"/>
        </w:numPr>
        <w:spacing w:after="40" w:before="40"/>
      </w:pPr>
      <w:r>
        <w:rPr>
          <w:rFonts w:ascii="Arial" w:cs="Arial" w:eastAsia="Arial" w:hAnsi="Arial"/>
          <w:sz w:val="22"/>
          <w:szCs w:val="22"/>
        </w:rPr>
        <w:t xml:space="preserve">On-call rotation: every team is on-call for their own services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18.2 Architecture Governance</w:t>
      </w:r>
    </w:p>
    <w:p>
      <w:pPr>
        <w:pStyle w:val="Heading3"/>
        <w:spacing w:after="80" w:before="200"/>
      </w:pPr>
      <w:r>
        <w:rPr>
          <w:rFonts w:ascii="Arial" w:cs="Arial" w:eastAsia="Arial" w:hAnsi="Arial"/>
          <w:b/>
          <w:bCs/>
          <w:color w:val="2E75B6"/>
          <w:sz w:val="24"/>
          <w:szCs w:val="24"/>
        </w:rPr>
        <w:t xml:space="preserve">Architecture Decision Records (ADRs)</w:t>
      </w:r>
    </w:p>
    <w:p>
      <w:pPr>
        <w:spacing w:after="80" w:before="80"/>
      </w:pPr>
      <w:r>
        <w:rPr>
          <w:rFonts w:ascii="Arial" w:cs="Arial" w:eastAsia="Arial" w:hAnsi="Arial"/>
          <w:sz w:val="22"/>
          <w:szCs w:val="22"/>
        </w:rPr>
        <w:t xml:space="preserve">Every significant architectural decision is documented in an ADR — a short document capturing the context, decision, and consequences. ADRs are version-controlled in the main repository and reviewed in the Architecture Guild.</w:t>
      </w:r>
    </w:p>
    <w:p>
      <w:pPr>
        <w:spacing w:after="30" w:before="30"/>
        <w:ind w:left="720"/>
      </w:pPr>
      <w:r>
        <w:rPr>
          <w:rFonts w:ascii="Courier New" w:cs="Courier New" w:eastAsia="Courier New" w:hAnsi="Courier New"/>
          <w:sz w:val="18"/>
          <w:szCs w:val="18"/>
        </w:rPr>
        <w:t xml:space="preserve"># ADR-0042: Use Kafka for inter-service event streaming</w:t>
      </w:r>
    </w:p>
    <w:p>
      <w:pPr>
        <w:spacing w:after="30" w:before="30"/>
        <w:ind w:left="720"/>
      </w:pPr>
      <w:r>
        <w:rPr>
          <w:rFonts w:ascii="Courier New" w:cs="Courier New" w:eastAsia="Courier New" w:hAnsi="Courier New"/>
          <w:sz w:val="18"/>
          <w:szCs w:val="18"/>
        </w:rPr>
        <w:t xml:space="preserve"/>
      </w:r>
    </w:p>
    <w:p>
      <w:pPr>
        <w:spacing w:after="30" w:before="30"/>
        <w:ind w:left="720"/>
      </w:pPr>
      <w:r>
        <w:rPr>
          <w:rFonts w:ascii="Courier New" w:cs="Courier New" w:eastAsia="Courier New" w:hAnsi="Courier New"/>
          <w:sz w:val="18"/>
          <w:szCs w:val="18"/>
        </w:rPr>
        <w:t xml:space="preserve">## Status: Accepted</w:t>
      </w:r>
    </w:p>
    <w:p>
      <w:pPr>
        <w:spacing w:after="30" w:before="30"/>
        <w:ind w:left="720"/>
      </w:pPr>
      <w:r>
        <w:rPr>
          <w:rFonts w:ascii="Courier New" w:cs="Courier New" w:eastAsia="Courier New" w:hAnsi="Courier New"/>
          <w:sz w:val="18"/>
          <w:szCs w:val="18"/>
        </w:rPr>
        <w:t xml:space="preserve"/>
      </w:r>
    </w:p>
    <w:p>
      <w:pPr>
        <w:spacing w:after="30" w:before="30"/>
        <w:ind w:left="720"/>
      </w:pPr>
      <w:r>
        <w:rPr>
          <w:rFonts w:ascii="Courier New" w:cs="Courier New" w:eastAsia="Courier New" w:hAnsi="Courier New"/>
          <w:sz w:val="18"/>
          <w:szCs w:val="18"/>
        </w:rPr>
        <w:t xml:space="preserve">## Context</w:t>
      </w:r>
    </w:p>
    <w:p>
      <w:pPr>
        <w:spacing w:after="30" w:before="30"/>
        <w:ind w:left="720"/>
      </w:pPr>
      <w:r>
        <w:rPr>
          <w:rFonts w:ascii="Courier New" w:cs="Courier New" w:eastAsia="Courier New" w:hAnsi="Courier New"/>
          <w:sz w:val="18"/>
          <w:szCs w:val="18"/>
        </w:rPr>
        <w:t xml:space="preserve">We need a reliable, high-throughput mechanism for services to publish</w:t>
      </w:r>
    </w:p>
    <w:p>
      <w:pPr>
        <w:spacing w:after="30" w:before="30"/>
        <w:ind w:left="720"/>
      </w:pPr>
      <w:r>
        <w:rPr>
          <w:rFonts w:ascii="Courier New" w:cs="Courier New" w:eastAsia="Courier New" w:hAnsi="Courier New"/>
          <w:sz w:val="18"/>
          <w:szCs w:val="18"/>
        </w:rPr>
        <w:t xml:space="preserve">and subscribe to domain events. The system must handle 50K events/sec</w:t>
      </w:r>
    </w:p>
    <w:p>
      <w:pPr>
        <w:spacing w:after="30" w:before="30"/>
        <w:ind w:left="720"/>
      </w:pPr>
      <w:r>
        <w:rPr>
          <w:rFonts w:ascii="Courier New" w:cs="Courier New" w:eastAsia="Courier New" w:hAnsi="Courier New"/>
          <w:sz w:val="18"/>
          <w:szCs w:val="18"/>
        </w:rPr>
        <w:t xml:space="preserve">at peak load and retain events for 7 days for replay.</w:t>
      </w:r>
    </w:p>
    <w:p>
      <w:pPr>
        <w:spacing w:after="30" w:before="30"/>
        <w:ind w:left="720"/>
      </w:pPr>
      <w:r>
        <w:rPr>
          <w:rFonts w:ascii="Courier New" w:cs="Courier New" w:eastAsia="Courier New" w:hAnsi="Courier New"/>
          <w:sz w:val="18"/>
          <w:szCs w:val="18"/>
        </w:rPr>
        <w:t xml:space="preserve"/>
      </w:r>
    </w:p>
    <w:p>
      <w:pPr>
        <w:spacing w:after="30" w:before="30"/>
        <w:ind w:left="720"/>
      </w:pPr>
      <w:r>
        <w:rPr>
          <w:rFonts w:ascii="Courier New" w:cs="Courier New" w:eastAsia="Courier New" w:hAnsi="Courier New"/>
          <w:sz w:val="18"/>
          <w:szCs w:val="18"/>
        </w:rPr>
        <w:t xml:space="preserve">## Decision</w:t>
      </w:r>
    </w:p>
    <w:p>
      <w:pPr>
        <w:spacing w:after="30" w:before="30"/>
        <w:ind w:left="720"/>
      </w:pPr>
      <w:r>
        <w:rPr>
          <w:rFonts w:ascii="Courier New" w:cs="Courier New" w:eastAsia="Courier New" w:hAnsi="Courier New"/>
          <w:sz w:val="18"/>
          <w:szCs w:val="18"/>
        </w:rPr>
        <w:t xml:space="preserve">We will use Apache Kafka (MSK managed) as our event streaming backbone.</w:t>
      </w:r>
    </w:p>
    <w:p>
      <w:pPr>
        <w:spacing w:after="30" w:before="30"/>
        <w:ind w:left="720"/>
      </w:pPr>
      <w:r>
        <w:rPr>
          <w:rFonts w:ascii="Courier New" w:cs="Courier New" w:eastAsia="Courier New" w:hAnsi="Courier New"/>
          <w:sz w:val="18"/>
          <w:szCs w:val="18"/>
        </w:rPr>
        <w:t xml:space="preserve"/>
      </w:r>
    </w:p>
    <w:p>
      <w:pPr>
        <w:spacing w:after="30" w:before="30"/>
        <w:ind w:left="720"/>
      </w:pPr>
      <w:r>
        <w:rPr>
          <w:rFonts w:ascii="Courier New" w:cs="Courier New" w:eastAsia="Courier New" w:hAnsi="Courier New"/>
          <w:sz w:val="18"/>
          <w:szCs w:val="18"/>
        </w:rPr>
        <w:t xml:space="preserve">## Consequences</w:t>
      </w:r>
    </w:p>
    <w:p>
      <w:pPr>
        <w:spacing w:after="30" w:before="30"/>
        <w:ind w:left="720"/>
      </w:pPr>
      <w:r>
        <w:rPr>
          <w:rFonts w:ascii="Courier New" w:cs="Courier New" w:eastAsia="Courier New" w:hAnsi="Courier New"/>
          <w:sz w:val="18"/>
          <w:szCs w:val="18"/>
        </w:rPr>
        <w:t xml:space="preserve">(+) High throughput, proven at scale, strong ecosystem</w:t>
      </w:r>
    </w:p>
    <w:p>
      <w:pPr>
        <w:spacing w:after="30" w:before="30"/>
        <w:ind w:left="720"/>
      </w:pPr>
      <w:r>
        <w:rPr>
          <w:rFonts w:ascii="Courier New" w:cs="Courier New" w:eastAsia="Courier New" w:hAnsi="Courier New"/>
          <w:sz w:val="18"/>
          <w:szCs w:val="18"/>
        </w:rPr>
        <w:t xml:space="preserve">(+) Log retention enables event replay and new consumer onboarding</w:t>
      </w:r>
    </w:p>
    <w:p>
      <w:pPr>
        <w:spacing w:after="30" w:before="30"/>
        <w:ind w:left="720"/>
      </w:pPr>
      <w:r>
        <w:rPr>
          <w:rFonts w:ascii="Courier New" w:cs="Courier New" w:eastAsia="Courier New" w:hAnsi="Courier New"/>
          <w:sz w:val="18"/>
          <w:szCs w:val="18"/>
        </w:rPr>
        <w:t xml:space="preserve">(-) Operational complexity: offset management, consumer group coordination</w:t>
      </w:r>
    </w:p>
    <w:p>
      <w:pPr>
        <w:spacing w:after="30" w:before="30"/>
        <w:ind w:left="720"/>
      </w:pPr>
      <w:r>
        <w:rPr>
          <w:rFonts w:ascii="Courier New" w:cs="Courier New" w:eastAsia="Courier New" w:hAnsi="Courier New"/>
          <w:sz w:val="18"/>
          <w:szCs w:val="18"/>
        </w:rPr>
        <w:t xml:space="preserve">(-) Harder to implement exactly-once semantics than simple queues</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18.3 Engineering Principles</w:t>
      </w:r>
    </w:p>
    <w:p>
      <w:pPr>
        <w:pStyle w:val="ListParagraph"/>
        <w:numPr>
          <w:ilvl w:val="0"/>
          <w:numId w:val="2"/>
        </w:numPr>
        <w:spacing w:after="40" w:before="40"/>
      </w:pPr>
      <w:r>
        <w:rPr>
          <w:rFonts w:ascii="Arial" w:cs="Arial" w:eastAsia="Arial" w:hAnsi="Arial"/>
          <w:sz w:val="22"/>
          <w:szCs w:val="22"/>
        </w:rPr>
        <w:t xml:space="preserve">You build it, you run it: teams own their services in production, including on-call</w:t>
      </w:r>
    </w:p>
    <w:p>
      <w:pPr>
        <w:pStyle w:val="ListParagraph"/>
        <w:numPr>
          <w:ilvl w:val="0"/>
          <w:numId w:val="2"/>
        </w:numPr>
        <w:spacing w:after="40" w:before="40"/>
      </w:pPr>
      <w:r>
        <w:rPr>
          <w:rFonts w:ascii="Arial" w:cs="Arial" w:eastAsia="Arial" w:hAnsi="Arial"/>
          <w:sz w:val="22"/>
          <w:szCs w:val="22"/>
        </w:rPr>
        <w:t xml:space="preserve">API contracts before implementation: define the interface, write consumer tests, then implement</w:t>
      </w:r>
    </w:p>
    <w:p>
      <w:pPr>
        <w:pStyle w:val="ListParagraph"/>
        <w:numPr>
          <w:ilvl w:val="0"/>
          <w:numId w:val="2"/>
        </w:numPr>
        <w:spacing w:after="40" w:before="40"/>
      </w:pPr>
      <w:r>
        <w:rPr>
          <w:rFonts w:ascii="Arial" w:cs="Arial" w:eastAsia="Arial" w:hAnsi="Arial"/>
          <w:sz w:val="22"/>
          <w:szCs w:val="22"/>
        </w:rPr>
        <w:t xml:space="preserve">Observability by default: every service ships with metrics, logs, and traces from day one</w:t>
      </w:r>
    </w:p>
    <w:p>
      <w:pPr>
        <w:pStyle w:val="ListParagraph"/>
        <w:numPr>
          <w:ilvl w:val="0"/>
          <w:numId w:val="2"/>
        </w:numPr>
        <w:spacing w:after="40" w:before="40"/>
      </w:pPr>
      <w:r>
        <w:rPr>
          <w:rFonts w:ascii="Arial" w:cs="Arial" w:eastAsia="Arial" w:hAnsi="Arial"/>
          <w:sz w:val="22"/>
          <w:szCs w:val="22"/>
        </w:rPr>
        <w:t xml:space="preserve">Security is non-negotiable: security reviews are blocking, not advisory</w:t>
      </w:r>
    </w:p>
    <w:p>
      <w:pPr>
        <w:pStyle w:val="ListParagraph"/>
        <w:numPr>
          <w:ilvl w:val="0"/>
          <w:numId w:val="2"/>
        </w:numPr>
        <w:spacing w:after="40" w:before="40"/>
      </w:pPr>
      <w:r>
        <w:rPr>
          <w:rFonts w:ascii="Arial" w:cs="Arial" w:eastAsia="Arial" w:hAnsi="Arial"/>
          <w:sz w:val="22"/>
          <w:szCs w:val="22"/>
        </w:rPr>
        <w:t xml:space="preserve">Data is an asset: every schema change requires a migration plan and backwards compatibility</w:t>
      </w:r>
    </w:p>
    <w:p>
      <w:pPr>
        <w:pStyle w:val="ListParagraph"/>
        <w:numPr>
          <w:ilvl w:val="0"/>
          <w:numId w:val="2"/>
        </w:numPr>
        <w:spacing w:after="40" w:before="40"/>
      </w:pPr>
      <w:r>
        <w:rPr>
          <w:rFonts w:ascii="Arial" w:cs="Arial" w:eastAsia="Arial" w:hAnsi="Arial"/>
          <w:sz w:val="22"/>
          <w:szCs w:val="22"/>
        </w:rPr>
        <w:t xml:space="preserve">Progressive delivery: every feature ships behind a flag; gradual rollout to 1% → 10% → 100%</w:t>
      </w:r>
    </w:p>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19: FINOPS &amp; COST OPTIMIZATION</w:t>
      </w:r>
    </w:p>
    <w:p>
      <w:pPr>
        <w:pStyle w:val="Heading2"/>
        <w:spacing w:after="120" w:before="300"/>
      </w:pPr>
      <w:r>
        <w:rPr>
          <w:rFonts w:ascii="Arial" w:cs="Arial" w:eastAsia="Arial" w:hAnsi="Arial"/>
          <w:b/>
          <w:bCs/>
          <w:color w:val="1F4E79"/>
          <w:sz w:val="28"/>
          <w:szCs w:val="28"/>
        </w:rPr>
        <w:t xml:space="preserve">19.1 Infrastructure Cost Model</w:t>
      </w:r>
    </w:p>
    <w:p>
      <w:pPr>
        <w:spacing w:after="80" w:before="80"/>
      </w:pPr>
      <w:r>
        <w:rPr>
          <w:rFonts w:ascii="Arial" w:cs="Arial" w:eastAsia="Arial" w:hAnsi="Arial"/>
          <w:sz w:val="22"/>
          <w:szCs w:val="22"/>
        </w:rPr>
        <w:t xml:space="preserve">Cloud infrastructure cost for a Finder POS deployment at 1,000-store scale (~5,000 TPS 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Monthly Cost (est.)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Optimization Levers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EKS (EC2 nodes)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Spot instances for workers, right-sizing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RDS Aurora 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$12,000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Reserved instances (1-year), read replicas for reports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MSK (Managed Kafka)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Right-size broker count; use tiered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ElastiCache 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Reserved nodes, remove unused clusters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OpenSearch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UltraWarm for older indices; reduce replica 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CloudFront CDN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Cache optimization; eliminate unnecessary API caching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S3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Lifecycle policies: S3-IA after 30d, Glacier after 1y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Data Transfer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VPC endpoints, CDN for large payloads, compress responses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Misc (WAF, SM,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Consolidate, right-size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$60,000/month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Target: &lt; $45K with optimizations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19.2 Cost Optimization Strategies</w:t>
      </w:r>
    </w:p>
    <w:p>
      <w:pPr>
        <w:pStyle w:val="Heading3"/>
        <w:spacing w:after="80" w:before="200"/>
      </w:pPr>
      <w:r>
        <w:rPr>
          <w:rFonts w:ascii="Arial" w:cs="Arial" w:eastAsia="Arial" w:hAnsi="Arial"/>
          <w:b/>
          <w:bCs/>
          <w:color w:val="2E75B6"/>
          <w:sz w:val="24"/>
          <w:szCs w:val="24"/>
        </w:rPr>
        <w:t xml:space="preserve">Compute Cost Reduction</w:t>
      </w:r>
    </w:p>
    <w:p>
      <w:pPr>
        <w:pStyle w:val="ListParagraph"/>
        <w:numPr>
          <w:ilvl w:val="0"/>
          <w:numId w:val="2"/>
        </w:numPr>
        <w:spacing w:after="40" w:before="40"/>
      </w:pPr>
      <w:r>
        <w:rPr>
          <w:rFonts w:ascii="Arial" w:cs="Arial" w:eastAsia="Arial" w:hAnsi="Arial"/>
          <w:sz w:val="22"/>
          <w:szCs w:val="22"/>
        </w:rPr>
        <w:t xml:space="preserve">Spot instances: non-critical workloads (batch jobs, analytics, ML training) use Spot instances — 60-70% cheaper than On-Demand</w:t>
      </w:r>
    </w:p>
    <w:p>
      <w:pPr>
        <w:pStyle w:val="ListParagraph"/>
        <w:numPr>
          <w:ilvl w:val="0"/>
          <w:numId w:val="2"/>
        </w:numPr>
        <w:spacing w:after="40" w:before="40"/>
      </w:pPr>
      <w:r>
        <w:rPr>
          <w:rFonts w:ascii="Arial" w:cs="Arial" w:eastAsia="Arial" w:hAnsi="Arial"/>
          <w:sz w:val="22"/>
          <w:szCs w:val="22"/>
        </w:rPr>
        <w:t xml:space="preserve">Reserved instances: databases and core services use 1-year Reserved Instances (28% discount vs On-Demand)</w:t>
      </w:r>
    </w:p>
    <w:p>
      <w:pPr>
        <w:pStyle w:val="ListParagraph"/>
        <w:numPr>
          <w:ilvl w:val="0"/>
          <w:numId w:val="2"/>
        </w:numPr>
        <w:spacing w:after="40" w:before="40"/>
      </w:pPr>
      <w:r>
        <w:rPr>
          <w:rFonts w:ascii="Arial" w:cs="Arial" w:eastAsia="Arial" w:hAnsi="Arial"/>
          <w:sz w:val="22"/>
          <w:szCs w:val="22"/>
        </w:rPr>
        <w:t xml:space="preserve">Graviton processors: migrate eligible workloads to AWS Graviton3 (EC2 + RDS) — 20% cost reduction</w:t>
      </w:r>
    </w:p>
    <w:p>
      <w:pPr>
        <w:pStyle w:val="ListParagraph"/>
        <w:numPr>
          <w:ilvl w:val="0"/>
          <w:numId w:val="2"/>
        </w:numPr>
        <w:spacing w:after="40" w:before="40"/>
      </w:pPr>
      <w:r>
        <w:rPr>
          <w:rFonts w:ascii="Arial" w:cs="Arial" w:eastAsia="Arial" w:hAnsi="Arial"/>
          <w:sz w:val="22"/>
          <w:szCs w:val="22"/>
        </w:rPr>
        <w:t xml:space="preserve">Karpenter: replace EKS managed node groups with Karpenter for bin-packing and just-in-time node provisioning</w:t>
      </w:r>
    </w:p>
    <w:p>
      <w:pPr>
        <w:pStyle w:val="ListParagraph"/>
        <w:numPr>
          <w:ilvl w:val="0"/>
          <w:numId w:val="2"/>
        </w:numPr>
        <w:spacing w:after="40" w:before="40"/>
      </w:pPr>
      <w:r>
        <w:rPr>
          <w:rFonts w:ascii="Arial" w:cs="Arial" w:eastAsia="Arial" w:hAnsi="Arial"/>
          <w:sz w:val="22"/>
          <w:szCs w:val="22"/>
        </w:rPr>
        <w:t xml:space="preserve">HPA + KEDA: scale pods based on business metrics (Kafka lag, queue depth) to avoid over-provisioning</w:t>
      </w:r>
    </w:p>
    <w:p>
      <w:pPr>
        <w:pStyle w:val="Heading3"/>
        <w:spacing w:after="80" w:before="200"/>
      </w:pPr>
      <w:r>
        <w:rPr>
          <w:rFonts w:ascii="Arial" w:cs="Arial" w:eastAsia="Arial" w:hAnsi="Arial"/>
          <w:b/>
          <w:bCs/>
          <w:color w:val="2E75B6"/>
          <w:sz w:val="24"/>
          <w:szCs w:val="24"/>
        </w:rPr>
        <w:t xml:space="preserve">Database Cost Reduction</w:t>
      </w:r>
    </w:p>
    <w:p>
      <w:pPr>
        <w:pStyle w:val="ListParagraph"/>
        <w:numPr>
          <w:ilvl w:val="0"/>
          <w:numId w:val="2"/>
        </w:numPr>
        <w:spacing w:after="40" w:before="40"/>
      </w:pPr>
      <w:r>
        <w:rPr>
          <w:rFonts w:ascii="Arial" w:cs="Arial" w:eastAsia="Arial" w:hAnsi="Arial"/>
          <w:sz w:val="22"/>
          <w:szCs w:val="22"/>
        </w:rPr>
        <w:t xml:space="preserve">Aurora Serverless v2 for development/staging: scales to zero when idle (saves ~$3K/month)</w:t>
      </w:r>
    </w:p>
    <w:p>
      <w:pPr>
        <w:pStyle w:val="ListParagraph"/>
        <w:numPr>
          <w:ilvl w:val="0"/>
          <w:numId w:val="2"/>
        </w:numPr>
        <w:spacing w:after="40" w:before="40"/>
      </w:pPr>
      <w:r>
        <w:rPr>
          <w:rFonts w:ascii="Arial" w:cs="Arial" w:eastAsia="Arial" w:hAnsi="Arial"/>
          <w:sz w:val="22"/>
          <w:szCs w:val="22"/>
        </w:rPr>
        <w:t xml:space="preserve">Read replicas only when needed: stop read replicas during off-peak hours (cron-based)</w:t>
      </w:r>
    </w:p>
    <w:p>
      <w:pPr>
        <w:pStyle w:val="ListParagraph"/>
        <w:numPr>
          <w:ilvl w:val="0"/>
          <w:numId w:val="2"/>
        </w:numPr>
        <w:spacing w:after="40" w:before="40"/>
      </w:pPr>
      <w:r>
        <w:rPr>
          <w:rFonts w:ascii="Arial" w:cs="Arial" w:eastAsia="Arial" w:hAnsi="Arial"/>
          <w:sz w:val="22"/>
          <w:szCs w:val="22"/>
        </w:rPr>
        <w:t xml:space="preserve">ClickHouse on Kubernetes: self-managed ClickHouse is 70% cheaper than managed alternatives at our scale</w:t>
      </w:r>
    </w:p>
    <w:p>
      <w:pPr>
        <w:pStyle w:val="ListParagraph"/>
        <w:numPr>
          <w:ilvl w:val="0"/>
          <w:numId w:val="2"/>
        </w:numPr>
        <w:spacing w:after="40" w:before="40"/>
      </w:pPr>
      <w:r>
        <w:rPr>
          <w:rFonts w:ascii="Arial" w:cs="Arial" w:eastAsia="Arial" w:hAnsi="Arial"/>
          <w:sz w:val="22"/>
          <w:szCs w:val="22"/>
        </w:rPr>
        <w:t xml:space="preserve">Data tiering: move ClickHouse partitions older than 6 months to S3 using object storage integration</w:t>
      </w:r>
    </w:p>
    <w:p>
      <w:pPr>
        <w:pStyle w:val="Heading3"/>
        <w:spacing w:after="80" w:before="200"/>
      </w:pPr>
      <w:r>
        <w:rPr>
          <w:rFonts w:ascii="Arial" w:cs="Arial" w:eastAsia="Arial" w:hAnsi="Arial"/>
          <w:b/>
          <w:bCs/>
          <w:color w:val="2E75B6"/>
          <w:sz w:val="24"/>
          <w:szCs w:val="24"/>
        </w:rPr>
        <w:t xml:space="preserve">Networking Cost Reduction</w:t>
      </w:r>
    </w:p>
    <w:p>
      <w:pPr>
        <w:pStyle w:val="ListParagraph"/>
        <w:numPr>
          <w:ilvl w:val="0"/>
          <w:numId w:val="2"/>
        </w:numPr>
        <w:spacing w:after="40" w:before="40"/>
      </w:pPr>
      <w:r>
        <w:rPr>
          <w:rFonts w:ascii="Arial" w:cs="Arial" w:eastAsia="Arial" w:hAnsi="Arial"/>
          <w:sz w:val="22"/>
          <w:szCs w:val="22"/>
        </w:rPr>
        <w:t xml:space="preserve">VPC endpoints: S3, DynamoDB, ECR accessed via VPC endpoints — eliminates NAT gateway data processing fees</w:t>
      </w:r>
    </w:p>
    <w:p>
      <w:pPr>
        <w:pStyle w:val="ListParagraph"/>
        <w:numPr>
          <w:ilvl w:val="0"/>
          <w:numId w:val="2"/>
        </w:numPr>
        <w:spacing w:after="40" w:before="40"/>
      </w:pPr>
      <w:r>
        <w:rPr>
          <w:rFonts w:ascii="Arial" w:cs="Arial" w:eastAsia="Arial" w:hAnsi="Arial"/>
          <w:sz w:val="22"/>
          <w:szCs w:val="22"/>
        </w:rPr>
        <w:t xml:space="preserve">CloudFront for all static assets: CDN delivery is 40x cheaper than EC2/S3 direct for global users</w:t>
      </w:r>
    </w:p>
    <w:p>
      <w:pPr>
        <w:pStyle w:val="ListParagraph"/>
        <w:numPr>
          <w:ilvl w:val="0"/>
          <w:numId w:val="2"/>
        </w:numPr>
        <w:spacing w:after="40" w:before="40"/>
      </w:pPr>
      <w:r>
        <w:rPr>
          <w:rFonts w:ascii="Arial" w:cs="Arial" w:eastAsia="Arial" w:hAnsi="Arial"/>
          <w:sz w:val="22"/>
          <w:szCs w:val="22"/>
        </w:rPr>
        <w:t xml:space="preserve">gRPC for internal communication: binary encoding is 30% smaller than JSON; fewer bytes = lower data transfer cost</w:t>
      </w:r>
    </w:p>
    <w:p>
      <w:pPr>
        <w:spacing w:after="60" w:before="60"/>
      </w:pPr>
      <w:r>
        <w:t xml:space="preserve"/>
      </w:r>
    </w:p>
    <w:p>
      <w:pPr>
        <w:pStyle w:val="Heading2"/>
        <w:spacing w:after="120" w:before="300"/>
      </w:pPr>
      <w:r>
        <w:rPr>
          <w:rFonts w:ascii="Arial" w:cs="Arial" w:eastAsia="Arial" w:hAnsi="Arial"/>
          <w:b/>
          <w:bCs/>
          <w:color w:val="1F4E79"/>
          <w:sz w:val="28"/>
          <w:szCs w:val="28"/>
        </w:rPr>
        <w:t xml:space="preserve">19.3 Cost Allocation and Chargeback</w:t>
      </w:r>
    </w:p>
    <w:p>
      <w:pPr>
        <w:spacing w:after="80" w:before="80"/>
      </w:pPr>
      <w:r>
        <w:rPr>
          <w:rFonts w:ascii="Arial" w:cs="Arial" w:eastAsia="Arial" w:hAnsi="Arial"/>
          <w:sz w:val="22"/>
          <w:szCs w:val="22"/>
        </w:rPr>
        <w:t xml:space="preserve">Multi-tenant SaaS requires precise cost attribution to understand per-tenant profitability, inform pricing decisions, and identify loss-making accounts.</w:t>
      </w:r>
    </w:p>
    <w:p>
      <w:pPr>
        <w:pStyle w:val="Heading3"/>
        <w:spacing w:after="80" w:before="200"/>
      </w:pPr>
      <w:r>
        <w:rPr>
          <w:rFonts w:ascii="Arial" w:cs="Arial" w:eastAsia="Arial" w:hAnsi="Arial"/>
          <w:b/>
          <w:bCs/>
          <w:color w:val="2E75B6"/>
          <w:sz w:val="24"/>
          <w:szCs w:val="24"/>
        </w:rPr>
        <w:t xml:space="preserve">Cost Attribution Model</w:t>
      </w:r>
    </w:p>
    <w:p>
      <w:pPr>
        <w:pStyle w:val="ListParagraph"/>
        <w:numPr>
          <w:ilvl w:val="0"/>
          <w:numId w:val="2"/>
        </w:numPr>
        <w:spacing w:after="40" w:before="40"/>
      </w:pPr>
      <w:r>
        <w:rPr>
          <w:rFonts w:ascii="Arial" w:cs="Arial" w:eastAsia="Arial" w:hAnsi="Arial"/>
          <w:sz w:val="22"/>
          <w:szCs w:val="22"/>
        </w:rPr>
        <w:t xml:space="preserve">Kubernetes namespaces map to cost centers (production vs. staging vs. tenant tiers)</w:t>
      </w:r>
    </w:p>
    <w:p>
      <w:pPr>
        <w:pStyle w:val="ListParagraph"/>
        <w:numPr>
          <w:ilvl w:val="0"/>
          <w:numId w:val="2"/>
        </w:numPr>
        <w:spacing w:after="40" w:before="40"/>
      </w:pPr>
      <w:r>
        <w:rPr>
          <w:rFonts w:ascii="Arial" w:cs="Arial" w:eastAsia="Arial" w:hAnsi="Arial"/>
          <w:sz w:val="22"/>
          <w:szCs w:val="22"/>
        </w:rPr>
        <w:t xml:space="preserve">Custom K8s labels: tenant_tier=enterprise tagged on pods; Kubecost aggregates cost per tag</w:t>
      </w:r>
    </w:p>
    <w:p>
      <w:pPr>
        <w:pStyle w:val="ListParagraph"/>
        <w:numPr>
          <w:ilvl w:val="0"/>
          <w:numId w:val="2"/>
        </w:numPr>
        <w:spacing w:after="40" w:before="40"/>
      </w:pPr>
      <w:r>
        <w:rPr>
          <w:rFonts w:ascii="Arial" w:cs="Arial" w:eastAsia="Arial" w:hAnsi="Arial"/>
          <w:sz w:val="22"/>
          <w:szCs w:val="22"/>
        </w:rPr>
        <w:t xml:space="preserve">Database: per-tenant schema size tracked via pg_size_pretty(pg_schema_size()); charged to tenant bucket</w:t>
      </w:r>
    </w:p>
    <w:p>
      <w:pPr>
        <w:pStyle w:val="ListParagraph"/>
        <w:numPr>
          <w:ilvl w:val="0"/>
          <w:numId w:val="2"/>
        </w:numPr>
        <w:spacing w:after="40" w:before="40"/>
      </w:pPr>
      <w:r>
        <w:rPr>
          <w:rFonts w:ascii="Arial" w:cs="Arial" w:eastAsia="Arial" w:hAnsi="Arial"/>
          <w:sz w:val="22"/>
          <w:szCs w:val="22"/>
        </w:rPr>
        <w:t xml:space="preserve">Kafka: per-tenant topic partitions tracked; message volume logged and attributed</w:t>
      </w:r>
    </w:p>
    <w:p>
      <w:pPr>
        <w:pStyle w:val="ListParagraph"/>
        <w:numPr>
          <w:ilvl w:val="0"/>
          <w:numId w:val="2"/>
        </w:numPr>
        <w:spacing w:after="40" w:before="40"/>
      </w:pPr>
      <w:r>
        <w:rPr>
          <w:rFonts w:ascii="Arial" w:cs="Arial" w:eastAsia="Arial" w:hAnsi="Arial"/>
          <w:sz w:val="22"/>
          <w:szCs w:val="22"/>
        </w:rPr>
        <w:t xml:space="preserve">Storage: S3 per-prefix inventory reports; aggregate per tenant_id prefix for billing</w:t>
      </w:r>
    </w:p>
    <w:p>
      <w:pPr>
        <w:spacing w:after="60" w:before="60"/>
      </w:pPr>
      <w:r>
        <w:t xml:space="preserve"/>
      </w:r>
    </w:p>
    <w:p>
      <w:pPr>
        <w:pStyle w:val="Heading1"/>
        <w:pageBreakBefore/>
        <w:spacing w:after="200" w:before="400"/>
      </w:pPr>
      <w:r>
        <w:rPr>
          <w:rFonts w:ascii="Arial" w:cs="Arial" w:eastAsia="Arial" w:hAnsi="Arial"/>
          <w:b/>
          <w:bCs/>
          <w:sz w:val="36"/>
          <w:szCs w:val="36"/>
        </w:rPr>
        <w:t xml:space="preserve">SECTION 20: 5-YEAR EXECUTION ROADMAP</w:t>
      </w:r>
    </w:p>
    <w:p>
      <w:pPr>
        <w:pStyle w:val="Heading2"/>
        <w:spacing w:after="120" w:before="300"/>
      </w:pPr>
      <w:r>
        <w:rPr>
          <w:rFonts w:ascii="Arial" w:cs="Arial" w:eastAsia="Arial" w:hAnsi="Arial"/>
          <w:b/>
          <w:bCs/>
          <w:color w:val="1F4E79"/>
          <w:sz w:val="28"/>
          <w:szCs w:val="28"/>
        </w:rPr>
        <w:t xml:space="preserve">20.1 Year 1 — Foundation (Modular Monolith)</w:t>
      </w:r>
    </w:p>
    <w:p>
      <w:pPr>
        <w:pStyle w:val="Heading3"/>
        <w:spacing w:after="80" w:before="200"/>
      </w:pPr>
      <w:r>
        <w:rPr>
          <w:rFonts w:ascii="Arial" w:cs="Arial" w:eastAsia="Arial" w:hAnsi="Arial"/>
          <w:b/>
          <w:bCs/>
          <w:color w:val="2E75B6"/>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Launch MVP: core POS, inventory, cash + card payments</w:t>
      </w:r>
    </w:p>
    <w:p>
      <w:pPr>
        <w:pStyle w:val="ListParagraph"/>
        <w:numPr>
          <w:ilvl w:val="0"/>
          <w:numId w:val="2"/>
        </w:numPr>
        <w:spacing w:after="40" w:before="40"/>
      </w:pPr>
      <w:r>
        <w:rPr>
          <w:rFonts w:ascii="Arial" w:cs="Arial" w:eastAsia="Arial" w:hAnsi="Arial"/>
          <w:sz w:val="22"/>
          <w:szCs w:val="22"/>
        </w:rPr>
        <w:t xml:space="preserve">First 50 paying customers onboarded</w:t>
      </w:r>
    </w:p>
    <w:p>
      <w:pPr>
        <w:pStyle w:val="ListParagraph"/>
        <w:numPr>
          <w:ilvl w:val="0"/>
          <w:numId w:val="2"/>
        </w:numPr>
        <w:spacing w:after="40" w:before="40"/>
      </w:pPr>
      <w:r>
        <w:rPr>
          <w:rFonts w:ascii="Arial" w:cs="Arial" w:eastAsia="Arial" w:hAnsi="Arial"/>
          <w:sz w:val="22"/>
          <w:szCs w:val="22"/>
        </w:rPr>
        <w:t xml:space="preserve">SOC 2 Type I audit initiated</w:t>
      </w:r>
    </w:p>
    <w:p>
      <w:pPr>
        <w:pStyle w:val="ListParagraph"/>
        <w:numPr>
          <w:ilvl w:val="0"/>
          <w:numId w:val="2"/>
        </w:numPr>
        <w:spacing w:after="40" w:before="40"/>
      </w:pPr>
      <w:r>
        <w:rPr>
          <w:rFonts w:ascii="Arial" w:cs="Arial" w:eastAsia="Arial" w:hAnsi="Arial"/>
          <w:sz w:val="22"/>
          <w:szCs w:val="22"/>
        </w:rPr>
        <w:t xml:space="preserve">Offline-first terminal app (iPad + desktop)</w:t>
      </w:r>
    </w:p>
    <w:p>
      <w:pPr>
        <w:pStyle w:val="ListParagraph"/>
        <w:numPr>
          <w:ilvl w:val="0"/>
          <w:numId w:val="2"/>
        </w:numPr>
        <w:spacing w:after="40" w:before="40"/>
      </w:pPr>
      <w:r>
        <w:rPr>
          <w:rFonts w:ascii="Arial" w:cs="Arial" w:eastAsia="Arial" w:hAnsi="Arial"/>
          <w:sz w:val="22"/>
          <w:szCs w:val="22"/>
        </w:rPr>
        <w:t xml:space="preserve">Team: grow from 5 to 15 engineers</w:t>
      </w:r>
    </w:p>
    <w:p>
      <w:pPr>
        <w:pStyle w:val="Heading3"/>
        <w:spacing w:after="80" w:before="200"/>
      </w:pPr>
      <w:r>
        <w:rPr>
          <w:rFonts w:ascii="Arial" w:cs="Arial" w:eastAsia="Arial" w:hAnsi="Arial"/>
          <w:b/>
          <w:bCs/>
          <w:color w:val="2E75B6"/>
          <w:sz w:val="24"/>
          <w:szCs w:val="24"/>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Core POS API (NestJS) + React terminal app. PostgreSQL schema. Stripe integration. Basic auth (JWT + RBAC).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Inventory management (stock tracking, purchase orders, receiving). Receipt printing. Cash management. Multi-store.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Offline-first SQLite terminal with sync engine. Product search (Elasticsearch). Basic reporting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Loyalty points engine. Gift cards. Customer profiles. Public API (REST + webhooks). Stripe Terminal (card reader).</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20.2 Year 2 — Event-Driven Platform</w:t>
      </w:r>
    </w:p>
    <w:p>
      <w:pPr>
        <w:pStyle w:val="Heading3"/>
        <w:spacing w:after="80" w:before="200"/>
      </w:pPr>
      <w:r>
        <w:rPr>
          <w:rFonts w:ascii="Arial" w:cs="Arial" w:eastAsia="Arial" w:hAnsi="Arial"/>
          <w:b/>
          <w:bCs/>
          <w:color w:val="2E75B6"/>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500+ stores, 5,000+ transactions/day</w:t>
      </w:r>
    </w:p>
    <w:p>
      <w:pPr>
        <w:pStyle w:val="ListParagraph"/>
        <w:numPr>
          <w:ilvl w:val="0"/>
          <w:numId w:val="2"/>
        </w:numPr>
        <w:spacing w:after="40" w:before="40"/>
      </w:pPr>
      <w:r>
        <w:rPr>
          <w:rFonts w:ascii="Arial" w:cs="Arial" w:eastAsia="Arial" w:hAnsi="Arial"/>
          <w:sz w:val="22"/>
          <w:szCs w:val="22"/>
        </w:rPr>
        <w:t xml:space="preserve">Multi-currency and 20-country tax compliance</w:t>
      </w:r>
    </w:p>
    <w:p>
      <w:pPr>
        <w:pStyle w:val="ListParagraph"/>
        <w:numPr>
          <w:ilvl w:val="0"/>
          <w:numId w:val="2"/>
        </w:numPr>
        <w:spacing w:after="40" w:before="40"/>
      </w:pPr>
      <w:r>
        <w:rPr>
          <w:rFonts w:ascii="Arial" w:cs="Arial" w:eastAsia="Arial" w:hAnsi="Arial"/>
          <w:sz w:val="22"/>
          <w:szCs w:val="22"/>
        </w:rPr>
        <w:t xml:space="preserve">Kafka event backbone replaces direct module calls</w:t>
      </w:r>
    </w:p>
    <w:p>
      <w:pPr>
        <w:pStyle w:val="ListParagraph"/>
        <w:numPr>
          <w:ilvl w:val="0"/>
          <w:numId w:val="2"/>
        </w:numPr>
        <w:spacing w:after="40" w:before="40"/>
      </w:pPr>
      <w:r>
        <w:rPr>
          <w:rFonts w:ascii="Arial" w:cs="Arial" w:eastAsia="Arial" w:hAnsi="Arial"/>
          <w:sz w:val="22"/>
          <w:szCs w:val="22"/>
        </w:rPr>
        <w:t xml:space="preserve">ClickHouse analytics warehouse live</w:t>
      </w:r>
    </w:p>
    <w:p>
      <w:pPr>
        <w:pStyle w:val="ListParagraph"/>
        <w:numPr>
          <w:ilvl w:val="0"/>
          <w:numId w:val="2"/>
        </w:numPr>
        <w:spacing w:after="40" w:before="40"/>
      </w:pPr>
      <w:r>
        <w:rPr>
          <w:rFonts w:ascii="Arial" w:cs="Arial" w:eastAsia="Arial" w:hAnsi="Arial"/>
          <w:sz w:val="22"/>
          <w:szCs w:val="22"/>
        </w:rPr>
        <w:t xml:space="preserve">First AI feature: demand forecasting in beta</w:t>
      </w:r>
    </w:p>
    <w:p>
      <w:pPr>
        <w:pStyle w:val="Heading3"/>
        <w:spacing w:after="80" w:before="200"/>
      </w:pPr>
      <w:r>
        <w:rPr>
          <w:rFonts w:ascii="Arial" w:cs="Arial" w:eastAsia="Arial" w:hAnsi="Arial"/>
          <w:b/>
          <w:bCs/>
          <w:color w:val="2E75B6"/>
          <w:sz w:val="24"/>
          <w:szCs w:val="24"/>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Kafka integration (MSK). Internal event bus → Kafka migration. CDC pipeline (Debezium → ClickHouse).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Multi-currency (30 currencies). Global tax engine (VAT/GST/HST for EU, CA, AU, UK). Adyen integration.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Warehouse management (receiving, putaway, picking, packing, shipping). Barcode label printing (ZPL).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AI demand forecasting (LightGBM, 14-day horizon). B2B/wholesale module (credit accounts, net-30 terms).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20.3 Year 3 — Enterprise SaaS</w:t>
      </w:r>
    </w:p>
    <w:p>
      <w:pPr>
        <w:pStyle w:val="Heading3"/>
        <w:spacing w:after="80" w:before="200"/>
      </w:pPr>
      <w:r>
        <w:rPr>
          <w:rFonts w:ascii="Arial" w:cs="Arial" w:eastAsia="Arial" w:hAnsi="Arial"/>
          <w:b/>
          <w:bCs/>
          <w:color w:val="2E75B6"/>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2,000+ stores across 50+ countries</w:t>
      </w:r>
    </w:p>
    <w:p>
      <w:pPr>
        <w:pStyle w:val="ListParagraph"/>
        <w:numPr>
          <w:ilvl w:val="0"/>
          <w:numId w:val="2"/>
        </w:numPr>
        <w:spacing w:after="40" w:before="40"/>
      </w:pPr>
      <w:r>
        <w:rPr>
          <w:rFonts w:ascii="Arial" w:cs="Arial" w:eastAsia="Arial" w:hAnsi="Arial"/>
          <w:sz w:val="22"/>
          <w:szCs w:val="22"/>
        </w:rPr>
        <w:t xml:space="preserve">First Fortune 1000 customer signed</w:t>
      </w:r>
    </w:p>
    <w:p>
      <w:pPr>
        <w:pStyle w:val="ListParagraph"/>
        <w:numPr>
          <w:ilvl w:val="0"/>
          <w:numId w:val="2"/>
        </w:numPr>
        <w:spacing w:after="40" w:before="40"/>
      </w:pPr>
      <w:r>
        <w:rPr>
          <w:rFonts w:ascii="Arial" w:cs="Arial" w:eastAsia="Arial" w:hAnsi="Arial"/>
          <w:sz w:val="22"/>
          <w:szCs w:val="22"/>
        </w:rPr>
        <w:t xml:space="preserve">SOC 2 Type II achieved</w:t>
      </w:r>
    </w:p>
    <w:p>
      <w:pPr>
        <w:pStyle w:val="ListParagraph"/>
        <w:numPr>
          <w:ilvl w:val="0"/>
          <w:numId w:val="2"/>
        </w:numPr>
        <w:spacing w:after="40" w:before="40"/>
      </w:pPr>
      <w:r>
        <w:rPr>
          <w:rFonts w:ascii="Arial" w:cs="Arial" w:eastAsia="Arial" w:hAnsi="Arial"/>
          <w:sz w:val="22"/>
          <w:szCs w:val="22"/>
        </w:rPr>
        <w:t xml:space="preserve">Payment service extracted as isolated microservice</w:t>
      </w:r>
    </w:p>
    <w:p>
      <w:pPr>
        <w:pStyle w:val="ListParagraph"/>
        <w:numPr>
          <w:ilvl w:val="0"/>
          <w:numId w:val="2"/>
        </w:numPr>
        <w:spacing w:after="40" w:before="40"/>
      </w:pPr>
      <w:r>
        <w:rPr>
          <w:rFonts w:ascii="Arial" w:cs="Arial" w:eastAsia="Arial" w:hAnsi="Arial"/>
          <w:sz w:val="22"/>
          <w:szCs w:val="22"/>
        </w:rPr>
        <w:t xml:space="preserve">White-label and reseller channel launched</w:t>
      </w:r>
    </w:p>
    <w:p>
      <w:pPr>
        <w:pStyle w:val="Heading3"/>
        <w:spacing w:after="80" w:before="200"/>
      </w:pPr>
      <w:r>
        <w:rPr>
          <w:rFonts w:ascii="Arial" w:cs="Arial" w:eastAsia="Arial" w:hAnsi="Arial"/>
          <w:b/>
          <w:bCs/>
          <w:color w:val="2E75B6"/>
          <w:sz w:val="24"/>
          <w:szCs w:val="24"/>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Payment service extraction (PCI isolated namespace). Dedicated DB for enterprise tenants. SAML/SSO (Okta, Azure 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Franchise management: HQ policy engine, network-wide pricing, compliance dashboards. Franchise royalty tracking.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ERP integrations: SAP Business One, Oracle NetSuite, Microsoft Dynamics 365 (via middleware adapters).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White-label platform: custom domains, custom branding, reseller management portal. App marketplace (Phase 1).</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20.4 Year 4 — Global Scale</w:t>
      </w:r>
    </w:p>
    <w:p>
      <w:pPr>
        <w:pStyle w:val="Heading3"/>
        <w:spacing w:after="80" w:before="200"/>
      </w:pPr>
      <w:r>
        <w:rPr>
          <w:rFonts w:ascii="Arial" w:cs="Arial" w:eastAsia="Arial" w:hAnsi="Arial"/>
          <w:b/>
          <w:bCs/>
          <w:color w:val="2E75B6"/>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10,000+ stores, 1B+ annual transactions</w:t>
      </w:r>
    </w:p>
    <w:p>
      <w:pPr>
        <w:pStyle w:val="ListParagraph"/>
        <w:numPr>
          <w:ilvl w:val="0"/>
          <w:numId w:val="2"/>
        </w:numPr>
        <w:spacing w:after="40" w:before="40"/>
      </w:pPr>
      <w:r>
        <w:rPr>
          <w:rFonts w:ascii="Arial" w:cs="Arial" w:eastAsia="Arial" w:hAnsi="Arial"/>
          <w:sz w:val="22"/>
          <w:szCs w:val="22"/>
        </w:rPr>
        <w:t xml:space="preserve">Active-active multi-region deployment</w:t>
      </w:r>
    </w:p>
    <w:p>
      <w:pPr>
        <w:pStyle w:val="ListParagraph"/>
        <w:numPr>
          <w:ilvl w:val="0"/>
          <w:numId w:val="2"/>
        </w:numPr>
        <w:spacing w:after="40" w:before="40"/>
      </w:pPr>
      <w:r>
        <w:rPr>
          <w:rFonts w:ascii="Arial" w:cs="Arial" w:eastAsia="Arial" w:hAnsi="Arial"/>
          <w:sz w:val="22"/>
          <w:szCs w:val="22"/>
        </w:rPr>
        <w:t xml:space="preserve">Restaurant and pharmacy verticals launched</w:t>
      </w:r>
    </w:p>
    <w:p>
      <w:pPr>
        <w:pStyle w:val="ListParagraph"/>
        <w:numPr>
          <w:ilvl w:val="0"/>
          <w:numId w:val="2"/>
        </w:numPr>
        <w:spacing w:after="40" w:before="40"/>
      </w:pPr>
      <w:r>
        <w:rPr>
          <w:rFonts w:ascii="Arial" w:cs="Arial" w:eastAsia="Arial" w:hAnsi="Arial"/>
          <w:sz w:val="22"/>
          <w:szCs w:val="22"/>
        </w:rPr>
        <w:t xml:space="preserve">ISO 27001 certified</w:t>
      </w:r>
    </w:p>
    <w:p>
      <w:pPr>
        <w:pStyle w:val="Heading3"/>
        <w:spacing w:after="80" w:before="200"/>
      </w:pPr>
      <w:r>
        <w:rPr>
          <w:rFonts w:ascii="Arial" w:cs="Arial" w:eastAsia="Arial" w:hAnsi="Arial"/>
          <w:b/>
          <w:bCs/>
          <w:color w:val="2E75B6"/>
          <w:sz w:val="24"/>
          <w:szCs w:val="24"/>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Multi-region active-active (US + EU + APAC). Global traffic routing (Route 53 latency + GeoDNS). Region failover &lt; 60s.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Restaurant vertical: kitchen display system (KDS), table management, menu modifiers, split bills, delivery integration.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Pharmacy vertical: prescription management, Schedule II tracking, DEA compliance, insurance billing (NCPDP).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Manufacturing module: Bill of Materials, production orders, raw material tracking, work-in-progress inventory.</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20.5 Year 5 — AI-Native Platform</w:t>
      </w:r>
    </w:p>
    <w:p>
      <w:pPr>
        <w:pStyle w:val="Heading3"/>
        <w:spacing w:after="80" w:before="200"/>
      </w:pPr>
      <w:r>
        <w:rPr>
          <w:rFonts w:ascii="Arial" w:cs="Arial" w:eastAsia="Arial" w:hAnsi="Arial"/>
          <w:b/>
          <w:bCs/>
          <w:color w:val="2E75B6"/>
          <w:sz w:val="24"/>
          <w:szCs w:val="24"/>
        </w:rPr>
        <w:t xml:space="preserve">Goals</w:t>
      </w:r>
    </w:p>
    <w:p>
      <w:pPr>
        <w:pStyle w:val="ListParagraph"/>
        <w:numPr>
          <w:ilvl w:val="0"/>
          <w:numId w:val="2"/>
        </w:numPr>
        <w:spacing w:after="40" w:before="40"/>
      </w:pPr>
      <w:r>
        <w:rPr>
          <w:rFonts w:ascii="Arial" w:cs="Arial" w:eastAsia="Arial" w:hAnsi="Arial"/>
          <w:sz w:val="22"/>
          <w:szCs w:val="22"/>
        </w:rPr>
        <w:t xml:space="preserve">50,000+ stores globally</w:t>
      </w:r>
    </w:p>
    <w:p>
      <w:pPr>
        <w:pStyle w:val="ListParagraph"/>
        <w:numPr>
          <w:ilvl w:val="0"/>
          <w:numId w:val="2"/>
        </w:numPr>
        <w:spacing w:after="40" w:before="40"/>
      </w:pPr>
      <w:r>
        <w:rPr>
          <w:rFonts w:ascii="Arial" w:cs="Arial" w:eastAsia="Arial" w:hAnsi="Arial"/>
          <w:sz w:val="22"/>
          <w:szCs w:val="22"/>
        </w:rPr>
        <w:t xml:space="preserve">AI generates measurable business outcomes for every customer</w:t>
      </w:r>
    </w:p>
    <w:p>
      <w:pPr>
        <w:pStyle w:val="ListParagraph"/>
        <w:numPr>
          <w:ilvl w:val="0"/>
          <w:numId w:val="2"/>
        </w:numPr>
        <w:spacing w:after="40" w:before="40"/>
      </w:pPr>
      <w:r>
        <w:rPr>
          <w:rFonts w:ascii="Arial" w:cs="Arial" w:eastAsia="Arial" w:hAnsi="Arial"/>
          <w:sz w:val="22"/>
          <w:szCs w:val="22"/>
        </w:rPr>
        <w:t xml:space="preserve">Autonomous replenishment eliminates manual PO creation for 80% of SKUs</w:t>
      </w:r>
    </w:p>
    <w:p>
      <w:pPr>
        <w:pStyle w:val="ListParagraph"/>
        <w:numPr>
          <w:ilvl w:val="0"/>
          <w:numId w:val="2"/>
        </w:numPr>
        <w:spacing w:after="40" w:before="40"/>
      </w:pPr>
      <w:r>
        <w:rPr>
          <w:rFonts w:ascii="Arial" w:cs="Arial" w:eastAsia="Arial" w:hAnsi="Arial"/>
          <w:sz w:val="22"/>
          <w:szCs w:val="22"/>
        </w:rPr>
        <w:t xml:space="preserve">Real-time fraud detection prevents $100M+ in annual chargeback losses</w:t>
      </w:r>
    </w:p>
    <w:p>
      <w:pPr>
        <w:pStyle w:val="Heading3"/>
        <w:spacing w:after="80" w:before="200"/>
      </w:pPr>
      <w:r>
        <w:rPr>
          <w:rFonts w:ascii="Arial" w:cs="Arial" w:eastAsia="Arial" w:hAnsi="Arial"/>
          <w:b/>
          <w:bCs/>
          <w:color w:val="2E75B6"/>
          <w:sz w:val="24"/>
          <w:szCs w:val="24"/>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Autonomous replenishment: AI generates and sends POs to suppliers automatically based on forecast + lead times.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Dynamic pricing engine: real-time price adjustments based on demand signals, competitor prices, and margin targets.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Computer vision: shrinkage detection using CCTV integration. Self-checkout (scan-and-go). Customer analytics.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Q4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Natural language interface: managers query data in plain English. AI-generated action recommendations at EOD.</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20.6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 Terminal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React + Electron / React Native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Cross-platform; web team can contribute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NestJS (TypeScript)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Modular, decorator-based; ideal for domain modules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Keycloak (self-hosted)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Full OIDC/SAML support; avoids Auth0 vendor lock-in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Primary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PostgreSQL 16 (Aurora)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ACID, JSON support, row-level security, excellent tooling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Redis 7 Cluster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Sub-ms latency; pub/sub for real-time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Elasticsearch 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Full-text, faceted search; product catalog, order search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Event Streaming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Apache Kafka (MSK)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High throughput, durable, proven at scale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ClickHouse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Columnar, sub-second queries on billions of rows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Amazon S3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Unlimited scale, lifecycle policies, CDN-ready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Container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Kubernetes (EKS)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Industry standard; rich ecosystem; multi-cloud portable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Service Mesh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Istio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mTLS, traffic management, observability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API Gateway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Kong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Plugin ecosystem; rate limiting, auth, observability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GitOps / 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ArgoCD + Helm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Declarative, git-driven deployments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Terraform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Multi-cloud, modular, state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Observability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OpenTelemetry + Grafana + Jaeger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Vendor-neutral; unified metrics/logs/traces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ML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SageMaker + MLflow + Seldon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Full MLOps lifecycle; model versioning and serving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Offline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SQLite + better-sqlite3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Zero-configuration; embedded; fast local operations</w:t>
            </w:r>
          </w:p>
        </w:tc>
      </w:tr>
    </w:tbl>
    <w:p>
      <w:pPr>
        <w:spacing w:after="60" w:before="60"/>
      </w:pPr>
      <w:r>
        <w:t xml:space="preserve"/>
      </w:r>
    </w:p>
    <w:p>
      <w:pPr>
        <w:pStyle w:val="Heading2"/>
        <w:spacing w:after="120" w:before="300"/>
      </w:pPr>
      <w:r>
        <w:rPr>
          <w:rFonts w:ascii="Arial" w:cs="Arial" w:eastAsia="Arial" w:hAnsi="Arial"/>
          <w:b/>
          <w:bCs/>
          <w:color w:val="1F4E79"/>
          <w:sz w:val="28"/>
          <w:szCs w:val="28"/>
        </w:rPr>
        <w:t xml:space="preserve">20.7 Anti-Patterns to Avoid</w:t>
      </w:r>
    </w:p>
    <w:p>
      <w:pPr>
        <w:pStyle w:val="Heading3"/>
        <w:spacing w:after="80" w:before="200"/>
      </w:pPr>
      <w:r>
        <w:rPr>
          <w:rFonts w:ascii="Arial" w:cs="Arial" w:eastAsia="Arial" w:hAnsi="Arial"/>
          <w:b/>
          <w:bCs/>
          <w:color w:val="2E75B6"/>
          <w:sz w:val="24"/>
          <w:szCs w:val="24"/>
        </w:rPr>
        <w:t xml:space="preserve">Architecture Anti-Patterns</w:t>
      </w:r>
    </w:p>
    <w:p>
      <w:pPr>
        <w:pStyle w:val="ListParagraph"/>
        <w:numPr>
          <w:ilvl w:val="0"/>
          <w:numId w:val="2"/>
        </w:numPr>
        <w:spacing w:after="40" w:before="40"/>
      </w:pPr>
      <w:r>
        <w:rPr>
          <w:rFonts w:ascii="Arial" w:cs="Arial" w:eastAsia="Arial" w:hAnsi="Arial"/>
          <w:sz w:val="22"/>
          <w:szCs w:val="22"/>
        </w:rPr>
        <w:t xml:space="preserve">Premature microservices: breaking the monolith before team and load justify it leads to distributed monolith hell</w:t>
      </w:r>
    </w:p>
    <w:p>
      <w:pPr>
        <w:pStyle w:val="ListParagraph"/>
        <w:numPr>
          <w:ilvl w:val="0"/>
          <w:numId w:val="2"/>
        </w:numPr>
        <w:spacing w:after="40" w:before="40"/>
      </w:pPr>
      <w:r>
        <w:rPr>
          <w:rFonts w:ascii="Arial" w:cs="Arial" w:eastAsia="Arial" w:hAnsi="Arial"/>
          <w:sz w:val="22"/>
          <w:szCs w:val="22"/>
        </w:rPr>
        <w:t xml:space="preserve">Shared database between services: destroys service autonomy and creates hidden coupling</w:t>
      </w:r>
    </w:p>
    <w:p>
      <w:pPr>
        <w:pStyle w:val="ListParagraph"/>
        <w:numPr>
          <w:ilvl w:val="0"/>
          <w:numId w:val="2"/>
        </w:numPr>
        <w:spacing w:after="40" w:before="40"/>
      </w:pPr>
      <w:r>
        <w:rPr>
          <w:rFonts w:ascii="Arial" w:cs="Arial" w:eastAsia="Arial" w:hAnsi="Arial"/>
          <w:sz w:val="22"/>
          <w:szCs w:val="22"/>
        </w:rPr>
        <w:t xml:space="preserve">Synchronous chains: A calls B calls C calls D — one slow service cascades to all; use async events</w:t>
      </w:r>
    </w:p>
    <w:p>
      <w:pPr>
        <w:pStyle w:val="ListParagraph"/>
        <w:numPr>
          <w:ilvl w:val="0"/>
          <w:numId w:val="2"/>
        </w:numPr>
        <w:spacing w:after="40" w:before="40"/>
      </w:pPr>
      <w:r>
        <w:rPr>
          <w:rFonts w:ascii="Arial" w:cs="Arial" w:eastAsia="Arial" w:hAnsi="Arial"/>
          <w:sz w:val="22"/>
          <w:szCs w:val="22"/>
        </w:rPr>
        <w:t xml:space="preserve">Fat API Gateway: putting business logic in the gateway couples all services to it</w:t>
      </w:r>
    </w:p>
    <w:p>
      <w:pPr>
        <w:pStyle w:val="ListParagraph"/>
        <w:numPr>
          <w:ilvl w:val="0"/>
          <w:numId w:val="2"/>
        </w:numPr>
        <w:spacing w:after="40" w:before="40"/>
      </w:pPr>
      <w:r>
        <w:rPr>
          <w:rFonts w:ascii="Arial" w:cs="Arial" w:eastAsia="Arial" w:hAnsi="Arial"/>
          <w:sz w:val="22"/>
          <w:szCs w:val="22"/>
        </w:rPr>
        <w:t xml:space="preserve">Ignoring data consistency: distributed systems require explicit consistency decisions — don't assume it's automatic</w:t>
      </w:r>
    </w:p>
    <w:p>
      <w:pPr>
        <w:pStyle w:val="Heading3"/>
        <w:spacing w:after="80" w:before="200"/>
      </w:pPr>
      <w:r>
        <w:rPr>
          <w:rFonts w:ascii="Arial" w:cs="Arial" w:eastAsia="Arial" w:hAnsi="Arial"/>
          <w:b/>
          <w:bCs/>
          <w:color w:val="2E75B6"/>
          <w:sz w:val="24"/>
          <w:szCs w:val="24"/>
        </w:rPr>
        <w:t xml:space="preserve">Engineering Process Anti-Patterns</w:t>
      </w:r>
    </w:p>
    <w:p>
      <w:pPr>
        <w:pStyle w:val="ListParagraph"/>
        <w:numPr>
          <w:ilvl w:val="0"/>
          <w:numId w:val="2"/>
        </w:numPr>
        <w:spacing w:after="40" w:before="40"/>
      </w:pPr>
      <w:r>
        <w:rPr>
          <w:rFonts w:ascii="Arial" w:cs="Arial" w:eastAsia="Arial" w:hAnsi="Arial"/>
          <w:sz w:val="22"/>
          <w:szCs w:val="22"/>
        </w:rPr>
        <w:t xml:space="preserve">Manual deployments: even once — establishes a dangerous precedent; automate from day one</w:t>
      </w:r>
    </w:p>
    <w:p>
      <w:pPr>
        <w:pStyle w:val="ListParagraph"/>
        <w:numPr>
          <w:ilvl w:val="0"/>
          <w:numId w:val="2"/>
        </w:numPr>
        <w:spacing w:after="40" w:before="40"/>
      </w:pPr>
      <w:r>
        <w:rPr>
          <w:rFonts w:ascii="Arial" w:cs="Arial" w:eastAsia="Arial" w:hAnsi="Arial"/>
          <w:sz w:val="22"/>
          <w:szCs w:val="22"/>
        </w:rPr>
        <w:t xml:space="preserve">No feature flags: shipping directly to all users means any bug hits everyone; flags are non-negotiable</w:t>
      </w:r>
    </w:p>
    <w:p>
      <w:pPr>
        <w:pStyle w:val="ListParagraph"/>
        <w:numPr>
          <w:ilvl w:val="0"/>
          <w:numId w:val="2"/>
        </w:numPr>
        <w:spacing w:after="40" w:before="40"/>
      </w:pPr>
      <w:r>
        <w:rPr>
          <w:rFonts w:ascii="Arial" w:cs="Arial" w:eastAsia="Arial" w:hAnsi="Arial"/>
          <w:sz w:val="22"/>
          <w:szCs w:val="22"/>
        </w:rPr>
        <w:t xml:space="preserve">Alert fatigue: too many non-actionable alerts desensitize engineers; every alert must be actionable</w:t>
      </w:r>
    </w:p>
    <w:p>
      <w:pPr>
        <w:pStyle w:val="ListParagraph"/>
        <w:numPr>
          <w:ilvl w:val="0"/>
          <w:numId w:val="2"/>
        </w:numPr>
        <w:spacing w:after="40" w:before="40"/>
      </w:pPr>
      <w:r>
        <w:rPr>
          <w:rFonts w:ascii="Arial" w:cs="Arial" w:eastAsia="Arial" w:hAnsi="Arial"/>
          <w:sz w:val="22"/>
          <w:szCs w:val="22"/>
        </w:rPr>
        <w:t xml:space="preserve">No runbooks: engineers should not need to figure out how to respond to an incident under pressure</w:t>
      </w:r>
    </w:p>
    <w:p>
      <w:pPr>
        <w:pStyle w:val="ListParagraph"/>
        <w:numPr>
          <w:ilvl w:val="0"/>
          <w:numId w:val="2"/>
        </w:numPr>
        <w:spacing w:after="40" w:before="40"/>
      </w:pPr>
      <w:r>
        <w:rPr>
          <w:rFonts w:ascii="Arial" w:cs="Arial" w:eastAsia="Arial" w:hAnsi="Arial"/>
          <w:sz w:val="22"/>
          <w:szCs w:val="22"/>
        </w:rPr>
        <w:t xml:space="preserve">Heroics over process: if shipping requires a specific person working overtime, you have a bus factor problem</w:t>
      </w:r>
    </w:p>
    <w:p>
      <w:pPr>
        <w:spacing w:after="60" w:before="60"/>
      </w:pPr>
      <w:r>
        <w:t xml:space="preserve"/>
      </w:r>
    </w:p>
    <w:p>
      <w:pPr>
        <w:spacing w:after="80" w:before="80"/>
      </w:pPr>
      <w:r>
        <w:rPr>
          <w:rFonts w:ascii="Arial" w:cs="Arial" w:eastAsia="Arial" w:hAnsi="Arial"/>
          <w:sz w:val="22"/>
          <w:szCs w:val="22"/>
        </w:rPr>
        <w:t xml:space="preserve">This document represents the complete architectural blueprint for the Finder POS Enterprise Platform. It is a living document — each section should be reviewed quarterly and updated as the platform evolves, technology changes, and lessons are learned in production.</w:t>
      </w:r>
    </w:p>
    <w:p>
      <w:pPr>
        <w:spacing w:after="60" w:before="60"/>
      </w:pPr>
      <w:r>
        <w:t xml:space="preserve"/>
      </w:r>
    </w:p>
    <w:p>
      <w:pPr>
        <w:spacing w:after="400" w:before="400"/>
        <w:jc w:val="center"/>
      </w:pPr>
      <w:r>
        <w:rPr>
          <w:rFonts w:ascii="Arial" w:cs="Arial" w:eastAsia="Arial" w:hAnsi="Arial"/>
          <w:b/>
          <w:bCs/>
          <w:color w:val="1F4E79"/>
          <w:sz w:val="28"/>
          <w:szCs w:val="28"/>
        </w:rPr>
        <w:t xml:space="preserve">— END OF BLUEPRINT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120"/>
    </w:pPr>
    <w:r>
      <w:rPr>
        <w:rFonts w:ascii="Arial" w:cs="Arial" w:eastAsia="Arial" w:hAnsi="Arial"/>
        <w:color w:val="999999"/>
        <w:sz w:val="16"/>
        <w:szCs w:val="16"/>
      </w:rPr>
      <w:t xml:space="preserve">© 2026 Finder POS. All rights reserved.</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color w:val="2E75B6"/>
        <w:sz w:val="18"/>
        <w:szCs w:val="18"/>
      </w:rPr>
      <w:t xml:space="preserve">FINDER POINT OF SALE  ·  Enterprise Architecture Blueprint</w:t>
    </w:r>
    <w:r>
      <w:rPr>
        <w:rFonts w:ascii="Arial" w:cs="Arial" w:eastAsia="Arial" w:hAnsi="Arial"/>
        <w:b w:val="false"/>
        <w:bCs w:val="false"/>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2026-06-06T06:21:42.901Z</dcterms:created>
  <dcterms:modified xsi:type="dcterms:W3CDTF">2026-06-06T06:21:42.902Z</dcterms:modified>
</cp:coreProperties>
</file>

<file path=docProps/custom.xml><?xml version="1.0" encoding="utf-8"?>
<Properties xmlns="http://schemas.openxmlformats.org/officeDocument/2006/custom-properties" xmlns:vt="http://schemas.openxmlformats.org/officeDocument/2006/docPropsVTypes"/>
</file>