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Tableau evaluation - Discussion-20260529_200250-Meeting Transcript</w:t>
      </w:r>
    </w:p>
    <w:p>
      <w:pPr>
        <w:spacing w:after="100"/>
      </w:pPr>
      <w:r>
        <w:rPr>
          <w:color w:val="605e5c"/>
          <w:sz w:val="3mm"/>
          <w:szCs w:val="3mm"/>
          <w:rFonts w:ascii="Segoe UI" w:cs="Segoe UI" w:eastAsia="Segoe UI" w:hAnsi="Segoe UI"/>
        </w:rPr>
        <w:t xml:space="preserve">29 May 2026, 02:33pm</w:t>
      </w:r>
    </w:p>
    <w:p>
      <w:pPr>
        <w:spacing w:after="100"/>
      </w:pPr>
      <w:r>
        <w:rPr>
          <w:color w:val="605e5c"/>
          <w:sz w:val="3mm"/>
          <w:szCs w:val="3mm"/>
          <w:rFonts w:ascii="Segoe UI" w:cs="Segoe UI" w:eastAsia="Segoe UI" w:hAnsi="Segoe UI"/>
        </w:rPr>
        <w:t xml:space="preserve">36m 48s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Prasanna Venkatesh [C]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First of all, the way we went about doing this was first we wanted to anchor the entire evaluation on the vision that you had articulated in the last call. So we heard you know how we want everything to be very insight driven, you know you had that you had already figured out that there was a performance issue with Power BI, but there was some broad themes that you had articulated like self service.</w:t>
      </w:r>
      <w:r>
        <w:rPr>
          <w:color w:val="323130"/>
          <w:sz w:val="4.3mm"/>
          <w:szCs w:val="4.3mm"/>
          <w:rFonts w:ascii="Segoe UI" w:cs="Segoe UI" w:eastAsia="Segoe UI" w:hAnsi="Segoe UI"/>
        </w:rPr>
        <w:br/>
        <w:t xml:space="preserve">You can also look at how each of these tools are preparing for the AI era. Are there any modern capabilities that they provide? So this was essentially the vision that we are anchoring the entire evaluation on. So we heard 4 or 5 very critical things. So that is what we are talking about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So we have self service, we have a IRR readiness, we have insight driven as against just you know, loading up the entire report with a lot of data where the business needs to like spend a lot of time even trying to understand it and derive inside. So we wanted to kind of.</w:t>
      </w:r>
      <w:r>
        <w:rPr>
          <w:color w:val="323130"/>
          <w:sz w:val="4.3mm"/>
          <w:szCs w:val="4.3mm"/>
          <w:rFonts w:ascii="Segoe UI" w:cs="Segoe UI" w:eastAsia="Segoe UI" w:hAnsi="Segoe UI"/>
        </w:rPr>
        <w:br/>
        <w:t xml:space="preserve">Include that as a main theme as well in the business requirements or in the vision and the fact that there are multiple types of stakeholders are using the reports, role level security becoming a very critical theme. So you know those that is also something that we are tracking from a vision standpoint. So there are.</w:t>
      </w:r>
      <w:r>
        <w:rPr>
          <w:color w:val="323130"/>
          <w:sz w:val="4.3mm"/>
          <w:szCs w:val="4.3mm"/>
          <w:rFonts w:ascii="Segoe UI" w:cs="Segoe UI" w:eastAsia="Segoe UI" w:hAnsi="Segoe UI"/>
        </w:rPr>
        <w:br/>
        <w:t xml:space="preserve">6 total items that we have here in Asama. So we just wanted to see if there were any other broad themes that were kind of driving the vision against I mean for the BI platform that we are looking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so Aditya, this looks good, but for the new members, I want to give some more context, right? Yeah, like you said Aditya, yeah, we do Power BI, everything we have is Power BI and we are a restaurant company. We have our customers are franchises and there are thousands of them across our brands.</w:t>
      </w:r>
      <w:r>
        <w:rPr>
          <w:color w:val="323130"/>
          <w:sz w:val="4.3mm"/>
          <w:szCs w:val="4.3mm"/>
          <w:rFonts w:ascii="Segoe UI" w:cs="Segoe UI" w:eastAsia="Segoe UI" w:hAnsi="Segoe UI"/>
        </w:rPr>
        <w:br/>
        <w:t xml:space="preserve">And this power BI behind it is all SQL Server, part of the Microsoft SQL Server Analysis Services, integration services and lot more. And this was in place from last 8 to 10 years and there are many reports, maybe 50100, where internally our business users like corporate like executive level.</w:t>
      </w:r>
      <w:r>
        <w:rPr>
          <w:color w:val="323130"/>
          <w:sz w:val="4.3mm"/>
          <w:szCs w:val="4.3mm"/>
          <w:rFonts w:ascii="Segoe UI" w:cs="Segoe UI" w:eastAsia="Segoe UI" w:hAnsi="Segoe UI"/>
        </w:rPr>
        <w:br/>
        <w:t xml:space="preserve">what is the revenue, how we are trending and there are some analysts within the company who use the data. For example, we do lot of catering business that's a growth area. We do online, we do store. So there is all detail analysts and we also give reports to our franchise. So we send emails to them, we give access through Power BI so everything.</w:t>
      </w:r>
      <w:r>
        <w:rPr>
          <w:color w:val="323130"/>
          <w:sz w:val="4.3mm"/>
          <w:szCs w:val="4.3mm"/>
          <w:rFonts w:ascii="Segoe UI" w:cs="Segoe UI" w:eastAsia="Segoe UI" w:hAnsi="Segoe UI"/>
        </w:rPr>
        <w:br/>
        <w:t xml:space="preserve">The whole foundation was built around how we authenticate internal users and external users, and how we authorise them on not only on the brands like Moves or Carville they see, but also the stores they own. And this franchise is some own like maybe one store, very small business, some own hundreds of stores.</w:t>
      </w:r>
      <w:r>
        <w:rPr>
          <w:color w:val="323130"/>
          <w:sz w:val="4.3mm"/>
          <w:szCs w:val="4.3mm"/>
          <w:rFonts w:ascii="Segoe UI" w:cs="Segoe UI" w:eastAsia="Segoe UI" w:hAnsi="Segoe UI"/>
        </w:rPr>
        <w:br/>
        <w:t xml:space="preserve">So when they do that, there is a hierarchy within their within their side on what their like a branch manager or a store manager or a supervisor could see. So all that is built into the foundation and we also have this data exports, we call as the Power BI bots where they send the data.</w:t>
      </w:r>
      <w:r>
        <w:rPr>
          <w:color w:val="323130"/>
          <w:sz w:val="4.3mm"/>
          <w:szCs w:val="4.3mm"/>
          <w:rFonts w:ascii="Segoe UI" w:cs="Segoe UI" w:eastAsia="Segoe UI" w:hAnsi="Segoe UI"/>
        </w:rPr>
        <w:br/>
        <w:t xml:space="preserve">And the business also connects to Excel. So this is how the current system looks like. And what we are building is in the Databricks, a new system we call as data platform. And we are migrating out of SQL Server and whatever used to be analysis services where all the Power BI connects to for metrics that's being migrated to Ads scale.</w:t>
      </w:r>
      <w:r>
        <w:rPr>
          <w:color w:val="323130"/>
          <w:sz w:val="4.3mm"/>
          <w:szCs w:val="4.3mm"/>
          <w:rFonts w:ascii="Segoe UI" w:cs="Segoe UI" w:eastAsia="Segoe UI" w:hAnsi="Segoe UI"/>
        </w:rPr>
        <w:br/>
        <w:t xml:space="preserve">That's more modern tool and that at scale not only for reporting purpose, it can also give you Excel pivots, it can also give you Python or any other AI tools which can easily connect to it where Microsoft doesn't follow that and also the way the industry or market changed.</w:t>
      </w:r>
      <w:r>
        <w:rPr>
          <w:color w:val="323130"/>
          <w:sz w:val="4.3mm"/>
          <w:szCs w:val="4.3mm"/>
          <w:rFonts w:ascii="Segoe UI" w:cs="Segoe UI" w:eastAsia="Segoe UI" w:hAnsi="Segoe UI"/>
        </w:rPr>
        <w:br/>
        <w:t xml:space="preserve">Now people want more big data, people want more near real time. So that's the purpose of this new system, right? And like Aditya said, we are very much far into this developing the system. We are doing this data bricks and data platform from last 3 years and from last one year, we are cutting over from legacy to the new system.</w:t>
      </w:r>
      <w:r>
        <w:rPr>
          <w:color w:val="323130"/>
          <w:sz w:val="4.3mm"/>
          <w:szCs w:val="4.3mm"/>
          <w:rFonts w:ascii="Segoe UI" w:cs="Segoe UI" w:eastAsia="Segoe UI" w:hAnsi="Segoe UI"/>
        </w:rPr>
        <w:br/>
        <w:t xml:space="preserve">And we built few domains like catering, gift cards, and couple of them in the new system. So the performance issue what we are seeing Power BI is primarily on when we look at a metrics which is driven by time intelligence. Let's say you have a revenue and it's for current year and prior year, you want to do the trend, you want to show side by side.</w:t>
      </w:r>
      <w:r>
        <w:rPr>
          <w:color w:val="323130"/>
          <w:sz w:val="4.3mm"/>
          <w:szCs w:val="4.3mm"/>
          <w:rFonts w:ascii="Segoe UI" w:cs="Segoe UI" w:eastAsia="Segoe UI" w:hAnsi="Segoe UI"/>
        </w:rPr>
        <w:br/>
        <w:t xml:space="preserve">We call it a time intelligence, only that has a problem with the performance. It takes couple of minutes instead of coming back in 30 seconds. And we tried Power BI import, we tried some other tools. We use something called Info River, which does pagination on the front end.</w:t>
      </w:r>
      <w:r>
        <w:rPr>
          <w:color w:val="323130"/>
          <w:sz w:val="4.3mm"/>
          <w:szCs w:val="4.3mm"/>
          <w:rFonts w:ascii="Segoe UI" w:cs="Segoe UI" w:eastAsia="Segoe UI" w:hAnsi="Segoe UI"/>
        </w:rPr>
        <w:br/>
        <w:t xml:space="preserve">Or between the front end and the analysis services, none of that improved it. And we are working with the vendor at scale, so they are working on in memory few other options to improve. So there may be some improvements may come up where we continue staying with Power BI, but at the same time, there is a huge risk that if it doesn't improve.</w:t>
      </w:r>
      <w:r>
        <w:rPr>
          <w:color w:val="323130"/>
          <w:sz w:val="4.3mm"/>
          <w:szCs w:val="4.3mm"/>
          <w:rFonts w:ascii="Segoe UI" w:cs="Segoe UI" w:eastAsia="Segoe UI" w:hAnsi="Segoe UI"/>
        </w:rPr>
        <w:br/>
        <w:t xml:space="preserve">Then all this migration will get impacted and this issue is only when we use time intelligence like out of the maybe 10 reports we developed so far in Power BI with that scale this issue performance issue only exists with one of them. But there are many other reports which requires time intelligence. So that's why we want to get this ready in parallel.</w:t>
      </w:r>
      <w:r>
        <w:rPr>
          <w:color w:val="323130"/>
          <w:sz w:val="4.3mm"/>
          <w:szCs w:val="4.3mm"/>
          <w:rFonts w:ascii="Segoe UI" w:cs="Segoe UI" w:eastAsia="Segoe UI" w:hAnsi="Segoe UI"/>
        </w:rPr>
        <w:br/>
        <w:t xml:space="preserve">Any questions on the background?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5:36</w:t>
      </w:r>
      <w:r>
        <w:rPr>
          <w:color w:val="323130"/>
          <w:sz w:val="4.3mm"/>
          <w:szCs w:val="4.3mm"/>
          <w:rFonts w:ascii="Segoe UI" w:cs="Segoe UI" w:eastAsia="Segoe UI" w:hAnsi="Segoe UI"/>
        </w:rPr>
        <w:br/>
        <w:t xml:space="preserve">Narsimha, that makes it really clear. Any questions that I just had one questions on the one question on you know the way you are handling the external and internal stakeholders. Narsimha, how I mean, are they getting onboarded on some kind of a entra that you have already B2 C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How is the security being managed currently for external stakeholders?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Yeah, I so for this POC, assume that everything is in one Active Directory, Aditya, but the way we manage is we have 3 Active Directories, we have one with Okta, which is for external franchises, which is a separate system. Then we have our own internal Active Directory.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Which is on prem and we have one more in Azure, which is the latest one we created. So there is a 3 way sync happens everyday. So for this POC or for this evaluation, we want you to only connect to the Azure Active Directory.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So even long term, the goal is to kind of have one unified, integrated IDP where you have both internal and external users as well, right? Tornad summer or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Yeah, so that will be the Azure one, Aditya. I mean, the things are changing fast everywhere, right? I mean, right now we are in Azure and we are planning migrate from on prem to Azure, but parallel, we are also looking at Amazon. So if that becomes our future cloud provider, because they have better AI capabilities, they have better relation.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So we may move from Azure to Amazon and maybe find some other actor directly. Yeah, you're right. When we need to get to one right now, we do have one where everything gets synced and anything new we develop like our web apps, mobile or data science, they all connect to this one in the Azure actor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You're right, Nasumath, so it is very clear. So we picked out very critical themes for you in your vision for BI when you spoke about time intelligence, performance, self service, handling internal external stakeholders.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Prasanna Venkatesh [C]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modern capabilities, I just wanted to understand also Narsimha, if there are any other themes like this from a vision standpoint that you want us to kind of cater to, maybe in a 3 to 5 year horizon view that you're taking, is there any other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Thing that's critical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No, Aditya, this covers, I mean from business point of view, self service is very important for them. And one more change happened for us is all our leaders changed at the executive level. Now we have people who came from Amazon, Albert Stons, which is a big retail company. There are big companies now new leaders came.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And they are very, very much into self service and the definition of self service is very different for each of the leader. Somebody would say like everyday if the data comes to their email box, that's self service for them for some as long as there is a UI, Power BI or Tableau where there are some standard reports.</w:t>
      </w:r>
      <w:r>
        <w:rPr>
          <w:color w:val="323130"/>
          <w:sz w:val="4.3mm"/>
          <w:szCs w:val="4.3mm"/>
          <w:rFonts w:ascii="Segoe UI" w:cs="Segoe UI" w:eastAsia="Segoe UI" w:hAnsi="Segoe UI"/>
        </w:rPr>
        <w:br/>
        <w:t xml:space="preserve">And some they can go and their teams can create some custom reports until they can share with enterprise. So for them, it is a self service for the for some, it is a AI driven LLM, they want to ask questions and get an answer. But at end of the day, the common pattern is they don't want to talk to people to get any data reporting needs.</w:t>
      </w:r>
      <w:r>
        <w:rPr>
          <w:color w:val="323130"/>
          <w:sz w:val="4.3mm"/>
          <w:szCs w:val="4.3mm"/>
          <w:rFonts w:ascii="Segoe UI" w:cs="Segoe UI" w:eastAsia="Segoe UI" w:hAnsi="Segoe UI"/>
        </w:rPr>
        <w:br/>
        <w:t xml:space="preserve">As long as they don't talk to people or meaning like they don't need anybodys help to do the data they need, they call it as self service. And we are also defining this mode. So self service is very important. AI, yes, everybody wants AI and we are going fast like everybody else to adopt AI insight driven looks good.</w:t>
      </w:r>
      <w:r>
        <w:rPr>
          <w:color w:val="323130"/>
          <w:sz w:val="4.3mm"/>
          <w:szCs w:val="4.3mm"/>
          <w:rFonts w:ascii="Segoe UI" w:cs="Segoe UI" w:eastAsia="Segoe UI" w:hAnsi="Segoe UI"/>
        </w:rPr>
        <w:br/>
        <w:t xml:space="preserve">And there are more being in the restaurant business, Aditya, this may be also true for our retail, right? There are some very deep models which are required. One is called marketing mix model or the digital sales channel or funnel. We are not expected to develop those models.</w:t>
      </w:r>
      <w:r>
        <w:rPr>
          <w:color w:val="323130"/>
          <w:sz w:val="4.3mm"/>
          <w:szCs w:val="4.3mm"/>
          <w:rFonts w:ascii="Segoe UI" w:cs="Segoe UI" w:eastAsia="Segoe UI" w:hAnsi="Segoe UI"/>
        </w:rPr>
        <w:br/>
        <w:t xml:space="preserve">And we will have vendors who will work with us with a deep marketing experience or deep digital experience and we need to give the data to them. This reporting is more for corporate and franchise reporting where we show the trends and metrics and those things, but it is not very, very deep into insights and the models. which.</w:t>
      </w:r>
      <w:r>
        <w:rPr>
          <w:color w:val="323130"/>
          <w:sz w:val="4.3mm"/>
          <w:szCs w:val="4.3mm"/>
          <w:rFonts w:ascii="Segoe UI" w:cs="Segoe UI" w:eastAsia="Segoe UI" w:hAnsi="Segoe UI"/>
        </w:rPr>
        <w:br/>
        <w:t xml:space="preserve">Others has done it for very long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Thanks so much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Prasanna Venkatesh [C]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Yeah, just one question. Sorry, I was there to interrupt Narsimha on the time intelligence reporting that you mentioned, right? So typically we see 2 patterns where all the metrics and measures are written inside of the semantic layer. So in SSS, right, most of the measures are written inside of SSS and processing happens there. So are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Prasanna Venkatesh [C]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Doing the same approach in at scale or since you mentioned typical patterns around import, so measures when they are written at the Power BI level versus at the semantic level performing different capacity when it comes to computation time. So do you know which direction today the team's taking to build this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Yeah, very good question, Prasanna. I mean, this is one of the core principles for our design, right? So yeah, we did everything in the semantically when it comes to like, I mean, Jeff, you know, our architect can explain you better, but yes, we don't want anything in the Power BI or Tableau to be smart or to do any logic, but when you put some something side by side, Prasanna,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Prasanna Venkatesh [C]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In the model there are different metrics like previous year and current year and based on what the report uses and if you do like catering business compared to last year and this year and you are seeing the revenue and the percentage and counts next to each other, I believe that's where the time intelligence is crossing between the current and previous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Prasanna Venkatesh [C]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So, this is where it is done on the visualization side and the way Power BI works. I mean, it's very powerful for Microsoft technologies as long as you're connecting to SQL Server services or you're connecting to Fabric, the new one, it's pretty fast. But when it comes to any open source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Prasanna Venkatesh [C]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Other tools, they generate SQL and they transmit the SQL to this tool called at scale and the SQL gets executed on that scale. So when we look at the query behind this Power BI, the query is like multiple pages just to do one 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Prasanna Venkatesh [C]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And no matter how much indexes you have, partitions you have, anything you do on the SQL or on the database side or on the semantic layer side, that huge SQL, we cannot handle it. So at scale is trying to see if there is any other way they can bring more into memory. They do a lot of things in memory. They aggregate on top of databricks.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Prasanna Venkatesh [C]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And they bring into their own aggregation tables and then they do it in the memory when they are trying to do more in the memory. So it is not to blame any one tool, right? The combination is where the problem is and we test the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Prasanna Venkatesh [C]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Sorry,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Yeah, one last point person, right? So the same, same requirement like when you cross time intelligence for currently and barrier, when we do it in Excel, connecting to at scale, it works very fast. When we even try Tableau to at scale, it works very fast. It's only the Power BI to at scale.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Prasanna Venkatesh [C]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Got it Nasim, because what typically Power BI has a reporting server versus normal visualization. So when there are multiple millions of rows that are there, Power BI report server is used so it gives a more enhanced performance. So info River is very similar to that where if you only show a millions of rows in a certain report. So what I am seeing is to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Prasanna Venkatesh [C]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The computation and the memory behind these measures are still done by at scale and they are trying to improve on that front. But here number of rows when being shown in a simple table format or anything on Power BI is kind of taking a lot of time and we are trying to even look at some 3rd party visualization tools like Inforever.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Prasanna Venkatesh [C]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That can help with speed of visuals. So 2 areas is parallelly that we are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Right, yeah. So the InfoRever person, even today we have InfoRever, right? InfoRever more than yeah, it does improve performance, but like you said, it's a more pagination. There are millions records which are sent from the server. So the InfoRever would only show like maybe 1000 or 10,000 at a time. And this being an enterprise reporting person, we should never have millions records or hundreds, thousands of records.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Prasanna Venkatesh [C]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That is a gap in our requirement and that would change our time. So if even if we keep the number of record volume aside, it just, we just look at the time intelligence for a simple report, not much volume, we will still see the same detail. And for this group, I mean, we are happy to share what we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Prasanna Venkatesh [C]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Sir.</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We don't don't worry anything about the time intelligence because we already tested with Tableau, we know it's fast. What we want is going back to the foundation we built for years with authentication, authorization, access, and visibility. We want to make sure like that can be done with Tableau because as a Tableau is a reporting, I know it's very popular, a lot of companies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Prasanna Venkatesh [C]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But the way we do our role level authentication, the way we do our data exports, we want to make sure that can be done and we have a POC done so we will be more comfortable to switch if we need to switch.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Prasanna Venkatesh [C]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Make sense, Nasma. Sorry, I think.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Thanks, Prasanna. Thanks, first of all, for answering those questions. We can move on to the next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So, this is essentially the approach that we're taking, Sumat. So, we had the vision to anchor the entire evaluation on, and we have come out with a bunch of categories, holistic bunch of categories that we feel are critical for this evaluation. And we also have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15:37</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Certain topics under each of these categories, more like subcategories that we are actually performing the comparison on. So we will take you through that. You know, we have the Excel as well, the way we are kind of trying to track that. This is where you know, items like row level security that you spoke about, all of that get actually evaluated.</w:t>
      </w:r>
      <w:r>
        <w:rPr>
          <w:color w:val="323130"/>
          <w:sz w:val="4.3mm"/>
          <w:szCs w:val="4.3mm"/>
          <w:rFonts w:ascii="Segoe UI" w:cs="Segoe UI" w:eastAsia="Segoe UI" w:hAnsi="Segoe UI"/>
        </w:rPr>
        <w:br/>
        <w:t xml:space="preserve">So we also have a way of going about doing it. You know, we if there's a need for deep investigation, we do a deep investigation and the POC sometimes you can just gain confidence through documentation and you know that, okay, this is something that will work for sure and there is no catch here that will work in the enterprise context, you know the GTF requirement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So you are able to say very clearly that yes, this is something that will work, but there are some items where we might need to do a little more deeper investigation on POC. So we are also calling them out separately across the categories and subcategories.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Narasama, and there is also certain.</w:t>
      </w:r>
      <w:r>
        <w:rPr>
          <w:color w:val="323130"/>
          <w:sz w:val="4.3mm"/>
          <w:szCs w:val="4.3mm"/>
          <w:rFonts w:ascii="Segoe UI" w:cs="Segoe UI" w:eastAsia="Segoe UI" w:hAnsi="Segoe UI"/>
        </w:rPr>
        <w:br/>
        <w:t xml:space="preserve">Implicit criticality of the category itself in the way the requirements are being defined, keeping the GTF context in mind. So, it is also something that we have kind of graded and we want a validation of that as well from you, as you are looking at it the right way and then you know against each category, subcategory tracking also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Actual GTI context playing out so that it can guide our evaluation in the right manner. And then it is just about grading it against, you know, the 2 tools that we have here between Power BI and Tableau, either depending on documentation or kind of doing POCs around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And so we are currently in this step, step number 4, Sridhar will talk about it in a little more detail. That's where we are currently. So once we finish that entire evaluation exercise through POCs is when you know, we kind of have a something to basically do an analysis on and come out with a recommendation.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17:39</w:t>
      </w:r>
      <w:r>
        <w:rPr>
          <w:color w:val="323130"/>
          <w:sz w:val="4.3mm"/>
          <w:szCs w:val="4.3mm"/>
          <w:rFonts w:ascii="Segoe UI" w:cs="Segoe UI" w:eastAsia="Segoe UI" w:hAnsi="Segoe UI"/>
        </w:rPr>
        <w:br/>
        <w:t xml:space="preserve">Yeah, no approach looks good. 2 clarifications, right? One is when you do a POC, please do it in our environment. I believe the address was given so the team can see working the POC working in our environment. That's one request. Another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17:39</w:t>
      </w:r>
      <w:r>
        <w:rPr>
          <w:color w:val="323130"/>
          <w:sz w:val="4.3mm"/>
          <w:szCs w:val="4.3mm"/>
          <w:rFonts w:ascii="Segoe UI" w:cs="Segoe UI" w:eastAsia="Segoe UI" w:hAnsi="Segoe UI"/>
        </w:rPr>
        <w:br/>
        <w:t xml:space="preserve">So this is actually our approach.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You don't have to really do anything with Power BI. We have a working system from many years which you can use to look at and we can give you any kind of data from there or any results. So you don't have to spend any time on Power BI because we know exactly how it works and a lot of things is like not a time or.</w:t>
      </w:r>
      <w:r>
        <w:rPr>
          <w:color w:val="323130"/>
          <w:sz w:val="4.3mm"/>
          <w:szCs w:val="4.3mm"/>
          <w:rFonts w:ascii="Segoe UI" w:cs="Segoe UI" w:eastAsia="Segoe UI" w:hAnsi="Segoe UI"/>
        </w:rPr>
        <w:br/>
        <w:t xml:space="preserve">The result you're measuring, some maybe does it support or not? If it supports, could we see a demo or a POC on how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Correct, yeah.</w:t>
      </w:r>
      <w:r>
        <w:rPr>
          <w:color w:val="323130"/>
          <w:sz w:val="4.3mm"/>
          <w:szCs w:val="4.3mm"/>
          <w:rFonts w:ascii="Segoe UI" w:cs="Segoe UI" w:eastAsia="Segoe UI" w:hAnsi="Segoe UI"/>
        </w:rPr>
        <w:br/>
        <w:t xml:space="preserve">Absolutely. Yes, Narsimha. Also, with respect to Power BI, what we were trying to do was to see, I mean that one particular point that you had spoken about with the catering report on it should be, it can be a lot more insight driven where the business need not spend so much time on the report trying to.</w:t>
      </w:r>
      <w:r>
        <w:rPr>
          <w:color w:val="323130"/>
          <w:sz w:val="4.3mm"/>
          <w:szCs w:val="4.3mm"/>
          <w:rFonts w:ascii="Segoe UI" w:cs="Segoe UI" w:eastAsia="Segoe UI" w:hAnsi="Segoe UI"/>
        </w:rPr>
        <w:br/>
        <w:t xml:space="preserve">Kind of get insights, right? So we're trying to see if we can apply an approach that we intrinsically, I mean, that we follow in different customer environments and try to build the same catering report even in power BI in a different way that is more insightful. So we were trying to do that. Yes or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yeah, I think that's I think that's very useful, Aditya. I think companies go through this transition all the time. I'm sure you guys have also saw this in other places. They heavily people are interested to see the data when they don't have any data, right? They want to see data, data, everywhere, data,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A list, a table, anything you can give them. Once we are mature enough, then people think about the insights instead of like the user looking at the data and figuring out what happened. If we can show the insight like show the trend, show the, show the colours and all that, right? Yeah, it's not that when this here we never attempted it, but if you have a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POC of a catering report where you see it in different way, that will be pretty useful to show them, right? And that could be a starting point for us to say, let's think differently and think about the insight.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Regard Natsma, we actually have we have identified like 6 reports that we can kind of build and one of them we have already built and we maybe we'll show that even the end of this call for a minute just to see how we are thinking about the incentive and thing, but we can go into it in a lot more detail in a subsequent call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Yeah, and before you build more reports, Aditya, please share that a screenshot or something. I'll also read with John Kister. John Kister is a senior director in my team who owns this area. I didn't want to drag him to every meeting, so I want to make sure like whatever I can cover, I cover, but he's an expert. He's the one who was here building this from the 8 to 10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What I am trying to say is, yes, the first one is find what you have developed. We can get some recommendation from him which report will be next to show something like this, right? Instead of, yeah, so save your time and we are good, we take the right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Sounds good. Sounds good. Very good after that. Hello.</w:t>
      </w:r>
      <w:r>
        <w:rPr>
          <w:color w:val="323130"/>
          <w:sz w:val="4.3mm"/>
          <w:szCs w:val="4.3mm"/>
          <w:rFonts w:ascii="Segoe UI" w:cs="Segoe UI" w:eastAsia="Segoe UI" w:hAnsi="Segoe UI"/>
        </w:rPr>
        <w:br/>
        <w:t xml:space="preserve">Sure, absolutely, absolutely. Yes, we can go to the next slide. Yeah. So these are the level one categories that we're looking at now. So across the 20, we kind of categorise them into high, medium, low. You know, even the question that Prasanna kind of asked about the data modelling and semantic layer, how does the consumption happen more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Either the Excel, either Power BI or at scale, that is one category that we are kind of looking at. The data connectivity and integration, one to Azure itself, one to at scale, the other, you know, to other system. So we have.</w:t>
      </w:r>
      <w:r>
        <w:rPr>
          <w:color w:val="323130"/>
          <w:sz w:val="4.3mm"/>
          <w:szCs w:val="4.3mm"/>
          <w:rFonts w:ascii="Segoe UI" w:cs="Segoe UI" w:eastAsia="Segoe UI" w:hAnsi="Segoe UI"/>
        </w:rPr>
        <w:br/>
        <w:t xml:space="preserve">L2 categories as well. I mean the subcategories as well which we will look at in an excel, we will maybe go through one or 2 lines there Narsimha, but essentially these are the way in which we are defining criticality of categories.</w:t>
      </w:r>
      <w:r>
        <w:rPr>
          <w:color w:val="323130"/>
          <w:sz w:val="4.3mm"/>
          <w:szCs w:val="4.3mm"/>
          <w:rFonts w:ascii="Segoe UI" w:cs="Segoe UI" w:eastAsia="Segoe UI" w:hAnsi="Segoe UI"/>
        </w:rPr>
        <w:br/>
        <w:t xml:space="preserve">So if there is any specific item on this slide that you would want clarity on, we can discuss that, Narasuma.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no, this looks really very detailed, very good one, Aditya. And when I look at the low, I completely agree that's not something we need anytime soon. Medium, yes, that's something we figure it out and we do have a way to do it like CICD lineage and other things. Yeah, high would be important.</w:t>
      </w:r>
      <w:r>
        <w:rPr>
          <w:color w:val="323130"/>
          <w:sz w:val="4.3mm"/>
          <w:szCs w:val="4.3mm"/>
          <w:rFonts w:ascii="Segoe UI" w:cs="Segoe UI" w:eastAsia="Segoe UI" w:hAnsi="Segoe UI"/>
        </w:rPr>
        <w:br/>
        <w:t xml:space="preserve">I'm just cross checking with the list I shared with you earlier, Adityan. I see the connectivity is there. Where does the export of report comes like sending by email? You do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22:20</w:t>
      </w:r>
      <w:r>
        <w:rPr>
          <w:color w:val="323130"/>
          <w:sz w:val="4.3mm"/>
          <w:szCs w:val="4.3mm"/>
          <w:rFonts w:ascii="Segoe UI" w:cs="Segoe UI" w:eastAsia="Segoe UI" w:hAnsi="Segoe UI"/>
        </w:rPr>
        <w:br/>
        <w:t xml:space="preserve">Yeah, we have a slide on that as well, Narasma. So these are your requirements specifically. So what we have mapped it back to 11, I mean the high categories and all of these occur in high.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Yeah,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So, I mean, your requirements that you had given to us are also catered for, and we have some additional things as well that we are looking at in those kind of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Yeah, I'm clear. Yeah, I'm clear. Yeah, since we have 5 minutes, yeah, I'm clear. Yeah, don't worry about this. Yeah, go to see the mapping.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Yeah, given that we have very little time to maybe rush through the next slide, the yeah. So this is where we stand. We are currently doing the evaluation at the subcategory level. Nasimha, if you could just quickly open up the Excel and talk through one or 2 points to either, it will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I hope the screen is still visible, so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Yeah, I can see yours.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Zoom out.</w:t>
      </w:r>
      <w:r>
        <w:rPr>
          <w:color w:val="323130"/>
          <w:sz w:val="4.3mm"/>
          <w:szCs w:val="4.3mm"/>
          <w:rFonts w:ascii="Segoe UI" w:cs="Segoe UI" w:eastAsia="Segoe UI" w:hAnsi="Segoe UI"/>
        </w:rPr>
        <w:br/>
        <w:t xml:space="preserve">So bear up with the Excel data. So we are cross checking like this now. So for example, I have taken the visualization. One of the example is the cross filtering capability of both Tableau and Power VI and the toolkit customization. So this is where we felt it is getting mapped to the interactive dashboards and the profit loss data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So we did some that's more the GTF requirement call me right? Yeah. So this is what we find why it is, why and how it is mapping to the GTF and upscale architecture. So we are going through POC for this particular level items so in both Power BI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24:07</w:t>
      </w:r>
      <w:r>
        <w:rPr>
          <w:color w:val="323130"/>
          <w:sz w:val="4.3mm"/>
          <w:szCs w:val="4.3mm"/>
          <w:rFonts w:ascii="Segoe UI" w:cs="Segoe UI" w:eastAsia="Segoe UI" w:hAnsi="Segoe UI"/>
        </w:rPr>
        <w:br/>
        <w:t xml:space="preserve">Tableau, let me show you.</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the tool tip and first first thing that cross filtering where the user can able to easily filter across the reports in a single view. So it is as you can see, it is easily working in Power BI and the drill through also it is quickly supportable.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And while we see the same in Tableau, we are seeing a lag there, but it is not completely blocked by inter blue, but it is like in Power BI, it is like a zero setup environment where we can easily quickly do the cross reference, whereas in Tableau, we need to do some manual work arounds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24:57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25:05</w:t>
      </w:r>
      <w:r>
        <w:rPr>
          <w:color w:val="323130"/>
          <w:sz w:val="4.3mm"/>
          <w:szCs w:val="4.3mm"/>
          <w:rFonts w:ascii="Segoe UI" w:cs="Segoe UI" w:eastAsia="Segoe UI" w:hAnsi="Segoe UI"/>
        </w:rPr>
        <w:br/>
        <w:t xml:space="preserve">Yeah, understood.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so like this, we are comparing both the BA tools in for each of the subcategories. So and finally, we are filling out an our findings in a particular way. So let me come back to the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just to summarize here, say that what you're saying is in Power BI, this is easy to do, but in tablet you have to do some manual work around. Can you give an example on what kind of manual work around like? Do you have to create any integrated tables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for the cross filtering, if Power BI comes with no setup at all, but whereas when you come to table, if you want to have a cross table cross reporting or drill through, you need to do some source target pair mapping with the particular table. I will show visually.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Let me show.</w:t>
      </w:r>
      <w:r>
        <w:rPr>
          <w:color w:val="323130"/>
          <w:sz w:val="4.3mm"/>
          <w:szCs w:val="4.3mm"/>
          <w:rFonts w:ascii="Segoe UI" w:cs="Segoe UI" w:eastAsia="Segoe UI" w:hAnsi="Segoe UI"/>
        </w:rPr>
        <w:br/>
        <w:t xml:space="preserve">Just want to stay cognizant of your time, your Narasma. Hope it's okay to just like spend 5 more minutes. Is that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Sure, yeah, I'll just let my next meeting know. Give me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Sure, yeah, so thank you so much. Okay, so I have same report in Tableau as well. So where the drill through report is supporting, but when I try to cross filter the same like you can see only the particular thing supported by the filtered by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no, this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Brand name is only getting filtered whereas in Power BI it will it will also cross vector the entire visualization on airport. But this can be done like we have to use a manual filter here and when we use this and particularly filter it will it is a like a manual small workaround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and this workaround's reason will be the end user need to do the workaround right, not the implementation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26:55</w:t>
      </w:r>
      <w:r>
        <w:rPr>
          <w:color w:val="323130"/>
          <w:sz w:val="4.3mm"/>
          <w:szCs w:val="4.3mm"/>
          <w:rFonts w:ascii="Segoe UI" w:cs="Segoe UI" w:eastAsia="Segoe UI" w:hAnsi="Segoe UI"/>
        </w:rPr>
        <w:br/>
        <w:t xml:space="preserve">In Tableau.</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Hi.</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Okay, got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27:07</w:t>
      </w:r>
      <w:r>
        <w:rPr>
          <w:color w:val="323130"/>
          <w:sz w:val="4.3mm"/>
          <w:szCs w:val="4.3mm"/>
          <w:rFonts w:ascii="Segoe UI" w:cs="Segoe UI" w:eastAsia="Segoe UI" w:hAnsi="Segoe UI"/>
        </w:rPr>
        <w:br/>
        <w:t xml:space="preserve">so like this we are doing doing and analyzing for each and every subcategory so so we have just started so we are connect started with the data connectivity and visualization for now and yeah so forth yeah if you can just like show Narsimha also the list of categories and subcategories we saw the categories if you can just like run through the subcategories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27:07</w:t>
      </w:r>
      <w:r>
        <w:rPr>
          <w:color w:val="323130"/>
          <w:sz w:val="4.3mm"/>
          <w:szCs w:val="4.3mm"/>
          <w:rFonts w:ascii="Segoe UI" w:cs="Segoe UI" w:eastAsia="Segoe UI" w:hAnsi="Segoe UI"/>
        </w:rPr>
        <w:br/>
        <w:t xml:space="preserve">Yes,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As well, very quickly, and also the total number that you have when you're looking at.</w:t>
      </w:r>
      <w:r>
        <w:rPr>
          <w:color w:val="323130"/>
          <w:sz w:val="4.3mm"/>
          <w:szCs w:val="4.3mm"/>
          <w:rFonts w:ascii="Segoe UI" w:cs="Segoe UI" w:eastAsia="Segoe UI" w:hAnsi="Segoe UI"/>
        </w:rPr>
        <w:br/>
        <w:t xml:space="preserve">So totally we have nearly 200 sub categories here. So far each of the main category we have nearly 10 sub categories. So far those 10 sub categories we have made up priority ordering where we would be the client requirement that you have given would be on high.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27:59</w:t>
      </w:r>
      <w:r>
        <w:rPr>
          <w:color w:val="323130"/>
          <w:sz w:val="4.3mm"/>
          <w:szCs w:val="4.3mm"/>
          <w:rFonts w:ascii="Segoe UI" w:cs="Segoe UI" w:eastAsia="Segoe UI" w:hAnsi="Segoe UI"/>
        </w:rPr>
        <w:br/>
        <w:t xml:space="preserve">And something should be medium and low, and something that is not even needed for the for our particular article architecture that would be neglected. So we are mainly first concentrating on the client requirements scale. So high high high level items that we are starting with, then we will go to the medium ones and the lower ones.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stay there. Yes, sorry to interrupt. Yeah, I think only do high, don't even do medium and low because I don't want to make this very large exercise for your team. Let's do the high and then let's do a demo to my team. I'll bring in few people from my team so we can go through that and then we can all because I saw one of the low was like snowflake connectivity and all that, right? I mean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Video.</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Will never happen anytime soon for us. Are we going to continue being in the databricks, but you only focus on high. Even if you get time, don't do other priority.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28:48</w:t>
      </w:r>
      <w:r>
        <w:rPr>
          <w:color w:val="323130"/>
          <w:sz w:val="4.3mm"/>
          <w:szCs w:val="4.3mm"/>
          <w:rFonts w:ascii="Segoe UI" w:cs="Segoe UI" w:eastAsia="Segoe UI" w:hAnsi="Segoe UI"/>
        </w:rPr>
        <w:br/>
        <w:t xml:space="preserve">That got it.</w:t>
      </w:r>
      <w:r>
        <w:rPr>
          <w:color w:val="323130"/>
          <w:sz w:val="4.3mm"/>
          <w:szCs w:val="4.3mm"/>
          <w:rFonts w:ascii="Segoe UI" w:cs="Segoe UI" w:eastAsia="Segoe UI" w:hAnsi="Segoe UI"/>
        </w:rPr>
        <w:br/>
        <w:t xml:space="preserve">So, yeah, so we will work through this, Narsimha. We just wanted to get your guidance on if is the approach all right? Can we continue going down this path or are there any course corrections that we need to take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29:06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see the the approach is really good, very detailed than what we expected, but just to minimise the time you guys spend, focus only, yeah, focus only on the high ones and see there anything you need on the Power BI, you can just use the Power BI we have, but you don't need to again build this UI. I don't know the one you showed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29:16</w:t>
      </w:r>
      <w:r>
        <w:rPr>
          <w:color w:val="323130"/>
          <w:sz w:val="4.3mm"/>
          <w:szCs w:val="4.3mm"/>
          <w:rFonts w:ascii="Segoe UI" w:cs="Segoe UI" w:eastAsia="Segoe UI" w:hAnsi="Segoe UI"/>
        </w:rPr>
        <w:br/>
        <w:t xml:space="preserve">That's a high priority.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You had to build it or you have to use what we have as I use it. We also connect you to our Power BI developer. She can help you to give you a copy or put that in a test location so that you can play around with it so that the latest one or production one is not touched because it does take some time to build it right? I want to minimize that because since we already have this.</w:t>
      </w:r>
      <w:r>
        <w:rPr>
          <w:color w:val="323130"/>
          <w:sz w:val="4.3mm"/>
          <w:szCs w:val="4.3mm"/>
          <w:rFonts w:ascii="Segoe UI" w:cs="Segoe UI" w:eastAsia="Segoe UI" w:hAnsi="Segoe UI"/>
        </w:rPr>
        <w:br/>
        <w:t xml:space="preserve">And the criteria what was given as evaluation, my team picked the most like the unique things and then gave it and they already have it in the Power BI. It is not a new thing. So we can, we can point you, we can give you a copy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For absolute,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30:12</w:t>
      </w:r>
      <w:r>
        <w:rPr>
          <w:color w:val="323130"/>
          <w:sz w:val="4.3mm"/>
          <w:szCs w:val="4.3mm"/>
          <w:rFonts w:ascii="Segoe UI" w:cs="Segoe UI" w:eastAsia="Segoe UI" w:hAnsi="Segoe UI"/>
        </w:rPr>
        <w:br/>
        <w:t xml:space="preserve">So that you are not like going deeper when it's not required, but the overall approach into things is really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Sounds good. Sounds good, Nasu. Yes, we'll definitely schedule one call next week for an hour. We can go through this in a lot of detail and we'll take the inputs that have given us on this call as well. So we just try to use existing Power BI stuff, reuse as much as possible, figure out stuff on Tableau, focus on the high priority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30:27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30:42</w:t>
      </w:r>
      <w:r>
        <w:rPr>
          <w:color w:val="323130"/>
          <w:sz w:val="4.3mm"/>
          <w:szCs w:val="4.3mm"/>
          <w:rFonts w:ascii="Segoe UI" w:cs="Segoe UI" w:eastAsia="Segoe UI" w:hAnsi="Segoe UI"/>
        </w:rPr>
        <w:br/>
        <w:t xml:space="preserve">Execute a lot faster than the current plan kind of indicates. We still feel that even with all the items that we have on the list right now, it will take us 2 weeks to wrap up this exercise, Narsimha, but I think it will get even faster from now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30:56</w:t>
      </w:r>
      <w:r>
        <w:rPr>
          <w:color w:val="323130"/>
          <w:sz w:val="4.3mm"/>
          <w:szCs w:val="4.3mm"/>
          <w:rFonts w:ascii="Segoe UI" w:cs="Segoe UI" w:eastAsia="Segoe UI" w:hAnsi="Segoe UI"/>
        </w:rPr>
        <w:br/>
        <w:t xml:space="preserve">Yeah, and Aditya, I'm gonna share some availability. It may not be next week, it may be the following week, early following week. Yeah, I'll share like 2 or 3 slots like during the morning Eastern Time, so it works for you. So that's good,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Prasanna Venkatesh [C]   </w:t>
      </w:r>
      <w:r>
        <w:rPr>
          <w:color w:val="a19f9d"/>
          <w:sz w:val="4.3mm"/>
          <w:szCs w:val="4.3mm"/>
          <w:rFonts w:ascii="Segoe UI" w:cs="Segoe UI" w:eastAsia="Segoe UI" w:hAnsi="Segoe UI"/>
        </w:rPr>
        <w:t xml:space="preserve">31:11</w:t>
      </w:r>
      <w:r>
        <w:rPr>
          <w:color w:val="323130"/>
          <w:sz w:val="4.3mm"/>
          <w:szCs w:val="4.3mm"/>
          <w:rFonts w:ascii="Segoe UI" w:cs="Segoe UI" w:eastAsia="Segoe UI" w:hAnsi="Segoe UI"/>
        </w:rPr>
        <w:br/>
        <w:t xml:space="preserve">Yeah, you can share it to me. I will coordinate with that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31:14</w:t>
      </w:r>
      <w:r>
        <w:rPr>
          <w:color w:val="323130"/>
          <w:sz w:val="4.3mm"/>
          <w:szCs w:val="4.3mm"/>
          <w:rFonts w:ascii="Segoe UI" w:cs="Segoe UI" w:eastAsia="Segoe UI" w:hAnsi="Segoe UI"/>
        </w:rPr>
        <w:br/>
        <w:t xml:space="preserve">Sure, yeah, I'll do that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31:15</w:t>
      </w:r>
      <w:r>
        <w:rPr>
          <w:color w:val="323130"/>
          <w:sz w:val="4.3mm"/>
          <w:szCs w:val="4.3mm"/>
          <w:rFonts w:ascii="Segoe UI" w:cs="Segoe UI" w:eastAsia="Segoe UI" w:hAnsi="Segoe UI"/>
        </w:rPr>
        <w:br/>
        <w:t xml:space="preserve">It is one last thing that we had. So there was some dependencies like for the POC, do you want to tell what those are? Yeah, so up scale is not free tier like they are not providing free tier. So within the GTF environment like so we have tried that to get the access there. So if we could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31:31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31:35</w:t>
      </w:r>
      <w:r>
        <w:rPr>
          <w:color w:val="323130"/>
          <w:sz w:val="4.3mm"/>
          <w:szCs w:val="4.3mm"/>
          <w:rFonts w:ascii="Segoe UI" w:cs="Segoe UI" w:eastAsia="Segoe UI" w:hAnsi="Segoe UI"/>
        </w:rPr>
        <w:br/>
        <w:t xml:space="preserve">How do we go about doing that? Just to connect Tableau to at scale, we can do that in our in the GDF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31:41</w:t>
      </w:r>
      <w:r>
        <w:rPr>
          <w:color w:val="323130"/>
          <w:sz w:val="4.3mm"/>
          <w:szCs w:val="4.3mm"/>
          <w:rFonts w:ascii="Segoe UI" w:cs="Segoe UI" w:eastAsia="Segoe UI" w:hAnsi="Segoe UI"/>
        </w:rPr>
        <w:br/>
        <w:t xml:space="preserve">Yeah, we can, with this we can easily help. So Prasanna, Jeff or Ni can help. I don't know if this is a user named license or this is maybe, I don't know how they do it, but we do have licenses.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Prasanna Venkatesh [C]   </w:t>
      </w:r>
      <w:r>
        <w:rPr>
          <w:color w:val="a19f9d"/>
          <w:sz w:val="4.3mm"/>
          <w:szCs w:val="4.3mm"/>
          <w:rFonts w:ascii="Segoe UI" w:cs="Segoe UI" w:eastAsia="Segoe UI" w:hAnsi="Segoe UI"/>
        </w:rPr>
        <w:t xml:space="preserve">31:48</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Sure, I'll talk to Sridhar, get inputs and talk to me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32:00</w:t>
      </w:r>
      <w:r>
        <w:rPr>
          <w:color w:val="323130"/>
          <w:sz w:val="4.3mm"/>
          <w:szCs w:val="4.3mm"/>
          <w:rFonts w:ascii="Segoe UI" w:cs="Segoe UI" w:eastAsia="Segoe UI" w:hAnsi="Segoe UI"/>
        </w:rPr>
        <w:br/>
        <w:t xml:space="preserve">Yeah, she connected from her laptop to at scale and all she she did use a license, but she used a Tableau license. She never used an at scale license. Maybe the way she's connecting may be different than what you guys are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Prasanna Venkatesh [C]   </w:t>
      </w:r>
      <w:r>
        <w:rPr>
          <w:color w:val="a19f9d"/>
          <w:sz w:val="4.3mm"/>
          <w:szCs w:val="4.3mm"/>
          <w:rFonts w:ascii="Segoe UI" w:cs="Segoe UI" w:eastAsia="Segoe UI" w:hAnsi="Segoe UI"/>
        </w:rPr>
        <w:t xml:space="preserve">32:04</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 I'll coordinate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32:19</w:t>
      </w:r>
      <w:r>
        <w:rPr>
          <w:color w:val="323130"/>
          <w:sz w:val="4.3mm"/>
          <w:szCs w:val="4.3mm"/>
          <w:rFonts w:ascii="Segoe UI" w:cs="Segoe UI" w:eastAsia="Segoe UI" w:hAnsi="Segoe UI"/>
        </w:rPr>
        <w:br/>
        <w:t xml:space="preserve">Yeah, the next one, Aditya, the volumes one volume estimate. Yeah, I don't think you have to really focus on the volumes, Aditya. And if there's something we have to needed once we talk to the team, because we know volumes wise, Tableau can handle it. I mean, it was if it was a side by side evaluation, like we don't know which which 2 or 3 options, right?</w:t>
      </w:r>
      <w:r>
        <w:rPr>
          <w:color w:val="323130"/>
          <w:sz w:val="4.3mm"/>
          <w:szCs w:val="4.3mm"/>
          <w:rFonts w:ascii="Segoe UI" w:cs="Segoe UI" w:eastAsia="Segoe UI" w:hAnsi="Segoe UI"/>
        </w:rPr>
        <w:br/>
        <w:t xml:space="preserve">This will be important for us. We already have Power BI. If we ever go, we go to Tableau or stay with Power BI, and we know Tableau handles the volumes. So I mean, we can check with the team to get you some numbers, but I don't think this will be important for evaluation.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32:54</w:t>
      </w:r>
      <w:r>
        <w:rPr>
          <w:color w:val="323130"/>
          <w:sz w:val="4.3mm"/>
          <w:szCs w:val="4.3mm"/>
          <w:rFonts w:ascii="Segoe UI" w:cs="Segoe UI" w:eastAsia="Segoe UI" w:hAnsi="Segoe UI"/>
        </w:rPr>
        <w:br/>
        <w:t xml:space="preserve">Because if we had some, it was not more from the performance standpoint, but even with the visualization and UX standpoint, some kind of differences in the way certain, I mean a certain sub parameters are handled by both these tools.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33:01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I think Prasanna Ni would be the contact even for this. And what I'm telling the team Prasanna, right? Like if don't build in the Power BI, take a copy of what we have and whatever the numbers you need, Ni can provide that. I mean, she's the she knows this very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Prasanna Venkatesh [C]   </w:t>
      </w:r>
      <w:r>
        <w:rPr>
          <w:color w:val="a19f9d"/>
          <w:sz w:val="4.3mm"/>
          <w:szCs w:val="4.3mm"/>
          <w:rFonts w:ascii="Segoe UI" w:cs="Segoe UI" w:eastAsia="Segoe UI" w:hAnsi="Segoe UI"/>
        </w:rPr>
        <w:t xml:space="preserve">33:14</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Chaunas.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33:30</w:t>
      </w:r>
      <w:r>
        <w:rPr>
          <w:color w:val="323130"/>
          <w:sz w:val="4.3mm"/>
          <w:szCs w:val="4.3mm"/>
          <w:rFonts w:ascii="Segoe UI" w:cs="Segoe UI" w:eastAsia="Segoe UI" w:hAnsi="Segoe UI"/>
        </w:rPr>
        <w:br/>
        <w:t xml:space="preserve">We had these were the major 2 dependencies, but otherwise, we did not have any other blockers. We can continue with this evaluation exercise and wrap this up in a couple of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33:39</w:t>
      </w:r>
      <w:r>
        <w:rPr>
          <w:color w:val="323130"/>
          <w:sz w:val="4.3mm"/>
          <w:szCs w:val="4.3mm"/>
          <w:rFonts w:ascii="Segoe UI" w:cs="Segoe UI" w:eastAsia="Segoe UI" w:hAnsi="Segoe UI"/>
        </w:rPr>
        <w:br/>
        <w:t xml:space="preserve">Yeah, this really looks good, Aditya. I mean, very, very professionally done, very detailed, right things are considered and looking forward for the results and any help you need. And this since this was not a planned work, this came as a last minute request from us. We want to minimise anything your time you spent so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33:56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33:56</w:t>
      </w:r>
      <w:r>
        <w:rPr>
          <w:color w:val="323130"/>
          <w:sz w:val="4.3mm"/>
          <w:szCs w:val="4.3mm"/>
          <w:rFonts w:ascii="Segoe UI" w:cs="Segoe UI" w:eastAsia="Segoe UI" w:hAnsi="Segoe UI"/>
        </w:rPr>
        <w:br/>
        <w:t xml:space="preserve">Help you because we have team who's expert of doing Power BI, doing at scale, doing everything. So we can always partner and help you move this faster and make it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34:07</w:t>
      </w:r>
      <w:r>
        <w:rPr>
          <w:color w:val="323130"/>
          <w:sz w:val="4.3mm"/>
          <w:szCs w:val="4.3mm"/>
          <w:rFonts w:ascii="Segoe UI" w:cs="Segoe UI" w:eastAsia="Segoe UI" w:hAnsi="Segoe UI"/>
        </w:rPr>
        <w:br/>
        <w:t xml:space="preserve">So good. Thank you so much, Narsimha. Thanks for that feedback. And we are here to support you through this entire initiative as you go towards, you know, selecting the tool and this is going to be in the next 34 months, right? Narsimha, you said that you have licenses till the end of this year,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34:13</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I think that, I think the timeline wise like the overlap is not a problem, Aditya. Like we have Power BI licenses even until next year, right? And when we develop Tableau, we're going to only develop some domains, we won't develop everything because that's not how we are moving forward. We're going to still have lot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34:41</w:t>
      </w:r>
      <w:r>
        <w:rPr>
          <w:color w:val="323130"/>
          <w:sz w:val="4.3mm"/>
          <w:szCs w:val="4.3mm"/>
          <w:rFonts w:ascii="Segoe UI" w:cs="Segoe UI" w:eastAsia="Segoe UI" w:hAnsi="Segoe UI"/>
        </w:rPr>
        <w:br/>
        <w:t xml:space="preserve">Power BI left next year with the domains which is still in the analysis services and Power BI. So yeah, I think the licensing also we did negotiate with Salesforce. We do have some numbers, I mean we can share the numbers at some point with you and they are not matching yet with Power BI. For example, like I will give you very high level number, right? So we pay 50,000 around 50,000 for Power BI for an unlimited.</w:t>
      </w:r>
      <w:r>
        <w:rPr>
          <w:color w:val="323130"/>
          <w:sz w:val="4.3mm"/>
          <w:szCs w:val="4.3mm"/>
          <w:rFonts w:ascii="Segoe UI" w:cs="Segoe UI" w:eastAsia="Segoe UI" w:hAnsi="Segoe UI"/>
        </w:rPr>
        <w:br/>
        <w:t xml:space="preserve">Users, but what Tableau is saying is this number would change next year because Microsoft is changing unlimited to fabric and other ways. So they're giving heads up that this will change, right? But what we pay is 50,000 per year. What Tableau came back is they have 3 levels, they have a basic one.</w:t>
      </w:r>
      <w:r>
        <w:rPr>
          <w:color w:val="323130"/>
          <w:sz w:val="4.3mm"/>
          <w:szCs w:val="4.3mm"/>
          <w:rFonts w:ascii="Segoe UI" w:cs="Segoe UI" w:eastAsia="Segoe UI" w:hAnsi="Segoe UI"/>
        </w:rPr>
        <w:br/>
        <w:t xml:space="preserve">And then they have, I don't know what the next level they call it, there are 3 levels. One, the top level is all a I ones which is more than 100,000 or 150,000. The basic one, but the counts we give is around 75,000 and they also have some other one in the middle. Yeah, since we have India Aditya, I will share you those numbers. So yeah, don't share with.</w:t>
      </w:r>
      <w:r>
        <w:rPr>
          <w:color w:val="323130"/>
          <w:sz w:val="4.3mm"/>
          <w:szCs w:val="4.3mm"/>
          <w:rFonts w:ascii="Segoe UI" w:cs="Segoe UI" w:eastAsia="Segoe UI" w:hAnsi="Segoe UI"/>
        </w:rPr>
        <w:br/>
        <w:t xml:space="preserve">Tableau, don't share with anybody. So you can get an idea on what we asked. Even though we have unlimited, we have thousands of franchises, not everybody uses reports. So we said, well, there's only like 500 franchises to use the reports. And if you have to ever scale up, then we don't worry about buying more. So I'll say, but please don't share with anybody.</w:t>
      </w:r>
      <w:r>
        <w:rPr>
          <w:color w:val="323130"/>
          <w:sz w:val="4.3mm"/>
          <w:szCs w:val="4.3mm"/>
          <w:rFonts w:ascii="Segoe UI" w:cs="Segoe UI" w:eastAsia="Segoe UI" w:hAnsi="Segoe UI"/>
        </w:rPr>
        <w:br/>
        <w:t xml:space="preserve">So you have,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36:02</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Yes, since I don't have all email address, Aditya, I'll send it to you and Prasanna if you can share with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Prasanna Venkatesh [C]   </w:t>
      </w:r>
      <w:r>
        <w:rPr>
          <w:color w:val="a19f9d"/>
          <w:sz w:val="4.3mm"/>
          <w:szCs w:val="4.3mm"/>
          <w:rFonts w:ascii="Segoe UI" w:cs="Segoe UI" w:eastAsia="Segoe UI" w:hAnsi="Segoe UI"/>
        </w:rPr>
        <w:t xml:space="preserve">36:11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36:12</w:t>
      </w:r>
      <w:r>
        <w:rPr>
          <w:color w:val="323130"/>
          <w:sz w:val="4.3mm"/>
          <w:szCs w:val="4.3mm"/>
          <w:rFonts w:ascii="Segoe UI" w:cs="Segoe UI" w:eastAsia="Segoe UI" w:hAnsi="Segoe UI"/>
        </w:rPr>
        <w:br/>
        <w:t xml:space="preserve">Sure, we'll do that next. Thank you so much for sharing those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36:13</w:t>
      </w:r>
      <w:r>
        <w:rPr>
          <w:color w:val="323130"/>
          <w:sz w:val="4.3mm"/>
          <w:szCs w:val="4.3mm"/>
          <w:rFonts w:ascii="Segoe UI" w:cs="Segoe UI" w:eastAsia="Segoe UI" w:hAnsi="Segoe UI"/>
        </w:rPr>
        <w:br/>
        <w:t xml:space="preserve">Sir.</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Prasanna Venkatesh [C]   </w:t>
      </w:r>
      <w:r>
        <w:rPr>
          <w:color w:val="a19f9d"/>
          <w:sz w:val="4.3mm"/>
          <w:szCs w:val="4.3mm"/>
          <w:rFonts w:ascii="Segoe UI" w:cs="Segoe UI" w:eastAsia="Segoe UI" w:hAnsi="Segoe UI"/>
        </w:rPr>
        <w:t xml:space="preserve">36:19</w:t>
      </w:r>
      <w:r>
        <w:rPr>
          <w:color w:val="323130"/>
          <w:sz w:val="4.3mm"/>
          <w:szCs w:val="4.3mm"/>
          <w:rFonts w:ascii="Segoe UI" w:cs="Segoe UI" w:eastAsia="Segoe UI" w:hAnsi="Segoe UI"/>
        </w:rPr>
        <w:br/>
        <w:t xml:space="preserve">Thank you so much for your time or Sima. I think we got 10 minutes extra, so next time we will set up a more detail call. Anything that you want, you can just send it to me. I will forward it to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36:19</w:t>
      </w:r>
      <w:r>
        <w:rPr>
          <w:color w:val="323130"/>
          <w:sz w:val="4.3mm"/>
          <w:szCs w:val="4.3mm"/>
          <w:rFonts w:ascii="Segoe UI" w:cs="Segoe UI" w:eastAsia="Segoe UI" w:hAnsi="Segoe UI"/>
        </w:rPr>
        <w:br/>
        <w:t xml:space="preserve">Kulina.</w:t>
      </w:r>
      <w:r>
        <w:rPr>
          <w:color w:val="323130"/>
          <w:sz w:val="4.3mm"/>
          <w:szCs w:val="4.3mm"/>
          <w:rFonts w:ascii="Segoe UI" w:cs="Segoe UI" w:eastAsia="Segoe UI" w:hAnsi="Segoe UI"/>
        </w:rPr>
        <w:br/>
        <w:t xml:space="preserve">Sure. And this is like very interesting, very important for us. So any more time we can spend is good and I'll bring also my team. So yeah, thanks for doing this. Nice to meet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Prasanna Venkatesh [C]   </w:t>
      </w:r>
      <w:r>
        <w:rPr>
          <w:color w:val="a19f9d"/>
          <w:sz w:val="4.3mm"/>
          <w:szCs w:val="4.3mm"/>
          <w:rFonts w:ascii="Segoe UI" w:cs="Segoe UI" w:eastAsia="Segoe UI" w:hAnsi="Segoe UI"/>
        </w:rPr>
        <w:t xml:space="preserve">36:32</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Sridhar Vetrivel   </w:t>
      </w:r>
      <w:r>
        <w:rPr>
          <w:color w:val="a19f9d"/>
          <w:sz w:val="4.3mm"/>
          <w:szCs w:val="4.3mm"/>
          <w:rFonts w:ascii="Segoe UI" w:cs="Segoe UI" w:eastAsia="Segoe UI" w:hAnsi="Segoe UI"/>
        </w:rPr>
        <w:t xml:space="preserve">36:39</w:t>
      </w:r>
      <w:r>
        <w:rPr>
          <w:color w:val="323130"/>
          <w:sz w:val="4.3mm"/>
          <w:szCs w:val="4.3mm"/>
          <w:rFonts w:ascii="Segoe UI" w:cs="Segoe UI" w:eastAsia="Segoe UI" w:hAnsi="Segoe UI"/>
        </w:rPr>
        <w:br/>
        <w:t xml:space="preserve">Thank you. Thank you so much, Ansu. Have a great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Narsimha Daram   </w:t>
      </w:r>
      <w:r>
        <w:rPr>
          <w:color w:val="a19f9d"/>
          <w:sz w:val="4.3mm"/>
          <w:szCs w:val="4.3mm"/>
          <w:rFonts w:ascii="Segoe UI" w:cs="Segoe UI" w:eastAsia="Segoe UI" w:hAnsi="Segoe UI"/>
        </w:rPr>
        <w:t xml:space="preserve">36:41</w:t>
      </w:r>
      <w:r>
        <w:rPr>
          <w:color w:val="323130"/>
          <w:sz w:val="4.3mm"/>
          <w:szCs w:val="4.3mm"/>
          <w:rFonts w:ascii="Segoe UI" w:cs="Segoe UI" w:eastAsia="Segoe UI" w:hAnsi="Segoe UI"/>
        </w:rPr>
        <w:br/>
        <w:t xml:space="preserve">Yeah, you too, man.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Prasanna Venkatesh [C]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owzottgkuzvglgebntqc.png"/><Relationship Id="rId7" Type="http://schemas.openxmlformats.org/officeDocument/2006/relationships/image" Target="media/cdwhl9egp_nlrqtn5ghp1.png"/><Relationship Id="rId8" Type="http://schemas.openxmlformats.org/officeDocument/2006/relationships/image" Target="media/46jiggb1s54pahrsj0gsp.png"/><Relationship Id="rId9" Type="http://schemas.openxmlformats.org/officeDocument/2006/relationships/image" Target="media/4pc9kmcv-1nlonwm_umil.png"/><Relationship Id="rId10" Type="http://schemas.openxmlformats.org/officeDocument/2006/relationships/image" Target="media/trfciycondidgxqh9a8_l.png"/><Relationship Id="rId11" Type="http://schemas.openxmlformats.org/officeDocument/2006/relationships/image" Target="media/pqk0zlwcftm8jnoi6skv3.png"/><Relationship Id="rId12" Type="http://schemas.openxmlformats.org/officeDocument/2006/relationships/image" Target="media/smqzhdxgu9kyaoym-zeeu.png"/><Relationship Id="rId13" Type="http://schemas.openxmlformats.org/officeDocument/2006/relationships/image" Target="media/y05vhytu-n-uvfvquxlyv.png"/><Relationship Id="rId14" Type="http://schemas.openxmlformats.org/officeDocument/2006/relationships/image" Target="media/o9k0tp42p5ovuyuerww43.png"/><Relationship Id="rId15" Type="http://schemas.openxmlformats.org/officeDocument/2006/relationships/image" Target="media/fu9ilhtlwvuglatrfjbvh.png"/><Relationship Id="rId16" Type="http://schemas.openxmlformats.org/officeDocument/2006/relationships/image" Target="media/_qjwrzpmic24koxndobyf.png"/><Relationship Id="rId17" Type="http://schemas.openxmlformats.org/officeDocument/2006/relationships/image" Target="media/hxyowr2zllwgn5oz7ep4k.png"/><Relationship Id="rId18" Type="http://schemas.openxmlformats.org/officeDocument/2006/relationships/image" Target="media/gcjskk1v-uxzvwdovkgfc.png"/><Relationship Id="rId19" Type="http://schemas.openxmlformats.org/officeDocument/2006/relationships/image" Target="media/wxxyl3kohkf9ki3sg_br5.png"/><Relationship Id="rId20" Type="http://schemas.openxmlformats.org/officeDocument/2006/relationships/image" Target="media/rcnouprcshbao0pxzgqps.png"/><Relationship Id="rId21" Type="http://schemas.openxmlformats.org/officeDocument/2006/relationships/image" Target="media/ve0gnt8tmbkf__yrmayce.png"/><Relationship Id="rId22" Type="http://schemas.openxmlformats.org/officeDocument/2006/relationships/image" Target="media/vt2e0pdgrbpr046c0acq7.png"/><Relationship Id="rId23" Type="http://schemas.openxmlformats.org/officeDocument/2006/relationships/image" Target="media/_0yxwip5d5v0mxnkrcbpy.png"/><Relationship Id="rId24" Type="http://schemas.openxmlformats.org/officeDocument/2006/relationships/image" Target="media/dlelqluw-zgimda57fejb.png"/><Relationship Id="rId25" Type="http://schemas.openxmlformats.org/officeDocument/2006/relationships/image" Target="media/nu0v4msj4sxvanpj31vwa.png"/><Relationship Id="rId26" Type="http://schemas.openxmlformats.org/officeDocument/2006/relationships/image" Target="media/rqbo3kzs6keyxigiic_gy.png"/><Relationship Id="rId27" Type="http://schemas.openxmlformats.org/officeDocument/2006/relationships/image" Target="media/3mspwwdnxwxdbd3kl_noi.png"/><Relationship Id="rId28" Type="http://schemas.openxmlformats.org/officeDocument/2006/relationships/image" Target="media/lbnkc_n8rtdgm6oqxqyic.png"/><Relationship Id="rId29" Type="http://schemas.openxmlformats.org/officeDocument/2006/relationships/image" Target="media/juxbqkryy45lqnxkfwjux.png"/><Relationship Id="rId30" Type="http://schemas.openxmlformats.org/officeDocument/2006/relationships/image" Target="media/zu_8g6o-0slcmcsu9t90p.png"/><Relationship Id="rId31" Type="http://schemas.openxmlformats.org/officeDocument/2006/relationships/image" Target="media/g0ty_o0cewzmca7cvtw5e.png"/><Relationship Id="rId32" Type="http://schemas.openxmlformats.org/officeDocument/2006/relationships/image" Target="media/axmb5sizjmblkd4wme6ns.png"/><Relationship Id="rId33" Type="http://schemas.openxmlformats.org/officeDocument/2006/relationships/image" Target="media/2ixkubtvdya5frjnect53.png"/><Relationship Id="rId34" Type="http://schemas.openxmlformats.org/officeDocument/2006/relationships/image" Target="media/gt0ux9f469iisclkygeml.png"/><Relationship Id="rId35" Type="http://schemas.openxmlformats.org/officeDocument/2006/relationships/image" Target="media/0z5gdurvqnxjodvjig1n5.png"/><Relationship Id="rId36" Type="http://schemas.openxmlformats.org/officeDocument/2006/relationships/image" Target="media/vhb2ukihctcc1xmxs0dxu.png"/><Relationship Id="rId37" Type="http://schemas.openxmlformats.org/officeDocument/2006/relationships/image" Target="media/uiydghkmrzhm_t2lpgned.png"/><Relationship Id="rId38" Type="http://schemas.openxmlformats.org/officeDocument/2006/relationships/image" Target="media/d6fwoimafsjyx1n1_pwhk.png"/><Relationship Id="rId39" Type="http://schemas.openxmlformats.org/officeDocument/2006/relationships/image" Target="media/9-pzuqjy_juucfviv5gnj.png"/><Relationship Id="rId40" Type="http://schemas.openxmlformats.org/officeDocument/2006/relationships/image" Target="media/t207kqzjrwhjpmld9a49y.png"/><Relationship Id="rId41" Type="http://schemas.openxmlformats.org/officeDocument/2006/relationships/image" Target="media/s3lmnbuf1q9dn5y49qvde.png"/><Relationship Id="rId42" Type="http://schemas.openxmlformats.org/officeDocument/2006/relationships/image" Target="media/2i_wn9qszo9vujwmc3zfs.png"/><Relationship Id="rId43" Type="http://schemas.openxmlformats.org/officeDocument/2006/relationships/image" Target="media/_twfkxzopk76pqxis7iqm.png"/><Relationship Id="rId44" Type="http://schemas.openxmlformats.org/officeDocument/2006/relationships/image" Target="media/zkunc5hq5hzlwx9lbwfmo.png"/><Relationship Id="rId45" Type="http://schemas.openxmlformats.org/officeDocument/2006/relationships/image" Target="media/b75vlihl5_6rrt8jvx3s4.png"/><Relationship Id="rId46" Type="http://schemas.openxmlformats.org/officeDocument/2006/relationships/image" Target="media/1ntcvakkx7fyhmqjtrjr-.png"/><Relationship Id="rId47" Type="http://schemas.openxmlformats.org/officeDocument/2006/relationships/image" Target="media/fm_uyhkj3vigswclfunjt.png"/><Relationship Id="rId48" Type="http://schemas.openxmlformats.org/officeDocument/2006/relationships/image" Target="media/lqay2pa99u5fglidcrgt2.png"/><Relationship Id="rId49" Type="http://schemas.openxmlformats.org/officeDocument/2006/relationships/image" Target="media/nl6ienrxp2pgaadusjk15.png"/><Relationship Id="rId50" Type="http://schemas.openxmlformats.org/officeDocument/2006/relationships/image" Target="media/-enbaneexxbx13-dhinir.png"/><Relationship Id="rId51" Type="http://schemas.openxmlformats.org/officeDocument/2006/relationships/image" Target="media/b6wcgepgnbvtrnsfhfbzs.png"/><Relationship Id="rId52" Type="http://schemas.openxmlformats.org/officeDocument/2006/relationships/image" Target="media/ezjiq1bvxkqiyhk5dkmpa.png"/><Relationship Id="rId53" Type="http://schemas.openxmlformats.org/officeDocument/2006/relationships/image" Target="media/ccgk1vfwugtfoapcyxvgk.png"/><Relationship Id="rId54" Type="http://schemas.openxmlformats.org/officeDocument/2006/relationships/image" Target="media/e8vxojjzq3ocyqeejfebi.png"/><Relationship Id="rId55" Type="http://schemas.openxmlformats.org/officeDocument/2006/relationships/image" Target="media/xkwzveqbsjdcg9gq4h3gz.png"/><Relationship Id="rId56" Type="http://schemas.openxmlformats.org/officeDocument/2006/relationships/image" Target="media/hgnniuujml0dsg-af-ozt.png"/><Relationship Id="rId57" Type="http://schemas.openxmlformats.org/officeDocument/2006/relationships/image" Target="media/sybylmbm71r1jgsn9ubd8.png"/><Relationship Id="rId58" Type="http://schemas.openxmlformats.org/officeDocument/2006/relationships/image" Target="media/0h87invhakrczknm1dj3r.png"/><Relationship Id="rId59" Type="http://schemas.openxmlformats.org/officeDocument/2006/relationships/image" Target="media/__dvilyi3yzle5g3oaeho.png"/><Relationship Id="rId60" Type="http://schemas.openxmlformats.org/officeDocument/2006/relationships/image" Target="media/jm3l3rlpybhsuhn1symt8.png"/><Relationship Id="rId61" Type="http://schemas.openxmlformats.org/officeDocument/2006/relationships/image" Target="media/kaqawynbm3omv7iokihw2.png"/><Relationship Id="rId62" Type="http://schemas.openxmlformats.org/officeDocument/2006/relationships/image" Target="media/ze80btbyfqzewemtmndpu.png"/><Relationship Id="rId63" Type="http://schemas.openxmlformats.org/officeDocument/2006/relationships/image" Target="media/u2fc8oiztrphtqwmkxfhi.png"/><Relationship Id="rId64" Type="http://schemas.openxmlformats.org/officeDocument/2006/relationships/image" Target="media/omzzmtg0p91tyyr9ntd_p.png"/><Relationship Id="rId65" Type="http://schemas.openxmlformats.org/officeDocument/2006/relationships/image" Target="media/ogdpdo6qnxdizq2ukdgl6.png"/><Relationship Id="rId66" Type="http://schemas.openxmlformats.org/officeDocument/2006/relationships/image" Target="media/1ikrr_l2gkuyli_oyg5ot.png"/><Relationship Id="rId67" Type="http://schemas.openxmlformats.org/officeDocument/2006/relationships/image" Target="media/ubecpo51dnnvq3hgyesdz.png"/><Relationship Id="rId68" Type="http://schemas.openxmlformats.org/officeDocument/2006/relationships/image" Target="media/dx6edaxwnkdo9mldsq155.png"/><Relationship Id="rId69" Type="http://schemas.openxmlformats.org/officeDocument/2006/relationships/image" Target="media/zydcjxmw_tkayygbp7li5.png"/><Relationship Id="rId70" Type="http://schemas.openxmlformats.org/officeDocument/2006/relationships/image" Target="media/c8_0v0lcefyzpqaphhigt.png"/><Relationship Id="rId71" Type="http://schemas.openxmlformats.org/officeDocument/2006/relationships/image" Target="media/aivudob4oqtjo8q6bjqyy.png"/><Relationship Id="rId72" Type="http://schemas.openxmlformats.org/officeDocument/2006/relationships/image" Target="media/snxfipwi5yynxtifstbqv.png"/><Relationship Id="rId73" Type="http://schemas.openxmlformats.org/officeDocument/2006/relationships/image" Target="media/sl_u9hn4buzuwtyvxu5vd.png"/><Relationship Id="rId74" Type="http://schemas.openxmlformats.org/officeDocument/2006/relationships/image" Target="media/gs-wysppepbhg-dhj0uc9.png"/><Relationship Id="rId75" Type="http://schemas.openxmlformats.org/officeDocument/2006/relationships/image" Target="media/nqhmezwlfoq6zrvle3psk.png"/><Relationship Id="rId76" Type="http://schemas.openxmlformats.org/officeDocument/2006/relationships/image" Target="media/j9ti4yutmhxesg4zh94rd.png"/><Relationship Id="rId77" Type="http://schemas.openxmlformats.org/officeDocument/2006/relationships/image" Target="media/xvv5fbdgmfsbfv-b2uwaz.png"/><Relationship Id="rId78" Type="http://schemas.openxmlformats.org/officeDocument/2006/relationships/image" Target="media/guhwmnoeaa5wikornshkh.png"/><Relationship Id="rId79" Type="http://schemas.openxmlformats.org/officeDocument/2006/relationships/image" Target="media/9p0rhvqzifbx65mic14ge.png"/><Relationship Id="rId80" Type="http://schemas.openxmlformats.org/officeDocument/2006/relationships/image" Target="media/ttmngaqtrtxnymjopkb5v.png"/><Relationship Id="rId81" Type="http://schemas.openxmlformats.org/officeDocument/2006/relationships/image" Target="media/ct30rodvzmhoyaoaj2fb5.png"/><Relationship Id="rId82" Type="http://schemas.openxmlformats.org/officeDocument/2006/relationships/image" Target="media/msip0e5stxpsn3lst2pk6.png"/><Relationship Id="rId83" Type="http://schemas.openxmlformats.org/officeDocument/2006/relationships/image" Target="media/t7rbjy9wticoasti2r4tj.png"/><Relationship Id="rId84" Type="http://schemas.openxmlformats.org/officeDocument/2006/relationships/image" Target="media/cqwbopu1qft7dqvran5it.png"/><Relationship Id="rId85" Type="http://schemas.openxmlformats.org/officeDocument/2006/relationships/image" Target="media/3d_zdh7l89rrgfzwabiqp.png"/><Relationship Id="rId86" Type="http://schemas.openxmlformats.org/officeDocument/2006/relationships/image" Target="media/vtgjot97t15e9qkdq1jfb.png"/><Relationship Id="rId87" Type="http://schemas.openxmlformats.org/officeDocument/2006/relationships/image" Target="media/zipoe6jgiesm_wdsqq6er.png"/><Relationship Id="rId88" Type="http://schemas.openxmlformats.org/officeDocument/2006/relationships/image" Target="media/j7cnhxkfqklththytppqj.png"/><Relationship Id="rId89" Type="http://schemas.openxmlformats.org/officeDocument/2006/relationships/image" Target="media/_zztgmrz1lygnegyaguyr.png"/><Relationship Id="rId90" Type="http://schemas.openxmlformats.org/officeDocument/2006/relationships/image" Target="media/udoodky1ija2vnu_rfsbj.png"/><Relationship Id="rId91" Type="http://schemas.openxmlformats.org/officeDocument/2006/relationships/image" Target="media/-hpzzf7it30vuecjy5slk.png"/><Relationship Id="rId92" Type="http://schemas.openxmlformats.org/officeDocument/2006/relationships/image" Target="media/lp2todtcpth7yijpnkzo7.png"/><Relationship Id="rId93" Type="http://schemas.openxmlformats.org/officeDocument/2006/relationships/image" Target="media/vozx1ksjfwqcv3v8k33eu.png"/><Relationship Id="rId94" Type="http://schemas.openxmlformats.org/officeDocument/2006/relationships/image" Target="media/ttjyfxyi2zjtos9ue7ivb.png"/><Relationship Id="rId95" Type="http://schemas.openxmlformats.org/officeDocument/2006/relationships/image" Target="media/t5zigefzcphq_qiusox7k.png"/><Relationship Id="rId96" Type="http://schemas.openxmlformats.org/officeDocument/2006/relationships/image" Target="media/zidy7mthgziaod9oxkt8t.png"/><Relationship Id="rId97" Type="http://schemas.openxmlformats.org/officeDocument/2006/relationships/image" Target="media/-pqjcoadtxlmp9mud0u-h.png"/><Relationship Id="rId98" Type="http://schemas.openxmlformats.org/officeDocument/2006/relationships/image" Target="media/u4czfkbitoonfxzj_ijgu.png"/><Relationship Id="rId99" Type="http://schemas.openxmlformats.org/officeDocument/2006/relationships/image" Target="media/wrbsnzkbssuwfrft0whqz.png"/><Relationship Id="rId100" Type="http://schemas.openxmlformats.org/officeDocument/2006/relationships/image" Target="media/36p1-lq_kneh-sikrk6qq.png"/><Relationship Id="rId101" Type="http://schemas.openxmlformats.org/officeDocument/2006/relationships/image" Target="media/2vr9rxqfnn5yxtdvsiz29.png"/><Relationship Id="rId102" Type="http://schemas.openxmlformats.org/officeDocument/2006/relationships/image" Target="media/few1yvmzaxyjsmj8z0mro.png"/><Relationship Id="rId103" Type="http://schemas.openxmlformats.org/officeDocument/2006/relationships/image" Target="media/lndquyyfv-9uhpgmb0yvz.png"/><Relationship Id="rId104" Type="http://schemas.openxmlformats.org/officeDocument/2006/relationships/image" Target="media/1km9tkwx0uigcjukfdlni.png"/><Relationship Id="rId105" Type="http://schemas.openxmlformats.org/officeDocument/2006/relationships/image" Target="media/vr_enqz5ckmxi6kd7l7zi.png"/><Relationship Id="rId106" Type="http://schemas.openxmlformats.org/officeDocument/2006/relationships/image" Target="media/k8ct4mo8qygrdjivum_cx.png"/><Relationship Id="rId107" Type="http://schemas.openxmlformats.org/officeDocument/2006/relationships/image" Target="media/mcsvj12eb5jwuluuyd0hd.png"/><Relationship Id="rId108" Type="http://schemas.openxmlformats.org/officeDocument/2006/relationships/image" Target="media/x4zhkcqodtlupuwvako5k.png"/><Relationship Id="rId109" Type="http://schemas.openxmlformats.org/officeDocument/2006/relationships/image" Target="media/hz47ppg11r-lelavtkgnx.png"/><Relationship Id="rId110" Type="http://schemas.openxmlformats.org/officeDocument/2006/relationships/image" Target="media/fukoahijo3nnf3vmw2-n0.png"/><Relationship Id="rId111" Type="http://schemas.openxmlformats.org/officeDocument/2006/relationships/image" Target="media/kqj98l9n-6-mht2tmhwes.png"/><Relationship Id="rId112" Type="http://schemas.openxmlformats.org/officeDocument/2006/relationships/image" Target="media/ka2vhqanloxblz2wk1fru.png"/><Relationship Id="rId113" Type="http://schemas.openxmlformats.org/officeDocument/2006/relationships/image" Target="media/egrqaisw2h1mpbgcnifdx.png"/><Relationship Id="rId114" Type="http://schemas.openxmlformats.org/officeDocument/2006/relationships/image" Target="media/ompuhvo5tfzzqn-_9zgli.png"/><Relationship Id="rId115" Type="http://schemas.openxmlformats.org/officeDocument/2006/relationships/image" Target="media/ybw_gzopboa9gibpdnhja.png"/><Relationship Id="rId116" Type="http://schemas.openxmlformats.org/officeDocument/2006/relationships/image" Target="media/pbi8z4e7rf8nsgzalfdfk.png"/><Relationship Id="rId117" Type="http://schemas.openxmlformats.org/officeDocument/2006/relationships/image" Target="media/eqhu4aslflbmdyvf5dkmq.png"/><Relationship Id="rId118" Type="http://schemas.openxmlformats.org/officeDocument/2006/relationships/image" Target="media/uoo6rj_bfusgveno8pa_o.png"/><Relationship Id="rId119" Type="http://schemas.openxmlformats.org/officeDocument/2006/relationships/image" Target="media/o9-7-vvhu5lxqg6uapii2.png"/><Relationship Id="rId120" Type="http://schemas.openxmlformats.org/officeDocument/2006/relationships/image" Target="media/zab9jbsjhlvpoik4wuuxy.png"/><Relationship Id="rId121" Type="http://schemas.openxmlformats.org/officeDocument/2006/relationships/image" Target="media/nzjwaxo1or_bujvwpljx6.png"/><Relationship Id="rId122" Type="http://schemas.openxmlformats.org/officeDocument/2006/relationships/image" Target="media/fn1bvvj0cyxx7unduc0eh.png"/><Relationship Id="rId123" Type="http://schemas.openxmlformats.org/officeDocument/2006/relationships/image" Target="media/lpl0f3k5un8rvm196m-cn.png"/><Relationship Id="rId124" Type="http://schemas.openxmlformats.org/officeDocument/2006/relationships/image" Target="media/xe8tfwqyxq1lf9ndms4jd.png"/><Relationship Id="rId125" Type="http://schemas.openxmlformats.org/officeDocument/2006/relationships/image" Target="media/mqhx6n_augos9zmfqvzjz.png"/><Relationship Id="rId126" Type="http://schemas.openxmlformats.org/officeDocument/2006/relationships/image" Target="media/ofbgljehxrw2nc6nkuaf5.png"/><Relationship Id="rId127" Type="http://schemas.openxmlformats.org/officeDocument/2006/relationships/image" Target="media/34r2tfie0ac1tioea5tj0.png"/><Relationship Id="rId128" Type="http://schemas.openxmlformats.org/officeDocument/2006/relationships/image" Target="media/xef5lhrqr5x-h9rhyffxk.png"/><Relationship Id="rId129" Type="http://schemas.openxmlformats.org/officeDocument/2006/relationships/image" Target="media/541ppbjhcd_8clposo9qb.png"/><Relationship Id="rId130" Type="http://schemas.openxmlformats.org/officeDocument/2006/relationships/image" Target="media/plaucxnzdag9ft2fnmupe.png"/><Relationship Id="rId131" Type="http://schemas.openxmlformats.org/officeDocument/2006/relationships/image" Target="media/pgihqzr-pslc3nzwv3zmx.png"/><Relationship Id="rId132" Type="http://schemas.openxmlformats.org/officeDocument/2006/relationships/image" Target="media/mo4xmkiqcv387tkdmdcl3.png"/><Relationship Id="rId133" Type="http://schemas.openxmlformats.org/officeDocument/2006/relationships/image" Target="media/ft1zwukt502ldyprztxsp.png"/><Relationship Id="rId134" Type="http://schemas.openxmlformats.org/officeDocument/2006/relationships/image" Target="media/_1203phjlgpoqc0j1zhc4.png"/><Relationship Id="rId135" Type="http://schemas.openxmlformats.org/officeDocument/2006/relationships/image" Target="media/ftaislddlm82zx0u_ftlh.png"/><Relationship Id="rId136" Type="http://schemas.openxmlformats.org/officeDocument/2006/relationships/image" Target="media/ggchs8-fdlqmirwqiumvt.png"/><Relationship Id="rId137" Type="http://schemas.openxmlformats.org/officeDocument/2006/relationships/image" Target="media/6cjeqwxm93yck5znbavfz.png"/><Relationship Id="rId138" Type="http://schemas.openxmlformats.org/officeDocument/2006/relationships/image" Target="media/yjzkvoypmerucshskbljk.png"/><Relationship Id="rId139" Type="http://schemas.openxmlformats.org/officeDocument/2006/relationships/image" Target="media/a7kbr-scyhhdl_ovew7n3.png"/><Relationship Id="rId140" Type="http://schemas.openxmlformats.org/officeDocument/2006/relationships/image" Target="media/fdi5_hlqqjwpiwajdvayd.png"/><Relationship Id="rId141" Type="http://schemas.openxmlformats.org/officeDocument/2006/relationships/image" Target="media/wgwctzl46kj2wk-mqcktf.png"/><Relationship Id="rId142" Type="http://schemas.openxmlformats.org/officeDocument/2006/relationships/image" Target="media/54yjsbsjzrigkyymzdgm4.png"/><Relationship Id="rId143" Type="http://schemas.openxmlformats.org/officeDocument/2006/relationships/image" Target="media/5qaz8y9fbwu2e5didflhd.png"/><Relationship Id="rId144" Type="http://schemas.openxmlformats.org/officeDocument/2006/relationships/image" Target="media/v23uv013e6ladhtkhxgxv.png"/><Relationship Id="rId145" Type="http://schemas.openxmlformats.org/officeDocument/2006/relationships/image" Target="media/8vivce8rfenqv-sfwwtb7.png"/><Relationship Id="rId146" Type="http://schemas.openxmlformats.org/officeDocument/2006/relationships/image" Target="media/snzrniiczqjdtvpqh6gji.png"/><Relationship Id="rId147" Type="http://schemas.openxmlformats.org/officeDocument/2006/relationships/image" Target="media/zuzx-m-3m0nuk1ya59lnb.png"/><Relationship Id="rId148" Type="http://schemas.openxmlformats.org/officeDocument/2006/relationships/image" Target="media/johde4nvv8b5u9x98lvrq.png"/><Relationship Id="rId149" Type="http://schemas.openxmlformats.org/officeDocument/2006/relationships/image" Target="media/unesaksozrkfvrvtb7sn3.png"/><Relationship Id="rId150" Type="http://schemas.openxmlformats.org/officeDocument/2006/relationships/image" Target="media/1bm6dvm4e8v3es1od_nyl.png"/><Relationship Id="rId151" Type="http://schemas.openxmlformats.org/officeDocument/2006/relationships/image" Target="media/wvyln-7siyqis_qd-z-ss.png"/><Relationship Id="rId152" Type="http://schemas.openxmlformats.org/officeDocument/2006/relationships/image" Target="media/ylk3s_yrw-p3egvi4xh7w.png"/><Relationship Id="rId153" Type="http://schemas.openxmlformats.org/officeDocument/2006/relationships/image" Target="media/gggzbsowwmklbbbtmpzdw.png"/><Relationship Id="rId154" Type="http://schemas.openxmlformats.org/officeDocument/2006/relationships/image" Target="media/eckczv_iadagbj0mfyh0u.png"/><Relationship Id="rId155" Type="http://schemas.openxmlformats.org/officeDocument/2006/relationships/image" Target="media/qt-eskjh9z8y9wu8wbbts.png"/><Relationship Id="rId156" Type="http://schemas.openxmlformats.org/officeDocument/2006/relationships/image" Target="media/_8ywparjoqq9tanstx4xr.png"/><Relationship Id="rId157" Type="http://schemas.openxmlformats.org/officeDocument/2006/relationships/image" Target="media/gdhyjmikglyd12x4batnq.png"/><Relationship Id="rId158" Type="http://schemas.openxmlformats.org/officeDocument/2006/relationships/image" Target="media/iuqbvnnmmczwp7uftwcwa.png"/><Relationship Id="rId159" Type="http://schemas.openxmlformats.org/officeDocument/2006/relationships/image" Target="media/grv_ucnprbvp71fbxl7qs.png"/><Relationship Id="rId160" Type="http://schemas.openxmlformats.org/officeDocument/2006/relationships/image" Target="media/4qeoouombjus3rpkvfp9r.png"/><Relationship Id="rId161" Type="http://schemas.openxmlformats.org/officeDocument/2006/relationships/image" Target="media/gttadhbpdfbjdw_115dut.png"/><Relationship Id="rId162" Type="http://schemas.openxmlformats.org/officeDocument/2006/relationships/image" Target="media/y1pmzniw4oqc5zmyiwzwg.png"/><Relationship Id="rId163" Type="http://schemas.openxmlformats.org/officeDocument/2006/relationships/image" Target="media/aexlz32ati7iwbfarvqbf.png"/><Relationship Id="rId164" Type="http://schemas.openxmlformats.org/officeDocument/2006/relationships/image" Target="media/m9qbefpcbvfr6agi1tfxd.png"/><Relationship Id="rId165" Type="http://schemas.openxmlformats.org/officeDocument/2006/relationships/image" Target="media/_pxndomw-sqgvjq9w3wrj.png"/><Relationship Id="rId166" Type="http://schemas.openxmlformats.org/officeDocument/2006/relationships/image" Target="media/b6wohnpvt464y5zsh8vw-.png"/><Relationship Id="rId167" Type="http://schemas.openxmlformats.org/officeDocument/2006/relationships/image" Target="media/khkareqxjawmphkrgk-sp.png"/><Relationship Id="rId168" Type="http://schemas.openxmlformats.org/officeDocument/2006/relationships/image" Target="media/_z6tpcsqjg9mhh8u0mbtk.png"/><Relationship Id="rId169" Type="http://schemas.openxmlformats.org/officeDocument/2006/relationships/image" Target="media/l39bzzyhjlt264heuw1wu.png"/><Relationship Id="rId170" Type="http://schemas.openxmlformats.org/officeDocument/2006/relationships/image" Target="media/i0nkqyu_f1lpvyp2fels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2026-05-29T15:14:55.391Z</dcterms:created>
  <dcterms:modified xsi:type="dcterms:W3CDTF">2026-05-29T15:14:55.391Z</dcterms:modified>
</cp:coreProperties>
</file>

<file path=docProps/custom.xml><?xml version="1.0" encoding="utf-8"?>
<Properties xmlns="http://schemas.openxmlformats.org/officeDocument/2006/custom-properties" xmlns:vt="http://schemas.openxmlformats.org/officeDocument/2006/docPropsVTypes"/>
</file>