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D59C83" wp14:textId="77777777">
      <w:pPr>
        <w:spacing w:before="0" w:after="40"/>
      </w:pPr>
      <w:r>
        <w:rPr>
          <w:b/>
          <w:bCs/>
          <w:color w:val="2E9D96"/>
          <w:sz w:val="40"/>
          <w:szCs w:val="40"/>
        </w:rPr>
        <w:t>psiog</w:t>
      </w:r>
      <w:r>
        <w:rPr>
          <w:color w:val="808080"/>
          <w:sz w:val="22"/>
          <w:szCs w:val="22"/>
        </w:rPr>
        <w:t xml:space="preserve">  |  Learning &amp; Development</w:t>
      </w:r>
    </w:p>
    <w:p xmlns:wp14="http://schemas.microsoft.com/office/word/2010/wordml" w14:paraId="1B2844B6" wp14:textId="77777777">
      <w:pPr>
        <w:spacing w:before="160" w:after="60"/>
      </w:pPr>
      <w:r>
        <w:rPr>
          <w:b/>
          <w:bCs/>
          <w:color w:val="1F6E69"/>
          <w:sz w:val="40"/>
          <w:szCs w:val="40"/>
        </w:rPr>
        <w:t>IMPACT pSIDDHI 3.0</w:t>
      </w:r>
    </w:p>
    <w:p xmlns:wp14="http://schemas.microsoft.com/office/word/2010/wordml" w14:paraId="73FAD001" wp14:textId="77777777">
      <w:pPr>
        <w:spacing w:before="0" w:after="60"/>
      </w:pPr>
      <w:r>
        <w:rPr>
          <w:b/>
          <w:bCs/>
          <w:color w:val="000000"/>
          <w:sz w:val="30"/>
          <w:szCs w:val="30"/>
        </w:rPr>
        <w:t>Final-Term Submission Document</w:t>
      </w:r>
    </w:p>
    <w:p xmlns:wp14="http://schemas.microsoft.com/office/word/2010/wordml" w14:paraId="29F5B73B" wp14:textId="77777777">
      <w:pPr>
        <w:pBdr>
          <w:bottom w:val="single" w:color="CBE840" w:sz="12" w:space="31"/>
        </w:pBdr>
        <w:spacing w:before="0" w:after="100"/>
      </w:pPr>
      <w:r>
        <w:rPr>
          <w:i/>
          <w:iCs/>
          <w:color w:val="808080"/>
          <w:sz w:val="21"/>
          <w:szCs w:val="21"/>
        </w:rPr>
        <w:t>Common template for all tracks (Custom · Data · Platform) and all semesters, including pSiddhi Lite  |  Covers the ENTIRE programme, Week 4 through Week 17</w:t>
      </w:r>
    </w:p>
    <w:p xmlns:wp14="http://schemas.microsoft.com/office/word/2010/wordml" w14:paraId="21E26B68" wp14:textId="77777777">
      <w:pPr>
        <w:shd w:val="clear" w:color="auto" w:fill="E4F3F2"/>
        <w:spacing w:before="160" w:after="80"/>
      </w:pPr>
      <w:r>
        <w:rPr>
          <w:b/>
          <w:bCs/>
          <w:color w:val="1F6E69"/>
          <w:sz w:val="23"/>
          <w:szCs w:val="23"/>
        </w:rPr>
        <w:t xml:space="preserve">  READ BEFORE FILLING</w:t>
      </w:r>
    </w:p>
    <w:p xmlns:wp14="http://schemas.microsoft.com/office/word/2010/wordml" w14:paraId="41908BAA" wp14:textId="77777777">
      <w:pPr>
        <w:spacing w:before="40" w:after="100"/>
        <w:ind w:left="240"/>
      </w:pPr>
      <w:r>
        <w:rPr>
          <w:sz w:val="20"/>
          <w:szCs w:val="20"/>
        </w:rPr>
        <w:t>•  This document records what you have ACTUALLY built and verified across the FULL programme (Week 4–17), measured against your L&amp;D-APPROVED proposal, including any changes formally agreed with L&amp;D during Phase 2. It is an end-to-end record, not a delta on your Mid-Term submission.</w:t>
      </w:r>
    </w:p>
    <w:p xmlns:wp14="http://schemas.microsoft.com/office/word/2010/wordml" w14:paraId="74FC662E" wp14:textId="77777777">
      <w:pPr>
        <w:spacing w:before="40" w:after="100"/>
        <w:ind w:left="240"/>
      </w:pPr>
      <w:r>
        <w:rPr>
          <w:sz w:val="20"/>
          <w:szCs w:val="20"/>
        </w:rPr>
        <w:t>•  This document is evaluated TOGETHER with your Mid-Term submission document — quote your Mid-Term filename in Section 1 so the two are paired automatically. Because of this pairing, you may carry forward unchanged items from Mid-Term (see the 'Carried from Mid-Term' provisions in Sections 3, 4 and 8) instead of re-documenting them. If an item changed or progressed, update it to the current state — do not carry it forward.</w:t>
      </w:r>
    </w:p>
    <w:p xmlns:wp14="http://schemas.microsoft.com/office/word/2010/wordml" w14:paraId="694E9BC4" wp14:textId="77777777">
      <w:pPr>
        <w:spacing w:before="40" w:after="100"/>
        <w:ind w:left="240"/>
      </w:pPr>
      <w:r>
        <w:rPr>
          <w:sz w:val="20"/>
          <w:szCs w:val="20"/>
        </w:rPr>
        <w:t>•  Every deliverable your approved proposal committed to across the full programme must appear in Section 3 — including the ones already reported at Mid-Term. Reuse your Mid-Term D-IDs for existing deliverables and continue the sequence (D-09, D-10, …) for anything new in Phase 2. Continue your EV numbering from Mid-Term the same way.</w:t>
      </w:r>
    </w:p>
    <w:p xmlns:wp14="http://schemas.microsoft.com/office/word/2010/wordml" w14:paraId="4F36F4CB" wp14:textId="77777777">
      <w:pPr>
        <w:spacing w:before="40" w:after="100"/>
        <w:ind w:left="240"/>
      </w:pPr>
      <w:r>
        <w:rPr>
          <w:sz w:val="20"/>
          <w:szCs w:val="20"/>
        </w:rPr>
        <w:t>•  Every deliverable you mark "Done" or "Partial" in Section 3 must point to at least one Evidence ID. A claim with no evidence will be scored as Not Started.</w:t>
      </w:r>
    </w:p>
    <w:p xmlns:wp14="http://schemas.microsoft.com/office/word/2010/wordml" w14:paraId="77914332" wp14:textId="77777777">
      <w:pPr>
        <w:spacing w:before="40" w:after="100"/>
        <w:ind w:left="240"/>
      </w:pPr>
      <w:r>
        <w:rPr>
          <w:sz w:val="20"/>
          <w:szCs w:val="20"/>
        </w:rPr>
        <w:t>•  Screenshots must be pasted directly into this document, full-size and readable (no collages, no thumbnails). Wherever possible, also give a verifiable link (GitHub commit/PR, deployed URL, notebook, CI run).</w:t>
      </w:r>
    </w:p>
    <w:p xmlns:wp14="http://schemas.microsoft.com/office/word/2010/wordml" w14:paraId="28DC173A" wp14:textId="77777777">
      <w:pPr>
        <w:spacing w:before="40" w:after="100"/>
        <w:ind w:left="240"/>
      </w:pPr>
      <w:r>
        <w:rPr>
          <w:sz w:val="20"/>
          <w:szCs w:val="20"/>
        </w:rPr>
        <w:t>•  Do not rename, delete, renumber, or reorder sections — this document is evaluated by an AI scoring engine, and the structure must stay identical across all participants. Add table rows or evidence blocks as needed; that is fine.</w:t>
      </w:r>
    </w:p>
    <w:p xmlns:wp14="http://schemas.microsoft.com/office/word/2010/wordml" w14:paraId="456D8646" wp14:textId="77777777">
      <w:pPr>
        <w:spacing w:before="40" w:after="100"/>
        <w:ind w:left="240"/>
      </w:pPr>
      <w:r>
        <w:rPr>
          <w:sz w:val="20"/>
          <w:szCs w:val="20"/>
        </w:rPr>
        <w:t>•  Replace all grey italic instruction text with your own content, then delete the instruction lines before submission.</w:t>
      </w:r>
    </w:p>
    <w:p xmlns:wp14="http://schemas.microsoft.com/office/word/2010/wordml" w14:paraId="7734FF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1. Participant &amp; Project Identification</w:t>
      </w:r>
    </w:p>
    <w:p xmlns:wp14="http://schemas.microsoft.com/office/word/2010/wordml" w14:paraId="644716A7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Copy these fields exactly as they appear on your L&amp;D Final Decision record (Part D). The Mid-Term document filename must match what you uploaded to Moodle at Week 10 — it is used to pair the two documents for evaluation.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00"/>
        <w:gridCol w:w="5946"/>
      </w:tblGrid>
      <w:tr xmlns:wp14="http://schemas.microsoft.com/office/word/2010/wordml" w14:paraId="3017A9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ID (as finalised by L&amp;D)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6659" wp14:textId="77777777">
            <w:pPr>
              <w:spacing w:before="0" w:after="0"/>
            </w:pPr>
          </w:p>
        </w:tc>
      </w:tr>
      <w:tr xmlns:wp14="http://schemas.microsoft.com/office/word/2010/wordml" w14:paraId="65F7EE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501D" wp14:textId="77777777">
            <w:pPr>
              <w:spacing w:before="0" w:after="0"/>
            </w:pPr>
          </w:p>
        </w:tc>
      </w:tr>
      <w:tr xmlns:wp14="http://schemas.microsoft.com/office/word/2010/wordml" w14:paraId="57E4B4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6C7B" wp14:textId="77777777">
            <w:pPr>
              <w:spacing w:before="0" w:after="0"/>
            </w:pPr>
          </w:p>
        </w:tc>
      </w:tr>
      <w:tr xmlns:wp14="http://schemas.microsoft.com/office/word/2010/wordml" w14:paraId="44FAB6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378F" wp14:textId="77777777">
            <w:pPr>
              <w:spacing w:before="0" w:after="0"/>
            </w:pPr>
          </w:p>
        </w:tc>
      </w:tr>
      <w:tr xmlns:wp14="http://schemas.microsoft.com/office/word/2010/wordml" w14:paraId="18D81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E53E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Custom      ☐ Data      ☐ Platform</w:t>
            </w:r>
          </w:p>
        </w:tc>
      </w:tr>
      <w:tr xmlns:wp14="http://schemas.microsoft.com/office/word/2010/wordml" w14:paraId="56D92F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A809" wp14:textId="77777777">
            <w:pPr>
              <w:spacing w:before="0" w:after="0"/>
            </w:pPr>
          </w:p>
        </w:tc>
      </w:tr>
      <w:tr xmlns:wp14="http://schemas.microsoft.com/office/word/2010/wordml" w14:paraId="1347E0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7A97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Regular      ☐ pSiddhi Lite</w:t>
            </w:r>
          </w:p>
        </w:tc>
      </w:tr>
      <w:tr xmlns:wp14="http://schemas.microsoft.com/office/word/2010/wordml" w14:paraId="6294B6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3FA2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 (fixed)</w:t>
            </w:r>
          </w:p>
        </w:tc>
      </w:tr>
      <w:tr xmlns:wp14="http://schemas.microsoft.com/office/word/2010/wordml" w14:paraId="13C650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A9C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document filename (as uploaded to Moodle)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7EC6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[TopicID]_[Name]_MidTermDoc.docx</w:t>
            </w:r>
          </w:p>
        </w:tc>
      </w:tr>
      <w:tr xmlns:wp14="http://schemas.microsoft.com/office/word/2010/wordml" w14:paraId="3E7978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F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result / feedback received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1508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On track      ☐ At risk — actions were assigned      ☐ Other: ______</w:t>
            </w:r>
          </w:p>
        </w:tc>
      </w:tr>
      <w:tr xmlns:wp14="http://schemas.microsoft.com/office/word/2010/wordml" w14:paraId="47B220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527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Review Window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2FEB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Week 17 — [DD-MMM-26 to DD-MMM-26 — L&amp;D to confirm before circulation]</w:t>
            </w:r>
          </w:p>
        </w:tc>
      </w:tr>
    </w:tbl>
    <w:p xmlns:wp14="http://schemas.microsoft.com/office/word/2010/wordml" w14:paraId="0D853C39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2. Approved Proposal Recap</w:t>
      </w:r>
    </w:p>
    <w:p xmlns:wp14="http://schemas.microsoft.com/office/word/2010/wordml" w14:paraId="39DE30B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Summarise directly from your APPROVED proposal (including any formally agreed changes). Keep each field to 3–5 sentences. If nothing has changed since your Mid-Term recap, you may write "No change from Mid-Term recap" under a heading.</w:t>
      </w:r>
    </w:p>
    <w:p xmlns:wp14="http://schemas.microsoft.com/office/word/2010/wordml" w14:paraId="59215ED3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2.1 Problem Statement (as approved)</w:t>
      </w:r>
    </w:p>
    <w:p xmlns:wp14="http://schemas.microsoft.com/office/word/2010/wordml" w14:paraId="5A39BBE3" wp14:textId="77777777">
      <w:pPr>
        <w:spacing w:before="60" w:after="300"/>
      </w:pPr>
    </w:p>
    <w:p xmlns:wp14="http://schemas.microsoft.com/office/word/2010/wordml" w14:paraId="17DC836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2.2 Proposed Solution Summary (as approved)</w:t>
      </w:r>
    </w:p>
    <w:p xmlns:wp14="http://schemas.microsoft.com/office/word/2010/wordml" w14:paraId="3200F66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Describe the architecture/approach as finally implemented at the level of core layers/modules/stages — differences from the approved design belong in Section 8.</w:t>
      </w:r>
    </w:p>
    <w:p xmlns:wp14="http://schemas.microsoft.com/office/word/2010/wordml" w14:paraId="41C8F396" wp14:textId="77777777">
      <w:pPr>
        <w:spacing w:before="60" w:after="300"/>
      </w:pPr>
    </w:p>
    <w:p xmlns:wp14="http://schemas.microsoft.com/office/word/2010/wordml" w14:paraId="4620A1FC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2.3 Core Tools &amp; AI Components (as approved)</w:t>
      </w:r>
    </w:p>
    <w:p xmlns:wp14="http://schemas.microsoft.com/office/word/2010/wordml" w14:paraId="51CF9DB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only tools confirmed in your approved proposal's tech stack. Full reconciliation against actual usage goes in Section 7.</w:t>
      </w:r>
    </w:p>
    <w:p xmlns:wp14="http://schemas.microsoft.com/office/word/2010/wordml" w14:paraId="72A3D3EC" wp14:textId="77777777">
      <w:pPr>
        <w:spacing w:before="60" w:after="300"/>
      </w:pPr>
    </w:p>
    <w:p xmlns:wp14="http://schemas.microsoft.com/office/word/2010/wordml" w14:paraId="68B7AE35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3. Progress Against Approved Plan (Full Programme: Week 4–17)</w:t>
      </w:r>
    </w:p>
    <w:p xmlns:wp14="http://schemas.microsoft.com/office/word/2010/wordml" w14:paraId="14F966B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 core of your submission. List EVERY deliverable/milestone your approved proposal committed to across the full programme — not just Phase 2. Reuse Mid-Term D-IDs; continue the sequence for new Phase 2 deliverables. Status: Done / Partial / Not Started. "Done" and "Partial" require Evidence IDs from Section 4. Carry-forward: for a deliverable unchanged since Mid-Term, mark Carried = Y and simply confirm its current status — no need to rewrite the description in full. Add rows as needed.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3446"/>
        <w:gridCol w:w="1400"/>
        <w:gridCol w:w="1300"/>
        <w:gridCol w:w="1200"/>
        <w:gridCol w:w="1500"/>
      </w:tblGrid>
      <w:tr xmlns:wp14="http://schemas.microsoft.com/office/word/2010/wordml" w14:paraId="15138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Window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49F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(Y/N)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6B07D4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0CC2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B940D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B00A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1E4C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AFD9C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D5A5" wp14:textId="77777777">
            <w:pPr>
              <w:spacing w:before="0" w:after="0"/>
            </w:pPr>
          </w:p>
        </w:tc>
      </w:tr>
      <w:tr xmlns:wp14="http://schemas.microsoft.com/office/word/2010/wordml" w14:paraId="2F0B6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89A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C669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B9AB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0818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31CB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28261" wp14:textId="77777777">
            <w:pPr>
              <w:spacing w:before="0" w:after="0"/>
            </w:pPr>
          </w:p>
        </w:tc>
      </w:tr>
      <w:tr xmlns:wp14="http://schemas.microsoft.com/office/word/2010/wordml" w14:paraId="6C1227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183A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D-03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6C05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652C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056E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C43A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EF00" wp14:textId="77777777">
            <w:pPr>
              <w:spacing w:before="0" w:after="0"/>
            </w:pPr>
          </w:p>
        </w:tc>
      </w:tr>
      <w:tr xmlns:wp14="http://schemas.microsoft.com/office/word/2010/wordml" w14:paraId="136604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500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D-04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D779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D8B6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8278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9945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CB0E" wp14:textId="77777777">
            <w:pPr>
              <w:spacing w:before="0" w:after="0"/>
            </w:pPr>
          </w:p>
        </w:tc>
      </w:tr>
      <w:tr xmlns:wp14="http://schemas.microsoft.com/office/word/2010/wordml" w14:paraId="36D79B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50B0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D-05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0A41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F3C5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A12B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DB82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CC1D" wp14:textId="77777777">
            <w:pPr>
              <w:spacing w:before="0" w:after="0"/>
            </w:pPr>
          </w:p>
        </w:tc>
      </w:tr>
      <w:tr xmlns:wp14="http://schemas.microsoft.com/office/word/2010/wordml" w14:paraId="49A9CC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F445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D-06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FD37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9379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F23F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F646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6F91" wp14:textId="77777777">
            <w:pPr>
              <w:spacing w:before="0" w:after="0"/>
            </w:pPr>
          </w:p>
        </w:tc>
      </w:tr>
      <w:tr xmlns:wp14="http://schemas.microsoft.com/office/word/2010/wordml" w14:paraId="083B7D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823B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D-07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CEAD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E253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523C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6223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7A01" wp14:textId="77777777">
            <w:pPr>
              <w:spacing w:before="0" w:after="0"/>
            </w:pPr>
          </w:p>
        </w:tc>
      </w:tr>
      <w:tr xmlns:wp14="http://schemas.microsoft.com/office/word/2010/wordml" w14:paraId="483A14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B01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D-08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CB0F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9315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F28F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9E20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9E56" wp14:textId="77777777">
            <w:pPr>
              <w:spacing w:before="0" w:after="0"/>
            </w:pPr>
          </w:p>
        </w:tc>
      </w:tr>
      <w:tr xmlns:wp14="http://schemas.microsoft.com/office/word/2010/wordml" w14:paraId="6EEC40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EA0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D-09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71BC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5D23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10EB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05D2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29E8" wp14:textId="77777777">
            <w:pPr>
              <w:spacing w:before="0" w:after="0"/>
            </w:pPr>
          </w:p>
        </w:tc>
      </w:tr>
      <w:tr xmlns:wp14="http://schemas.microsoft.com/office/word/2010/wordml" w14:paraId="3AFFC5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00D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D-10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4B86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F5F2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AD66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9076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26A1" wp14:textId="77777777">
            <w:pPr>
              <w:spacing w:before="0" w:after="0"/>
            </w:pPr>
          </w:p>
        </w:tc>
      </w:tr>
      <w:tr xmlns:wp14="http://schemas.microsoft.com/office/word/2010/wordml" w14:paraId="5AABA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FFFD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D-11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93B2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B5B7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4FF1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0D7D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F1B3" wp14:textId="77777777">
            <w:pPr>
              <w:spacing w:before="0" w:after="0"/>
            </w:pPr>
          </w:p>
        </w:tc>
      </w:tr>
      <w:tr xmlns:wp14="http://schemas.microsoft.com/office/word/2010/wordml" w14:paraId="1E29BC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D6C1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D-12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C34E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4E5D" wp14:textId="77777777">
            <w:pPr>
              <w:spacing w:before="0" w:after="0"/>
            </w:pP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836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EF7D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4DBDC" wp14:textId="77777777">
            <w:pPr>
              <w:spacing w:before="0" w:after="0"/>
            </w:pPr>
          </w:p>
        </w:tc>
      </w:tr>
    </w:tbl>
    <w:p xmlns:wp14="http://schemas.microsoft.com/office/word/2010/wordml" w14:paraId="1F58F5E5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3.1 Overall Final Self-Assessment</w:t>
      </w:r>
    </w:p>
    <w:p xmlns:wp14="http://schemas.microsoft.com/office/word/2010/wordml" w14:paraId="04046C5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Compare against the final checkpoint / definition of done in your RFP and approved proposal. Your % should be defensible from the table above — the AI evaluator will cross-check it, and against your Mid-Term document.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561B34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B3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RFP-defined final checkpoint / definition of done (summarise in 2–3 lines)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0D3C" wp14:textId="77777777">
            <w:pPr>
              <w:spacing w:before="0" w:after="0"/>
            </w:pPr>
          </w:p>
        </w:tc>
      </w:tr>
      <w:tr xmlns:wp14="http://schemas.microsoft.com/office/word/2010/wordml" w14:paraId="30F1D9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63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of overall project completed (honest estimate)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245A" wp14:textId="77777777">
            <w:pPr>
              <w:spacing w:before="0" w:after="0"/>
            </w:pPr>
          </w:p>
        </w:tc>
      </w:tr>
      <w:tr xmlns:wp14="http://schemas.microsoft.com/office/word/2010/wordml" w14:paraId="367A7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00A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reported at Mid-Term (from your Mid-Term Section 3.1)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BE67" wp14:textId="77777777">
            <w:pPr>
              <w:spacing w:before="0" w:after="0"/>
            </w:pPr>
          </w:p>
        </w:tc>
      </w:tr>
      <w:tr xmlns:wp14="http://schemas.microsoft.com/office/word/2010/wordml" w14:paraId="0A6CCF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83D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Is the final solution demonstrable live, end-to-end, at the review?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3E34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Yes, end-to-end      ☐ Yes, partially      ☐ No, recording/screenshots only</w:t>
            </w:r>
          </w:p>
        </w:tc>
      </w:tr>
    </w:tbl>
    <w:p xmlns:wp14="http://schemas.microsoft.com/office/word/2010/wordml" w14:paraId="1A01113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4. Evidence Pack (Full Programme: Week 4–17)</w:t>
      </w:r>
    </w:p>
    <w:p xmlns:wp14="http://schemas.microsoft.com/office/word/2010/wordml" w14:paraId="7373E889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consolidated evidence pack for the whole programme — no week-wise split needed. Continue your EV numbering from Mid-Term. Carry-forward: evidence unchanged since Mid-Term does not need re-pasting — tick "Carried from Mid-Term" in the block and reference the original EV-ID; your Mid-Term document is evaluated alongside this one. Evidence that is new or has progressed gets a fresh block with a fresh screenshot. Do not reuse the same screenshot under two Evidence IDs.</w:t>
      </w:r>
    </w:p>
    <w:p xmlns:wp14="http://schemas.microsoft.com/office/word/2010/wordml" w14:paraId="261D5FF9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4.1 Evidence Index</w:t>
      </w:r>
    </w:p>
    <w:p xmlns:wp14="http://schemas.microsoft.com/office/word/2010/wordml" w14:paraId="62B3DA1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One row per evidence block below. This index is what the AI evaluator reads first — keep captions specific ("OTP login working with JWT issued", not "login page").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3546"/>
        <w:gridCol w:w="1400"/>
        <w:gridCol w:w="2100"/>
        <w:gridCol w:w="1700"/>
      </w:tblGrid>
      <w:tr xmlns:wp14="http://schemas.microsoft.com/office/word/2010/wordml" w14:paraId="232B2F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5BA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(EV-ID if yes)</w:t>
            </w:r>
          </w:p>
        </w:tc>
      </w:tr>
      <w:tr xmlns:wp14="http://schemas.microsoft.com/office/word/2010/wordml" w14:paraId="786B4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4327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EV-01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B5B0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AA69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D064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1C98" wp14:textId="77777777">
            <w:pPr>
              <w:spacing w:before="0" w:after="0"/>
            </w:pPr>
          </w:p>
        </w:tc>
      </w:tr>
      <w:tr xmlns:wp14="http://schemas.microsoft.com/office/word/2010/wordml" w14:paraId="655783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9A49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EV-02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2C0D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1919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18F9B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01FE" wp14:textId="77777777">
            <w:pPr>
              <w:spacing w:before="0" w:after="0"/>
            </w:pPr>
          </w:p>
        </w:tc>
      </w:tr>
      <w:tr xmlns:wp14="http://schemas.microsoft.com/office/word/2010/wordml" w14:paraId="1837CD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A3DB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EV-03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CABC7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B5D1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B4AB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C6F4" wp14:textId="77777777">
            <w:pPr>
              <w:spacing w:before="0" w:after="0"/>
            </w:pPr>
          </w:p>
        </w:tc>
      </w:tr>
      <w:tr xmlns:wp14="http://schemas.microsoft.com/office/word/2010/wordml" w14:paraId="12C2AD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7359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EV-04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511A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C3DC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141B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1409" wp14:textId="77777777">
            <w:pPr>
              <w:spacing w:before="0" w:after="0"/>
            </w:pPr>
          </w:p>
        </w:tc>
      </w:tr>
      <w:tr xmlns:wp14="http://schemas.microsoft.com/office/word/2010/wordml" w14:paraId="785B73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43BFD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EV-05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75D1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55AD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5116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4E37C" wp14:textId="77777777">
            <w:pPr>
              <w:spacing w:before="0" w:after="0"/>
            </w:pPr>
          </w:p>
        </w:tc>
      </w:tr>
      <w:tr xmlns:wp14="http://schemas.microsoft.com/office/word/2010/wordml" w14:paraId="2F9B8A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6CE5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EV-06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30F8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542E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E394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00AE" wp14:textId="77777777">
            <w:pPr>
              <w:spacing w:before="0" w:after="0"/>
            </w:pPr>
          </w:p>
        </w:tc>
      </w:tr>
      <w:tr xmlns:wp14="http://schemas.microsoft.com/office/word/2010/wordml" w14:paraId="609B64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08FA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EV-07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D796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31B3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1D2A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6E5D" wp14:textId="77777777">
            <w:pPr>
              <w:spacing w:before="0" w:after="0"/>
            </w:pPr>
          </w:p>
        </w:tc>
      </w:tr>
      <w:tr xmlns:wp14="http://schemas.microsoft.com/office/word/2010/wordml" w14:paraId="2EFF82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405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EV-08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03A5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CDC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8E2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7F21" wp14:textId="77777777">
            <w:pPr>
              <w:spacing w:before="0" w:after="0"/>
            </w:pPr>
          </w:p>
        </w:tc>
      </w:tr>
      <w:tr xmlns:wp14="http://schemas.microsoft.com/office/word/2010/wordml" w14:paraId="09C1FC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C221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EV-09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3A62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A73E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F2EB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F5C7" wp14:textId="77777777">
            <w:pPr>
              <w:spacing w:before="0" w:after="0"/>
            </w:pPr>
          </w:p>
        </w:tc>
      </w:tr>
      <w:tr xmlns:wp14="http://schemas.microsoft.com/office/word/2010/wordml" w14:paraId="58EC0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C568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EV-10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20A7" wp14:textId="77777777">
            <w:pPr>
              <w:spacing w:before="0" w:after="0"/>
            </w:pP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270A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4CB7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1CD3" wp14:textId="77777777">
            <w:pPr>
              <w:spacing w:before="0" w:after="0"/>
            </w:pPr>
          </w:p>
        </w:tc>
      </w:tr>
    </w:tbl>
    <w:p xmlns:wp14="http://schemas.microsoft.com/office/word/2010/wordml" w14:paraId="3A889B00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4.2 Evidence Blocks (paste screenshots here)</w:t>
      </w:r>
    </w:p>
    <w:p xmlns:wp14="http://schemas.microsoft.com/office/word/2010/wordml" w14:paraId="0B2C7B37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EV-01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6A376A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701D" wp14:textId="77777777">
            <w:pPr>
              <w:spacing w:before="0" w:after="0"/>
            </w:pPr>
          </w:p>
        </w:tc>
      </w:tr>
      <w:tr xmlns:wp14="http://schemas.microsoft.com/office/word/2010/wordml" w14:paraId="77018F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807A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0FF1C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CD2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3F58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275ED7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6F4F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0732F1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8A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975E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7127662C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EV-01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03EFCA41" wp14:textId="77777777">
      <w:pPr>
        <w:spacing w:before="0" w:after="500"/>
      </w:pPr>
    </w:p>
    <w:p xmlns:wp14="http://schemas.microsoft.com/office/word/2010/wordml" w14:paraId="18996BA4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EV-02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5CF3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A722" wp14:textId="77777777">
            <w:pPr>
              <w:spacing w:before="0" w:after="0"/>
            </w:pPr>
          </w:p>
        </w:tc>
      </w:tr>
      <w:tr xmlns:wp14="http://schemas.microsoft.com/office/word/2010/wordml" w14:paraId="57472C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7E6D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62AC9C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39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9CAC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780DD4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D13C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502980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822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19B9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0C56B8E7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EV-02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5B95CD12" wp14:textId="77777777">
      <w:pPr>
        <w:spacing w:before="0" w:after="500"/>
      </w:pPr>
    </w:p>
    <w:p xmlns:wp14="http://schemas.microsoft.com/office/word/2010/wordml" w14:paraId="5489783F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EV-03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46D6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BBB2" wp14:textId="77777777">
            <w:pPr>
              <w:spacing w:before="0" w:after="0"/>
            </w:pPr>
          </w:p>
        </w:tc>
      </w:tr>
      <w:tr xmlns:wp14="http://schemas.microsoft.com/office/word/2010/wordml" w14:paraId="7BEA6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6DF0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17FB11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70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BF17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1A0C14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03FF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08DB41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E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671E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60097240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EV-03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13CB595B" wp14:textId="77777777">
      <w:pPr>
        <w:spacing w:before="0" w:after="500"/>
      </w:pPr>
    </w:p>
    <w:p xmlns:wp14="http://schemas.microsoft.com/office/word/2010/wordml" w14:paraId="6CF7EF1A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EV-04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FC131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8D39" wp14:textId="77777777">
            <w:pPr>
              <w:spacing w:before="0" w:after="0"/>
            </w:pPr>
          </w:p>
        </w:tc>
      </w:tr>
      <w:tr xmlns:wp14="http://schemas.microsoft.com/office/word/2010/wordml" w14:paraId="5C41C8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A7A1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6A322E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2D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9B69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7D94D8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5B88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152550A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06D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31AA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4ED0DFB9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EV-04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675E05EE" wp14:textId="77777777">
      <w:pPr>
        <w:spacing w:before="0" w:after="500"/>
      </w:pPr>
    </w:p>
    <w:p xmlns:wp14="http://schemas.microsoft.com/office/word/2010/wordml" w14:paraId="47BC4D5E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EV-05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E0DE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7F8B" wp14:textId="77777777">
            <w:pPr>
              <w:spacing w:before="0" w:after="0"/>
            </w:pPr>
          </w:p>
        </w:tc>
      </w:tr>
      <w:tr xmlns:wp14="http://schemas.microsoft.com/office/word/2010/wordml" w14:paraId="4DC6B7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2D69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44862B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26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88FF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606C8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08F8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787B08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A6F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83E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2984F472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EV-05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0A4F7224" wp14:textId="77777777">
      <w:pPr>
        <w:spacing w:before="0" w:after="500"/>
      </w:pPr>
    </w:p>
    <w:p xmlns:wp14="http://schemas.microsoft.com/office/word/2010/wordml" w14:paraId="03949102" wp14:textId="77777777">
      <w:pPr>
        <w:spacing w:before="260" w:after="60"/>
      </w:pPr>
      <w:r>
        <w:rPr>
          <w:b/>
          <w:bCs/>
          <w:color w:val="1F6E69"/>
          <w:sz w:val="23"/>
          <w:szCs w:val="23"/>
        </w:rPr>
        <w:t xml:space="preserve">EV-06  </w:t>
      </w:r>
      <w:r>
        <w:rPr>
          <w:i/>
          <w:iCs/>
          <w:color w:val="808080"/>
          <w:sz w:val="21"/>
          <w:szCs w:val="21"/>
        </w:rPr>
        <w:t>— [replace with a one-line title of what this evidence shows]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55CE80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8A43" wp14:textId="77777777">
            <w:pPr>
              <w:spacing w:before="0" w:after="0"/>
            </w:pPr>
          </w:p>
        </w:tc>
      </w:tr>
      <w:tr xmlns:wp14="http://schemas.microsoft.com/office/word/2010/wordml" w14:paraId="7399B7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9B50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e.g., D-02</w:t>
            </w:r>
          </w:p>
        </w:tc>
      </w:tr>
      <w:tr xmlns:wp14="http://schemas.microsoft.com/office/word/2010/wordml" w14:paraId="47CACC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37DA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when this was actually built or tested — not the date of the screenshot</w:t>
            </w:r>
          </w:p>
        </w:tc>
      </w:tr>
      <w:tr xmlns:wp14="http://schemas.microsoft.com/office/word/2010/wordml" w14:paraId="2A4BBB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7AC1" wp14:textId="77777777">
            <w:pPr>
              <w:spacing w:before="0" w:after="0"/>
            </w:pPr>
            <w:r>
              <w:rPr>
                <w:i/>
                <w:iCs/>
                <w:color w:val="808080"/>
                <w:sz w:val="20"/>
                <w:szCs w:val="20"/>
              </w:rPr>
              <w:t>GitHub commit / PR / deployed URL / notebook / CI run — if applicable</w:t>
            </w:r>
          </w:p>
        </w:tc>
      </w:tr>
      <w:tr xmlns:wp14="http://schemas.microsoft.com/office/word/2010/wordml" w14:paraId="0A4EE0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309F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☐ No (new / progressed)      ☐ Yes — same as Mid-Term EV-___</w:t>
            </w:r>
          </w:p>
        </w:tc>
      </w:tr>
    </w:tbl>
    <w:p xmlns:wp14="http://schemas.microsoft.com/office/word/2010/wordml" w14:paraId="618F01D3" wp14:textId="77777777">
      <w:pPr>
        <w:spacing w:before="120" w:after="60"/>
      </w:pPr>
      <w:r>
        <w:rPr>
          <w:i/>
          <w:iCs/>
          <w:color w:val="808080"/>
          <w:sz w:val="19"/>
          <w:szCs w:val="19"/>
        </w:rPr>
        <w:t>[ Paste screenshot(s) for EV-06 below this line — full-size, readable. If carried unchanged from Mid-Term, tick the box above instead of re-pasting; your Mid-Term document is evaluated alongside this one. ]</w:t>
      </w:r>
    </w:p>
    <w:p xmlns:wp14="http://schemas.microsoft.com/office/word/2010/wordml" w14:paraId="50F40DEB" wp14:textId="77777777">
      <w:pPr>
        <w:spacing w:before="0" w:after="500"/>
      </w:pPr>
    </w:p>
    <w:p xmlns:wp14="http://schemas.microsoft.com/office/word/2010/wordml" w14:paraId="45DD21D8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Need more blocks? Copy-paste an entire block (heading + table + paste area) and continue the numbering.</w:t>
      </w:r>
    </w:p>
    <w:p xmlns:wp14="http://schemas.microsoft.com/office/word/2010/wordml" w14:paraId="186D608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5. Working Demo, Repository &amp; Live Walkthrough Plan</w:t>
      </w:r>
    </w:p>
    <w:p xmlns:wp14="http://schemas.microsoft.com/office/word/2010/wordml" w14:paraId="3EFFA9B6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These links are checked directly during evaluation. Repositories must be accessible to the L&amp;D team and deployed URLs live during the final review window. Write "N/A" where genuinely not applicable — do not leave blanks. The final review includes a LIVE CODE WALKTHROUGH: name the module/flow you will walk through so the panel can prepare; the AI evaluator checks that the stated file paths exist in your repository.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3A37B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2294" wp14:textId="77777777">
            <w:pPr>
              <w:spacing w:before="0" w:after="0"/>
            </w:pPr>
          </w:p>
        </w:tc>
      </w:tr>
      <w:tr xmlns:wp14="http://schemas.microsoft.com/office/word/2010/wordml" w14:paraId="73B75C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405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commit ID + date (as of final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CDA8" wp14:textId="77777777">
            <w:pPr>
              <w:spacing w:before="0" w:after="0"/>
            </w:pPr>
          </w:p>
        </w:tc>
      </w:tr>
      <w:tr xmlns:wp14="http://schemas.microsoft.com/office/word/2010/wordml" w14:paraId="1EFAE1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A2D7" wp14:textId="77777777">
            <w:pPr>
              <w:spacing w:before="0" w:after="0"/>
            </w:pPr>
          </w:p>
        </w:tc>
      </w:tr>
      <w:tr xmlns:wp14="http://schemas.microsoft.com/office/word/2010/wordml" w14:paraId="3BBA3B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textDirection w:val="lrTb"/>
            <w:vAlign w:val="center"/>
          </w:tcPr>
          <w:p w14:paraId="4ACE568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55C9" wp14:textId="77777777">
            <w:pPr>
              <w:spacing w:before="0" w:after="0"/>
            </w:pPr>
          </w:p>
        </w:tc>
      </w:tr>
    </w:tbl>
    <w:p xmlns:wp14="http://schemas.microsoft.com/office/word/2010/wordml" w14:paraId="1CAE48CE" wp14:textId="77777777">
      <w:pPr>
        <w:pStyle w:val="10"/>
        <w:spacing w:before="220" w:after="100"/>
      </w:pPr>
      <w:bookmarkStart w:name="_GoBack" w:id="0"/>
      <w:bookmarkEnd w:id="0"/>
      <w:r>
        <w:rPr>
          <w:b/>
          <w:bCs/>
          <w:color w:val="2E9D96"/>
          <w:sz w:val="23"/>
          <w:szCs w:val="23"/>
        </w:rPr>
        <w:t>5.1 Live Code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3A04D5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AC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Module / flow you will walk through (your most substantial, preferably the AI component)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F0B1" wp14:textId="77777777">
            <w:pPr>
              <w:spacing w:before="0" w:after="0"/>
            </w:pPr>
          </w:p>
        </w:tc>
      </w:tr>
      <w:tr xmlns:wp14="http://schemas.microsoft.com/office/word/2010/wordml" w14:paraId="68636A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5C6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Repo path(s) / file(s) for that module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AFBA" wp14:textId="77777777">
            <w:pPr>
              <w:spacing w:before="0" w:after="0"/>
            </w:pPr>
          </w:p>
        </w:tc>
      </w:tr>
      <w:tr xmlns:wp14="http://schemas.microsoft.com/office/word/2010/wordml" w14:paraId="6422BA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769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Branch to use during the walkthrough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48EE" wp14:textId="77777777">
            <w:pPr>
              <w:spacing w:before="0" w:after="0"/>
            </w:pPr>
          </w:p>
        </w:tc>
      </w:tr>
      <w:tr xmlns:wp14="http://schemas.microsoft.com/office/word/2010/wordml" w14:paraId="6DF625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D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Anything the panel should open in advance (dataset, env, credentials via L&amp;D)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EB2C" wp14:textId="77777777">
            <w:pPr>
              <w:spacing w:before="0" w:after="0"/>
            </w:pPr>
          </w:p>
        </w:tc>
      </w:tr>
    </w:tbl>
    <w:p xmlns:wp14="http://schemas.microsoft.com/office/word/2010/wordml" w14:paraId="5A7EC98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6. QA Progress (Full Programme)</w:t>
      </w:r>
    </w:p>
    <w:p xmlns:wp14="http://schemas.microsoft.com/office/word/2010/wordml" w14:paraId="1C010EF4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Report all QA activity executed across the full programme, measured against the QA Strategy in your approved proposal. Coverage % must be a measured figure from a coverage tool, not an estimate — attach the final coverage report as an Evidence block and reference its EV ID here.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7408FC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99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Tests written / run (total)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121FD3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DD96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7532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23C8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5498" wp14:textId="77777777">
            <w:pPr>
              <w:spacing w:before="0" w:after="0"/>
            </w:pP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6C19D" wp14:textId="77777777">
            <w:pPr>
              <w:spacing w:before="0" w:after="0"/>
            </w:pPr>
          </w:p>
        </w:tc>
      </w:tr>
      <w:tr xmlns:wp14="http://schemas.microsoft.com/office/word/2010/wordml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57B8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8AF4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BD8F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A33E" wp14:textId="77777777">
            <w:pPr>
              <w:spacing w:before="0" w:after="0"/>
            </w:pP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CBC1" wp14:textId="77777777">
            <w:pPr>
              <w:spacing w:before="0" w:after="0"/>
            </w:pPr>
          </w:p>
        </w:tc>
      </w:tr>
      <w:tr xmlns:wp14="http://schemas.microsoft.com/office/word/2010/wordml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A365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F136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9465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23B1" wp14:textId="77777777">
            <w:pPr>
              <w:spacing w:before="0" w:after="0"/>
            </w:pP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EA3D" wp14:textId="77777777">
            <w:pPr>
              <w:spacing w:before="0" w:after="0"/>
            </w:pPr>
          </w:p>
        </w:tc>
      </w:tr>
      <w:tr xmlns:wp14="http://schemas.microsoft.com/office/word/2010/wordml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F859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FE7CE" wp14:textId="77777777">
            <w:pPr>
              <w:spacing w:before="0" w:after="0"/>
            </w:pP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4F19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C651" wp14:textId="77777777">
            <w:pPr>
              <w:spacing w:before="0" w:after="0"/>
            </w:pP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56CC" wp14:textId="77777777">
            <w:pPr>
              <w:spacing w:before="0" w:after="0"/>
            </w:pPr>
          </w:p>
        </w:tc>
      </w:tr>
    </w:tbl>
    <w:p xmlns:wp14="http://schemas.microsoft.com/office/word/2010/wordml" w14:paraId="01E64EB3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7. Tool &amp; Budget Reconciliation (Full Programme)</w:t>
      </w:r>
    </w:p>
    <w:p xmlns:wp14="http://schemas.microsoft.com/office/word/2010/wordml" w14:paraId="188AE113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every tool from your APPROVED proposal's tool/cost table — including ones you did NOT end up using. If you swapped, dropped, or added a tool at any point, explain why. Silent substitutions will be flagged at review.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14:paraId="7C119E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Used in final solution?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2C6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if changed / not used</w:t>
            </w:r>
          </w:p>
        </w:tc>
      </w:tr>
      <w:tr xmlns:wp14="http://schemas.microsoft.com/office/word/2010/wordml" w14:paraId="73F96C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50C6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FA47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BB18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698B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9487" wp14:textId="77777777">
            <w:pPr>
              <w:spacing w:before="0" w:after="0"/>
            </w:pPr>
          </w:p>
        </w:tc>
      </w:tr>
      <w:tr xmlns:wp14="http://schemas.microsoft.com/office/word/2010/wordml" w14:paraId="21B8B1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58D8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D3EC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3A81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CCAD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6883" wp14:textId="77777777">
            <w:pPr>
              <w:spacing w:before="0" w:after="0"/>
            </w:pPr>
          </w:p>
        </w:tc>
      </w:tr>
      <w:tr xmlns:wp14="http://schemas.microsoft.com/office/word/2010/wordml" w14:paraId="63893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29ED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57D6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7B8B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E7B2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70CE" wp14:textId="77777777">
            <w:pPr>
              <w:spacing w:before="0" w:after="0"/>
            </w:pPr>
          </w:p>
        </w:tc>
      </w:tr>
      <w:tr xmlns:wp14="http://schemas.microsoft.com/office/word/2010/wordml" w14:paraId="4AAD96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ED82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6661F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6A38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5DC7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58C4" wp14:textId="77777777">
            <w:pPr>
              <w:spacing w:before="0" w:after="0"/>
            </w:pPr>
          </w:p>
        </w:tc>
      </w:tr>
      <w:tr xmlns:wp14="http://schemas.microsoft.com/office/word/2010/wordml" w14:paraId="6B5C3E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F9A1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2CD5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3E52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88E4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98E9" wp14:textId="77777777">
            <w:pPr>
              <w:spacing w:before="0" w:after="0"/>
            </w:pPr>
          </w:p>
        </w:tc>
      </w:tr>
      <w:tr xmlns:wp14="http://schemas.microsoft.com/office/word/2010/wordml" w14:paraId="02B166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8E76" wp14:textId="77777777">
            <w:pPr>
              <w:spacing w:before="0" w:after="0"/>
            </w:pP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863E" wp14:textId="77777777">
            <w:pPr>
              <w:spacing w:before="0" w:after="0"/>
            </w:pP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4937" wp14:textId="77777777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☐ Yes  ☐ No  ☐ 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9B9A" wp14:textId="77777777">
            <w:pPr>
              <w:spacing w:before="0" w:after="0"/>
            </w:pP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D11E" wp14:textId="77777777">
            <w:pPr>
              <w:spacing w:before="0" w:after="0"/>
            </w:pPr>
          </w:p>
        </w:tc>
      </w:tr>
    </w:tbl>
    <w:p xmlns:wp14="http://schemas.microsoft.com/office/word/2010/wordml" w14:paraId="372CE028" wp14:textId="77777777">
      <w:pPr>
        <w:pStyle w:val="10"/>
        <w:spacing w:before="220" w:after="100"/>
      </w:pPr>
      <w:r>
        <w:rPr>
          <w:b/>
          <w:bCs/>
          <w:color w:val="2E9D96"/>
          <w:sz w:val="23"/>
          <w:szCs w:val="23"/>
        </w:rPr>
        <w:t>7.1 Budget Summary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E514C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57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5A7C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₹2,500</w:t>
            </w:r>
          </w:p>
        </w:tc>
      </w:tr>
      <w:tr xmlns:wp14="http://schemas.microsoft.com/office/word/2010/wordml" w14:paraId="2AB2E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1D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 till Mid-Term (Week 9)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8A3C" wp14:textId="77777777">
            <w:pPr>
              <w:spacing w:before="0" w:after="0"/>
            </w:pPr>
          </w:p>
        </w:tc>
      </w:tr>
      <w:tr xmlns:wp14="http://schemas.microsoft.com/office/word/2010/wordml" w14:paraId="6AE375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EC7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Actual spend, Mid-Term to Final (Weeks 10–17)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B1D6" wp14:textId="77777777">
            <w:pPr>
              <w:spacing w:before="0" w:after="0"/>
            </w:pPr>
          </w:p>
        </w:tc>
      </w:tr>
      <w:tr xmlns:wp14="http://schemas.microsoft.com/office/word/2010/wordml" w14:paraId="0DD7C1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17B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Total actual spend (full programme)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C151" wp14:textId="77777777">
            <w:pPr>
              <w:spacing w:before="0" w:after="0"/>
            </w:pPr>
          </w:p>
        </w:tc>
      </w:tr>
      <w:tr xmlns:wp14="http://schemas.microsoft.com/office/word/2010/wordml" w14:paraId="2E3B5C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35D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D81B" wp14:textId="77777777">
            <w:pPr>
              <w:spacing w:before="0" w:after="0"/>
            </w:pPr>
          </w:p>
        </w:tc>
      </w:tr>
    </w:tbl>
    <w:p xmlns:wp14="http://schemas.microsoft.com/office/word/2010/wordml" w14:paraId="5F7CEB4D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8. Deviations from Approved Proposal (Full Programme)</w:t>
      </w:r>
    </w:p>
    <w:p xmlns:wp14="http://schemas.microsoft.com/office/word/2010/wordml" w14:paraId="32EFD92F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List ANY change from what L&amp;D approved — scope, architecture, tool, timeline, or descoping — across the entire programme, including advisories you were asked to consider and what you decided. Deviations already listed at Mid-Term must be carried forward here (write "Carried from Mid-Term" in the Reason column and confirm they still stand) — do not omit them because they aren't new. If there are no deviations at all,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xmlns:wp14="http://schemas.microsoft.com/office/word/2010/wordml" w14:paraId="2613E9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7B8A3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6DE0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9378" wp14:textId="77777777">
            <w:pPr>
              <w:spacing w:before="0" w:after="0"/>
            </w:pP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DD4E" wp14:textId="77777777">
            <w:pPr>
              <w:spacing w:before="0" w:after="0"/>
            </w:pPr>
          </w:p>
        </w:tc>
      </w:tr>
      <w:tr xmlns:wp14="http://schemas.microsoft.com/office/word/2010/wordml" w14:paraId="7D3BEE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899E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BB2B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D796" wp14:textId="77777777">
            <w:pPr>
              <w:spacing w:before="0" w:after="0"/>
            </w:pP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2F6F" wp14:textId="77777777">
            <w:pPr>
              <w:spacing w:before="0" w:after="0"/>
            </w:pPr>
          </w:p>
        </w:tc>
      </w:tr>
      <w:tr xmlns:wp14="http://schemas.microsoft.com/office/word/2010/wordml" w14:paraId="4475AD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4E94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C42D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A723" wp14:textId="77777777">
            <w:pPr>
              <w:spacing w:before="0" w:after="0"/>
            </w:pP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E423" wp14:textId="77777777">
            <w:pPr>
              <w:spacing w:before="0" w:after="0"/>
            </w:pPr>
          </w:p>
        </w:tc>
      </w:tr>
      <w:tr xmlns:wp14="http://schemas.microsoft.com/office/word/2010/wordml" w14:paraId="2D3F0B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4315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48E9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78E9E" wp14:textId="77777777">
            <w:pPr>
              <w:spacing w:before="0" w:after="0"/>
            </w:pP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395D3" wp14:textId="77777777">
            <w:pPr>
              <w:spacing w:before="0" w:after="0"/>
            </w:pPr>
          </w:p>
        </w:tc>
      </w:tr>
    </w:tbl>
    <w:p xmlns:wp14="http://schemas.microsoft.com/office/word/2010/wordml" w14:paraId="31FB49C6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9. Enhancements &amp; Additional Value-Adds</w:t>
      </w:r>
    </w:p>
    <w:p xmlns:wp14="http://schemas.microsoft.com/office/word/2010/wordml" w14:paraId="4850ABCB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Anything you built BEYOND what your approved proposal strictly required — an enhancement, optimisation, or extra capability added on your own initiative. This is your space to show the extra value you brought; enhancements weigh into Super/Hyper winner selection. Each entry needs an Evidence ID if claimed as done, and a cost impact (₹0 is a valid and good answer) — enhancement spend still counts inside the ₹2,500 ceiling and must reconcile with Section 7. If there are none, write "None" in the first row — do not delete this section.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0"/>
        <w:gridCol w:w="2700"/>
        <w:gridCol w:w="2500"/>
        <w:gridCol w:w="1200"/>
        <w:gridCol w:w="1200"/>
        <w:gridCol w:w="1346"/>
      </w:tblGrid>
      <w:tr xmlns:wp14="http://schemas.microsoft.com/office/word/2010/wordml" w14:paraId="0EDA67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422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BE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 (beyond approved scope)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6A9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you added it / value it adds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489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Cost impact (₹)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9E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54DB3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90FD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EN-01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BC2F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9592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314A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1341" wp14:textId="77777777">
            <w:pPr>
              <w:spacing w:before="0" w:after="0"/>
            </w:pP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2083" wp14:textId="77777777">
            <w:pPr>
              <w:spacing w:before="0" w:after="0"/>
            </w:pPr>
          </w:p>
        </w:tc>
      </w:tr>
      <w:tr xmlns:wp14="http://schemas.microsoft.com/office/word/2010/wordml" w14:paraId="712A46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AD3E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EN-02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C951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7232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CA67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B197" wp14:textId="77777777">
            <w:pPr>
              <w:spacing w:before="0" w:after="0"/>
            </w:pP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8749" wp14:textId="77777777">
            <w:pPr>
              <w:spacing w:before="0" w:after="0"/>
            </w:pPr>
          </w:p>
        </w:tc>
      </w:tr>
      <w:tr xmlns:wp14="http://schemas.microsoft.com/office/word/2010/wordml" w14:paraId="1B06E7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69B8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EN-03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9A1A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6CF1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2C6A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83F9" wp14:textId="77777777">
            <w:pPr>
              <w:spacing w:before="0" w:after="0"/>
            </w:pP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1D90" wp14:textId="77777777">
            <w:pPr>
              <w:spacing w:before="0" w:after="0"/>
            </w:pPr>
          </w:p>
        </w:tc>
      </w:tr>
      <w:tr xmlns:wp14="http://schemas.microsoft.com/office/word/2010/wordml" w14:paraId="1A0513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CA58" wp14:textId="77777777">
            <w:pPr>
              <w:spacing w:before="0" w:after="0"/>
            </w:pPr>
            <w:r>
              <w:rPr>
                <w:color w:val="000000"/>
                <w:sz w:val="20"/>
                <w:szCs w:val="20"/>
              </w:rPr>
              <w:t>EN-04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26F3" wp14:textId="77777777">
            <w:pPr>
              <w:spacing w:before="0" w:after="0"/>
            </w:pP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B841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5231" wp14:textId="77777777">
            <w:pPr>
              <w:spacing w:before="0" w:after="0"/>
            </w:pP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747A" wp14:textId="77777777">
            <w:pPr>
              <w:spacing w:before="0" w:after="0"/>
            </w:pP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D95D" wp14:textId="77777777">
            <w:pPr>
              <w:spacing w:before="0" w:after="0"/>
            </w:pPr>
          </w:p>
        </w:tc>
      </w:tr>
    </w:tbl>
    <w:p xmlns:wp14="http://schemas.microsoft.com/office/word/2010/wordml" w14:paraId="5C1B5B8B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10. What Is NOT Completed + Future Scope</w:t>
      </w:r>
    </w:p>
    <w:p xmlns:wp14="http://schemas.microsoft.com/office/word/2010/wordml" w14:paraId="26BDA22D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Be specific and honest — this section is cross-checked against Sections 3 and 4, and against your Mid-Term document. A "Done" in Section 3 with a matching gap here (or vice versa) will be treated as inflated reporting. For each pending item, note whether it was already flagged at Mid-Term, and what you'd recommend as future scope beyond the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00"/>
        <w:gridCol w:w="2200"/>
        <w:gridCol w:w="1500"/>
        <w:gridCol w:w="2846"/>
      </w:tblGrid>
      <w:tr xmlns:wp14="http://schemas.microsoft.com/office/word/2010/wordml" w14:paraId="402AB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36E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it wasn't completed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606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Flagged at Mid-Term? (Y/N)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AB2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future scope</w:t>
            </w:r>
          </w:p>
        </w:tc>
      </w:tr>
      <w:tr xmlns:wp14="http://schemas.microsoft.com/office/word/2010/wordml" w14:paraId="78BEF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6422" wp14:textId="77777777">
            <w:pPr>
              <w:spacing w:before="0" w:after="0"/>
            </w:pP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06A88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A70C" wp14:textId="77777777">
            <w:pPr>
              <w:spacing w:before="0" w:after="0"/>
            </w:pP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7C79" wp14:textId="77777777">
            <w:pPr>
              <w:spacing w:before="0" w:after="0"/>
            </w:pPr>
          </w:p>
        </w:tc>
      </w:tr>
      <w:tr xmlns:wp14="http://schemas.microsoft.com/office/word/2010/wordml" w14:paraId="3B7FD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6B9B6" wp14:textId="77777777">
            <w:pPr>
              <w:spacing w:before="0" w:after="0"/>
            </w:pP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60BB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36F5" wp14:textId="77777777">
            <w:pPr>
              <w:spacing w:before="0" w:after="0"/>
            </w:pP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BAF2" wp14:textId="77777777">
            <w:pPr>
              <w:spacing w:before="0" w:after="0"/>
            </w:pPr>
          </w:p>
        </w:tc>
      </w:tr>
      <w:tr xmlns:wp14="http://schemas.microsoft.com/office/word/2010/wordml" w14:paraId="61C988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BB7D" wp14:textId="77777777">
            <w:pPr>
              <w:spacing w:before="0" w:after="0"/>
            </w:pP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46DD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89DA3" wp14:textId="77777777">
            <w:pPr>
              <w:spacing w:before="0" w:after="0"/>
            </w:pP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0E74" wp14:textId="77777777">
            <w:pPr>
              <w:spacing w:before="0" w:after="0"/>
            </w:pPr>
          </w:p>
        </w:tc>
      </w:tr>
      <w:tr xmlns:wp14="http://schemas.microsoft.com/office/word/2010/wordml" w14:paraId="66A1FA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753C" wp14:textId="77777777">
            <w:pPr>
              <w:spacing w:before="0" w:after="0"/>
            </w:pP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A1E0" wp14:textId="77777777">
            <w:pPr>
              <w:spacing w:before="0" w:after="0"/>
            </w:pP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C6F5" wp14:textId="77777777">
            <w:pPr>
              <w:spacing w:before="0" w:after="0"/>
            </w:pP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0428" wp14:textId="77777777">
            <w:pPr>
              <w:spacing w:before="0" w:after="0"/>
            </w:pPr>
          </w:p>
        </w:tc>
      </w:tr>
    </w:tbl>
    <w:p xmlns:wp14="http://schemas.microsoft.com/office/word/2010/wordml" w14:paraId="7EEFD198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11. Risks &amp; Blockers — Final Status</w:t>
      </w:r>
    </w:p>
    <w:p xmlns:wp14="http://schemas.microsoft.com/office/word/2010/wordml" w14:paraId="32CB3512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Carry forward every risk flagged at Mid-Term and update its final status, and add any new risks discovered during Phase 2. State the mitigation actually taken, not the original plan. The programme is ending — this is a closure record, not a forward plan.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2100"/>
        <w:gridCol w:w="2300"/>
        <w:gridCol w:w="2446"/>
      </w:tblGrid>
      <w:tr xmlns:wp14="http://schemas.microsoft.com/office/word/2010/wordml" w14:paraId="26651D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332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Status (Mitigated / Realised / Accepted)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14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taken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9D4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impact on delivered project</w:t>
            </w:r>
          </w:p>
        </w:tc>
      </w:tr>
      <w:tr xmlns:wp14="http://schemas.microsoft.com/office/word/2010/wordml" w14:paraId="1D0656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7605A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98F2" wp14:textId="77777777">
            <w:pPr>
              <w:spacing w:before="0" w:after="0"/>
            </w:pP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A505" wp14:textId="77777777">
            <w:pPr>
              <w:spacing w:before="0" w:after="0"/>
            </w:pP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9D35" wp14:textId="77777777">
            <w:pPr>
              <w:spacing w:before="0" w:after="0"/>
            </w:pPr>
          </w:p>
        </w:tc>
      </w:tr>
      <w:tr xmlns:wp14="http://schemas.microsoft.com/office/word/2010/wordml" w14:paraId="17686D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644D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AC43" wp14:textId="77777777">
            <w:pPr>
              <w:spacing w:before="0" w:after="0"/>
            </w:pP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94B2" wp14:textId="77777777">
            <w:pPr>
              <w:spacing w:before="0" w:after="0"/>
            </w:pP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DE7F" wp14:textId="77777777">
            <w:pPr>
              <w:spacing w:before="0" w:after="0"/>
            </w:pPr>
          </w:p>
        </w:tc>
      </w:tr>
      <w:tr xmlns:wp14="http://schemas.microsoft.com/office/word/2010/wordml" w14:paraId="2CA7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E24A" wp14:textId="77777777">
            <w:pPr>
              <w:spacing w:before="0" w:after="0"/>
            </w:pP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4669" wp14:textId="77777777">
            <w:pPr>
              <w:spacing w:before="0" w:after="0"/>
            </w:pP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0049" wp14:textId="77777777">
            <w:pPr>
              <w:spacing w:before="0" w:after="0"/>
            </w:pP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615A" wp14:textId="77777777">
            <w:pPr>
              <w:spacing w:before="0" w:after="0"/>
            </w:pPr>
          </w:p>
        </w:tc>
      </w:tr>
    </w:tbl>
    <w:p xmlns:wp14="http://schemas.microsoft.com/office/word/2010/wordml" w14:paraId="3F0D4AB7" wp14:textId="77777777">
      <w:pPr>
        <w:pStyle w:val="9"/>
        <w:spacing w:before="320" w:after="140"/>
      </w:pPr>
      <w:r>
        <w:rPr>
          <w:b/>
          <w:bCs/>
          <w:color w:val="1F6E69"/>
          <w:sz w:val="27"/>
          <w:szCs w:val="27"/>
        </w:rPr>
        <w:t>12. Declaration &amp; Pre-Submission Checklist</w:t>
      </w:r>
    </w:p>
    <w:p xmlns:wp14="http://schemas.microsoft.com/office/word/2010/wordml" w14:paraId="258449DC" wp14:textId="77777777">
      <w:pPr>
        <w:spacing w:before="40" w:after="140"/>
      </w:pPr>
      <w:r>
        <w:rPr>
          <w:i/>
          <w:iCs/>
          <w:color w:val="808080"/>
          <w:sz w:val="19"/>
          <w:szCs w:val="19"/>
        </w:rPr>
        <w:t>Tick every box before uploading to Moodle. Incomplete checklists will be returned without review.</w:t>
      </w:r>
    </w:p>
    <w:p xmlns:wp14="http://schemas.microsoft.com/office/word/2010/wordml" w14:paraId="5E497207" wp14:textId="77777777">
      <w:pPr>
        <w:spacing w:before="40" w:after="80"/>
        <w:ind w:left="240"/>
      </w:pPr>
      <w:r>
        <w:rPr>
          <w:sz w:val="21"/>
          <w:szCs w:val="21"/>
        </w:rPr>
        <w:t>☐  All fields in Section 1 match my L&amp;D Final Decision record exactly, and the Mid-Term document filename is the exact file I uploaded at Week 10.</w:t>
      </w:r>
    </w:p>
    <w:p xmlns:wp14="http://schemas.microsoft.com/office/word/2010/wordml" w14:paraId="64CD5059" wp14:textId="77777777">
      <w:pPr>
        <w:spacing w:before="40" w:after="80"/>
        <w:ind w:left="240"/>
      </w:pPr>
      <w:r>
        <w:rPr>
          <w:sz w:val="21"/>
          <w:szCs w:val="21"/>
        </w:rPr>
        <w:t>☐  Section 3 lists every deliverable my approved proposal committed to across the full programme (Week 4–17), each with a D-ID and a status, reusing my Mid-Term D-IDs.</w:t>
      </w:r>
    </w:p>
    <w:p xmlns:wp14="http://schemas.microsoft.com/office/word/2010/wordml" w14:paraId="36996AE5" wp14:textId="77777777">
      <w:pPr>
        <w:spacing w:before="40" w:after="80"/>
        <w:ind w:left="240"/>
      </w:pPr>
      <w:r>
        <w:rPr>
          <w:sz w:val="21"/>
          <w:szCs w:val="21"/>
        </w:rPr>
        <w:t>☐  Deliverables, evidence, and deviations carried forward from Mid-Term are clearly marked as such — nothing is silently omitted.</w:t>
      </w:r>
    </w:p>
    <w:p xmlns:wp14="http://schemas.microsoft.com/office/word/2010/wordml" w14:paraId="4D11D931" wp14:textId="77777777">
      <w:pPr>
        <w:spacing w:before="40" w:after="80"/>
        <w:ind w:left="240"/>
      </w:pPr>
      <w:r>
        <w:rPr>
          <w:sz w:val="21"/>
          <w:szCs w:val="21"/>
        </w:rPr>
        <w:t>☐  Every "Done" or "Partial" status in Section 3 points to at least one Evidence ID in Section 4 (here or, if carried, in my Mid-Term document).</w:t>
      </w:r>
    </w:p>
    <w:p xmlns:wp14="http://schemas.microsoft.com/office/word/2010/wordml" w14:paraId="13E0327A" wp14:textId="77777777">
      <w:pPr>
        <w:spacing w:before="40" w:after="80"/>
        <w:ind w:left="240"/>
      </w:pPr>
      <w:r>
        <w:rPr>
          <w:sz w:val="21"/>
          <w:szCs w:val="21"/>
        </w:rPr>
        <w:t>☐  Every evidence block in Section 4 has a specific caption, a Date of Development/Testing, and either a pasted full-size screenshot or a ticked carry-forward reference.</w:t>
      </w:r>
    </w:p>
    <w:p xmlns:wp14="http://schemas.microsoft.com/office/word/2010/wordml" w14:paraId="05607FF7" wp14:textId="77777777">
      <w:pPr>
        <w:spacing w:before="40" w:after="80"/>
        <w:ind w:left="240"/>
      </w:pPr>
      <w:r>
        <w:rPr>
          <w:sz w:val="21"/>
          <w:szCs w:val="21"/>
        </w:rPr>
        <w:t>☐  The repository link in Section 5 is accessible to the L&amp;D team, the stated final commit exists, and the walkthrough file paths in Section 5.1 exist in the repository.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rPr>
          <w:sz w:val="21"/>
          <w:szCs w:val="21"/>
        </w:rPr>
        <w:t>☐  Section 6 coverage figures are measured (tool output attached as evidence), not estimated.</w:t>
      </w:r>
    </w:p>
    <w:p xmlns:wp14="http://schemas.microsoft.com/office/word/2010/wordml" w14:paraId="6C2EB2A0" wp14:textId="77777777">
      <w:pPr>
        <w:spacing w:before="40" w:after="80"/>
        <w:ind w:left="240"/>
      </w:pPr>
      <w:r>
        <w:rPr>
          <w:sz w:val="21"/>
          <w:szCs w:val="21"/>
        </w:rPr>
        <w:t>☐  Section 7 lists every tool from my approved proposal, including ones I did not use, and reflects final total spend.</w:t>
      </w:r>
    </w:p>
    <w:p xmlns:wp14="http://schemas.microsoft.com/office/word/2010/wordml" w14:paraId="2D3845AC" wp14:textId="77777777">
      <w:pPr>
        <w:spacing w:before="40" w:after="80"/>
        <w:ind w:left="240"/>
      </w:pPr>
      <w:r>
        <w:rPr>
          <w:sz w:val="21"/>
          <w:szCs w:val="21"/>
        </w:rPr>
        <w:t>☐  Section 8 discloses every deviation across the full programme, including ones already reported at Mid-Term.</w:t>
      </w:r>
    </w:p>
    <w:p xmlns:wp14="http://schemas.microsoft.com/office/word/2010/wordml" w14:paraId="7DAA956B" wp14:textId="77777777">
      <w:pPr>
        <w:spacing w:before="40" w:after="80"/>
        <w:ind w:left="240"/>
      </w:pPr>
      <w:r>
        <w:rPr>
          <w:sz w:val="21"/>
          <w:szCs w:val="21"/>
        </w:rPr>
        <w:t>☐  Section 9 (Enhancements) is filled in with cost impact per entry, and its costs reconcile with Section 7 — "None" is written if genuinely not applicable.</w:t>
      </w:r>
    </w:p>
    <w:p xmlns:wp14="http://schemas.microsoft.com/office/word/2010/wordml" w14:paraId="047ED629" wp14:textId="77777777">
      <w:pPr>
        <w:spacing w:before="40" w:after="80"/>
        <w:ind w:left="240"/>
      </w:pPr>
      <w:r>
        <w:rPr>
          <w:sz w:val="21"/>
          <w:szCs w:val="21"/>
        </w:rPr>
        <w:t>☐  Section 10 is consistent with Sections 3 and 4 and with my Mid-Term document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rPr>
          <w:sz w:val="21"/>
          <w:szCs w:val="21"/>
        </w:rPr>
        <w:t>☐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rPr>
          <w:sz w:val="21"/>
          <w:szCs w:val="21"/>
        </w:rPr>
        <w:t>☐  I have not renamed, deleted, or reordered any section of this template.</w:t>
      </w:r>
    </w:p>
    <w:p xmlns:wp14="http://schemas.microsoft.com/office/word/2010/wordml" w14:paraId="08B1763E" wp14:textId="77777777">
      <w:pPr>
        <w:spacing w:before="40" w:after="80"/>
        <w:ind w:left="240"/>
      </w:pPr>
      <w:r>
        <w:rPr>
          <w:sz w:val="21"/>
          <w:szCs w:val="21"/>
        </w:rPr>
        <w:t>☐  Document is saved as [TopicID]_[ParticipantName]_FinalTermDoc.docx and uploaded to Moodle before the deadline.</w:t>
      </w:r>
    </w:p>
    <w:p xmlns:wp14="http://schemas.microsoft.com/office/word/2010/wordml" w14:paraId="4A70CDC5" wp14:textId="77777777">
      <w:pPr>
        <w:spacing w:before="240" w:after="80"/>
      </w:pPr>
      <w:r>
        <w:rPr>
          <w:b/>
          <w:bCs/>
          <w:sz w:val="21"/>
          <w:szCs w:val="21"/>
        </w:rPr>
        <w:t xml:space="preserve">Declaration: </w:t>
      </w:r>
      <w:r>
        <w:rPr>
          <w:sz w:val="21"/>
          <w:szCs w:val="21"/>
        </w:rPr>
        <w:t>I confirm that all progress claims, evidence, costs, and coverage figures in this document are true and reflect my own individual work across the full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3EF53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1AA2" wp14:textId="77777777">
            <w:pPr>
              <w:spacing w:before="0" w:after="0"/>
            </w:pPr>
          </w:p>
        </w:tc>
      </w:tr>
      <w:tr xmlns:wp14="http://schemas.microsoft.com/office/word/2010/wordml" w14:paraId="4F5510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9DFC" wp14:textId="77777777">
            <w:pPr>
              <w:spacing w:before="0" w:after="0"/>
            </w:pPr>
          </w:p>
        </w:tc>
      </w:tr>
    </w:tbl>
    <w:p xmlns:wp14="http://schemas.microsoft.com/office/word/2010/wordml" w14:paraId="109E1AF6" wp14:textId="77777777">
      <w:pPr>
        <w:shd w:val="clear" w:color="auto" w:fill="F2F2F2"/>
        <w:spacing w:before="240" w:after="0"/>
      </w:pPr>
      <w:r>
        <w:rPr>
          <w:b/>
          <w:bCs/>
          <w:sz w:val="20"/>
          <w:szCs w:val="20"/>
        </w:rPr>
        <w:t xml:space="preserve">  Submission deadline: before the start of the Week 17 Final Review window, as communicated by L&amp;D. Late or incomplete documentation may affect your final evaluation score and winner eligibility.</w:t>
      </w:r>
    </w:p>
    <w:sectPr>
      <w:headerReference w:type="default" r:id="rId4"/>
      <w:footerReference w:type="default" r:id="rId5"/>
      <w:pgSz w:w="11906" w:h="16838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7BFBBFA6" wp14:textId="77777777">
    <w:pPr>
      <w:pBdr>
        <w:top w:val="single" w:color="CBE840" w:sz="6" w:space="31"/>
      </w:pBdr>
      <w:jc w:val="center"/>
    </w:pPr>
    <w:r>
      <w:rPr>
        <w:color w:val="808080"/>
        <w:sz w:val="17"/>
        <w:szCs w:val="17"/>
      </w:rPr>
      <w:t xml:space="preserve">L&amp;D Team · pSiddhi-2026-01 · </w:t>
    </w:r>
    <w:r>
      <w:rPr>
        <w:b/>
        <w:bCs/>
        <w:color w:val="2E9D96"/>
        <w:sz w:val="17"/>
        <w:szCs w:val="17"/>
      </w:rPr>
      <w:t>psiog</w:t>
    </w:r>
    <w:r>
      <w:rPr>
        <w:color w:val="808080"/>
        <w:sz w:val="17"/>
        <w:szCs w:val="17"/>
      </w:rPr>
      <w:t xml:space="preserve">   |   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NUMPAGES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44CF39AA" wp14:textId="77777777">
    <w:pPr>
      <w:pBdr>
        <w:bottom w:val="single" w:color="2E9D96" w:sz="6" w:space="31"/>
      </w:pBdr>
      <w:jc w:val="right"/>
    </w:pPr>
    <w:r>
      <w:rPr>
        <w:color w:val="808080"/>
        <w:sz w:val="17"/>
        <w:szCs w:val="17"/>
      </w:rPr>
      <w:t>Impact pSiddhi 3.0 · Final-Term Submission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oNotDisplayPageBoundaries w:val="1"/>
  <w:displayBackgroundShape w:val="1"/>
  <w:bordersDoNotSurroundHeader w:val="1"/>
  <w:bordersDoNotSurroundFooter w:val="1"/>
  <w:trackRevisions w:val="false"/>
  <w:documentProtection w:enforcement="0"/>
  <w:defaultTabStop w:val="420"/>
  <w:displayHorizontalDrawingGridEvery w:val="1"/>
  <w:displayVerticalDrawingGridEvery w:val="1"/>
  <w:characterSpacingControl w:val="compressPunctuation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="t" fillcolor="#9CBEE0" stroke="t">
      <v:fill type="gradient" on="t" color2="#BBD5F0" focus="0%" focussize="0f,0f" focusposition="0f,0f">
        <o:fill v:ext="backwardCompatible" type="gradientUnscaled"/>
      </v:fill>
      <v:stroke weight="1.25pt" color="#739CC3" miterlimit="2" color2="#FFFFFF"/>
    </o:shapedefaults>
  </w:shapeDefaults>
  <w14:docId w14:val="058E4DC6"/>
  <w15:docId w15:val="{E7307C56-5DC1-4F75-9155-F2A015187652}"/>
  <w:rsids>
    <w:rsidRoot w:val="69AAAC03"/>
    <w:rsid w:val="69AAAC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defLockedState="0" w:defUIPriority="99" w:defSemiHidden="1" w:defUnhideWhenUsed="1" w:defQFormat="0" w:count="156">
    <w:lsdException w:name="Normal" w:uiPriority="0" w:semiHidden="0" w:unhideWhenUsed="0"/>
    <w:lsdException w:name="heading 1" w:uiPriority="99"/>
    <w:lsdException w:name="heading 2" w:uiPriority="99"/>
    <w:lsdException w:name="heading 3" w:uiPriority="99"/>
    <w:lsdException w:name="heading 4" w:uiPriority="99"/>
    <w:lsdException w:name="heading 5" w:uiPriority="99"/>
    <w:lsdException w:name="heading 6" w:uiPriority="99"/>
    <w:lsdException w:name="heading 7" w:uiPriority="99"/>
    <w:lsdException w:name="heading 8" w:uiPriority="99"/>
    <w:lsdException w:name="heading 9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99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99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0" w:semiHidden="0" w:unhideWhenUsed="0" w:qFormat="1"/>
    <w:lsdException w:name="Emphasis" w:uiPriority="99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annotation subject" w:uiPriority="99"/>
    <w:lsdException w:name="Balloon Text" w:uiPriority="99"/>
  </w:latentStyles>
  <w:style w:type="paragraph" w:styleId="1" w:default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end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">
    <w:name w:val="Title"/>
    <w:basedOn w:val="1"/>
    <w:next w:val="1"/>
    <w:qFormat/>
    <w:uiPriority w:val="0"/>
    <w:rPr>
      <w:sz w:val="56"/>
      <w:szCs w:val="56"/>
    </w:rPr>
  </w:style>
  <w:style w:type="character" w:styleId="5">
    <w:name w:val="endnote reference"/>
    <w:semiHidden/>
    <w:unhideWhenUsed/>
    <w:uiPriority w:val="99"/>
    <w:rPr>
      <w:vertAlign w:val="superscript"/>
    </w:rPr>
  </w:style>
  <w:style w:type="character" w:styleId="6">
    <w:name w:val="footnote reference"/>
    <w:semiHidden/>
    <w:unhideWhenUsed/>
    <w:uiPriority w:val="99"/>
    <w:rPr>
      <w:vertAlign w:val="superscript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styleId="8">
    <w:name w:val="Strong"/>
    <w:basedOn w:val="1"/>
    <w:next w:val="1"/>
    <w:qFormat/>
    <w:uiPriority w:val="0"/>
    <w:rPr/>
  </w:style>
  <w:style w:type="paragraph" w:styleId="9" w:customStyle="1">
    <w:name w:val="Heading 11"/>
    <w:basedOn w:val="1"/>
    <w:next w:val="1"/>
    <w:qFormat/>
    <w:uiPriority w:val="0"/>
    <w:rPr>
      <w:color w:val="2E74B5"/>
      <w:sz w:val="32"/>
      <w:szCs w:val="32"/>
    </w:rPr>
  </w:style>
  <w:style w:type="paragraph" w:styleId="10" w:customStyle="1">
    <w:name w:val="Heading 21"/>
    <w:basedOn w:val="1"/>
    <w:next w:val="1"/>
    <w:qFormat/>
    <w:uiPriority w:val="0"/>
    <w:rPr>
      <w:color w:val="2E74B5"/>
      <w:sz w:val="26"/>
      <w:szCs w:val="26"/>
    </w:rPr>
  </w:style>
  <w:style w:type="paragraph" w:styleId="11" w:customStyle="1">
    <w:name w:val="Heading 31"/>
    <w:basedOn w:val="1"/>
    <w:next w:val="1"/>
    <w:qFormat/>
    <w:uiPriority w:val="0"/>
    <w:rPr>
      <w:color w:val="1F4D78"/>
      <w:sz w:val="24"/>
      <w:szCs w:val="24"/>
    </w:rPr>
  </w:style>
  <w:style w:type="paragraph" w:styleId="12" w:customStyle="1">
    <w:name w:val="Heading 41"/>
    <w:basedOn w:val="1"/>
    <w:next w:val="1"/>
    <w:qFormat/>
    <w:uiPriority w:val="0"/>
    <w:rPr>
      <w:i/>
      <w:iCs/>
      <w:color w:val="2E74B5"/>
    </w:rPr>
  </w:style>
  <w:style w:type="paragraph" w:styleId="13" w:customStyle="1">
    <w:name w:val="Heading 51"/>
    <w:basedOn w:val="1"/>
    <w:next w:val="1"/>
    <w:qFormat/>
    <w:uiPriority w:val="0"/>
    <w:rPr>
      <w:color w:val="2E74B5"/>
    </w:rPr>
  </w:style>
  <w:style w:type="paragraph" w:styleId="14" w:customStyle="1">
    <w:name w:val="Heading 61"/>
    <w:basedOn w:val="1"/>
    <w:next w:val="1"/>
    <w:qFormat/>
    <w:uiPriority w:val="0"/>
    <w:rPr>
      <w:color w:val="1F4D78"/>
    </w:rPr>
  </w:style>
  <w:style w:type="paragraph" w:styleId="15" w:customStyle="1">
    <w:name w:val="List Paragraph"/>
    <w:basedOn w:val="1"/>
    <w:qFormat/>
    <w:uiPriority w:val="0"/>
  </w:style>
  <w:style w:type="character" w:styleId="16" w:customStyle="1">
    <w:name w:val="Footnote Text Char"/>
    <w:link w:val="3"/>
    <w:semiHidden/>
    <w:unhideWhenUsed/>
    <w:uiPriority w:val="99"/>
    <w:rPr>
      <w:sz w:val="20"/>
      <w:szCs w:val="20"/>
    </w:rPr>
  </w:style>
  <w:style w:type="character" w:styleId="17" w:customStyle="1">
    <w:name w:val="Endnote Text Char"/>
    <w:link w:val="2"/>
    <w:semiHidden/>
    <w:unhideWhenUsed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2026-09-01T13:31:00.0000000Z</dcterms:created>
  <dc:creator>Un-named</dc:creator>
  <lastModifiedBy>Greeshma Nair</lastModifiedBy>
  <dcterms:modified xsi:type="dcterms:W3CDTF">2026-09-02T14:25:17.2457356Z</dcterms:modified>
  <dc:title>psiog  |  Learning &amp; Development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