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40112" w14:textId="77777777" w:rsidR="004B12EB" w:rsidRPr="004B12EB" w:rsidRDefault="004B12EB" w:rsidP="004B12EB">
      <w:pPr>
        <w:rPr>
          <w:b/>
          <w:bCs/>
        </w:rPr>
      </w:pPr>
      <w:r w:rsidRPr="004B12EB">
        <w:rPr>
          <w:b/>
          <w:bCs/>
        </w:rPr>
        <w:t>Performance Review Coaching Script</w:t>
      </w:r>
    </w:p>
    <w:p w14:paraId="7E09C1D0" w14:textId="77777777" w:rsidR="004B12EB" w:rsidRPr="004B12EB" w:rsidRDefault="004B12EB" w:rsidP="004B12EB">
      <w:r w:rsidRPr="004B12EB">
        <w:rPr>
          <w:b/>
          <w:bCs/>
        </w:rPr>
        <w:t>Scenario: Underperformance in Meeting Deadlines and Code Review Quality</w:t>
      </w:r>
    </w:p>
    <w:p w14:paraId="575D4431" w14:textId="112F9416" w:rsidR="006A6FFE" w:rsidRDefault="00DE62E3">
      <w:r w:rsidRPr="00A47ED2">
        <w:t xml:space="preserve">Hello \[Team Member], thank you for finding some time to meet me today. I have been looking forward to inquiring about your current involvement in sprints. I have observed that a couple of deadlines were not met, and several pull requests still require several revisions. First, I would like to acknowledge your commitment, as your expertise and knowledge are highly valued by the team (Dinh et al., 2021). It is another chance to learn and </w:t>
      </w:r>
      <w:proofErr w:type="spellStart"/>
      <w:r w:rsidRPr="00A47ED2">
        <w:t>analyze</w:t>
      </w:r>
      <w:proofErr w:type="spellEnd"/>
      <w:r w:rsidRPr="00A47ED2">
        <w:t xml:space="preserve">. We can identify what is contributing to your current performance, such as workload, the difficulty of the work, unclear expectations, or external factors. I am not trying to judge you; I am trying to help you. We can collaborate on a strategy that involves enhanced scoping, technical mentorship, or pairing up with a teammate (Mullen &amp; </w:t>
      </w:r>
      <w:proofErr w:type="spellStart"/>
      <w:r w:rsidRPr="00A47ED2">
        <w:t>Klimaitis</w:t>
      </w:r>
      <w:proofErr w:type="spellEnd"/>
      <w:r w:rsidRPr="00A47ED2">
        <w:t>, 2021). we should set clear targets for the next sprint and come back. You can improve, recover, and do well with the help of support.</w:t>
      </w:r>
      <w:r w:rsidR="001F19D7" w:rsidRPr="001F19D7">
        <w:t>.</w:t>
      </w:r>
      <w:r w:rsidR="006A6FFE">
        <w:br w:type="page"/>
      </w:r>
    </w:p>
    <w:p w14:paraId="300E00EA" w14:textId="77777777" w:rsidR="004B12EB" w:rsidRPr="002D16D6" w:rsidRDefault="000C6DD3" w:rsidP="000C6DD3">
      <w:pPr>
        <w:jc w:val="center"/>
        <w:rPr>
          <w:b/>
        </w:rPr>
      </w:pPr>
      <w:r w:rsidRPr="002D16D6">
        <w:rPr>
          <w:b/>
        </w:rPr>
        <w:lastRenderedPageBreak/>
        <w:t>Reference</w:t>
      </w:r>
      <w:r w:rsidR="002D16D6" w:rsidRPr="002D16D6">
        <w:rPr>
          <w:b/>
        </w:rPr>
        <w:t>s</w:t>
      </w:r>
    </w:p>
    <w:p w14:paraId="2445E72D" w14:textId="77777777" w:rsidR="000C6DD3" w:rsidRDefault="0008195D" w:rsidP="008D4F8F">
      <w:pPr>
        <w:ind w:left="720" w:hanging="720"/>
      </w:pPr>
      <w:r w:rsidRPr="0008195D">
        <w:t xml:space="preserve">Dinh, J. V., Reyes, D. L., </w:t>
      </w:r>
      <w:proofErr w:type="spellStart"/>
      <w:r w:rsidRPr="0008195D">
        <w:t>Kayga</w:t>
      </w:r>
      <w:proofErr w:type="spellEnd"/>
      <w:r w:rsidRPr="0008195D">
        <w:t>, L., Lindgren, C., Feitosa, J., &amp; Salas, E. (2021). Developing team trust: Leader insights for virtual settings. </w:t>
      </w:r>
      <w:r w:rsidRPr="0008195D">
        <w:rPr>
          <w:i/>
          <w:iCs/>
        </w:rPr>
        <w:t>Organizational Dynamics</w:t>
      </w:r>
      <w:r w:rsidRPr="0008195D">
        <w:t>, </w:t>
      </w:r>
      <w:r w:rsidRPr="0008195D">
        <w:rPr>
          <w:i/>
          <w:iCs/>
        </w:rPr>
        <w:t>50</w:t>
      </w:r>
      <w:r w:rsidRPr="0008195D">
        <w:t>(1), 100846.</w:t>
      </w:r>
      <w:r>
        <w:t xml:space="preserve"> </w:t>
      </w:r>
      <w:hyperlink r:id="rId4" w:history="1">
        <w:r w:rsidR="00156995" w:rsidRPr="00E43573">
          <w:rPr>
            <w:rStyle w:val="Hyperlink"/>
          </w:rPr>
          <w:t>https://www.sciencedirect.com/science/article/am/pii/S0090261621000218</w:t>
        </w:r>
      </w:hyperlink>
      <w:r w:rsidR="00156995">
        <w:t xml:space="preserve"> </w:t>
      </w:r>
    </w:p>
    <w:p w14:paraId="28C27ED8" w14:textId="77777777" w:rsidR="00156995" w:rsidRPr="004B12EB" w:rsidRDefault="008D4F8F" w:rsidP="008D4F8F">
      <w:pPr>
        <w:ind w:left="720" w:hanging="720"/>
      </w:pPr>
      <w:r w:rsidRPr="008D4F8F">
        <w:t xml:space="preserve">Mullen, C. A., &amp; </w:t>
      </w:r>
      <w:proofErr w:type="spellStart"/>
      <w:r w:rsidRPr="008D4F8F">
        <w:t>Klimaitis</w:t>
      </w:r>
      <w:proofErr w:type="spellEnd"/>
      <w:r w:rsidRPr="008D4F8F">
        <w:t>, C. C. (2021). Defining mentoring: a literature review of issues, types, and applications. </w:t>
      </w:r>
      <w:r w:rsidRPr="008D4F8F">
        <w:rPr>
          <w:i/>
          <w:iCs/>
        </w:rPr>
        <w:t>Annals of the New York Academy of Sciences</w:t>
      </w:r>
      <w:r w:rsidRPr="008D4F8F">
        <w:t>, </w:t>
      </w:r>
      <w:r w:rsidRPr="008D4F8F">
        <w:rPr>
          <w:i/>
          <w:iCs/>
        </w:rPr>
        <w:t>1483</w:t>
      </w:r>
      <w:r w:rsidRPr="008D4F8F">
        <w:t>(1), 19-35.</w:t>
      </w:r>
      <w:r>
        <w:t xml:space="preserve"> </w:t>
      </w:r>
      <w:hyperlink r:id="rId5" w:history="1">
        <w:r w:rsidRPr="00E43573">
          <w:rPr>
            <w:rStyle w:val="Hyperlink"/>
          </w:rPr>
          <w:t>https://nyaspubs.onlinelibrary.wiley.com/doi/abs/10.1111/nyas.14176</w:t>
        </w:r>
      </w:hyperlink>
      <w:r>
        <w:t xml:space="preserve"> </w:t>
      </w:r>
    </w:p>
    <w:p w14:paraId="4888E19C" w14:textId="77777777" w:rsidR="00000000" w:rsidRDefault="00000000"/>
    <w:sectPr w:rsidR="00DB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EE"/>
    <w:rsid w:val="00045129"/>
    <w:rsid w:val="0008195D"/>
    <w:rsid w:val="000C6DD3"/>
    <w:rsid w:val="00156995"/>
    <w:rsid w:val="00184C43"/>
    <w:rsid w:val="001F19D7"/>
    <w:rsid w:val="002D16D6"/>
    <w:rsid w:val="0039651D"/>
    <w:rsid w:val="004B12EB"/>
    <w:rsid w:val="004D5FEE"/>
    <w:rsid w:val="006A6FFE"/>
    <w:rsid w:val="00763031"/>
    <w:rsid w:val="008D4F8F"/>
    <w:rsid w:val="00A34E24"/>
    <w:rsid w:val="00A822DB"/>
    <w:rsid w:val="00AF59E4"/>
    <w:rsid w:val="00CB4192"/>
    <w:rsid w:val="00CC135B"/>
    <w:rsid w:val="00D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B7FDE"/>
  <w15:chartTrackingRefBased/>
  <w15:docId w15:val="{EA28FAD1-81D7-4F9E-9AE4-88DCF8AE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yaspubs.onlinelibrary.wiley.com/doi/abs/10.1111/nyas.14176" TargetMode="External"/><Relationship Id="rId4" Type="http://schemas.openxmlformats.org/officeDocument/2006/relationships/hyperlink" Target="https://www.sciencedirect.com/science/article/am/pii/S0090261621000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User</cp:lastModifiedBy>
  <cp:revision>2</cp:revision>
  <dcterms:created xsi:type="dcterms:W3CDTF">2025-07-04T14:21:00Z</dcterms:created>
  <dcterms:modified xsi:type="dcterms:W3CDTF">2025-07-04T14:21:00Z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f18ee24a-04e5-43d6-b23a-2dcac39009ed</vt:lpwstr>
  </property>
</Properties>
</file>