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7CA76" w14:textId="77777777" w:rsidR="00EB07A9" w:rsidRPr="00EB07A9" w:rsidRDefault="00EB07A9" w:rsidP="00EB07A9">
      <w:pPr>
        <w:rPr>
          <w:b/>
          <w:bCs/>
        </w:rPr>
      </w:pPr>
      <w:r w:rsidRPr="00EB07A9">
        <w:rPr>
          <w:b/>
          <w:bCs/>
        </w:rPr>
        <w:t>Weekly Team Meeting Agenda Template</w:t>
      </w:r>
    </w:p>
    <w:p w14:paraId="7BCEFD0F" w14:textId="77777777" w:rsidR="00EB07A9" w:rsidRPr="00EB07A9" w:rsidRDefault="00EB07A9" w:rsidP="00EB07A9">
      <w:r w:rsidRPr="00EB07A9">
        <w:rPr>
          <w:b/>
          <w:bCs/>
        </w:rPr>
        <w:t>Meeting Title:</w:t>
      </w:r>
      <w:r w:rsidRPr="00EB07A9">
        <w:t xml:space="preserve"> Weekly Engineering Team Check-In</w:t>
      </w:r>
      <w:r w:rsidRPr="00EB07A9">
        <w:br/>
      </w:r>
      <w:r w:rsidRPr="00EB07A9">
        <w:rPr>
          <w:b/>
          <w:bCs/>
        </w:rPr>
        <w:t>Meeting Objective:</w:t>
      </w:r>
      <w:r w:rsidRPr="00EB07A9">
        <w:t xml:space="preserve"> Review project progress, surface blockers, and align on next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1374AB" w14:paraId="640546E9" w14:textId="77777777" w:rsidTr="004D2D82">
        <w:tc>
          <w:tcPr>
            <w:tcW w:w="2263" w:type="dxa"/>
            <w:vAlign w:val="center"/>
          </w:tcPr>
          <w:p w14:paraId="4ECF33BE" w14:textId="77777777" w:rsidR="001374AB" w:rsidRPr="00862D56" w:rsidRDefault="001374AB" w:rsidP="004D2D82">
            <w:pPr>
              <w:spacing w:line="48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b/>
                <w:bCs/>
                <w:szCs w:val="24"/>
                <w:lang w:eastAsia="en-IN"/>
              </w:rPr>
              <w:t>Time</w:t>
            </w:r>
          </w:p>
        </w:tc>
        <w:tc>
          <w:tcPr>
            <w:tcW w:w="3747" w:type="dxa"/>
            <w:vAlign w:val="center"/>
          </w:tcPr>
          <w:p w14:paraId="7E00CD45" w14:textId="77777777" w:rsidR="001374AB" w:rsidRPr="00862D56" w:rsidRDefault="001374AB" w:rsidP="004D2D82">
            <w:pPr>
              <w:spacing w:line="48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b/>
                <w:bCs/>
                <w:szCs w:val="24"/>
                <w:lang w:eastAsia="en-IN"/>
              </w:rPr>
              <w:t>Agenda Item</w:t>
            </w:r>
          </w:p>
        </w:tc>
        <w:tc>
          <w:tcPr>
            <w:tcW w:w="3006" w:type="dxa"/>
            <w:vAlign w:val="center"/>
          </w:tcPr>
          <w:p w14:paraId="7FCFDAAE" w14:textId="77777777" w:rsidR="001374AB" w:rsidRPr="00862D56" w:rsidRDefault="001374AB" w:rsidP="004D2D82">
            <w:pPr>
              <w:spacing w:line="48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b/>
                <w:bCs/>
                <w:szCs w:val="24"/>
                <w:lang w:eastAsia="en-IN"/>
              </w:rPr>
              <w:t>Owner</w:t>
            </w:r>
          </w:p>
        </w:tc>
      </w:tr>
      <w:tr w:rsidR="001374AB" w14:paraId="41ACC3D2" w14:textId="77777777" w:rsidTr="004D2D82">
        <w:tc>
          <w:tcPr>
            <w:tcW w:w="2263" w:type="dxa"/>
            <w:vAlign w:val="center"/>
          </w:tcPr>
          <w:p w14:paraId="397E42AB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0-5 min</w:t>
            </w:r>
          </w:p>
        </w:tc>
        <w:tc>
          <w:tcPr>
            <w:tcW w:w="3747" w:type="dxa"/>
            <w:vAlign w:val="center"/>
          </w:tcPr>
          <w:p w14:paraId="3BD074C9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Welcome and Recap of Last Week</w:t>
            </w:r>
          </w:p>
        </w:tc>
        <w:tc>
          <w:tcPr>
            <w:tcW w:w="3006" w:type="dxa"/>
            <w:vAlign w:val="center"/>
          </w:tcPr>
          <w:p w14:paraId="471D149E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Team Lead</w:t>
            </w:r>
          </w:p>
        </w:tc>
      </w:tr>
      <w:tr w:rsidR="001374AB" w14:paraId="72187CF7" w14:textId="77777777" w:rsidTr="004D2D82">
        <w:tc>
          <w:tcPr>
            <w:tcW w:w="2263" w:type="dxa"/>
            <w:vAlign w:val="center"/>
          </w:tcPr>
          <w:p w14:paraId="1BE121A3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5-15 min</w:t>
            </w:r>
          </w:p>
        </w:tc>
        <w:tc>
          <w:tcPr>
            <w:tcW w:w="3747" w:type="dxa"/>
            <w:vAlign w:val="center"/>
          </w:tcPr>
          <w:p w14:paraId="26D43598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Project Updates (by team members)</w:t>
            </w:r>
          </w:p>
        </w:tc>
        <w:tc>
          <w:tcPr>
            <w:tcW w:w="3006" w:type="dxa"/>
            <w:vAlign w:val="center"/>
          </w:tcPr>
          <w:p w14:paraId="3618D7B8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All Engineers</w:t>
            </w:r>
          </w:p>
        </w:tc>
      </w:tr>
      <w:tr w:rsidR="001374AB" w14:paraId="14C099B2" w14:textId="77777777" w:rsidTr="004D2D82">
        <w:tc>
          <w:tcPr>
            <w:tcW w:w="2263" w:type="dxa"/>
            <w:vAlign w:val="center"/>
          </w:tcPr>
          <w:p w14:paraId="307F08BE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15-25 min</w:t>
            </w:r>
          </w:p>
        </w:tc>
        <w:tc>
          <w:tcPr>
            <w:tcW w:w="3747" w:type="dxa"/>
            <w:vAlign w:val="center"/>
          </w:tcPr>
          <w:p w14:paraId="147F21FD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Open Issues and Roadblocks Discussion</w:t>
            </w:r>
          </w:p>
        </w:tc>
        <w:tc>
          <w:tcPr>
            <w:tcW w:w="3006" w:type="dxa"/>
            <w:vAlign w:val="center"/>
          </w:tcPr>
          <w:p w14:paraId="6C47ACE4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All / SME Guests</w:t>
            </w:r>
          </w:p>
        </w:tc>
      </w:tr>
      <w:tr w:rsidR="001374AB" w14:paraId="214774D4" w14:textId="77777777" w:rsidTr="004D2D82">
        <w:tc>
          <w:tcPr>
            <w:tcW w:w="2263" w:type="dxa"/>
            <w:vAlign w:val="center"/>
          </w:tcPr>
          <w:p w14:paraId="3BD506AC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25-30 min</w:t>
            </w:r>
          </w:p>
        </w:tc>
        <w:tc>
          <w:tcPr>
            <w:tcW w:w="3747" w:type="dxa"/>
            <w:vAlign w:val="center"/>
          </w:tcPr>
          <w:p w14:paraId="766DD97C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Review of KPIs and SLA Targets</w:t>
            </w:r>
          </w:p>
        </w:tc>
        <w:tc>
          <w:tcPr>
            <w:tcW w:w="3006" w:type="dxa"/>
            <w:vAlign w:val="center"/>
          </w:tcPr>
          <w:p w14:paraId="6F3D648D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QA / Operations Lead</w:t>
            </w:r>
          </w:p>
        </w:tc>
      </w:tr>
      <w:tr w:rsidR="001374AB" w14:paraId="764F9CEF" w14:textId="77777777" w:rsidTr="004D2D82">
        <w:tc>
          <w:tcPr>
            <w:tcW w:w="2263" w:type="dxa"/>
            <w:vAlign w:val="center"/>
          </w:tcPr>
          <w:p w14:paraId="4D59A961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30-35 min</w:t>
            </w:r>
          </w:p>
        </w:tc>
        <w:tc>
          <w:tcPr>
            <w:tcW w:w="3747" w:type="dxa"/>
            <w:vAlign w:val="center"/>
          </w:tcPr>
          <w:p w14:paraId="03C3C935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Task Assignment and Next Steps</w:t>
            </w:r>
          </w:p>
        </w:tc>
        <w:tc>
          <w:tcPr>
            <w:tcW w:w="3006" w:type="dxa"/>
            <w:vAlign w:val="center"/>
          </w:tcPr>
          <w:p w14:paraId="090A9700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Project Manager</w:t>
            </w:r>
          </w:p>
        </w:tc>
      </w:tr>
      <w:tr w:rsidR="001374AB" w14:paraId="23637E69" w14:textId="77777777" w:rsidTr="004D2D82">
        <w:tc>
          <w:tcPr>
            <w:tcW w:w="2263" w:type="dxa"/>
            <w:vAlign w:val="center"/>
          </w:tcPr>
          <w:p w14:paraId="67447708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35-40 min</w:t>
            </w:r>
          </w:p>
        </w:tc>
        <w:tc>
          <w:tcPr>
            <w:tcW w:w="3747" w:type="dxa"/>
            <w:vAlign w:val="center"/>
          </w:tcPr>
          <w:p w14:paraId="489751A3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Feedback Round &amp; Suggestions</w:t>
            </w:r>
          </w:p>
        </w:tc>
        <w:tc>
          <w:tcPr>
            <w:tcW w:w="3006" w:type="dxa"/>
            <w:vAlign w:val="center"/>
          </w:tcPr>
          <w:p w14:paraId="7023AAFC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Team (Anonymous option via form)</w:t>
            </w:r>
          </w:p>
        </w:tc>
      </w:tr>
      <w:tr w:rsidR="001374AB" w14:paraId="211E9E91" w14:textId="77777777" w:rsidTr="004D2D82">
        <w:tc>
          <w:tcPr>
            <w:tcW w:w="2263" w:type="dxa"/>
            <w:vAlign w:val="center"/>
          </w:tcPr>
          <w:p w14:paraId="3AF5352C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40-45 min</w:t>
            </w:r>
          </w:p>
        </w:tc>
        <w:tc>
          <w:tcPr>
            <w:tcW w:w="3747" w:type="dxa"/>
            <w:vAlign w:val="center"/>
          </w:tcPr>
          <w:p w14:paraId="6C05A735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Action Items Summary + Closing</w:t>
            </w:r>
          </w:p>
        </w:tc>
        <w:tc>
          <w:tcPr>
            <w:tcW w:w="3006" w:type="dxa"/>
            <w:vAlign w:val="center"/>
          </w:tcPr>
          <w:p w14:paraId="2FEC8E5F" w14:textId="77777777" w:rsidR="001374AB" w:rsidRPr="00862D56" w:rsidRDefault="001374AB" w:rsidP="004D2D82">
            <w:pPr>
              <w:spacing w:line="48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862D56">
              <w:rPr>
                <w:rFonts w:eastAsia="Times New Roman" w:cs="Times New Roman"/>
                <w:szCs w:val="24"/>
                <w:lang w:eastAsia="en-IN"/>
              </w:rPr>
              <w:t>Team Lead / Scrum Master</w:t>
            </w:r>
          </w:p>
        </w:tc>
      </w:tr>
    </w:tbl>
    <w:p w14:paraId="2EB5E22A" w14:textId="77777777" w:rsidR="006C67CF" w:rsidRDefault="006C67CF"/>
    <w:p w14:paraId="12B235A9" w14:textId="5AB27DB2" w:rsidR="006C67CF" w:rsidRDefault="00055EE5" w:rsidP="00AA292F">
      <w:pPr>
        <w:ind w:firstLine="720"/>
      </w:pPr>
      <w:r w:rsidRPr="00A47ED2">
        <w:t xml:space="preserve">This team meeting structure has a 45-minute agenda that is effective in ensuring the alignment and continuity of a project. It will begin with a summary to help reestablish attentiveness and involve progressive reports from engineers to ensure transparency and accountability. The discussion of open issues, as well as KPIs, fosters solution-seeking and real-time performance monitoring (Abeysiriwardana et al., 2025). Delegation and an action item review foster a sense of personal ownership and purpose. Notably, the anonymous feedback round leaves room for constant improvement and fosters a safe psychological environment. This agenda aligns with Agile values because it maintains meetings that are time-boxed, meaningful, and collaborative (Dugbartey &amp; Kehinde, 2025). It enables its cross-functional teams to remain aligned, resolve blockers </w:t>
      </w:r>
      <w:r w:rsidR="0076058C">
        <w:t>promptly, and make informed, data-</w:t>
      </w:r>
      <w:r w:rsidR="0076058C">
        <w:lastRenderedPageBreak/>
        <w:t>driven decisions within a robust culture of feedback, which is crucial</w:t>
      </w:r>
      <w:bookmarkStart w:id="0" w:name="_GoBack"/>
      <w:bookmarkEnd w:id="0"/>
      <w:r w:rsidRPr="00A47ED2">
        <w:t xml:space="preserve"> in high-performing engineering groups within an active project landscape.</w:t>
      </w:r>
      <w:r w:rsidR="006C67CF">
        <w:br w:type="page"/>
      </w:r>
    </w:p>
    <w:p w14:paraId="59C1440C" w14:textId="77777777" w:rsidR="00862D56" w:rsidRPr="00E371F7" w:rsidRDefault="006C67CF" w:rsidP="006C67CF">
      <w:pPr>
        <w:jc w:val="center"/>
        <w:rPr>
          <w:b/>
        </w:rPr>
      </w:pPr>
      <w:r w:rsidRPr="00E371F7">
        <w:rPr>
          <w:b/>
        </w:rPr>
        <w:lastRenderedPageBreak/>
        <w:t>References</w:t>
      </w:r>
    </w:p>
    <w:p w14:paraId="665C6E47" w14:textId="77777777" w:rsidR="006C67CF" w:rsidRDefault="00E76854" w:rsidP="00A43425">
      <w:pPr>
        <w:ind w:left="720" w:hanging="720"/>
      </w:pPr>
      <w:r w:rsidRPr="00E76854">
        <w:t>Abeysiriwardana, P. C., Jayasinghe-Mudalige, U. K., &amp; Kodituwakku, S. R. (2025). Digital key performance indicators in corporate decision making: integrating institutional performance management to fix innovation culture in commercial agriculture. </w:t>
      </w:r>
      <w:r w:rsidRPr="00E76854">
        <w:rPr>
          <w:i/>
          <w:iCs/>
        </w:rPr>
        <w:t>Discover Agriculture</w:t>
      </w:r>
      <w:r w:rsidRPr="00E76854">
        <w:t>, </w:t>
      </w:r>
      <w:r w:rsidRPr="00E76854">
        <w:rPr>
          <w:i/>
          <w:iCs/>
        </w:rPr>
        <w:t>3</w:t>
      </w:r>
      <w:r w:rsidRPr="00E76854">
        <w:t>(1), 1-22.</w:t>
      </w:r>
      <w:r>
        <w:t xml:space="preserve"> </w:t>
      </w:r>
      <w:hyperlink r:id="rId4" w:history="1">
        <w:r w:rsidRPr="00E43573">
          <w:rPr>
            <w:rStyle w:val="Hyperlink"/>
          </w:rPr>
          <w:t>https://link.springer.com/article/10.1007/s44279-025-00245-0</w:t>
        </w:r>
      </w:hyperlink>
      <w:r>
        <w:t xml:space="preserve"> </w:t>
      </w:r>
    </w:p>
    <w:p w14:paraId="02FF858B" w14:textId="77777777" w:rsidR="00E76854" w:rsidRDefault="006D03A2" w:rsidP="00A43425">
      <w:pPr>
        <w:ind w:left="720" w:hanging="720"/>
      </w:pPr>
      <w:r w:rsidRPr="006D03A2">
        <w:t>Dugbartey, A. N., &amp; Kehinde, O. (2025). Optimizing project delivery through agile methodologies: Balancing speed, collaboration and stakeholder engagement.</w:t>
      </w:r>
      <w:r>
        <w:t xml:space="preserve"> </w:t>
      </w:r>
      <w:hyperlink r:id="rId5" w:history="1">
        <w:r w:rsidRPr="00E43573">
          <w:rPr>
            <w:rStyle w:val="Hyperlink"/>
          </w:rPr>
          <w:t>https://www.researchgate.net/profile/Adriana-Dugbartey/publication/388175971_Corresponding_author_Adriana_N_Dugbartey_Optimizing_project_delivery_through_agile_methodologies_Balancing_speed_collaboration_and_stakeholder_engagement/links/678d448aec3ae3435a6e0a39/Corresponding-author-Adriana-N-Dugbartey-Optimizing-project-delivery-through-agile-methodologies-Balancing-speed-collaboration-and-stakeholder-engagement.pdf</w:t>
        </w:r>
      </w:hyperlink>
      <w:r>
        <w:t xml:space="preserve"> </w:t>
      </w:r>
    </w:p>
    <w:p w14:paraId="1FB2E09E" w14:textId="77777777" w:rsidR="00626063" w:rsidRDefault="00626063"/>
    <w:sectPr w:rsidR="00626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25"/>
    <w:rsid w:val="00055EE5"/>
    <w:rsid w:val="001374AB"/>
    <w:rsid w:val="00184C43"/>
    <w:rsid w:val="001D487D"/>
    <w:rsid w:val="003A6825"/>
    <w:rsid w:val="003C3725"/>
    <w:rsid w:val="004D2D82"/>
    <w:rsid w:val="005574B0"/>
    <w:rsid w:val="00626063"/>
    <w:rsid w:val="006C67CF"/>
    <w:rsid w:val="006D03A2"/>
    <w:rsid w:val="0076058C"/>
    <w:rsid w:val="00763031"/>
    <w:rsid w:val="00862D56"/>
    <w:rsid w:val="00A34E24"/>
    <w:rsid w:val="00A43425"/>
    <w:rsid w:val="00A822DB"/>
    <w:rsid w:val="00AA292F"/>
    <w:rsid w:val="00AF59E4"/>
    <w:rsid w:val="00CC135B"/>
    <w:rsid w:val="00D02DE4"/>
    <w:rsid w:val="00E371F7"/>
    <w:rsid w:val="00E76854"/>
    <w:rsid w:val="00EB07A9"/>
    <w:rsid w:val="00FC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A6D21"/>
  <w15:chartTrackingRefBased/>
  <w15:docId w15:val="{DA9ACF20-1419-497F-8D15-89D4A4D8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4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6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rofile/Adriana-Dugbartey/publication/388175971_Corresponding_author_Adriana_N_Dugbartey_Optimizing_project_delivery_through_agile_methodologies_Balancing_speed_collaboration_and_stakeholder_engagement/links/678d448aec3ae3435a6e0a39/Corresponding-author-Adriana-N-Dugbartey-Optimizing-project-delivery-through-agile-methodologies-Balancing-speed-collaboration-and-stakeholder-engagement.pdf" TargetMode="External"/><Relationship Id="rId4" Type="http://schemas.openxmlformats.org/officeDocument/2006/relationships/hyperlink" Target="https://link.springer.com/article/10.1007/s44279-025-00245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2740</Characters>
  <Application>Microsoft Office Word</Application>
  <DocSecurity>0</DocSecurity>
  <Lines>68</Lines>
  <Paragraphs>40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2025-07-04T14:22:00Z</dcterms:created>
  <dcterms:modified xsi:type="dcterms:W3CDTF">2025-07-04T15:50:00Z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13f89c00-8689-4bf9-8f45-7c9b0fccfa9b</vt:lpwstr>
  </property>
</Properties>
</file>