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EBB1F" w14:textId="77777777" w:rsidR="00647D92" w:rsidRPr="00647D92" w:rsidRDefault="00647D92" w:rsidP="00647D92">
      <w:pPr>
        <w:jc w:val="center"/>
        <w:rPr>
          <w:b/>
          <w:bCs/>
          <w:sz w:val="36"/>
          <w:szCs w:val="36"/>
        </w:rPr>
      </w:pPr>
      <w:r w:rsidRPr="00647D92">
        <w:rPr>
          <w:b/>
          <w:bCs/>
          <w:sz w:val="36"/>
          <w:szCs w:val="36"/>
        </w:rPr>
        <w:t>Project Report: Digital Literacy &amp; Safety</w:t>
      </w:r>
    </w:p>
    <w:p w14:paraId="0F3D61D1" w14:textId="77777777" w:rsidR="00647D92" w:rsidRPr="00647D92" w:rsidRDefault="00647D92" w:rsidP="00647D92">
      <w:r w:rsidRPr="00647D92">
        <w:t xml:space="preserve">For this project, I used </w:t>
      </w:r>
      <w:r w:rsidRPr="00647D92">
        <w:rPr>
          <w:b/>
          <w:bCs/>
        </w:rPr>
        <w:t>Canva</w:t>
      </w:r>
      <w:r w:rsidRPr="00647D92">
        <w:t xml:space="preserve"> to design an infographic that explores what it truly means to be digitally literate today. I wanted to move beyond basic computer skills and focus on the professional tools and security habits required in the modern workplace.</w:t>
      </w:r>
    </w:p>
    <w:p w14:paraId="79F1558F" w14:textId="77777777" w:rsidR="00647D92" w:rsidRPr="00647D92" w:rsidRDefault="00647D92" w:rsidP="00647D92">
      <w:pPr>
        <w:rPr>
          <w:b/>
          <w:bCs/>
          <w:sz w:val="28"/>
          <w:szCs w:val="28"/>
        </w:rPr>
      </w:pPr>
      <w:r w:rsidRPr="00647D92">
        <w:rPr>
          <w:b/>
          <w:bCs/>
          <w:sz w:val="28"/>
          <w:szCs w:val="28"/>
        </w:rPr>
        <w:t>The Design</w:t>
      </w:r>
    </w:p>
    <w:p w14:paraId="40DE4254" w14:textId="4705D855" w:rsidR="00647D92" w:rsidRPr="00647D92" w:rsidRDefault="00647D92" w:rsidP="00647D92">
      <w:r w:rsidRPr="00647D92">
        <w:t xml:space="preserve">The layout is split into three sections. It begins with a definition of digital literacy, followed by a "toolbox" that groups platforms like </w:t>
      </w:r>
      <w:r w:rsidRPr="00647D92">
        <w:rPr>
          <w:b/>
          <w:bCs/>
        </w:rPr>
        <w:t>GitHub</w:t>
      </w:r>
      <w:r w:rsidRPr="00647D92">
        <w:t xml:space="preserve"> for coding and </w:t>
      </w:r>
      <w:r w:rsidRPr="00647D92">
        <w:rPr>
          <w:b/>
          <w:bCs/>
        </w:rPr>
        <w:t>LinkedIn</w:t>
      </w:r>
      <w:r w:rsidRPr="00647D92">
        <w:t xml:space="preserve"> for networking. The bottom half features a visual guide to </w:t>
      </w:r>
      <w:r w:rsidRPr="00647D92">
        <w:rPr>
          <w:b/>
          <w:bCs/>
        </w:rPr>
        <w:t>Safe Internet Practices</w:t>
      </w:r>
      <w:r w:rsidRPr="00647D92">
        <w:t xml:space="preserve">, highlighting technical essentials like </w:t>
      </w:r>
      <w:r w:rsidRPr="00647D92">
        <w:rPr>
          <w:b/>
          <w:bCs/>
        </w:rPr>
        <w:t>MFA</w:t>
      </w:r>
      <w:r w:rsidRPr="00647D92">
        <w:t xml:space="preserve">, </w:t>
      </w:r>
      <w:r w:rsidRPr="00647D92">
        <w:rPr>
          <w:b/>
          <w:bCs/>
        </w:rPr>
        <w:t>Zero-Trust communication</w:t>
      </w:r>
      <w:r w:rsidRPr="00647D92">
        <w:t xml:space="preserve">, and </w:t>
      </w:r>
      <w:r w:rsidRPr="00647D92">
        <w:rPr>
          <w:b/>
          <w:bCs/>
        </w:rPr>
        <w:t>encrypted connecti</w:t>
      </w:r>
      <w:r>
        <w:rPr>
          <w:b/>
          <w:bCs/>
        </w:rPr>
        <w:t>o</w:t>
      </w:r>
      <w:r w:rsidRPr="00647D92">
        <w:rPr>
          <w:b/>
          <w:bCs/>
        </w:rPr>
        <w:t>ns</w:t>
      </w:r>
      <w:r w:rsidRPr="00647D92">
        <w:t>.</w:t>
      </w:r>
    </w:p>
    <w:p w14:paraId="7945775A" w14:textId="77777777" w:rsidR="00647D92" w:rsidRPr="00647D92" w:rsidRDefault="00647D92" w:rsidP="00647D92">
      <w:pPr>
        <w:rPr>
          <w:sz w:val="28"/>
          <w:szCs w:val="28"/>
        </w:rPr>
      </w:pPr>
      <w:r w:rsidRPr="00647D92">
        <w:rPr>
          <w:b/>
          <w:bCs/>
          <w:sz w:val="28"/>
          <w:szCs w:val="28"/>
        </w:rPr>
        <w:t>Reflection</w:t>
      </w:r>
      <w:r w:rsidRPr="00647D92">
        <w:rPr>
          <w:sz w:val="28"/>
          <w:szCs w:val="28"/>
        </w:rPr>
        <w:t xml:space="preserve"> </w:t>
      </w:r>
    </w:p>
    <w:p w14:paraId="29A35B39" w14:textId="4648FE02" w:rsidR="00647D92" w:rsidRPr="00647D92" w:rsidRDefault="00647D92" w:rsidP="00647D92">
      <w:r w:rsidRPr="00647D92">
        <w:t xml:space="preserve">The hardest part was the </w:t>
      </w:r>
      <w:r w:rsidRPr="00647D92">
        <w:rPr>
          <w:b/>
          <w:bCs/>
        </w:rPr>
        <w:t>spatial puzzle</w:t>
      </w:r>
      <w:r w:rsidRPr="00647D92">
        <w:t xml:space="preserve"> of fitting three massive topics onto one page. I found it particularly tough to represent "Safe Internet Practices" as a flowchart without it looking cluttered. I eventually realized that security isn't a straight line, so I designed it as a circular flow around a central hub. This creative choice made the technical terms feel more like a set of daily habits rather than a dense manual.</w:t>
      </w:r>
    </w:p>
    <w:p w14:paraId="4C95164E" w14:textId="77777777" w:rsidR="00647D92" w:rsidRDefault="00647D92"/>
    <w:sectPr w:rsidR="00647D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D92"/>
    <w:rsid w:val="000820F8"/>
    <w:rsid w:val="0064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843A2"/>
  <w15:chartTrackingRefBased/>
  <w15:docId w15:val="{A100BC9A-71EF-4FAF-BCF9-477196659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7D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7D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7D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7D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7D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7D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7D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7D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7D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D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7D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7D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7D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7D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7D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7D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7D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7D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7D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7D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7D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7D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7D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7D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7D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7D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7D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7D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7D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165</Words>
  <Characters>941</Characters>
  <Application>Microsoft Office Word</Application>
  <DocSecurity>0</DocSecurity>
  <Lines>7</Lines>
  <Paragraphs>2</Paragraphs>
  <ScaleCrop>false</ScaleCrop>
  <Company/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Srihitha Banka</dc:creator>
  <cp:keywords/>
  <dc:description/>
  <cp:lastModifiedBy>Srihitha Banka</cp:lastModifiedBy>
  <cp:revision>1</cp:revision>
  <dcterms:created xsi:type="dcterms:W3CDTF">2026-03-22T15:31:00Z</dcterms:created>
  <dcterms:modified xsi:type="dcterms:W3CDTF">2026-03-22T15:33:00Z</dcterms:modified>
</cp:coreProperties>
</file>