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Mermaid Code for Diagram 1 :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config: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layout: fixed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flowchart TB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subgraph Presentation_Layer["User Interface (Presentation Layer)"]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UI["Visual Timeline Editor"]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User["User Input"]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end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subgraph The_Loop["Frame Execution Loop"]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Timer["Time Manager (deltaTime)"]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AgentMgr["Agent Manager"]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RuleEngine["Rule Evaluator"]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StateMgr["State Update System"]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end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subgraph Core_Layer["Logic Engine (GameScript Model)"]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direction TB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Parser["Parser / Initializer"]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The_Loop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end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subgraph Output_Layer["Rendering &amp; Export Layer"]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Preview["Real-Time DOM Renderer"]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Compiler["CSS Code Generator"]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FinalCSS["CSS File Output"]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end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User -- Defines --&gt; UI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UI -- JSON / Object Data --&gt; Parser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Parser -- Instantiates Agents --&gt; AgentMgr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Timer -- Triggers Frame --&gt; RuleEngine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AgentMgr -- Provides Agent Data --&gt; RuleEngine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RuleEngine -- Applies Logic --&gt; StateMgr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StateMgr -- Current State x,y,opacity --&gt; Preview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StateMgr -- State History --&gt; Compiler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Compiler -- Compiles Keyframes --&gt; FinalCSS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style Presentation_Layer fill:#f9f9f9,stroke:#333,stroke-dasharray: 5 5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style Core_Layer fill:#e3f2fd,stroke:#1565c0,stroke-width:2px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style Output_Layer fill:#e8f5e9,stroke:#2e7d32,stroke-width:2px</w:t>
        <w:br w:type="textWrapping"/>
        <w:br w:type="textWrapping"/>
        <w:br w:type="textWrapping"/>
        <w:t xml:space="preserve">Dig 2 : </w:t>
        <w:br w:type="textWrapping"/>
        <w:br w:type="textWrapping"/>
        <w:t xml:space="preserve">---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config: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layout: fixed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flowchart TB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subgraph Infra["Infrastructure"]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SymbolTable["Symbol Table"]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ErrorHandle["Error Handler"]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end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subgraph Front_End["Phase 1: Front-End (Analysis)"]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direction TB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Lexer["Lexer / Tokenizer"]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Input["GameScript Text"]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Parser["Parser"]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Seman["Semantic Analyzer"]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Infra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end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subgraph Simulation_Logic["Simulation Core"]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RuleRes["Rule Resolver"]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ExprEval["Expression Evaluator"]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Easing["Easing Engine"]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end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subgraph Optimizer["Phase 2: Optimizer &amp; Simulation"]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direction TB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Sampling["Sampling Engine"]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TimeEval["Time Evaluator"]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Simulation_Logic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DeadRule["Dead Rule Elimination"]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end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subgraph Back_End["Phase 3: Back-End (Generation)"]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direction TB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PropFormat["Property Formatter"]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KeyGen["Keyframe Builder"]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CSSGen["CSS Selector Generator"]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FinalCSS["Final CSS Output"]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end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Input --&gt; Lexer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Lexer -- Tokens --&gt; Parser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Parser -- AST --&gt; Seman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Parser -.-&gt; SymbolTable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Seman -.-&gt; ErrorHandle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TimeEval -- Step: 16ms --&gt; Sampling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Sampling --&gt; Simulation_Logic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Simulation_Logic -- Store t, value --&gt; DeadRule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DeadRule -- Optimized Data --&gt; KeyGen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KeyGen -- Builds --&gt; CSSGen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CSSGen --&gt; FinalCSS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SymbolTable:::storage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ErrorHandle:::storage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Lexer:::component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Parser:::component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Seman:::component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RuleRes:::component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ExprEval:::component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Easing:::component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Sampling:::component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TimeEval:::component</w:t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DeadRule:::component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PropFormat:::component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KeyGen:::component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CSSGen:::component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classDef phase fill:#f9f9f9,stroke:#333,stroke-width:2px</w:t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classDef component fill:#e1f5fe,stroke:#0277bd,stroke-width:1px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classDef storage fill:#fff3e0,stroke:#e65100,stroke-width:1px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Dig 3:</w:t>
        <w:br w:type="textWrapping"/>
        <w:br w:type="textWrapping"/>
        <w:t xml:space="preserve">---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config: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layout: fixed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flowchart TB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subgraph Presentation_Layer["Phase 1: Front-End (User Interface)"]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User["User Input"]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UI["Visual Timeline Editor"]</w:t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Lexer["Lexer &amp; Tokenizer"]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Parser["Parser (AST Constructor)"]</w:t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end</w:t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subgraph The_Loop["Sampling Engine (16ms Steps)"]</w:t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Timer["Time Evaluator (#deltaTime)"]</w:t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RuleEngine["Rule Resolver &amp; Expr Evaluator"]</w:t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StateMgr["State Update System"]</w:t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Easing["Easing &amp; Interpolation Engine"]</w:t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end</w:t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subgraph Core_Layer["Phase 2: Optimizer (Simulation Engine)"]</w:t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direction TB</w:t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The_Loop</w:t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end</w:t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subgraph Output_Layer["Phase 3: Back-End (Generation)"]</w:t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Preview["Real-Time DOM Preview"]</w:t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Compiler["CSS Keyframe Generator"]</w:t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FinalCSS["Standard CSS Output"]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end</w:t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User --&gt; UI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UI --&gt; Lexer</w:t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Lexer --&gt; Parser</w:t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Timer --&gt; RuleEngine</w:t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RuleEngine --&gt; Easing</w:t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Easing --&gt; StateMgr</w:t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Parser --&gt; Timer</w:t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StateMgr --&gt; Preview &amp; Compiler</w:t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Compiler --&gt; FinalCSS</w:t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style The_Loop fill:#ffffff,stroke:#0277bd,stroke-dasharray: 2 2</w:t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style Presentation_Layer fill:#f9f9f9,stroke:#333,stroke-dasharray: 5 5</w:t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style Core_Layer fill:#e3f2fd,stroke:#1565c0,stroke-width:2px</w:t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style Output_Layer fill:#e8f5e9,stroke:#2e7d32,stroke-width:2px</w:t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