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A334A8" w14:textId="2432AA29" w:rsidR="00CC7F1E" w:rsidRPr="00CC7F1E" w:rsidRDefault="00CC7F1E" w:rsidP="00CC7F1E">
      <w:pPr>
        <w:jc w:val="center"/>
        <w:rPr>
          <w:rFonts w:ascii="Nirmala UI" w:hAnsi="Nirmala UI" w:cs="Nirmala UI"/>
          <w:sz w:val="22"/>
          <w:szCs w:val="22"/>
        </w:rPr>
      </w:pPr>
      <w:r>
        <w:rPr>
          <w:rFonts w:ascii="Nirmala UI" w:hAnsi="Nirmala UI" w:cs="Nirmala UI"/>
          <w:sz w:val="22"/>
          <w:szCs w:val="22"/>
          <w:lang w:bidi="bn-IN"/>
        </w:rPr>
        <w:t>_________</w:t>
      </w:r>
    </w:p>
    <w:p w14:paraId="051A2ED4" w14:textId="77777777" w:rsidR="00CC7F1E" w:rsidRPr="00720E8C" w:rsidRDefault="00CC7F1E" w:rsidP="00CC7F1E">
      <w:pPr>
        <w:jc w:val="center"/>
        <w:rPr>
          <w:rFonts w:ascii="Nirmala UI" w:hAnsi="Nirmala UI" w:cs="Nirmala UI"/>
          <w:sz w:val="28"/>
          <w:szCs w:val="28"/>
        </w:rPr>
      </w:pPr>
      <w:r w:rsidRPr="00720E8C">
        <w:rPr>
          <w:rFonts w:ascii="Nirmala UI" w:hAnsi="Nirmala UI" w:cs="Nirmala UI"/>
          <w:sz w:val="28"/>
          <w:szCs w:val="28"/>
          <w:cs/>
          <w:lang w:bidi="bn-IN"/>
        </w:rPr>
        <w:t>জনার্দন রেড্ডি এবং অন্যরা</w:t>
      </w:r>
    </w:p>
    <w:p w14:paraId="58831CF5" w14:textId="7AFC0ED9" w:rsidR="00CC7F1E" w:rsidRPr="00720E8C" w:rsidRDefault="007B2DD1" w:rsidP="00CC7F1E">
      <w:pPr>
        <w:jc w:val="center"/>
        <w:rPr>
          <w:rFonts w:ascii="Nirmala UI" w:hAnsi="Nirmala UI" w:cs="Nirmala UI"/>
          <w:sz w:val="28"/>
          <w:szCs w:val="28"/>
        </w:rPr>
      </w:pPr>
      <w:r>
        <w:rPr>
          <w:rFonts w:ascii="Nirmala UI" w:hAnsi="Nirmala UI" w:cs="Nirmala UI"/>
          <w:sz w:val="28"/>
          <w:szCs w:val="28"/>
          <w:cs/>
          <w:lang w:bidi="bn-IN"/>
        </w:rPr>
        <w:t>বনাম</w:t>
      </w:r>
    </w:p>
    <w:p w14:paraId="38FAC7B5" w14:textId="3B521A08" w:rsidR="00CC7F1E" w:rsidRPr="00720E8C" w:rsidRDefault="00C17334" w:rsidP="00CC7F1E">
      <w:pPr>
        <w:jc w:val="center"/>
        <w:rPr>
          <w:rFonts w:ascii="Nirmala UI" w:hAnsi="Nirmala UI" w:cs="Nirmala UI"/>
          <w:sz w:val="28"/>
          <w:szCs w:val="28"/>
        </w:rPr>
      </w:pPr>
      <w:proofErr w:type="spellStart"/>
      <w:r>
        <w:rPr>
          <w:rFonts w:ascii="Nirmala UI" w:hAnsi="Nirmala UI" w:cs="Nirmala UI"/>
          <w:sz w:val="28"/>
          <w:szCs w:val="28"/>
          <w:lang w:bidi="bn-IN"/>
        </w:rPr>
        <w:t>সরকার</w:t>
      </w:r>
      <w:proofErr w:type="spellEnd"/>
      <w:r>
        <w:rPr>
          <w:rFonts w:ascii="Nirmala UI" w:hAnsi="Nirmala UI" w:cs="Nirmala UI"/>
          <w:sz w:val="28"/>
          <w:szCs w:val="28"/>
          <w:lang w:bidi="bn-IN"/>
        </w:rPr>
        <w:t xml:space="preserve"> </w:t>
      </w:r>
    </w:p>
    <w:p w14:paraId="07CC4964" w14:textId="0B982DE4" w:rsidR="00CC7F1E" w:rsidRPr="00720E8C" w:rsidRDefault="00CC7F1E" w:rsidP="00CC7F1E">
      <w:pPr>
        <w:jc w:val="center"/>
        <w:rPr>
          <w:rFonts w:ascii="Nirmala UI" w:hAnsi="Nirmala UI" w:cs="Nirmala UI"/>
          <w:sz w:val="24"/>
          <w:szCs w:val="24"/>
        </w:rPr>
      </w:pPr>
      <w:r w:rsidRPr="00720E8C">
        <w:rPr>
          <w:rFonts w:ascii="Nirmala UI" w:hAnsi="Nirmala UI" w:cs="Nirmala UI"/>
          <w:sz w:val="24"/>
          <w:szCs w:val="24"/>
        </w:rPr>
        <w:t>[</w:t>
      </w:r>
      <w:r w:rsidR="007B2DD1">
        <w:rPr>
          <w:rFonts w:ascii="Nirmala UI" w:hAnsi="Nirmala UI" w:cs="Nirmala UI"/>
          <w:sz w:val="24"/>
          <w:szCs w:val="24"/>
          <w:cs/>
          <w:lang w:bidi="bn-IN"/>
        </w:rPr>
        <w:t>মহামান্য</w:t>
      </w:r>
      <w:r w:rsidR="007B2DD1">
        <w:rPr>
          <w:rFonts w:ascii="Nirmala UI" w:hAnsi="Nirmala UI" w:cs="Nirmala UI"/>
          <w:sz w:val="24"/>
          <w:szCs w:val="24"/>
        </w:rPr>
        <w:t xml:space="preserve"> </w:t>
      </w:r>
      <w:r w:rsidR="007B2DD1">
        <w:rPr>
          <w:rFonts w:ascii="Nirmala UI" w:hAnsi="Nirmala UI" w:cs="Nirmala UI"/>
          <w:sz w:val="24"/>
          <w:szCs w:val="24"/>
          <w:cs/>
          <w:lang w:bidi="bn-IN"/>
        </w:rPr>
        <w:t>প্রধান</w:t>
      </w:r>
      <w:r w:rsidR="007B2DD1">
        <w:rPr>
          <w:rFonts w:ascii="Nirmala UI" w:hAnsi="Nirmala UI" w:cs="Nirmala UI"/>
          <w:sz w:val="24"/>
          <w:szCs w:val="24"/>
        </w:rPr>
        <w:t xml:space="preserve"> </w:t>
      </w:r>
      <w:r w:rsidR="007B2DD1">
        <w:rPr>
          <w:rFonts w:ascii="Nirmala UI" w:hAnsi="Nirmala UI" w:cs="Nirmala UI"/>
          <w:sz w:val="24"/>
          <w:szCs w:val="24"/>
          <w:cs/>
          <w:lang w:bidi="bn-IN"/>
        </w:rPr>
        <w:t>বিচারপতি</w:t>
      </w:r>
      <w:r w:rsidR="007B2DD1">
        <w:rPr>
          <w:rFonts w:ascii="Nirmala UI" w:hAnsi="Nirmala UI" w:cs="Nirmala UI"/>
          <w:sz w:val="24"/>
          <w:szCs w:val="24"/>
        </w:rPr>
        <w:t xml:space="preserve"> </w:t>
      </w:r>
      <w:r w:rsidR="007B2DD1">
        <w:rPr>
          <w:rFonts w:ascii="Nirmala UI" w:hAnsi="Nirmala UI" w:cs="Nirmala UI"/>
          <w:sz w:val="24"/>
          <w:szCs w:val="24"/>
          <w:cs/>
          <w:lang w:bidi="bn-IN"/>
        </w:rPr>
        <w:t>শ্রী হরিলাল কানিয়</w:t>
      </w:r>
      <w:proofErr w:type="gramStart"/>
      <w:r w:rsidR="007B2DD1">
        <w:rPr>
          <w:rFonts w:ascii="Nirmala UI" w:hAnsi="Nirmala UI" w:cs="Nirmala UI"/>
          <w:sz w:val="24"/>
          <w:szCs w:val="24"/>
          <w:cs/>
          <w:lang w:bidi="bn-IN"/>
        </w:rPr>
        <w:t>া ,</w:t>
      </w:r>
      <w:proofErr w:type="gramEnd"/>
      <w:r w:rsidR="007B2DD1">
        <w:rPr>
          <w:rFonts w:ascii="Nirmala UI" w:hAnsi="Nirmala UI" w:cs="Nirmala UI"/>
          <w:sz w:val="24"/>
          <w:szCs w:val="24"/>
          <w:cs/>
          <w:lang w:bidi="bn-IN"/>
        </w:rPr>
        <w:t xml:space="preserve"> </w:t>
      </w:r>
      <w:r w:rsidRPr="00720E8C">
        <w:rPr>
          <w:rFonts w:ascii="Nirmala UI" w:hAnsi="Nirmala UI" w:cs="Nirmala UI"/>
          <w:sz w:val="24"/>
          <w:szCs w:val="24"/>
          <w:cs/>
          <w:lang w:bidi="bn-IN"/>
        </w:rPr>
        <w:t>সাইয়িদ ফজল আলী</w:t>
      </w:r>
      <w:r w:rsidRPr="00720E8C">
        <w:rPr>
          <w:rFonts w:ascii="Nirmala UI" w:hAnsi="Nirmala UI" w:cs="Nirmala UI"/>
          <w:sz w:val="24"/>
          <w:szCs w:val="24"/>
        </w:rPr>
        <w:t>,</w:t>
      </w:r>
    </w:p>
    <w:p w14:paraId="4328449D" w14:textId="61E1573E" w:rsidR="00CC7F1E" w:rsidRPr="00720E8C" w:rsidRDefault="00720E8C" w:rsidP="00CC7F1E">
      <w:pPr>
        <w:jc w:val="center"/>
        <w:rPr>
          <w:rFonts w:ascii="Nirmala UI" w:hAnsi="Nirmala UI" w:cs="Nirmala UI"/>
          <w:sz w:val="24"/>
          <w:szCs w:val="24"/>
        </w:rPr>
      </w:pPr>
      <w:r w:rsidRPr="00720E8C">
        <w:rPr>
          <w:rFonts w:ascii="Nirmala UI" w:hAnsi="Nirmala UI" w:cs="Nirmala UI"/>
          <w:sz w:val="24"/>
          <w:szCs w:val="24"/>
          <w:cs/>
          <w:lang w:bidi="bn-IN"/>
        </w:rPr>
        <w:t xml:space="preserve"> </w:t>
      </w:r>
      <w:r w:rsidR="00CC7F1E" w:rsidRPr="00720E8C">
        <w:rPr>
          <w:rFonts w:ascii="Nirmala UI" w:hAnsi="Nirmala UI" w:cs="Nirmala UI"/>
          <w:sz w:val="24"/>
          <w:szCs w:val="24"/>
          <w:cs/>
          <w:lang w:bidi="bn-IN"/>
        </w:rPr>
        <w:t>পতঞ্জলি শাস্ত্রী</w:t>
      </w:r>
      <w:r w:rsidR="00CC7F1E" w:rsidRPr="00720E8C">
        <w:rPr>
          <w:rFonts w:ascii="Nirmala UI" w:hAnsi="Nirmala UI" w:cs="Nirmala UI"/>
          <w:sz w:val="24"/>
          <w:szCs w:val="24"/>
        </w:rPr>
        <w:t xml:space="preserve">, </w:t>
      </w:r>
      <w:r w:rsidR="00CC7F1E" w:rsidRPr="00720E8C">
        <w:rPr>
          <w:rFonts w:ascii="Nirmala UI" w:hAnsi="Nirmala UI" w:cs="Nirmala UI"/>
          <w:sz w:val="24"/>
          <w:szCs w:val="24"/>
          <w:cs/>
          <w:lang w:bidi="bn-IN"/>
        </w:rPr>
        <w:t>মুখার্জিয়া</w:t>
      </w:r>
      <w:r w:rsidR="00CC7F1E" w:rsidRPr="00720E8C">
        <w:rPr>
          <w:rFonts w:ascii="Nirmala UI" w:hAnsi="Nirmala UI" w:cs="Nirmala UI"/>
          <w:sz w:val="24"/>
          <w:szCs w:val="24"/>
        </w:rPr>
        <w:t xml:space="preserve">, </w:t>
      </w:r>
      <w:r w:rsidR="00CC7F1E" w:rsidRPr="00720E8C">
        <w:rPr>
          <w:rFonts w:ascii="Nirmala UI" w:hAnsi="Nirmala UI" w:cs="Nirmala UI"/>
          <w:sz w:val="24"/>
          <w:szCs w:val="24"/>
          <w:cs/>
          <w:lang w:bidi="bn-IN"/>
        </w:rPr>
        <w:t>দাস এবং চন্দ্রশেখর আইয়ার</w:t>
      </w:r>
      <w:r w:rsidR="007B2DD1">
        <w:rPr>
          <w:rFonts w:ascii="Nirmala UI" w:hAnsi="Nirmala UI" w:cs="Nirmala UI" w:hint="cs"/>
          <w:sz w:val="24"/>
          <w:szCs w:val="24"/>
          <w:cs/>
          <w:lang w:bidi="bn-IN"/>
        </w:rPr>
        <w:t xml:space="preserve"> </w:t>
      </w:r>
      <w:r w:rsidR="007B2DD1" w:rsidRPr="00720E8C">
        <w:rPr>
          <w:rFonts w:ascii="Nirmala UI" w:hAnsi="Nirmala UI" w:cs="Nirmala UI"/>
          <w:sz w:val="24"/>
          <w:szCs w:val="24"/>
          <w:cs/>
          <w:lang w:bidi="bn-IN"/>
        </w:rPr>
        <w:t>বিচারপতিগণ</w:t>
      </w:r>
      <w:r w:rsidR="007B2DD1">
        <w:rPr>
          <w:rFonts w:ascii="Nirmala UI" w:hAnsi="Nirmala UI" w:cs="Nirmala UI"/>
          <w:sz w:val="24"/>
          <w:szCs w:val="24"/>
          <w:cs/>
          <w:lang w:bidi="bn-IN"/>
        </w:rPr>
        <w:t xml:space="preserve"> </w:t>
      </w:r>
      <w:r w:rsidR="00CC7F1E" w:rsidRPr="00720E8C">
        <w:rPr>
          <w:rFonts w:ascii="Nirmala UI" w:hAnsi="Nirmala UI" w:cs="Nirmala UI"/>
          <w:sz w:val="24"/>
          <w:szCs w:val="24"/>
          <w:cs/>
          <w:lang w:bidi="bn-IN"/>
        </w:rPr>
        <w:t>]</w:t>
      </w:r>
    </w:p>
    <w:p w14:paraId="7ADD1937" w14:textId="77777777" w:rsidR="00CC7F1E" w:rsidRPr="00CC7F1E" w:rsidRDefault="00CC7F1E" w:rsidP="00CC7F1E">
      <w:pPr>
        <w:rPr>
          <w:rFonts w:ascii="Nirmala UI" w:hAnsi="Nirmala UI" w:cs="Nirmala UI"/>
          <w:sz w:val="22"/>
          <w:szCs w:val="22"/>
        </w:rPr>
      </w:pPr>
    </w:p>
    <w:p w14:paraId="0F1D5F8D" w14:textId="6579224D" w:rsidR="00CC7F1E" w:rsidRPr="00720E8C" w:rsidRDefault="00CC7F1E" w:rsidP="00720E8C">
      <w:pPr>
        <w:jc w:val="both"/>
        <w:rPr>
          <w:rFonts w:ascii="Nirmala UI" w:hAnsi="Nirmala UI" w:cs="Nirmala UI"/>
          <w:i/>
          <w:iCs/>
        </w:rPr>
      </w:pPr>
      <w:r w:rsidRPr="00720E8C">
        <w:rPr>
          <w:rFonts w:ascii="Nirmala UI" w:hAnsi="Nirmala UI" w:cs="Nirmala UI"/>
          <w:i/>
          <w:iCs/>
          <w:cs/>
          <w:lang w:bidi="bn-IN"/>
        </w:rPr>
        <w:t>ভারতের সংবিধান</w:t>
      </w:r>
      <w:r w:rsidRPr="00720E8C">
        <w:rPr>
          <w:rFonts w:ascii="Nirmala UI" w:hAnsi="Nirmala UI" w:cs="Nirmala UI"/>
          <w:i/>
          <w:iCs/>
        </w:rPr>
        <w:t>,</w:t>
      </w:r>
      <w:r w:rsidR="00C27085">
        <w:rPr>
          <w:rFonts w:ascii="Nirmala UI" w:hAnsi="Nirmala UI" w:cs="Nirmala UI"/>
          <w:i/>
          <w:iCs/>
        </w:rPr>
        <w:t xml:space="preserve"> </w:t>
      </w:r>
      <w:r w:rsidR="00D12B60">
        <w:rPr>
          <w:rFonts w:ascii="Nirmala UI" w:hAnsi="Nirmala UI" w:cs="Nirmala UI"/>
          <w:i/>
          <w:iCs/>
          <w:cs/>
          <w:lang w:bidi="bn-IN"/>
        </w:rPr>
        <w:t>অনুছেদ</w:t>
      </w:r>
      <w:r w:rsidRPr="00720E8C">
        <w:rPr>
          <w:rFonts w:ascii="Nirmala UI" w:hAnsi="Nirmala UI" w:cs="Nirmala UI"/>
          <w:i/>
          <w:iCs/>
          <w:cs/>
          <w:lang w:bidi="bn-IN"/>
        </w:rPr>
        <w:t xml:space="preserve"> </w:t>
      </w:r>
      <w:r w:rsidR="00DA227C">
        <w:rPr>
          <w:rFonts w:ascii="Nirmala UI" w:hAnsi="Nirmala UI" w:cs="Nirmala UI"/>
          <w:i/>
          <w:iCs/>
          <w:cs/>
          <w:lang w:bidi="bn-IN"/>
        </w:rPr>
        <w:t>১৩৪</w:t>
      </w:r>
      <w:r w:rsidRPr="00720E8C">
        <w:rPr>
          <w:rFonts w:ascii="Nirmala UI" w:hAnsi="Nirmala UI" w:cs="Nirmala UI"/>
          <w:i/>
          <w:iCs/>
        </w:rPr>
        <w:t xml:space="preserve">, </w:t>
      </w:r>
      <w:r w:rsidR="00DA227C">
        <w:rPr>
          <w:rFonts w:ascii="Nirmala UI" w:hAnsi="Nirmala UI" w:cs="Nirmala UI"/>
          <w:i/>
          <w:iCs/>
          <w:cs/>
          <w:lang w:bidi="bn-IN"/>
        </w:rPr>
        <w:t>১৩৬</w:t>
      </w:r>
      <w:r w:rsidRPr="00720E8C">
        <w:rPr>
          <w:rFonts w:ascii="Nirmala UI" w:hAnsi="Nirmala UI" w:cs="Nirmala UI"/>
          <w:i/>
          <w:iCs/>
        </w:rPr>
        <w:t xml:space="preserve">, </w:t>
      </w:r>
      <w:r w:rsidR="00DA227C">
        <w:rPr>
          <w:rFonts w:ascii="Nirmala UI" w:hAnsi="Nirmala UI" w:cs="Nirmala UI"/>
          <w:i/>
          <w:iCs/>
          <w:cs/>
          <w:lang w:bidi="bn-IN"/>
        </w:rPr>
        <w:t>৩৭৪</w:t>
      </w:r>
      <w:r w:rsidRPr="00720E8C">
        <w:rPr>
          <w:rFonts w:ascii="Nirmala UI" w:hAnsi="Nirmala UI" w:cs="Nirmala UI"/>
          <w:i/>
          <w:iCs/>
        </w:rPr>
        <w:t>(</w:t>
      </w:r>
      <w:r w:rsidR="00DA227C">
        <w:rPr>
          <w:rFonts w:ascii="Nirmala UI" w:hAnsi="Nirmala UI" w:cs="Nirmala UI"/>
          <w:i/>
          <w:iCs/>
          <w:cs/>
          <w:lang w:bidi="bn-IN"/>
        </w:rPr>
        <w:t>৪</w:t>
      </w:r>
      <w:r w:rsidRPr="00720E8C">
        <w:rPr>
          <w:rFonts w:ascii="Nirmala UI" w:hAnsi="Nirmala UI" w:cs="Nirmala UI"/>
          <w:i/>
          <w:iCs/>
        </w:rPr>
        <w:t>)-</w:t>
      </w:r>
      <w:r w:rsidR="007B2DD1">
        <w:rPr>
          <w:rFonts w:ascii="Nirmala UI" w:hAnsi="Nirmala UI" w:cs="Nirmala UI"/>
          <w:i/>
          <w:iCs/>
          <w:cs/>
          <w:lang w:bidi="bn-IN"/>
        </w:rPr>
        <w:t>আপিলের থেকে</w:t>
      </w:r>
      <w:r w:rsidR="00C27085">
        <w:rPr>
          <w:rFonts w:ascii="Nirmala UI" w:hAnsi="Nirmala UI" w:cs="Nirmala UI"/>
          <w:i/>
          <w:iCs/>
          <w:cs/>
          <w:lang w:bidi="bn-IN"/>
        </w:rPr>
        <w:t xml:space="preserve"> বিশেষ </w:t>
      </w:r>
      <w:proofErr w:type="spellStart"/>
      <w:r w:rsidR="00C17334">
        <w:rPr>
          <w:rFonts w:ascii="Nirmala UI" w:hAnsi="Nirmala UI" w:cs="Nirmala UI"/>
          <w:i/>
          <w:iCs/>
          <w:lang w:bidi="bn-IN"/>
        </w:rPr>
        <w:t>অনুমতি</w:t>
      </w:r>
      <w:proofErr w:type="spellEnd"/>
      <w:r w:rsidRPr="00720E8C">
        <w:rPr>
          <w:rFonts w:ascii="Nirmala UI" w:hAnsi="Nirmala UI" w:cs="Nirmala UI"/>
          <w:i/>
          <w:iCs/>
          <w:cs/>
          <w:lang w:bidi="bn-IN"/>
        </w:rPr>
        <w:t xml:space="preserve">-হায়দ্রাবাদ হাইকোর্টের রায় </w:t>
      </w:r>
      <w:r w:rsidR="00DA227C">
        <w:rPr>
          <w:rFonts w:ascii="Nirmala UI" w:hAnsi="Nirmala UI" w:cs="Nirmala UI"/>
          <w:i/>
          <w:iCs/>
          <w:cs/>
          <w:lang w:bidi="bn-IN"/>
        </w:rPr>
        <w:t>২৬</w:t>
      </w:r>
      <w:r w:rsidRPr="00720E8C">
        <w:rPr>
          <w:rFonts w:ascii="Nirmala UI" w:hAnsi="Nirmala UI" w:cs="Nirmala UI"/>
          <w:i/>
          <w:iCs/>
          <w:cs/>
          <w:lang w:bidi="bn-IN"/>
        </w:rPr>
        <w:t xml:space="preserve">শে জানুয়ারী </w:t>
      </w:r>
      <w:r w:rsidR="00DA227C">
        <w:rPr>
          <w:rFonts w:ascii="Nirmala UI" w:hAnsi="Nirmala UI" w:cs="Nirmala UI"/>
          <w:i/>
          <w:iCs/>
          <w:cs/>
          <w:lang w:bidi="bn-IN"/>
        </w:rPr>
        <w:t>১৯৫</w:t>
      </w:r>
      <w:r w:rsidRPr="00720E8C">
        <w:rPr>
          <w:rFonts w:ascii="Nirmala UI" w:hAnsi="Nirmala UI" w:cs="Nirmala UI"/>
          <w:i/>
          <w:iCs/>
        </w:rPr>
        <w:t>0-</w:t>
      </w:r>
      <w:r w:rsidRPr="00720E8C">
        <w:rPr>
          <w:rFonts w:ascii="Nirmala UI" w:hAnsi="Nirmala UI" w:cs="Nirmala UI"/>
          <w:i/>
          <w:iCs/>
          <w:cs/>
          <w:lang w:bidi="bn-IN"/>
        </w:rPr>
        <w:t>এ</w:t>
      </w:r>
      <w:r w:rsidR="00C27085">
        <w:rPr>
          <w:rFonts w:ascii="Nirmala UI" w:hAnsi="Nirmala UI" w:cs="Nirmala UI"/>
          <w:i/>
          <w:iCs/>
          <w:cs/>
          <w:lang w:bidi="bn-IN"/>
        </w:rPr>
        <w:t xml:space="preserve">র আগে পাস করা হয়েছে-বিশেষ </w:t>
      </w:r>
      <w:proofErr w:type="spellStart"/>
      <w:r w:rsidR="00C17334">
        <w:rPr>
          <w:rFonts w:ascii="Nirmala UI" w:hAnsi="Nirmala UI" w:cs="Nirmala UI"/>
          <w:i/>
          <w:iCs/>
          <w:lang w:bidi="bn-IN"/>
        </w:rPr>
        <w:t>অনুমতির</w:t>
      </w:r>
      <w:proofErr w:type="spellEnd"/>
      <w:r w:rsidRPr="00720E8C">
        <w:rPr>
          <w:rFonts w:ascii="Nirmala UI" w:hAnsi="Nirmala UI" w:cs="Nirmala UI"/>
          <w:i/>
          <w:iCs/>
          <w:cs/>
          <w:lang w:bidi="bn-IN"/>
        </w:rPr>
        <w:t xml:space="preserve"> জন্য আবেদন--রক্ষণাবেক্ষণ-নতুন সংবিধান আসার পরে হায়দ্রাবাদের বিচারিক </w:t>
      </w:r>
      <w:r w:rsidR="00C27085">
        <w:rPr>
          <w:rFonts w:ascii="Nirmala UI" w:hAnsi="Nirmala UI" w:cs="Nirmala UI"/>
          <w:i/>
          <w:iCs/>
          <w:cs/>
          <w:lang w:bidi="bn-IN"/>
        </w:rPr>
        <w:t xml:space="preserve">কমিটির কাছে আপিল </w:t>
      </w:r>
      <w:proofErr w:type="spellStart"/>
      <w:r w:rsidR="00C17334">
        <w:rPr>
          <w:rFonts w:ascii="Nirmala UI" w:hAnsi="Nirmala UI" w:cs="Nirmala UI"/>
          <w:i/>
          <w:iCs/>
          <w:lang w:bidi="bn-IN"/>
        </w:rPr>
        <w:t>অনুমতির</w:t>
      </w:r>
      <w:proofErr w:type="spellEnd"/>
      <w:r w:rsidR="00C27085">
        <w:rPr>
          <w:rFonts w:ascii="Nirmala UI" w:hAnsi="Nirmala UI" w:cs="Nirmala UI" w:hint="cs"/>
          <w:i/>
          <w:iCs/>
          <w:cs/>
          <w:lang w:bidi="bn-IN"/>
        </w:rPr>
        <w:t xml:space="preserve"> </w:t>
      </w:r>
      <w:r w:rsidR="00C27085">
        <w:rPr>
          <w:rFonts w:ascii="Nirmala UI" w:hAnsi="Nirmala UI" w:cs="Nirmala UI"/>
          <w:i/>
          <w:iCs/>
          <w:cs/>
          <w:lang w:bidi="bn-IN"/>
        </w:rPr>
        <w:t>জন্য  আবেদনের স্থগিত</w:t>
      </w:r>
      <w:r w:rsidRPr="00720E8C">
        <w:rPr>
          <w:rFonts w:ascii="Nirmala UI" w:hAnsi="Nirmala UI" w:cs="Nirmala UI"/>
          <w:i/>
          <w:iCs/>
          <w:cs/>
          <w:lang w:bidi="bn-IN"/>
        </w:rPr>
        <w:t xml:space="preserve"> বলবৎ</w:t>
      </w:r>
      <w:r w:rsidRPr="00720E8C">
        <w:rPr>
          <w:rFonts w:ascii="Nirmala UI" w:hAnsi="Nirmala UI" w:cs="Nirmala UI"/>
          <w:i/>
          <w:iCs/>
        </w:rPr>
        <w:t xml:space="preserve">, </w:t>
      </w:r>
      <w:r w:rsidR="00D12B60">
        <w:rPr>
          <w:rFonts w:ascii="Nirmala UI" w:hAnsi="Nirmala UI" w:cs="Nirmala UI"/>
          <w:i/>
          <w:iCs/>
          <w:cs/>
          <w:lang w:bidi="bn-IN"/>
        </w:rPr>
        <w:t>অনুছেদ</w:t>
      </w:r>
      <w:r w:rsidR="00D12B60">
        <w:rPr>
          <w:rFonts w:ascii="Nirmala UI" w:hAnsi="Nirmala UI" w:cs="Nirmala UI" w:hint="cs"/>
          <w:i/>
          <w:iCs/>
          <w:cs/>
          <w:lang w:bidi="bn-IN"/>
        </w:rPr>
        <w:t xml:space="preserve"> ১৩৬ এর</w:t>
      </w:r>
      <w:r w:rsidR="00C17334">
        <w:rPr>
          <w:rFonts w:ascii="Nirmala UI" w:hAnsi="Nirmala UI" w:cs="Nirmala UI"/>
          <w:i/>
          <w:iCs/>
          <w:cs/>
          <w:lang w:bidi="bn-IN"/>
        </w:rPr>
        <w:t xml:space="preserve"> </w:t>
      </w:r>
      <w:proofErr w:type="spellStart"/>
      <w:r w:rsidR="00C17334">
        <w:rPr>
          <w:rFonts w:ascii="Nirmala UI" w:hAnsi="Nirmala UI" w:cs="Nirmala UI"/>
          <w:i/>
          <w:iCs/>
          <w:lang w:bidi="bn-IN"/>
        </w:rPr>
        <w:t>পরিধি</w:t>
      </w:r>
      <w:proofErr w:type="spellEnd"/>
      <w:r w:rsidRPr="00720E8C">
        <w:rPr>
          <w:rFonts w:ascii="Nirmala UI" w:hAnsi="Nirmala UI" w:cs="Nirmala UI"/>
          <w:i/>
          <w:iCs/>
        </w:rPr>
        <w:t>-</w:t>
      </w:r>
      <w:r w:rsidRPr="00720E8C">
        <w:rPr>
          <w:rFonts w:ascii="Nirmala UI" w:hAnsi="Nirmala UI" w:cs="Nirmala UI"/>
          <w:i/>
          <w:iCs/>
          <w:cs/>
          <w:lang w:bidi="bn-IN"/>
        </w:rPr>
        <w:t>ভারতের ভূখণ্ডের যেকোন আদালত বা ট্রাইব্যুনাল"-সংবিধির ব্যাখ্যা-প্রত্যাশিত অপারেশনের অনুমান--আপিলের অধিকার।</w:t>
      </w:r>
    </w:p>
    <w:p w14:paraId="74E74E68" w14:textId="77777777" w:rsidR="00CC7F1E" w:rsidRPr="00CC7F1E" w:rsidRDefault="00CC7F1E" w:rsidP="00720E8C">
      <w:pPr>
        <w:jc w:val="both"/>
        <w:rPr>
          <w:rFonts w:ascii="Nirmala UI" w:hAnsi="Nirmala UI" w:cs="Nirmala UI"/>
          <w:sz w:val="22"/>
          <w:szCs w:val="22"/>
        </w:rPr>
      </w:pPr>
    </w:p>
    <w:p w14:paraId="0139D1EA" w14:textId="3D540C02" w:rsidR="00CC7F1E" w:rsidRPr="00720E8C" w:rsidRDefault="00CC7F1E" w:rsidP="00720E8C">
      <w:pPr>
        <w:jc w:val="both"/>
        <w:rPr>
          <w:rFonts w:ascii="Nirmala UI" w:hAnsi="Nirmala UI" w:cs="Nirmala UI"/>
        </w:rPr>
      </w:pPr>
      <w:r w:rsidRPr="00720E8C">
        <w:rPr>
          <w:rFonts w:ascii="Nirmala UI" w:hAnsi="Nirmala UI" w:cs="Nirmala UI"/>
          <w:cs/>
          <w:lang w:bidi="bn-IN"/>
        </w:rPr>
        <w:t>হায়দ্রাবাদ রাজ্যের একটি বিশেষ ট্রাইব্যুনাল দ্বারা দোষী সাব্যস্ত ও মৃত্যুদণ্ডপ্রাপ্ত আবেদনকারীরা হায়দ্র</w:t>
      </w:r>
      <w:r w:rsidR="00D12B60">
        <w:rPr>
          <w:rFonts w:ascii="Nirmala UI" w:hAnsi="Nirmala UI" w:cs="Nirmala UI"/>
          <w:cs/>
          <w:lang w:bidi="bn-IN"/>
        </w:rPr>
        <w:t>াবাদের হাইকোর্টে আপিল পেশ</w:t>
      </w:r>
      <w:r w:rsidRPr="00720E8C">
        <w:rPr>
          <w:rFonts w:ascii="Nirmala UI" w:hAnsi="Nirmala UI" w:cs="Nirmala UI"/>
          <w:cs/>
          <w:lang w:bidi="bn-IN"/>
        </w:rPr>
        <w:t xml:space="preserve"> করেন যা খারিজ হয়ে</w:t>
      </w:r>
      <w:r w:rsidR="00D12B60">
        <w:rPr>
          <w:rFonts w:ascii="Nirmala UI" w:hAnsi="Nirmala UI" w:cs="Nirmala UI"/>
          <w:cs/>
          <w:lang w:bidi="bn-IN"/>
        </w:rPr>
        <w:t xml:space="preserve"> যায় এবং তারা </w:t>
      </w:r>
      <w:r w:rsidRPr="00720E8C">
        <w:rPr>
          <w:rFonts w:ascii="Nirmala UI" w:hAnsi="Nirmala UI" w:cs="Nirmala UI"/>
          <w:cs/>
          <w:lang w:bidi="bn-IN"/>
        </w:rPr>
        <w:t xml:space="preserve"> </w:t>
      </w:r>
      <w:r w:rsidR="00DA227C">
        <w:rPr>
          <w:rFonts w:ascii="Nirmala UI" w:hAnsi="Nirmala UI" w:cs="Nirmala UI"/>
          <w:cs/>
          <w:lang w:bidi="bn-IN"/>
        </w:rPr>
        <w:t>২১</w:t>
      </w:r>
      <w:r w:rsidRPr="00720E8C">
        <w:rPr>
          <w:rFonts w:ascii="Nirmala UI" w:hAnsi="Nirmala UI" w:cs="Nirmala UI"/>
          <w:cs/>
          <w:lang w:bidi="bn-IN"/>
        </w:rPr>
        <w:t>শে জানুয়ারী</w:t>
      </w:r>
      <w:r w:rsidRPr="00720E8C">
        <w:rPr>
          <w:rFonts w:ascii="Nirmala UI" w:hAnsi="Nirmala UI" w:cs="Nirmala UI"/>
        </w:rPr>
        <w:t xml:space="preserve">, </w:t>
      </w:r>
      <w:r w:rsidR="00DA227C">
        <w:rPr>
          <w:rFonts w:ascii="Nirmala UI" w:hAnsi="Nirmala UI" w:cs="Nirmala UI"/>
          <w:cs/>
          <w:lang w:bidi="bn-IN"/>
        </w:rPr>
        <w:t>১৯৫</w:t>
      </w:r>
      <w:r w:rsidRPr="00720E8C">
        <w:rPr>
          <w:rFonts w:ascii="Nirmala UI" w:hAnsi="Nirmala UI" w:cs="Nirmala UI"/>
        </w:rPr>
        <w:t xml:space="preserve">0 </w:t>
      </w:r>
      <w:r w:rsidR="00D12B60">
        <w:rPr>
          <w:rFonts w:ascii="Nirmala UI" w:hAnsi="Nirmala UI" w:cs="Nirmala UI"/>
          <w:cs/>
          <w:lang w:bidi="bn-IN"/>
        </w:rPr>
        <w:t>তারিখে হাইকোর্টে</w:t>
      </w:r>
      <w:r w:rsidR="00657488">
        <w:rPr>
          <w:rFonts w:ascii="Nirmala UI" w:hAnsi="Nirmala UI" w:cs="Nirmala UI" w:hint="cs"/>
          <w:cs/>
          <w:lang w:bidi="bn-IN"/>
        </w:rPr>
        <w:t xml:space="preserve"> আপিলের আদেশের জন্য</w:t>
      </w:r>
      <w:r w:rsidR="00D12B60">
        <w:rPr>
          <w:rFonts w:ascii="Nirmala UI" w:hAnsi="Nirmala UI" w:cs="Nirmala UI"/>
          <w:cs/>
          <w:lang w:bidi="bn-IN"/>
        </w:rPr>
        <w:t xml:space="preserve"> </w:t>
      </w:r>
      <w:r w:rsidR="00D12B60" w:rsidRPr="00720E8C">
        <w:rPr>
          <w:rFonts w:ascii="Nirmala UI" w:hAnsi="Nirmala UI" w:cs="Nirmala UI"/>
          <w:cs/>
          <w:lang w:bidi="bn-IN"/>
        </w:rPr>
        <w:t>হায়দ্রাবাদের বিচার বিভাগীয় কমিটির কাছে</w:t>
      </w:r>
      <w:r w:rsidRPr="00720E8C">
        <w:rPr>
          <w:rFonts w:ascii="Nirmala UI" w:hAnsi="Nirmala UI" w:cs="Nirmala UI"/>
          <w:cs/>
          <w:lang w:bidi="bn-IN"/>
        </w:rPr>
        <w:t xml:space="preserve"> </w:t>
      </w:r>
      <w:r w:rsidR="00657488">
        <w:rPr>
          <w:rFonts w:ascii="Nirmala UI" w:hAnsi="Nirmala UI" w:cs="Nirmala UI"/>
          <w:cs/>
          <w:lang w:bidi="bn-IN"/>
        </w:rPr>
        <w:t>আবেদন করে</w:t>
      </w:r>
      <w:r w:rsidR="00657488">
        <w:rPr>
          <w:rFonts w:ascii="Nirmala UI" w:hAnsi="Nirmala UI" w:cs="Nirmala UI" w:hint="cs"/>
          <w:cs/>
          <w:lang w:bidi="bn-IN"/>
        </w:rPr>
        <w:t xml:space="preserve"> </w:t>
      </w:r>
      <w:r w:rsidR="00657488">
        <w:rPr>
          <w:rFonts w:ascii="Nirmala UI" w:hAnsi="Nirmala UI" w:cs="Nirmala UI"/>
          <w:cs/>
          <w:lang w:bidi="bn-IN"/>
        </w:rPr>
        <w:t>হাইকোর্টের রায়ের বিরুদ্ধে</w:t>
      </w:r>
      <w:r w:rsidRPr="00720E8C">
        <w:rPr>
          <w:rFonts w:ascii="Nirmala UI" w:hAnsi="Nirmala UI" w:cs="Nirmala UI"/>
          <w:cs/>
          <w:lang w:bidi="hi-IN"/>
        </w:rPr>
        <w:t xml:space="preserve">। </w:t>
      </w:r>
      <w:r w:rsidR="00DA227C">
        <w:rPr>
          <w:rFonts w:ascii="Nirmala UI" w:hAnsi="Nirmala UI" w:cs="Nirmala UI"/>
          <w:cs/>
          <w:lang w:bidi="bn-IN"/>
        </w:rPr>
        <w:t>২৬</w:t>
      </w:r>
      <w:r w:rsidRPr="00720E8C">
        <w:rPr>
          <w:rFonts w:ascii="Nirmala UI" w:hAnsi="Nirmala UI" w:cs="Nirmala UI"/>
        </w:rPr>
        <w:t xml:space="preserve"> </w:t>
      </w:r>
      <w:r w:rsidRPr="00720E8C">
        <w:rPr>
          <w:rFonts w:ascii="Nirmala UI" w:hAnsi="Nirmala UI" w:cs="Nirmala UI"/>
          <w:cs/>
          <w:lang w:bidi="bn-IN"/>
        </w:rPr>
        <w:t>শে জানুয়ারী</w:t>
      </w:r>
      <w:r w:rsidRPr="00720E8C">
        <w:rPr>
          <w:rFonts w:ascii="Nirmala UI" w:hAnsi="Nirmala UI" w:cs="Nirmala UI"/>
        </w:rPr>
        <w:t xml:space="preserve">, </w:t>
      </w:r>
      <w:r w:rsidR="00DA227C">
        <w:rPr>
          <w:rFonts w:ascii="Nirmala UI" w:hAnsi="Nirmala UI" w:cs="Nirmala UI"/>
          <w:cs/>
          <w:lang w:bidi="bn-IN"/>
        </w:rPr>
        <w:t>১৯৫</w:t>
      </w:r>
      <w:r w:rsidRPr="00720E8C">
        <w:rPr>
          <w:rFonts w:ascii="Nirmala UI" w:hAnsi="Nirmala UI" w:cs="Nirmala UI"/>
        </w:rPr>
        <w:t>0-</w:t>
      </w:r>
      <w:r w:rsidRPr="00720E8C">
        <w:rPr>
          <w:rFonts w:ascii="Nirmala UI" w:hAnsi="Nirmala UI" w:cs="Nirmala UI"/>
          <w:cs/>
          <w:lang w:bidi="bn-IN"/>
        </w:rPr>
        <w:t>এ</w:t>
      </w:r>
      <w:r w:rsidRPr="00720E8C">
        <w:rPr>
          <w:rFonts w:ascii="Nirmala UI" w:hAnsi="Nirmala UI" w:cs="Nirmala UI"/>
        </w:rPr>
        <w:t xml:space="preserve">, </w:t>
      </w:r>
      <w:r w:rsidRPr="00720E8C">
        <w:rPr>
          <w:rFonts w:ascii="Nirmala UI" w:hAnsi="Nirmala UI" w:cs="Nirmala UI"/>
          <w:cs/>
          <w:lang w:bidi="bn-IN"/>
        </w:rPr>
        <w:t>ভারতের সংবিধান কার্যকর হয় এবং সংবিধানের অধীনে</w:t>
      </w:r>
      <w:r w:rsidRPr="00720E8C">
        <w:rPr>
          <w:rFonts w:ascii="Nirmala UI" w:hAnsi="Nirmala UI" w:cs="Nirmala UI"/>
        </w:rPr>
        <w:t xml:space="preserve">, </w:t>
      </w:r>
      <w:r w:rsidRPr="00720E8C">
        <w:rPr>
          <w:rFonts w:ascii="Nirmala UI" w:hAnsi="Nirmala UI" w:cs="Nirmala UI"/>
          <w:cs/>
          <w:lang w:bidi="bn-IN"/>
        </w:rPr>
        <w:t>হায়দ্রাবাদ ভারতের একটি অংশ হয়ে ওঠে</w:t>
      </w:r>
      <w:r w:rsidRPr="00720E8C">
        <w:rPr>
          <w:rFonts w:ascii="Nirmala UI" w:hAnsi="Nirmala UI" w:cs="Nirmala UI"/>
        </w:rPr>
        <w:t xml:space="preserve">, </w:t>
      </w:r>
      <w:r w:rsidRPr="00720E8C">
        <w:rPr>
          <w:rFonts w:ascii="Nirmala UI" w:hAnsi="Nirmala UI" w:cs="Nirmala UI"/>
          <w:cs/>
          <w:lang w:bidi="bn-IN"/>
        </w:rPr>
        <w:t>হায়দ্রাবাদের বিচার বিভাগীয় কমিটির অস্তিত্ব বন্</w:t>
      </w:r>
      <w:r w:rsidR="00657488">
        <w:rPr>
          <w:rFonts w:ascii="Nirmala UI" w:hAnsi="Nirmala UI" w:cs="Nirmala UI"/>
          <w:cs/>
          <w:lang w:bidi="bn-IN"/>
        </w:rPr>
        <w:t>ধ হয়ে যায় এবং  যে</w:t>
      </w:r>
      <w:r w:rsidRPr="00720E8C">
        <w:rPr>
          <w:rFonts w:ascii="Nirmala UI" w:hAnsi="Nirmala UI" w:cs="Nirmala UI"/>
          <w:cs/>
          <w:lang w:bidi="bn-IN"/>
        </w:rPr>
        <w:t xml:space="preserve"> সমস্ত আপিল এবং অন্যান্য কার্যক্রম</w:t>
      </w:r>
      <w:r w:rsidR="00657488">
        <w:rPr>
          <w:rFonts w:ascii="Nirmala UI" w:hAnsi="Nirmala UI" w:cs="Nirmala UI" w:hint="cs"/>
          <w:cs/>
          <w:lang w:bidi="bn-IN"/>
        </w:rPr>
        <w:t xml:space="preserve"> যে</w:t>
      </w:r>
      <w:r w:rsidRPr="00720E8C">
        <w:rPr>
          <w:rFonts w:ascii="Nirmala UI" w:hAnsi="Nirmala UI" w:cs="Nirmala UI"/>
          <w:cs/>
          <w:lang w:bidi="bn-IN"/>
        </w:rPr>
        <w:t xml:space="preserve"> </w:t>
      </w:r>
      <w:r w:rsidR="00657488" w:rsidRPr="00720E8C">
        <w:rPr>
          <w:rFonts w:ascii="Nirmala UI" w:hAnsi="Nirmala UI" w:cs="Nirmala UI"/>
          <w:cs/>
          <w:lang w:bidi="bn-IN"/>
        </w:rPr>
        <w:t>কমিটি</w:t>
      </w:r>
      <w:r w:rsidR="00657488">
        <w:rPr>
          <w:rFonts w:ascii="Nirmala UI" w:hAnsi="Nirmala UI" w:cs="Nirmala UI" w:hint="cs"/>
          <w:cs/>
          <w:lang w:bidi="bn-IN"/>
        </w:rPr>
        <w:t xml:space="preserve">র কাছে </w:t>
      </w:r>
      <w:r w:rsidR="00657488">
        <w:rPr>
          <w:rFonts w:ascii="Nirmala UI" w:hAnsi="Nirmala UI" w:cs="Nirmala UI"/>
          <w:cs/>
          <w:lang w:bidi="bn-IN"/>
        </w:rPr>
        <w:t>মুলতুবি ছিল</w:t>
      </w:r>
      <w:r w:rsidR="00657488">
        <w:rPr>
          <w:rFonts w:ascii="Nirmala UI" w:hAnsi="Nirmala UI" w:cs="Nirmala UI" w:hint="cs"/>
          <w:cs/>
          <w:lang w:bidi="bn-IN"/>
        </w:rPr>
        <w:t xml:space="preserve"> তা</w:t>
      </w:r>
      <w:r w:rsidR="006B6C22">
        <w:rPr>
          <w:rFonts w:ascii="Nirmala UI" w:hAnsi="Nirmala UI" w:cs="Nirmala UI" w:hint="cs"/>
          <w:cs/>
          <w:lang w:bidi="bn-IN"/>
        </w:rPr>
        <w:t xml:space="preserve"> </w:t>
      </w:r>
      <w:r w:rsidRPr="00720E8C">
        <w:rPr>
          <w:rFonts w:ascii="Nirmala UI" w:hAnsi="Nirmala UI" w:cs="Nirmala UI"/>
          <w:cs/>
          <w:lang w:bidi="bn-IN"/>
        </w:rPr>
        <w:t>ভারতের সুপ্রিম কোর্টে স্থানান্তরিত হয়। আবেদনকারীদের আবেদন সংশো</w:t>
      </w:r>
      <w:r w:rsidR="00F17BDD">
        <w:rPr>
          <w:rFonts w:ascii="Nirmala UI" w:hAnsi="Nirmala UI" w:cs="Nirmala UI"/>
          <w:cs/>
          <w:lang w:bidi="bn-IN"/>
        </w:rPr>
        <w:t>ধন করা হয়েছিল যাতে তাদের</w:t>
      </w:r>
      <w:r w:rsidR="00F17BDD">
        <w:rPr>
          <w:rFonts w:ascii="Nirmala UI" w:hAnsi="Nirmala UI" w:cs="Nirmala UI" w:hint="cs"/>
          <w:cs/>
          <w:lang w:bidi="bn-IN"/>
        </w:rPr>
        <w:t xml:space="preserve"> </w:t>
      </w:r>
      <w:r w:rsidR="00F17BDD" w:rsidRPr="00720E8C">
        <w:rPr>
          <w:rFonts w:ascii="Nirmala UI" w:hAnsi="Nirmala UI" w:cs="Nirmala UI"/>
          <w:cs/>
          <w:lang w:bidi="bn-IN"/>
        </w:rPr>
        <w:t xml:space="preserve">আবেদন সংবিধানের </w:t>
      </w:r>
      <w:r w:rsidR="00F17BDD">
        <w:rPr>
          <w:rFonts w:ascii="Nirmala UI" w:hAnsi="Nirmala UI" w:cs="Nirmala UI"/>
          <w:cs/>
          <w:lang w:bidi="bn-IN"/>
        </w:rPr>
        <w:t>১৩৪</w:t>
      </w:r>
      <w:r w:rsidR="00F17BDD" w:rsidRPr="00720E8C">
        <w:rPr>
          <w:rFonts w:ascii="Nirmala UI" w:hAnsi="Nirmala UI" w:cs="Nirmala UI"/>
          <w:cs/>
          <w:lang w:bidi="bn-IN"/>
        </w:rPr>
        <w:t xml:space="preserve"> অনুচ্ছেদ</w:t>
      </w:r>
      <w:r w:rsidR="001650D0">
        <w:rPr>
          <w:rFonts w:ascii="Nirmala UI" w:hAnsi="Nirmala UI" w:cs="Nirmala UI" w:hint="cs"/>
          <w:cs/>
          <w:lang w:bidi="bn-IN"/>
        </w:rPr>
        <w:t>ের</w:t>
      </w:r>
      <w:r w:rsidRPr="00720E8C">
        <w:rPr>
          <w:rFonts w:ascii="Nirmala UI" w:hAnsi="Nirmala UI" w:cs="Nirmala UI"/>
          <w:cs/>
          <w:lang w:bidi="bn-IN"/>
        </w:rPr>
        <w:t xml:space="preserve"> অধীনে </w:t>
      </w:r>
      <w:r w:rsidR="00F17BDD">
        <w:rPr>
          <w:rFonts w:ascii="Nirmala UI" w:hAnsi="Nirmala UI" w:cs="Nirmala UI"/>
          <w:cs/>
          <w:lang w:bidi="bn-IN"/>
        </w:rPr>
        <w:t>করা যায়,</w:t>
      </w:r>
      <w:r w:rsidRPr="00720E8C">
        <w:rPr>
          <w:rFonts w:ascii="Nirmala UI" w:hAnsi="Nirmala UI" w:cs="Nirmala UI"/>
        </w:rPr>
        <w:t xml:space="preserve"> </w:t>
      </w:r>
      <w:r w:rsidR="00F17BDD">
        <w:rPr>
          <w:rFonts w:ascii="Nirmala UI" w:hAnsi="Nirmala UI" w:cs="Nirmala UI"/>
          <w:cs/>
          <w:lang w:bidi="bn-IN"/>
        </w:rPr>
        <w:t xml:space="preserve">কিন্তু </w:t>
      </w:r>
      <w:r w:rsidR="00F17BDD">
        <w:rPr>
          <w:rFonts w:ascii="Nirmala UI" w:hAnsi="Nirmala UI" w:cs="Nirmala UI" w:hint="cs"/>
          <w:cs/>
          <w:lang w:bidi="bn-IN"/>
        </w:rPr>
        <w:t xml:space="preserve">সেগুলো </w:t>
      </w:r>
      <w:r w:rsidR="00F17BDD">
        <w:rPr>
          <w:rFonts w:ascii="Nirmala UI" w:hAnsi="Nirmala UI" w:cs="Nirmala UI"/>
          <w:cs/>
          <w:lang w:bidi="bn-IN"/>
        </w:rPr>
        <w:t>বরখাস্ত</w:t>
      </w:r>
      <w:r w:rsidRPr="00720E8C">
        <w:rPr>
          <w:rFonts w:ascii="Nirmala UI" w:hAnsi="Nirmala UI" w:cs="Nirmala UI"/>
          <w:cs/>
          <w:lang w:bidi="bn-IN"/>
        </w:rPr>
        <w:t xml:space="preserve"> হয়েছিল এই ভিত্তিত</w:t>
      </w:r>
      <w:r w:rsidR="001650D0">
        <w:rPr>
          <w:rFonts w:ascii="Nirmala UI" w:hAnsi="Nirmala UI" w:cs="Nirmala UI"/>
          <w:cs/>
          <w:lang w:bidi="bn-IN"/>
        </w:rPr>
        <w:t xml:space="preserve">ে যে এই ধরনের কোনও পিটিশন </w:t>
      </w:r>
      <w:r w:rsidR="001650D0" w:rsidRPr="00720E8C">
        <w:rPr>
          <w:rFonts w:ascii="Nirmala UI" w:hAnsi="Nirmala UI" w:cs="Nirmala UI"/>
          <w:cs/>
          <w:lang w:bidi="bn-IN"/>
        </w:rPr>
        <w:t>অনুচ্ছেদ</w:t>
      </w:r>
      <w:r w:rsidR="001650D0">
        <w:rPr>
          <w:rFonts w:ascii="Nirmala UI" w:hAnsi="Nirmala UI" w:cs="Nirmala UI" w:hint="cs"/>
          <w:cs/>
          <w:lang w:bidi="bn-IN"/>
        </w:rPr>
        <w:t>ের</w:t>
      </w:r>
      <w:r w:rsidRPr="00720E8C">
        <w:rPr>
          <w:rFonts w:ascii="Nirmala UI" w:hAnsi="Nirmala UI" w:cs="Nirmala UI"/>
          <w:cs/>
          <w:lang w:bidi="bn-IN"/>
        </w:rPr>
        <w:t xml:space="preserve"> </w:t>
      </w:r>
      <w:r w:rsidR="001650D0">
        <w:rPr>
          <w:rFonts w:ascii="Nirmala UI" w:hAnsi="Nirmala UI" w:cs="Nirmala UI"/>
          <w:cs/>
          <w:lang w:bidi="bn-IN"/>
        </w:rPr>
        <w:t>১৩৪</w:t>
      </w:r>
      <w:r w:rsidR="001650D0" w:rsidRPr="00720E8C">
        <w:rPr>
          <w:rFonts w:ascii="Nirmala UI" w:hAnsi="Nirmala UI" w:cs="Nirmala UI"/>
          <w:cs/>
          <w:lang w:bidi="bn-IN"/>
        </w:rPr>
        <w:t xml:space="preserve"> </w:t>
      </w:r>
      <w:r w:rsidR="001650D0">
        <w:rPr>
          <w:rFonts w:ascii="Nirmala UI" w:hAnsi="Nirmala UI" w:cs="Nirmala UI"/>
          <w:cs/>
          <w:lang w:bidi="bn-IN"/>
        </w:rPr>
        <w:t>অধীনে নেই</w:t>
      </w:r>
      <w:r w:rsidRPr="00720E8C">
        <w:rPr>
          <w:rFonts w:ascii="Nirmala UI" w:hAnsi="Nirmala UI" w:cs="Nirmala UI"/>
          <w:cs/>
          <w:lang w:bidi="bn-IN"/>
        </w:rPr>
        <w:t xml:space="preserve"> </w:t>
      </w:r>
      <w:r w:rsidR="001650D0">
        <w:rPr>
          <w:rFonts w:ascii="Nirmala UI" w:hAnsi="Nirmala UI" w:cs="Nirmala UI"/>
          <w:cs/>
          <w:lang w:bidi="bn-IN"/>
        </w:rPr>
        <w:t xml:space="preserve">এবং এছাড়াও </w:t>
      </w:r>
      <w:proofErr w:type="spellStart"/>
      <w:r w:rsidR="00C17334">
        <w:rPr>
          <w:rFonts w:ascii="Nirmala UI" w:hAnsi="Nirmala UI" w:cs="Nirmala UI"/>
          <w:lang w:bidi="bn-IN"/>
        </w:rPr>
        <w:t>যোগ্যতার</w:t>
      </w:r>
      <w:proofErr w:type="spellEnd"/>
      <w:r w:rsidR="00C17334">
        <w:rPr>
          <w:rFonts w:ascii="Nirmala UI" w:hAnsi="Nirmala UI" w:cs="Nirmala UI"/>
          <w:lang w:bidi="bn-IN"/>
        </w:rPr>
        <w:t xml:space="preserve"> </w:t>
      </w:r>
      <w:r w:rsidR="001650D0">
        <w:rPr>
          <w:rFonts w:ascii="Nirmala UI" w:hAnsi="Nirmala UI" w:cs="Nirmala UI"/>
          <w:cs/>
          <w:lang w:bidi="bn-IN"/>
        </w:rPr>
        <w:t>উপর</w:t>
      </w:r>
      <w:r w:rsidR="001650D0">
        <w:rPr>
          <w:rFonts w:ascii="Nirmala UI" w:hAnsi="Nirmala UI" w:cs="Nirmala UI" w:hint="cs"/>
          <w:cs/>
          <w:lang w:bidi="hi-IN"/>
        </w:rPr>
        <w:t>।</w:t>
      </w:r>
      <w:r w:rsidR="001650D0">
        <w:rPr>
          <w:rFonts w:ascii="Nirmala UI" w:hAnsi="Nirmala UI" w:cs="Nirmala UI"/>
          <w:cs/>
          <w:lang w:bidi="bn-IN"/>
        </w:rPr>
        <w:t xml:space="preserve"> এরপরে আবেদনকারীরা</w:t>
      </w:r>
      <w:r w:rsidR="001650D0">
        <w:rPr>
          <w:rFonts w:ascii="Nirmala UI" w:hAnsi="Nirmala UI" w:cs="Nirmala UI" w:hint="cs"/>
          <w:cs/>
          <w:lang w:bidi="bn-IN"/>
        </w:rPr>
        <w:t xml:space="preserve"> </w:t>
      </w:r>
      <w:r w:rsidR="001650D0" w:rsidRPr="00720E8C">
        <w:rPr>
          <w:rFonts w:ascii="Nirmala UI" w:hAnsi="Nirmala UI" w:cs="Nirmala UI"/>
          <w:cs/>
          <w:lang w:bidi="bn-IN"/>
        </w:rPr>
        <w:t>সংবিধানের অনুচ্ছেদ</w:t>
      </w:r>
      <w:r w:rsidR="001650D0">
        <w:rPr>
          <w:rFonts w:ascii="Nirmala UI" w:hAnsi="Nirmala UI" w:cs="Nirmala UI" w:hint="cs"/>
          <w:cs/>
          <w:lang w:bidi="bn-IN"/>
        </w:rPr>
        <w:t>ের</w:t>
      </w:r>
      <w:r w:rsidR="001650D0">
        <w:rPr>
          <w:rFonts w:ascii="Nirmala UI" w:hAnsi="Nirmala UI" w:cs="Nirmala UI"/>
          <w:cs/>
          <w:lang w:bidi="bn-IN"/>
        </w:rPr>
        <w:t xml:space="preserve"> ১৩৬</w:t>
      </w:r>
      <w:r w:rsidR="001650D0">
        <w:rPr>
          <w:rFonts w:ascii="Nirmala UI" w:hAnsi="Nirmala UI" w:cs="Nirmala UI"/>
        </w:rPr>
        <w:t xml:space="preserve"> </w:t>
      </w:r>
      <w:r w:rsidR="001650D0">
        <w:rPr>
          <w:rFonts w:ascii="Nirmala UI" w:hAnsi="Nirmala UI" w:cs="Nirmala UI"/>
          <w:cs/>
          <w:lang w:bidi="bn-IN"/>
        </w:rPr>
        <w:t>এর</w:t>
      </w:r>
      <w:r w:rsidRPr="00720E8C">
        <w:rPr>
          <w:rFonts w:ascii="Nirmala UI" w:hAnsi="Nirmala UI" w:cs="Nirmala UI"/>
          <w:cs/>
          <w:lang w:bidi="bn-IN"/>
        </w:rPr>
        <w:t xml:space="preserve"> অধীনে ভারতের সুপ</w:t>
      </w:r>
      <w:r w:rsidR="001650D0">
        <w:rPr>
          <w:rFonts w:ascii="Nirmala UI" w:hAnsi="Nirmala UI" w:cs="Nirmala UI"/>
          <w:cs/>
          <w:lang w:bidi="bn-IN"/>
        </w:rPr>
        <w:t xml:space="preserve">্রিম কোর্টে একটি আবেদন করেছিলেন আপিলের থেকে বিশেষ </w:t>
      </w:r>
      <w:proofErr w:type="spellStart"/>
      <w:r w:rsidR="00C17334">
        <w:rPr>
          <w:rFonts w:ascii="Nirmala UI" w:hAnsi="Nirmala UI" w:cs="Nirmala UI"/>
          <w:i/>
          <w:iCs/>
          <w:lang w:bidi="bn-IN"/>
        </w:rPr>
        <w:t>অনুমতির</w:t>
      </w:r>
      <w:proofErr w:type="spellEnd"/>
      <w:r w:rsidRPr="00720E8C">
        <w:rPr>
          <w:rFonts w:ascii="Nirmala UI" w:hAnsi="Nirmala UI" w:cs="Nirmala UI"/>
          <w:cs/>
          <w:lang w:bidi="bn-IN"/>
        </w:rPr>
        <w:t xml:space="preserve"> জন্য </w:t>
      </w:r>
    </w:p>
    <w:p w14:paraId="0AB9A89E" w14:textId="1106B2A9" w:rsidR="00CC7F1E" w:rsidRPr="00720E8C" w:rsidRDefault="00CC7F1E" w:rsidP="00720E8C">
      <w:pPr>
        <w:jc w:val="both"/>
        <w:rPr>
          <w:rFonts w:ascii="Nirmala UI" w:hAnsi="Nirmala UI" w:cs="Nirmala UI"/>
        </w:rPr>
      </w:pPr>
    </w:p>
    <w:p w14:paraId="304BB3D0" w14:textId="74FFF135" w:rsidR="00CC7F1E" w:rsidRPr="00720E8C" w:rsidRDefault="00C17334" w:rsidP="00C17334">
      <w:pPr>
        <w:ind w:firstLine="720"/>
        <w:jc w:val="both"/>
        <w:rPr>
          <w:rFonts w:ascii="Nirmala UI" w:hAnsi="Nirmala UI" w:cs="Nirmala UI"/>
        </w:rPr>
      </w:pPr>
      <w:proofErr w:type="spellStart"/>
      <w:r>
        <w:rPr>
          <w:rFonts w:ascii="Nirmala UI" w:hAnsi="Nirmala UI" w:cs="Nirmala UI"/>
          <w:lang w:bidi="bn-IN"/>
        </w:rPr>
        <w:t>আদেশঃ</w:t>
      </w:r>
      <w:proofErr w:type="spellEnd"/>
      <w:r>
        <w:rPr>
          <w:rFonts w:ascii="Nirmala UI" w:hAnsi="Nirmala UI" w:cs="Nirmala UI"/>
          <w:lang w:bidi="bn-IN"/>
        </w:rPr>
        <w:t>-</w:t>
      </w:r>
      <w:r w:rsidR="00072F48">
        <w:rPr>
          <w:rFonts w:ascii="Nirmala UI" w:hAnsi="Nirmala UI" w:cs="Nirmala UI"/>
          <w:cs/>
          <w:lang w:bidi="bn-IN"/>
        </w:rPr>
        <w:t xml:space="preserve">, </w:t>
      </w:r>
      <w:r w:rsidR="00072F48" w:rsidRPr="00720E8C">
        <w:rPr>
          <w:rFonts w:ascii="Nirmala UI" w:hAnsi="Nirmala UI" w:cs="Nirmala UI"/>
          <w:cs/>
          <w:lang w:bidi="bn-IN"/>
        </w:rPr>
        <w:t>অনুচ্ছেদ</w:t>
      </w:r>
      <w:r w:rsidR="00CC7F1E" w:rsidRPr="00720E8C">
        <w:rPr>
          <w:rFonts w:ascii="Nirmala UI" w:hAnsi="Nirmala UI" w:cs="Nirmala UI"/>
          <w:cs/>
          <w:lang w:bidi="bn-IN"/>
        </w:rPr>
        <w:t xml:space="preserve"> </w:t>
      </w:r>
      <w:proofErr w:type="gramStart"/>
      <w:r w:rsidR="00DA227C">
        <w:rPr>
          <w:rFonts w:ascii="Nirmala UI" w:hAnsi="Nirmala UI" w:cs="Nirmala UI"/>
          <w:cs/>
          <w:lang w:bidi="bn-IN"/>
        </w:rPr>
        <w:t>১৩৬</w:t>
      </w:r>
      <w:r w:rsidR="00072F48">
        <w:rPr>
          <w:rFonts w:ascii="Nirmala UI" w:hAnsi="Nirmala UI" w:cs="Nirmala UI" w:hint="cs"/>
          <w:cs/>
          <w:lang w:bidi="bn-IN"/>
        </w:rPr>
        <w:t xml:space="preserve"> </w:t>
      </w:r>
      <w:r w:rsidR="00CC7F1E" w:rsidRPr="00720E8C">
        <w:rPr>
          <w:rFonts w:ascii="Nirmala UI" w:hAnsi="Nirmala UI" w:cs="Nirmala UI"/>
          <w:cs/>
          <w:lang w:bidi="bn-IN"/>
        </w:rPr>
        <w:t xml:space="preserve"> ভ</w:t>
      </w:r>
      <w:proofErr w:type="gramEnd"/>
      <w:r w:rsidR="00CC7F1E" w:rsidRPr="00720E8C">
        <w:rPr>
          <w:rFonts w:ascii="Nirmala UI" w:hAnsi="Nirmala UI" w:cs="Nirmala UI"/>
          <w:cs/>
          <w:lang w:bidi="bn-IN"/>
        </w:rPr>
        <w:t>ারতের ভূখণ্ডে যেকোন আদালত বা ট্রাইব্যুনাল কর্তৃক প্রদত্ত যেকোন রায়</w:t>
      </w:r>
      <w:r w:rsidR="00CC7F1E" w:rsidRPr="00720E8C">
        <w:rPr>
          <w:rFonts w:ascii="Nirmala UI" w:hAnsi="Nirmala UI" w:cs="Nirmala UI"/>
        </w:rPr>
        <w:t xml:space="preserve">, </w:t>
      </w:r>
      <w:r w:rsidR="00CC7F1E" w:rsidRPr="00720E8C">
        <w:rPr>
          <w:rFonts w:ascii="Nirmala UI" w:hAnsi="Nirmala UI" w:cs="Nirmala UI"/>
          <w:cs/>
          <w:lang w:bidi="bn-IN"/>
        </w:rPr>
        <w:t>ডিক্রি</w:t>
      </w:r>
      <w:r w:rsidR="00CC7F1E" w:rsidRPr="00720E8C">
        <w:rPr>
          <w:rFonts w:ascii="Nirmala UI" w:hAnsi="Nirmala UI" w:cs="Nirmala UI"/>
        </w:rPr>
        <w:t xml:space="preserve">, </w:t>
      </w:r>
      <w:r w:rsidR="00CC7F1E" w:rsidRPr="00720E8C">
        <w:rPr>
          <w:rFonts w:ascii="Nirmala UI" w:hAnsi="Nirmala UI" w:cs="Nirmala UI"/>
          <w:cs/>
          <w:lang w:bidi="bn-IN"/>
        </w:rPr>
        <w:t>সাজা বা আদেশ থেকে শুধ</w:t>
      </w:r>
      <w:r w:rsidR="00162510">
        <w:rPr>
          <w:rFonts w:ascii="Nirmala UI" w:hAnsi="Nirmala UI" w:cs="Nirmala UI"/>
          <w:cs/>
          <w:lang w:bidi="bn-IN"/>
        </w:rPr>
        <w:t>ুমাত্র আপিল থেকে বিশেষ অনুমতি</w:t>
      </w:r>
      <w:r w:rsidR="00CC7F1E" w:rsidRPr="00720E8C">
        <w:rPr>
          <w:rFonts w:ascii="Nirmala UI" w:hAnsi="Nirmala UI" w:cs="Nirmala UI"/>
          <w:cs/>
          <w:lang w:bidi="bn-IN"/>
        </w:rPr>
        <w:t xml:space="preserve"> মঞ্জুর করার ক্ষমতা সুপ্রীম কোর্টকে প্রদান করে</w:t>
      </w:r>
      <w:r w:rsidR="00CC7F1E" w:rsidRPr="00720E8C">
        <w:rPr>
          <w:rFonts w:ascii="Nirmala UI" w:hAnsi="Nirmala UI" w:cs="Nirmala UI"/>
        </w:rPr>
        <w:t xml:space="preserve">," </w:t>
      </w:r>
      <w:r w:rsidR="00CC7F1E" w:rsidRPr="00720E8C">
        <w:rPr>
          <w:rFonts w:ascii="Nirmala UI" w:hAnsi="Nirmala UI" w:cs="Nirmala UI"/>
          <w:cs/>
          <w:lang w:bidi="bn-IN"/>
        </w:rPr>
        <w:t xml:space="preserve">এবং হায়দ্রাবাদ হাইকোর্ট </w:t>
      </w:r>
      <w:r w:rsidR="00162510">
        <w:rPr>
          <w:rFonts w:ascii="Nirmala UI" w:hAnsi="Nirmala UI" w:cs="Nirmala UI"/>
          <w:cs/>
          <w:lang w:bidi="bn-IN"/>
        </w:rPr>
        <w:t>ভারতের ভূখণ্ডের আদালত ছিল না</w:t>
      </w:r>
      <w:r w:rsidR="00162510">
        <w:rPr>
          <w:rFonts w:ascii="Nirmala UI" w:hAnsi="Nirmala UI" w:cs="Nirmala UI" w:hint="cs"/>
          <w:cs/>
          <w:lang w:bidi="hi-IN"/>
        </w:rPr>
        <w:t>।</w:t>
      </w:r>
      <w:r w:rsidR="00162510">
        <w:rPr>
          <w:rFonts w:ascii="Nirmala UI" w:hAnsi="Nirmala UI" w:cs="Nirmala UI"/>
          <w:cs/>
          <w:lang w:bidi="bn-IN"/>
        </w:rPr>
        <w:t xml:space="preserve"> </w:t>
      </w:r>
      <w:r w:rsidR="00CC7F1E" w:rsidRPr="00720E8C">
        <w:rPr>
          <w:rFonts w:ascii="Nirmala UI" w:hAnsi="Nirmala UI" w:cs="Nirmala UI"/>
          <w:cs/>
          <w:lang w:bidi="bn-IN"/>
        </w:rPr>
        <w:t>যখন প্রশ্নবিদ্ধ রায় ঘোষণা করা হয</w:t>
      </w:r>
      <w:r w:rsidR="00162510">
        <w:rPr>
          <w:rFonts w:ascii="Nirmala UI" w:hAnsi="Nirmala UI" w:cs="Nirmala UI"/>
          <w:cs/>
          <w:lang w:bidi="bn-IN"/>
        </w:rPr>
        <w:t>় তখন সুপ্রিম কোর্টের বিশেষ অনুমতি</w:t>
      </w:r>
      <w:r w:rsidR="00CC7F1E" w:rsidRPr="00720E8C">
        <w:rPr>
          <w:rFonts w:ascii="Nirmala UI" w:hAnsi="Nirmala UI" w:cs="Nirmala UI"/>
          <w:cs/>
          <w:lang w:bidi="bn-IN"/>
        </w:rPr>
        <w:t xml:space="preserve"> মঞ্জুর করার এখতিয়ার ছিল না।</w:t>
      </w:r>
    </w:p>
    <w:p w14:paraId="5EC64925" w14:textId="2662509C" w:rsidR="00CC7F1E" w:rsidRDefault="00720E8C" w:rsidP="00720E8C">
      <w:pPr>
        <w:pStyle w:val="NoSpacing"/>
        <w:jc w:val="both"/>
        <w:rPr>
          <w:rFonts w:ascii="Nirmala UI" w:hAnsi="Nirmala UI" w:cs="Nirmala UI"/>
        </w:rPr>
      </w:pPr>
      <w:r w:rsidRPr="00720E8C">
        <w:t xml:space="preserve">      </w:t>
      </w:r>
      <w:r w:rsidRPr="00720E8C">
        <w:rPr>
          <w:rFonts w:ascii="Nirmala UI" w:hAnsi="Nirmala UI" w:cs="Nirmala UI"/>
          <w:color w:val="202124"/>
          <w:rtl/>
          <w:cs/>
        </w:rPr>
        <w:t xml:space="preserve"> </w:t>
      </w:r>
      <w:r w:rsidR="00162510" w:rsidRPr="00720E8C">
        <w:rPr>
          <w:rFonts w:ascii="Nirmala UI" w:hAnsi="Nirmala UI" w:cs="Nirmala UI"/>
          <w:cs/>
          <w:lang w:bidi="bn-IN"/>
        </w:rPr>
        <w:t>অনুচ্ছেদ</w:t>
      </w:r>
      <w:r w:rsidR="00162510">
        <w:rPr>
          <w:rFonts w:ascii="Nirmala UI" w:hAnsi="Nirmala UI" w:cs="Nirmala UI" w:hint="cs"/>
          <w:cs/>
          <w:lang w:bidi="bn-IN"/>
        </w:rPr>
        <w:t xml:space="preserve"> </w:t>
      </w:r>
      <w:r w:rsidR="00DA227C">
        <w:rPr>
          <w:rFonts w:ascii="Nirmala UI" w:hAnsi="Nirmala UI" w:cs="Nirmala UI"/>
          <w:cs/>
          <w:lang w:bidi="bn-IN"/>
        </w:rPr>
        <w:t>১৩৬</w:t>
      </w:r>
      <w:r w:rsidR="000736B7">
        <w:rPr>
          <w:rFonts w:ascii="Nirmala UI" w:hAnsi="Nirmala UI" w:cs="Nirmala UI"/>
          <w:cs/>
          <w:lang w:bidi="bn-IN"/>
        </w:rPr>
        <w:t xml:space="preserve"> এতটা ব্যাখ্যা করে</w:t>
      </w:r>
      <w:r w:rsidR="00CC7F1E" w:rsidRPr="00720E8C">
        <w:rPr>
          <w:rFonts w:ascii="Nirmala UI" w:hAnsi="Nirmala UI" w:cs="Nirmala UI"/>
          <w:cs/>
          <w:lang w:bidi="bn-IN"/>
        </w:rPr>
        <w:t xml:space="preserve"> না যে হায়দ্রাবাদ ভারতের অংশ হওয়ার আগে উচ্চারিত রায় বা আদেশের ক্ষেত্রে প্রযোজ্য এবং </w:t>
      </w:r>
      <w:r w:rsidR="000736B7">
        <w:rPr>
          <w:rFonts w:ascii="Nirmala UI" w:hAnsi="Nirmala UI" w:cs="Nirmala UI" w:hint="cs"/>
          <w:cs/>
          <w:lang w:bidi="bn-IN"/>
        </w:rPr>
        <w:t xml:space="preserve">অবিলম্বে </w:t>
      </w:r>
      <w:r w:rsidR="00CC7F1E" w:rsidRPr="00720E8C">
        <w:rPr>
          <w:rFonts w:ascii="Nirmala UI" w:hAnsi="Nirmala UI" w:cs="Nirmala UI"/>
          <w:cs/>
          <w:lang w:bidi="bn-IN"/>
        </w:rPr>
        <w:t>অনু</w:t>
      </w:r>
      <w:r w:rsidR="000736B7">
        <w:rPr>
          <w:rFonts w:ascii="Nirmala UI" w:hAnsi="Nirmala UI" w:cs="Nirmala UI"/>
          <w:cs/>
          <w:lang w:bidi="bn-IN"/>
        </w:rPr>
        <w:t xml:space="preserve">মিতভাবে আপিলের অধিকার প্রদান করে </w:t>
      </w:r>
      <w:r w:rsidR="00CC7F1E" w:rsidRPr="00720E8C">
        <w:rPr>
          <w:rFonts w:ascii="Nirmala UI" w:hAnsi="Nirmala UI" w:cs="Nirmala UI"/>
        </w:rPr>
        <w:t xml:space="preserve">, </w:t>
      </w:r>
      <w:r w:rsidR="00CC7F1E" w:rsidRPr="00720E8C">
        <w:rPr>
          <w:rFonts w:ascii="Nirmala UI" w:hAnsi="Nirmala UI" w:cs="Nirmala UI"/>
          <w:cs/>
          <w:lang w:bidi="bn-IN"/>
        </w:rPr>
        <w:t>শুধুমাত্র এই কারণে যে সংবিধান কার্যকর হওয়ার সময় আবেদনকারীদের হায়দ্রাবাদের বিচার বিভাগীয় কমিটির কাছে আপিল করার অধিকার</w:t>
      </w:r>
      <w:r w:rsidR="000736B7">
        <w:rPr>
          <w:rFonts w:ascii="Nirmala UI" w:hAnsi="Nirmala UI" w:cs="Nirmala UI" w:hint="cs"/>
          <w:cs/>
          <w:lang w:bidi="bn-IN"/>
        </w:rPr>
        <w:t>ী</w:t>
      </w:r>
      <w:r w:rsidR="00CC7F1E" w:rsidRPr="00720E8C">
        <w:rPr>
          <w:rFonts w:ascii="Nirmala UI" w:hAnsi="Nirmala UI" w:cs="Nirmala UI"/>
          <w:cs/>
          <w:lang w:bidi="bn-IN"/>
        </w:rPr>
        <w:t xml:space="preserve"> ছিল এবং সুপ্রিম কোর্টে আপিল করার সুযোগ না দিয়ে কমিটি বিলুপ্ত করে তাদের এই অধিকার থেকে বঞ্চিত করা হয়েছে।</w:t>
      </w:r>
    </w:p>
    <w:p w14:paraId="67BC19E1" w14:textId="77777777" w:rsidR="00720E8C" w:rsidRPr="00720E8C" w:rsidRDefault="00720E8C" w:rsidP="00720E8C">
      <w:pPr>
        <w:pStyle w:val="NoSpacing"/>
        <w:jc w:val="both"/>
        <w:rPr>
          <w:rFonts w:ascii="Nirmala UI" w:hAnsi="Nirmala UI" w:cs="Nirmala UI"/>
        </w:rPr>
      </w:pPr>
    </w:p>
    <w:p w14:paraId="7191EFBB" w14:textId="0F3ED394" w:rsidR="00CC7F1E" w:rsidRPr="00720E8C" w:rsidRDefault="00CC7F1E" w:rsidP="00720E8C">
      <w:pPr>
        <w:jc w:val="both"/>
        <w:rPr>
          <w:rFonts w:ascii="Nirmala UI" w:hAnsi="Nirmala UI" w:cs="Nirmala UI"/>
          <w:sz w:val="22"/>
          <w:szCs w:val="22"/>
        </w:rPr>
      </w:pPr>
      <w:r w:rsidRPr="00720E8C">
        <w:rPr>
          <w:rFonts w:ascii="Nirmala UI" w:hAnsi="Nirmala UI" w:cs="Nirmala UI"/>
          <w:sz w:val="24"/>
          <w:szCs w:val="24"/>
          <w:cs/>
          <w:lang w:bidi="bn-IN"/>
        </w:rPr>
        <w:t>আপিল এখতিয়ার (</w:t>
      </w:r>
      <w:proofErr w:type="spellStart"/>
      <w:r w:rsidR="00C17334">
        <w:rPr>
          <w:rFonts w:ascii="Nirmala UI" w:hAnsi="Nirmala UI" w:cs="Nirmala UI"/>
          <w:sz w:val="24"/>
          <w:szCs w:val="24"/>
          <w:lang w:bidi="bn-IN"/>
        </w:rPr>
        <w:t>ফৌজদারি</w:t>
      </w:r>
      <w:proofErr w:type="spellEnd"/>
      <w:r w:rsidRPr="00720E8C">
        <w:rPr>
          <w:rFonts w:ascii="Nirmala UI" w:hAnsi="Nirmala UI" w:cs="Nirmala UI"/>
          <w:sz w:val="24"/>
          <w:szCs w:val="24"/>
          <w:cs/>
          <w:lang w:bidi="bn-IN"/>
        </w:rPr>
        <w:t xml:space="preserve">): </w:t>
      </w:r>
      <w:r w:rsidR="00DA227C">
        <w:rPr>
          <w:rFonts w:ascii="Nirmala UI" w:hAnsi="Nirmala UI" w:cs="Nirmala UI"/>
          <w:sz w:val="22"/>
          <w:szCs w:val="22"/>
          <w:cs/>
          <w:lang w:bidi="bn-IN"/>
        </w:rPr>
        <w:t>১৯৫</w:t>
      </w:r>
      <w:r w:rsidRPr="00720E8C">
        <w:rPr>
          <w:rFonts w:ascii="Nirmala UI" w:hAnsi="Nirmala UI" w:cs="Nirmala UI"/>
          <w:sz w:val="22"/>
          <w:szCs w:val="22"/>
        </w:rPr>
        <w:t>0</w:t>
      </w:r>
      <w:r w:rsidRPr="00720E8C">
        <w:rPr>
          <w:rFonts w:ascii="Nirmala UI" w:hAnsi="Nirmala UI" w:cs="Nirmala UI"/>
          <w:sz w:val="22"/>
          <w:szCs w:val="22"/>
          <w:cs/>
          <w:lang w:bidi="bn-IN"/>
        </w:rPr>
        <w:t xml:space="preserve"> সালের </w:t>
      </w:r>
      <w:r w:rsidR="00DA227C">
        <w:rPr>
          <w:rFonts w:ascii="Nirmala UI" w:hAnsi="Nirmala UI" w:cs="Nirmala UI"/>
          <w:sz w:val="22"/>
          <w:szCs w:val="22"/>
          <w:cs/>
          <w:lang w:bidi="bn-IN"/>
        </w:rPr>
        <w:t>৭১</w:t>
      </w:r>
      <w:r w:rsidRPr="00720E8C">
        <w:rPr>
          <w:rFonts w:ascii="Nirmala UI" w:hAnsi="Nirmala UI" w:cs="Nirmala UI"/>
          <w:sz w:val="22"/>
          <w:szCs w:val="22"/>
          <w:cs/>
          <w:lang w:bidi="bn-IN"/>
        </w:rPr>
        <w:t xml:space="preserve"> থেকে </w:t>
      </w:r>
      <w:r w:rsidR="00DA227C">
        <w:rPr>
          <w:rFonts w:ascii="Nirmala UI" w:hAnsi="Nirmala UI" w:cs="Nirmala UI"/>
          <w:sz w:val="22"/>
          <w:szCs w:val="22"/>
          <w:cs/>
          <w:lang w:bidi="bn-IN"/>
        </w:rPr>
        <w:t>৭৩</w:t>
      </w:r>
      <w:r w:rsidRPr="00720E8C">
        <w:rPr>
          <w:rFonts w:ascii="Nirmala UI" w:hAnsi="Nirmala UI" w:cs="Nirmala UI"/>
          <w:sz w:val="22"/>
          <w:szCs w:val="22"/>
          <w:cs/>
          <w:lang w:bidi="bn-IN"/>
        </w:rPr>
        <w:t xml:space="preserve"> নং ফৌজদারি বিবিধ পিটিশন।</w:t>
      </w:r>
    </w:p>
    <w:p w14:paraId="45C3150E" w14:textId="5ACABDB2" w:rsidR="00CC7F1E" w:rsidRPr="00CC7F1E" w:rsidRDefault="00DF0506" w:rsidP="00720E8C">
      <w:pPr>
        <w:jc w:val="both"/>
        <w:rPr>
          <w:rFonts w:ascii="Nirmala UI" w:hAnsi="Nirmala UI" w:cs="Nirmala UI"/>
          <w:sz w:val="22"/>
          <w:szCs w:val="22"/>
        </w:rPr>
      </w:pPr>
      <w:r w:rsidRPr="00CC7F1E">
        <w:rPr>
          <w:rFonts w:ascii="Nirmala UI" w:hAnsi="Nirmala UI" w:cs="Nirmala UI"/>
          <w:sz w:val="22"/>
          <w:szCs w:val="22"/>
          <w:cs/>
          <w:lang w:bidi="bn-IN"/>
        </w:rPr>
        <w:t xml:space="preserve">সংবিধানের </w:t>
      </w:r>
      <w:r>
        <w:rPr>
          <w:rFonts w:ascii="Nirmala UI" w:hAnsi="Nirmala UI" w:cs="Nirmala UI"/>
          <w:sz w:val="22"/>
          <w:szCs w:val="22"/>
          <w:cs/>
          <w:lang w:bidi="bn-IN"/>
        </w:rPr>
        <w:t>১৩৬</w:t>
      </w:r>
      <w:r w:rsidRPr="00CC7F1E">
        <w:rPr>
          <w:rFonts w:ascii="Nirmala UI" w:hAnsi="Nirmala UI" w:cs="Nirmala UI"/>
          <w:sz w:val="22"/>
          <w:szCs w:val="22"/>
          <w:cs/>
          <w:lang w:bidi="bn-IN"/>
        </w:rPr>
        <w:t xml:space="preserve"> </w:t>
      </w:r>
      <w:r w:rsidRPr="00DF0506">
        <w:rPr>
          <w:rFonts w:ascii="Nirmala UI" w:hAnsi="Nirmala UI" w:cs="Nirmala UI"/>
          <w:sz w:val="22"/>
          <w:szCs w:val="22"/>
          <w:cs/>
          <w:lang w:bidi="bn-IN"/>
        </w:rPr>
        <w:t>অনুচ্ছেদ</w:t>
      </w:r>
      <w:r w:rsidRPr="00DF0506">
        <w:rPr>
          <w:rFonts w:ascii="Nirmala UI" w:hAnsi="Nirmala UI" w:cs="Nirmala UI" w:hint="cs"/>
          <w:sz w:val="22"/>
          <w:szCs w:val="22"/>
          <w:cs/>
          <w:lang w:bidi="bn-IN"/>
        </w:rPr>
        <w:t>ের</w:t>
      </w:r>
      <w:r w:rsidR="00CC7F1E" w:rsidRPr="00CC7F1E">
        <w:rPr>
          <w:rFonts w:ascii="Nirmala UI" w:hAnsi="Nirmala UI" w:cs="Nirmala UI"/>
          <w:sz w:val="22"/>
          <w:szCs w:val="22"/>
          <w:cs/>
          <w:lang w:bidi="bn-IN"/>
        </w:rPr>
        <w:t xml:space="preserve"> অধীনে পিটিশন</w:t>
      </w:r>
      <w:r>
        <w:rPr>
          <w:rFonts w:ascii="Nirmala UI" w:hAnsi="Nirmala UI" w:cs="Nirmala UI" w:hint="cs"/>
          <w:sz w:val="22"/>
          <w:szCs w:val="22"/>
          <w:cs/>
          <w:lang w:bidi="bn-IN"/>
        </w:rPr>
        <w:t>স</w:t>
      </w:r>
      <w:r>
        <w:rPr>
          <w:rFonts w:ascii="Nirmala UI" w:hAnsi="Nirmala UI" w:cs="Nirmala UI"/>
          <w:sz w:val="22"/>
          <w:szCs w:val="22"/>
          <w:cs/>
          <w:lang w:bidi="bn-IN"/>
        </w:rPr>
        <w:t xml:space="preserve"> </w:t>
      </w:r>
      <w:r w:rsidR="00CC7F1E" w:rsidRPr="00CC7F1E">
        <w:rPr>
          <w:rFonts w:ascii="Nirmala UI" w:hAnsi="Nirmala UI" w:cs="Nirmala UI"/>
          <w:sz w:val="22"/>
          <w:szCs w:val="22"/>
          <w:cs/>
          <w:lang w:bidi="bn-IN"/>
        </w:rPr>
        <w:t>হায়দ্রাবাদের</w:t>
      </w:r>
      <w:r w:rsidR="00C67D21">
        <w:rPr>
          <w:rFonts w:ascii="Nirmala UI" w:hAnsi="Nirmala UI" w:cs="Nirmala UI" w:hint="cs"/>
          <w:sz w:val="22"/>
          <w:szCs w:val="22"/>
          <w:cs/>
          <w:lang w:bidi="bn-IN"/>
        </w:rPr>
        <w:t xml:space="preserve"> </w:t>
      </w:r>
      <w:r w:rsidR="00C67D21" w:rsidRPr="00CC7F1E">
        <w:rPr>
          <w:rFonts w:ascii="Nirmala UI" w:hAnsi="Nirmala UI" w:cs="Nirmala UI"/>
          <w:sz w:val="22"/>
          <w:szCs w:val="22"/>
          <w:cs/>
          <w:lang w:bidi="bn-IN"/>
        </w:rPr>
        <w:t>হাইকোর্টের</w:t>
      </w:r>
      <w:r w:rsidR="00CC7F1E" w:rsidRPr="00CC7F1E">
        <w:rPr>
          <w:rFonts w:ascii="Nirmala UI" w:hAnsi="Nirmala UI" w:cs="Nirmala UI"/>
          <w:sz w:val="22"/>
          <w:szCs w:val="22"/>
          <w:cs/>
          <w:lang w:bidi="bn-IN"/>
        </w:rPr>
        <w:t xml:space="preserve"> বিশেষ ট্রাইব্যুনালের আদেশ</w:t>
      </w:r>
      <w:r w:rsidR="00C67D21">
        <w:rPr>
          <w:rFonts w:ascii="Nirmala UI" w:hAnsi="Nirmala UI" w:cs="Nirmala UI"/>
          <w:sz w:val="22"/>
          <w:szCs w:val="22"/>
          <w:cs/>
          <w:lang w:bidi="bn-IN"/>
        </w:rPr>
        <w:t>ের বিরুদ্ধে</w:t>
      </w:r>
      <w:r w:rsidR="00C67D21" w:rsidRPr="00CC7F1E">
        <w:rPr>
          <w:rFonts w:ascii="Nirmala UI" w:hAnsi="Nirmala UI" w:cs="Nirmala UI"/>
          <w:sz w:val="22"/>
          <w:szCs w:val="22"/>
        </w:rPr>
        <w:t xml:space="preserve"> </w:t>
      </w:r>
      <w:r w:rsidR="00C67D21">
        <w:rPr>
          <w:rFonts w:ascii="Nirmala UI" w:hAnsi="Nirmala UI" w:cs="Nirmala UI"/>
          <w:sz w:val="22"/>
          <w:szCs w:val="22"/>
          <w:cs/>
          <w:lang w:bidi="bn-IN"/>
        </w:rPr>
        <w:t>১৯৪৯</w:t>
      </w:r>
      <w:r w:rsidR="00C67D21" w:rsidRPr="00CC7F1E">
        <w:rPr>
          <w:rFonts w:ascii="Nirmala UI" w:hAnsi="Nirmala UI" w:cs="Nirmala UI"/>
          <w:sz w:val="22"/>
          <w:szCs w:val="22"/>
          <w:cs/>
          <w:lang w:bidi="bn-IN"/>
        </w:rPr>
        <w:t xml:space="preserve"> ত</w:t>
      </w:r>
      <w:r w:rsidR="00C67D21">
        <w:rPr>
          <w:rFonts w:ascii="Nirmala UI" w:hAnsi="Nirmala UI" w:cs="Nirmala UI"/>
          <w:sz w:val="22"/>
          <w:szCs w:val="22"/>
          <w:cs/>
          <w:lang w:bidi="bn-IN"/>
        </w:rPr>
        <w:t xml:space="preserve">ারিখে </w:t>
      </w:r>
      <w:r w:rsidR="00DA227C">
        <w:rPr>
          <w:rFonts w:ascii="Nirmala UI" w:hAnsi="Nirmala UI" w:cs="Nirmala UI"/>
          <w:sz w:val="22"/>
          <w:szCs w:val="22"/>
          <w:cs/>
          <w:lang w:bidi="bn-IN"/>
        </w:rPr>
        <w:t>১২</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১৩</w:t>
      </w:r>
      <w:r w:rsidR="00CC7F1E" w:rsidRPr="00CC7F1E">
        <w:rPr>
          <w:rFonts w:ascii="Nirmala UI" w:hAnsi="Nirmala UI" w:cs="Nirmala UI"/>
          <w:sz w:val="22"/>
          <w:szCs w:val="22"/>
          <w:cs/>
          <w:lang w:bidi="bn-IN"/>
        </w:rPr>
        <w:t xml:space="preserve"> এবং</w:t>
      </w:r>
      <w:r w:rsidR="00C67D21" w:rsidRPr="00C67D21">
        <w:rPr>
          <w:rFonts w:ascii="Nirmala UI" w:hAnsi="Nirmala UI" w:cs="Nirmala UI"/>
          <w:sz w:val="22"/>
          <w:szCs w:val="22"/>
          <w:cs/>
          <w:lang w:bidi="bn-IN"/>
        </w:rPr>
        <w:t xml:space="preserve"> </w:t>
      </w:r>
      <w:r w:rsidR="00C67D21">
        <w:rPr>
          <w:rFonts w:ascii="Nirmala UI" w:hAnsi="Nirmala UI" w:cs="Nirmala UI"/>
          <w:sz w:val="22"/>
          <w:szCs w:val="22"/>
          <w:cs/>
          <w:lang w:bidi="bn-IN"/>
        </w:rPr>
        <w:t>১৪</w:t>
      </w:r>
      <w:r w:rsidR="00C67D21" w:rsidRPr="00CC7F1E">
        <w:rPr>
          <w:rFonts w:ascii="Nirmala UI" w:hAnsi="Nirmala UI" w:cs="Nirmala UI"/>
          <w:sz w:val="22"/>
          <w:szCs w:val="22"/>
          <w:cs/>
          <w:lang w:bidi="bn-IN"/>
        </w:rPr>
        <w:t xml:space="preserve"> ডিসেম্বর</w:t>
      </w:r>
      <w:r w:rsidR="00CC7F1E" w:rsidRPr="00CC7F1E">
        <w:rPr>
          <w:rFonts w:ascii="Nirmala UI" w:hAnsi="Nirmala UI" w:cs="Nirmala UI"/>
          <w:sz w:val="22"/>
          <w:szCs w:val="22"/>
          <w:cs/>
          <w:lang w:bidi="bn-IN"/>
        </w:rPr>
        <w:t xml:space="preserve"> </w:t>
      </w:r>
      <w:r>
        <w:rPr>
          <w:rFonts w:ascii="Nirmala UI" w:hAnsi="Nirmala UI" w:cs="Nirmala UI"/>
          <w:sz w:val="22"/>
          <w:szCs w:val="22"/>
          <w:cs/>
          <w:lang w:bidi="bn-IN"/>
        </w:rPr>
        <w:t>সুপ্রিম কোর্টে আপিলে বিশেষ অনুমতির</w:t>
      </w:r>
      <w:r w:rsidR="00C67D21">
        <w:rPr>
          <w:rFonts w:ascii="Nirmala UI" w:hAnsi="Nirmala UI" w:cs="Nirmala UI"/>
          <w:sz w:val="22"/>
          <w:szCs w:val="22"/>
          <w:cs/>
          <w:lang w:bidi="bn-IN"/>
        </w:rPr>
        <w:t xml:space="preserve"> জন্য প্রার্থনা</w:t>
      </w:r>
      <w:r w:rsidR="00C67D21">
        <w:rPr>
          <w:rFonts w:ascii="Nirmala UI" w:hAnsi="Nirmala UI" w:cs="Nirmala UI" w:hint="cs"/>
          <w:sz w:val="22"/>
          <w:szCs w:val="22"/>
          <w:cs/>
          <w:lang w:bidi="bn-IN"/>
        </w:rPr>
        <w:t>,</w:t>
      </w:r>
      <w:r w:rsidR="00C67D21" w:rsidRPr="00C67D21">
        <w:rPr>
          <w:rFonts w:ascii="Nirmala UI" w:hAnsi="Nirmala UI" w:cs="Nirmala UI"/>
          <w:sz w:val="22"/>
          <w:szCs w:val="22"/>
          <w:cs/>
          <w:lang w:bidi="bn-IN"/>
        </w:rPr>
        <w:t xml:space="preserve"> </w:t>
      </w:r>
      <w:r w:rsidR="005C0615">
        <w:rPr>
          <w:rFonts w:ascii="Nirmala UI" w:hAnsi="Nirmala UI" w:cs="Nirmala UI" w:hint="cs"/>
          <w:sz w:val="22"/>
          <w:szCs w:val="22"/>
          <w:cs/>
          <w:lang w:bidi="bn-IN"/>
        </w:rPr>
        <w:t>হায়দ্রাবাদ</w:t>
      </w:r>
      <w:r w:rsidR="00C67D21">
        <w:rPr>
          <w:rFonts w:ascii="Nirmala UI" w:hAnsi="Nirmala UI" w:cs="Nirmala UI" w:hint="cs"/>
          <w:sz w:val="22"/>
          <w:szCs w:val="22"/>
          <w:cs/>
          <w:lang w:bidi="bn-IN"/>
        </w:rPr>
        <w:t xml:space="preserve"> </w:t>
      </w:r>
      <w:r w:rsidR="005C0615">
        <w:rPr>
          <w:rFonts w:ascii="Nirmala UI" w:hAnsi="Nirmala UI" w:cs="Nirmala UI" w:hint="cs"/>
          <w:sz w:val="22"/>
          <w:szCs w:val="22"/>
          <w:cs/>
          <w:lang w:bidi="bn-IN"/>
        </w:rPr>
        <w:t xml:space="preserve">বিশেষ ট্রাইব্যুনাল </w:t>
      </w:r>
      <w:r w:rsidR="00CC7F1E" w:rsidRPr="00CC7F1E">
        <w:rPr>
          <w:rFonts w:ascii="Nirmala UI" w:hAnsi="Nirmala UI" w:cs="Nirmala UI"/>
          <w:sz w:val="22"/>
          <w:szCs w:val="22"/>
          <w:cs/>
          <w:lang w:bidi="bn-IN"/>
        </w:rPr>
        <w:t xml:space="preserve"> তাদেরকে হত্যার দায়ে দোষী সাব্যস্ত করে</w:t>
      </w:r>
      <w:r w:rsidR="005C0615">
        <w:rPr>
          <w:rFonts w:ascii="Nirmala UI" w:hAnsi="Nirmala UI" w:cs="Nirmala UI" w:hint="cs"/>
          <w:sz w:val="22"/>
          <w:szCs w:val="22"/>
          <w:cs/>
          <w:lang w:bidi="bn-IN"/>
        </w:rPr>
        <w:t xml:space="preserve"> এবং</w:t>
      </w:r>
      <w:r w:rsidR="00CC7F1E" w:rsidRPr="00CC7F1E">
        <w:rPr>
          <w:rFonts w:ascii="Nirmala UI" w:hAnsi="Nirmala UI" w:cs="Nirmala UI"/>
          <w:sz w:val="22"/>
          <w:szCs w:val="22"/>
          <w:cs/>
          <w:lang w:bidi="bn-IN"/>
        </w:rPr>
        <w:t xml:space="preserve"> মৃত্যুদন্ডে দন্ডি</w:t>
      </w:r>
      <w:r w:rsidR="005C0615">
        <w:rPr>
          <w:rFonts w:ascii="Nirmala UI" w:hAnsi="Nirmala UI" w:cs="Nirmala UI"/>
          <w:sz w:val="22"/>
          <w:szCs w:val="22"/>
          <w:cs/>
          <w:lang w:bidi="bn-IN"/>
        </w:rPr>
        <w:t>ত  করে আদেশের বিরুদ্ধে</w:t>
      </w:r>
      <w:r w:rsidR="005C0615">
        <w:rPr>
          <w:rFonts w:ascii="Nirmala UI" w:hAnsi="Nirmala UI" w:cs="Nirmala UI" w:hint="cs"/>
          <w:sz w:val="22"/>
          <w:szCs w:val="22"/>
          <w:cs/>
          <w:lang w:bidi="bn-IN"/>
        </w:rPr>
        <w:t xml:space="preserve"> </w:t>
      </w:r>
      <w:r w:rsidR="005C0615">
        <w:rPr>
          <w:rFonts w:ascii="Nirmala UI" w:hAnsi="Nirmala UI" w:cs="Nirmala UI"/>
          <w:sz w:val="22"/>
          <w:szCs w:val="22"/>
          <w:cs/>
          <w:lang w:bidi="bn-IN"/>
        </w:rPr>
        <w:t>আবেদনকারীদের পেশ করা</w:t>
      </w:r>
      <w:r w:rsidR="005C0615" w:rsidRPr="00CC7F1E">
        <w:rPr>
          <w:rFonts w:ascii="Nirmala UI" w:hAnsi="Nirmala UI" w:cs="Nirmala UI"/>
          <w:sz w:val="22"/>
          <w:szCs w:val="22"/>
          <w:cs/>
          <w:lang w:bidi="bn-IN"/>
        </w:rPr>
        <w:t xml:space="preserve"> আপিল খারিজ করে </w:t>
      </w:r>
      <w:r w:rsidR="00CC7F1E" w:rsidRPr="00CC7F1E">
        <w:rPr>
          <w:rFonts w:ascii="Nirmala UI" w:hAnsi="Nirmala UI" w:cs="Nirmala UI"/>
          <w:sz w:val="22"/>
          <w:szCs w:val="22"/>
          <w:cs/>
          <w:lang w:bidi="hi-IN"/>
        </w:rPr>
        <w:t xml:space="preserve">। </w:t>
      </w:r>
      <w:r w:rsidR="00CC7F1E" w:rsidRPr="00CC7F1E">
        <w:rPr>
          <w:rFonts w:ascii="Nirmala UI" w:hAnsi="Nirmala UI" w:cs="Nirmala UI"/>
          <w:sz w:val="22"/>
          <w:szCs w:val="22"/>
          <w:cs/>
          <w:lang w:bidi="bn-IN"/>
        </w:rPr>
        <w:t>আইনজীবীর বস্তুগত তথ্য এবং যুক্তি রায় থেকে</w:t>
      </w:r>
      <w:r w:rsidR="00C17334">
        <w:rPr>
          <w:rFonts w:ascii="Nirmala UI" w:hAnsi="Nirmala UI" w:cs="Nirmala UI"/>
          <w:sz w:val="22"/>
          <w:szCs w:val="22"/>
          <w:lang w:bidi="bn-IN"/>
        </w:rPr>
        <w:t xml:space="preserve"> </w:t>
      </w:r>
      <w:proofErr w:type="spellStart"/>
      <w:r w:rsidR="00C17334">
        <w:rPr>
          <w:rFonts w:ascii="Nirmala UI" w:hAnsi="Nirmala UI" w:cs="Nirmala UI"/>
          <w:sz w:val="22"/>
          <w:szCs w:val="22"/>
          <w:lang w:bidi="bn-IN"/>
        </w:rPr>
        <w:t>তা</w:t>
      </w:r>
      <w:proofErr w:type="spellEnd"/>
      <w:r w:rsidR="00CC7F1E" w:rsidRPr="00CC7F1E">
        <w:rPr>
          <w:rFonts w:ascii="Nirmala UI" w:hAnsi="Nirmala UI" w:cs="Nirmala UI"/>
          <w:sz w:val="22"/>
          <w:szCs w:val="22"/>
          <w:cs/>
          <w:lang w:bidi="bn-IN"/>
        </w:rPr>
        <w:t xml:space="preserve"> প্রদর্শিত হয়.</w:t>
      </w:r>
    </w:p>
    <w:p w14:paraId="1D7EF08F" w14:textId="18EA1AD9" w:rsidR="00CC7F1E" w:rsidRPr="00CC7F1E" w:rsidRDefault="00720E8C" w:rsidP="00720E8C">
      <w:pPr>
        <w:jc w:val="both"/>
        <w:rPr>
          <w:rFonts w:ascii="Nirmala UI" w:hAnsi="Nirmala UI" w:cs="Nirmala UI"/>
          <w:sz w:val="22"/>
          <w:szCs w:val="22"/>
        </w:rPr>
      </w:pPr>
      <w:r>
        <w:rPr>
          <w:rFonts w:ascii="Nirmala UI" w:hAnsi="Nirmala UI" w:cs="Nirmala UI"/>
          <w:i/>
          <w:iCs/>
          <w:sz w:val="22"/>
          <w:szCs w:val="22"/>
          <w:lang w:bidi="bn-IN"/>
        </w:rPr>
        <w:lastRenderedPageBreak/>
        <w:t xml:space="preserve">       </w:t>
      </w:r>
      <w:r w:rsidR="00CC7F1E" w:rsidRPr="00720E8C">
        <w:rPr>
          <w:rFonts w:ascii="Nirmala UI" w:hAnsi="Nirmala UI" w:cs="Nirmala UI"/>
          <w:i/>
          <w:iCs/>
          <w:sz w:val="22"/>
          <w:szCs w:val="22"/>
          <w:cs/>
          <w:lang w:bidi="bn-IN"/>
        </w:rPr>
        <w:t>ডি.এন. প্রিত (কে. বি. আস্থানা</w:t>
      </w:r>
      <w:r w:rsidR="00CC7F1E" w:rsidRPr="00720E8C">
        <w:rPr>
          <w:rFonts w:ascii="Nirmala UI" w:hAnsi="Nirmala UI" w:cs="Nirmala UI"/>
          <w:i/>
          <w:iCs/>
          <w:sz w:val="22"/>
          <w:szCs w:val="22"/>
        </w:rPr>
        <w:t xml:space="preserve">, </w:t>
      </w:r>
      <w:r w:rsidR="00CC7F1E" w:rsidRPr="00720E8C">
        <w:rPr>
          <w:rFonts w:ascii="Nirmala UI" w:hAnsi="Nirmala UI" w:cs="Nirmala UI"/>
          <w:i/>
          <w:iCs/>
          <w:sz w:val="22"/>
          <w:szCs w:val="22"/>
          <w:cs/>
          <w:lang w:bidi="bn-IN"/>
        </w:rPr>
        <w:t>ড্যানিয়েল লতিফি</w:t>
      </w:r>
      <w:r w:rsidR="00CC7F1E" w:rsidRPr="00720E8C">
        <w:rPr>
          <w:rFonts w:ascii="Nirmala UI" w:hAnsi="Nirmala UI" w:cs="Nirmala UI"/>
          <w:i/>
          <w:iCs/>
          <w:sz w:val="22"/>
          <w:szCs w:val="22"/>
        </w:rPr>
        <w:t xml:space="preserve">, </w:t>
      </w:r>
      <w:r w:rsidR="00CC7F1E" w:rsidRPr="00720E8C">
        <w:rPr>
          <w:rFonts w:ascii="Nirmala UI" w:hAnsi="Nirmala UI" w:cs="Nirmala UI"/>
          <w:i/>
          <w:iCs/>
          <w:sz w:val="22"/>
          <w:szCs w:val="22"/>
          <w:cs/>
          <w:lang w:bidi="bn-IN"/>
        </w:rPr>
        <w:t>ভাওয়া শিবচরণ সিং এবং এ. এস. আর. চারি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তার সঙ্গে) আবেদনকারীদের পক্ষে।</w:t>
      </w:r>
    </w:p>
    <w:p w14:paraId="79B35834" w14:textId="4637AE45" w:rsidR="00CC7F1E" w:rsidRPr="00CC7F1E" w:rsidRDefault="00720E8C" w:rsidP="00720E8C">
      <w:pPr>
        <w:jc w:val="both"/>
        <w:rPr>
          <w:rFonts w:ascii="Nirmala UI" w:hAnsi="Nirmala UI" w:cs="Nirmala UI"/>
          <w:sz w:val="22"/>
          <w:szCs w:val="22"/>
        </w:rPr>
      </w:pPr>
      <w:r>
        <w:rPr>
          <w:rFonts w:ascii="Nirmala UI" w:hAnsi="Nirmala UI" w:cs="Nirmala UI"/>
          <w:i/>
          <w:iCs/>
          <w:sz w:val="22"/>
          <w:szCs w:val="22"/>
          <w:lang w:bidi="bn-IN"/>
        </w:rPr>
        <w:t xml:space="preserve">      </w:t>
      </w:r>
      <w:r w:rsidR="00CC7F1E" w:rsidRPr="00720E8C">
        <w:rPr>
          <w:rFonts w:ascii="Nirmala UI" w:hAnsi="Nirmala UI" w:cs="Nirmala UI"/>
          <w:i/>
          <w:iCs/>
          <w:sz w:val="22"/>
          <w:szCs w:val="22"/>
          <w:cs/>
          <w:lang w:bidi="bn-IN"/>
        </w:rPr>
        <w:t>এম.সি. সেটালভাদ</w:t>
      </w:r>
      <w:r w:rsidR="00CC7F1E" w:rsidRPr="00720E8C">
        <w:rPr>
          <w:rFonts w:ascii="Nirmala UI" w:hAnsi="Nirmala UI" w:cs="Nirmala UI"/>
          <w:i/>
          <w:iCs/>
          <w:sz w:val="22"/>
          <w:szCs w:val="22"/>
        </w:rPr>
        <w:t xml:space="preserve">, </w:t>
      </w:r>
      <w:r w:rsidR="00CC7F1E" w:rsidRPr="00720E8C">
        <w:rPr>
          <w:rFonts w:ascii="Nirmala UI" w:hAnsi="Nirmala UI" w:cs="Nirmala UI"/>
          <w:i/>
          <w:iCs/>
          <w:sz w:val="22"/>
          <w:szCs w:val="22"/>
          <w:cs/>
          <w:lang w:bidi="bn-IN"/>
        </w:rPr>
        <w:t>ভারতের অ্যাটর্নি-জেনারেল</w:t>
      </w:r>
      <w:r w:rsidR="00CC7F1E" w:rsidRPr="00CC7F1E">
        <w:rPr>
          <w:rFonts w:ascii="Nirmala UI" w:hAnsi="Nirmala UI" w:cs="Nirmala UI"/>
          <w:sz w:val="22"/>
          <w:szCs w:val="22"/>
          <w:cs/>
          <w:lang w:bidi="bn-IN"/>
        </w:rPr>
        <w:t xml:space="preserve"> এবং উত্তরদাতার পক্ষে </w:t>
      </w:r>
      <w:r w:rsidR="00CC7F1E" w:rsidRPr="00720E8C">
        <w:rPr>
          <w:rFonts w:ascii="Nirmala UI" w:hAnsi="Nirmala UI" w:cs="Nirmala UI"/>
          <w:i/>
          <w:iCs/>
          <w:sz w:val="22"/>
          <w:szCs w:val="22"/>
          <w:cs/>
          <w:lang w:bidi="bn-IN"/>
        </w:rPr>
        <w:t>রাজা রাম আইয়ার</w:t>
      </w:r>
      <w:r w:rsidR="00CC7F1E" w:rsidRPr="00CC7F1E">
        <w:rPr>
          <w:rFonts w:ascii="Nirmala UI" w:hAnsi="Nirmala UI" w:cs="Nirmala UI"/>
          <w:sz w:val="22"/>
          <w:szCs w:val="22"/>
          <w:cs/>
          <w:lang w:bidi="bn-IN"/>
        </w:rPr>
        <w:t xml:space="preserve"> (</w:t>
      </w:r>
      <w:r w:rsidR="00CC7F1E" w:rsidRPr="00720E8C">
        <w:rPr>
          <w:rFonts w:ascii="Nirmala UI" w:hAnsi="Nirmala UI" w:cs="Nirmala UI"/>
          <w:i/>
          <w:iCs/>
          <w:sz w:val="22"/>
          <w:szCs w:val="22"/>
          <w:cs/>
          <w:lang w:bidi="bn-IN"/>
        </w:rPr>
        <w:t>জি. এন. জোশি</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তাদের সাথে)।</w:t>
      </w:r>
    </w:p>
    <w:p w14:paraId="23ADF6E2" w14:textId="1A8B08E4" w:rsidR="00CC7F1E" w:rsidRPr="00CC7F1E" w:rsidRDefault="00720E8C" w:rsidP="00720E8C">
      <w:pPr>
        <w:jc w:val="both"/>
        <w:rPr>
          <w:rFonts w:ascii="Nirmala UI" w:hAnsi="Nirmala UI" w:cs="Nirmala UI"/>
          <w:sz w:val="22"/>
          <w:szCs w:val="22"/>
        </w:rPr>
      </w:pPr>
      <w:r>
        <w:rPr>
          <w:rFonts w:ascii="Nirmala UI" w:hAnsi="Nirmala UI" w:cs="Nirmala UI"/>
          <w:sz w:val="22"/>
          <w:szCs w:val="22"/>
        </w:rPr>
        <w:t xml:space="preserve">      </w:t>
      </w:r>
      <w:r w:rsidR="00DA227C">
        <w:rPr>
          <w:rFonts w:ascii="Nirmala UI" w:hAnsi="Nirmala UI" w:cs="Nirmala UI"/>
          <w:sz w:val="22"/>
          <w:szCs w:val="22"/>
          <w:cs/>
          <w:lang w:bidi="bn-IN"/>
        </w:rPr>
        <w:t>১৯৫</w:t>
      </w:r>
      <w:r w:rsidR="00CC7F1E" w:rsidRPr="00CC7F1E">
        <w:rPr>
          <w:rFonts w:ascii="Nirmala UI" w:hAnsi="Nirmala UI" w:cs="Nirmala UI"/>
          <w:sz w:val="22"/>
          <w:szCs w:val="22"/>
        </w:rPr>
        <w:t xml:space="preserve">0. </w:t>
      </w:r>
      <w:r w:rsidR="00CC7F1E" w:rsidRPr="00CC7F1E">
        <w:rPr>
          <w:rFonts w:ascii="Nirmala UI" w:hAnsi="Nirmala UI" w:cs="Nirmala UI"/>
          <w:sz w:val="22"/>
          <w:szCs w:val="22"/>
          <w:cs/>
          <w:lang w:bidi="bn-IN"/>
        </w:rPr>
        <w:t xml:space="preserve">ডিসেম্বর </w:t>
      </w:r>
      <w:r w:rsidR="00DA227C">
        <w:rPr>
          <w:rFonts w:ascii="Nirmala UI" w:hAnsi="Nirmala UI" w:cs="Nirmala UI"/>
          <w:sz w:val="22"/>
          <w:szCs w:val="22"/>
          <w:cs/>
          <w:lang w:bidi="bn-IN"/>
        </w:rPr>
        <w:t>১৪</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আদালতের রায় প্রদান করা হয়</w:t>
      </w:r>
    </w:p>
    <w:p w14:paraId="13EF6D5C" w14:textId="21789B35" w:rsidR="00CC7F1E" w:rsidRPr="00CC7F1E" w:rsidRDefault="00720E8C" w:rsidP="006B6C22">
      <w:pPr>
        <w:pStyle w:val="NoSpacing"/>
        <w:jc w:val="both"/>
        <w:rPr>
          <w:rFonts w:ascii="Nirmala UI" w:hAnsi="Nirmala UI" w:cs="Nirmala UI"/>
          <w:sz w:val="22"/>
          <w:szCs w:val="22"/>
        </w:rPr>
      </w:pPr>
      <w:r>
        <w:rPr>
          <w:rStyle w:val="y2iqfc"/>
          <w:rFonts w:ascii="Nirmala UI" w:hAnsi="Nirmala UI" w:cs="Nirmala UI"/>
          <w:color w:val="202124"/>
          <w:sz w:val="24"/>
          <w:szCs w:val="24"/>
        </w:rPr>
        <w:t xml:space="preserve">      </w:t>
      </w:r>
      <w:r w:rsidRPr="00720E8C">
        <w:rPr>
          <w:rStyle w:val="y2iqfc"/>
          <w:rFonts w:ascii="Nirmala UI" w:hAnsi="Nirmala UI" w:cs="Nirmala UI"/>
          <w:color w:val="202124"/>
          <w:sz w:val="24"/>
          <w:szCs w:val="24"/>
          <w:cs/>
          <w:lang w:bidi="bn-IN"/>
        </w:rPr>
        <w:t>প্রধান বিচারপতি কানিয়া দ্বারা</w:t>
      </w:r>
      <w:r>
        <w:rPr>
          <w:rStyle w:val="y2iqfc"/>
          <w:rFonts w:ascii="Nirmala UI" w:hAnsi="Nirmala UI" w:cs="Nirmala UI"/>
          <w:color w:val="202124"/>
          <w:sz w:val="24"/>
          <w:szCs w:val="24"/>
        </w:rPr>
        <w:t>-</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এই তিনটি ফৌজদারি বিবিধ পিটিশন যার</w:t>
      </w:r>
      <w:r w:rsidR="004378A3">
        <w:rPr>
          <w:rFonts w:ascii="Nirmala UI" w:hAnsi="Nirmala UI" w:cs="Nirmala UI"/>
          <w:sz w:val="22"/>
          <w:szCs w:val="22"/>
          <w:cs/>
          <w:lang w:bidi="bn-IN"/>
        </w:rPr>
        <w:t xml:space="preserve"> কাছে আপিল করার জন্য বিশেষ অনুমতি চেয়েছে</w:t>
      </w:r>
      <w:r w:rsidR="006B6C22">
        <w:rPr>
          <w:rFonts w:ascii="Nirmala UI" w:hAnsi="Nirmala UI" w:cs="Nirmala UI" w:hint="cs"/>
          <w:sz w:val="22"/>
          <w:szCs w:val="22"/>
          <w:cs/>
          <w:lang w:bidi="bn-IN"/>
        </w:rPr>
        <w:t xml:space="preserve">  </w:t>
      </w:r>
      <w:r w:rsidR="00CC7F1E" w:rsidRPr="00CC7F1E">
        <w:rPr>
          <w:rFonts w:ascii="Nirmala UI" w:hAnsi="Nirmala UI" w:cs="Nirmala UI"/>
          <w:sz w:val="22"/>
          <w:szCs w:val="22"/>
          <w:cs/>
          <w:lang w:bidi="bn-IN"/>
        </w:rPr>
        <w:t xml:space="preserve">ভারতের সংবিধানের </w:t>
      </w:r>
      <w:r w:rsidR="00DA227C">
        <w:rPr>
          <w:rFonts w:ascii="Nirmala UI" w:hAnsi="Nirmala UI" w:cs="Nirmala UI"/>
          <w:sz w:val="22"/>
          <w:szCs w:val="22"/>
          <w:cs/>
          <w:lang w:bidi="bn-IN"/>
        </w:rPr>
        <w:t>১৩৬</w:t>
      </w:r>
      <w:r w:rsidR="00C17334">
        <w:rPr>
          <w:rFonts w:ascii="Nirmala UI" w:hAnsi="Nirmala UI" w:cs="Nirmala UI"/>
          <w:sz w:val="22"/>
          <w:szCs w:val="22"/>
          <w:cs/>
          <w:lang w:bidi="bn-IN"/>
        </w:rPr>
        <w:t xml:space="preserve"> অনুচ্ছেদের অধীনে সুপ্রিম </w:t>
      </w:r>
      <w:proofErr w:type="spellStart"/>
      <w:r w:rsidR="00C17334">
        <w:rPr>
          <w:rFonts w:ascii="Nirmala UI" w:hAnsi="Nirmala UI" w:cs="Nirmala UI"/>
          <w:sz w:val="22"/>
          <w:szCs w:val="22"/>
          <w:lang w:bidi="bn-IN"/>
        </w:rPr>
        <w:t>কোর্টে</w:t>
      </w:r>
      <w:proofErr w:type="spellEnd"/>
      <w:r w:rsidR="00C17334">
        <w:rPr>
          <w:rFonts w:ascii="Nirmala UI" w:hAnsi="Nirmala UI" w:cs="Nirmala UI"/>
          <w:sz w:val="22"/>
          <w:szCs w:val="22"/>
          <w:lang w:bidi="bn-IN"/>
        </w:rPr>
        <w:t xml:space="preserve">। </w:t>
      </w:r>
    </w:p>
    <w:p w14:paraId="63430F74" w14:textId="77777777" w:rsidR="00CC7F1E" w:rsidRPr="00CC7F1E" w:rsidRDefault="00CC7F1E" w:rsidP="00720E8C">
      <w:pPr>
        <w:jc w:val="both"/>
        <w:rPr>
          <w:rFonts w:ascii="Nirmala UI" w:hAnsi="Nirmala UI" w:cs="Nirmala UI"/>
          <w:sz w:val="22"/>
          <w:szCs w:val="22"/>
        </w:rPr>
      </w:pPr>
    </w:p>
    <w:p w14:paraId="1006159B" w14:textId="265FC95C" w:rsidR="00466D65" w:rsidRPr="00CC7F1E" w:rsidRDefault="00CC7F1E" w:rsidP="00720E8C">
      <w:pPr>
        <w:jc w:val="both"/>
        <w:rPr>
          <w:rFonts w:ascii="Nirmala UI" w:hAnsi="Nirmala UI" w:cs="Nirmala UI"/>
          <w:sz w:val="22"/>
          <w:szCs w:val="22"/>
          <w:lang w:bidi="bn-IN"/>
        </w:rPr>
      </w:pPr>
      <w:r w:rsidRPr="00CC7F1E">
        <w:rPr>
          <w:rFonts w:ascii="Nirmala UI" w:hAnsi="Nirmala UI" w:cs="Nirmala UI"/>
          <w:sz w:val="22"/>
          <w:szCs w:val="22"/>
          <w:cs/>
          <w:lang w:bidi="bn-IN"/>
        </w:rPr>
        <w:t>সকল অভিযুক্তদের বিরুদ্ধে হায়দ্রাবাদের বর্তমান সরকারকে সহিংসতার মাধ্যমে উৎখাত করার এবং তার জায়গায় একটি কমিউনিস্ট শাসন প্রতিষ্ঠার নীতির সাথে জড়িত কমিউনিস্ট পার্টির সদস্য হওয়ার অভিযোগ আনা হয়েছে। অভিযোগ করা হয় যে ত</w:t>
      </w:r>
      <w:r w:rsidR="006D01AA">
        <w:rPr>
          <w:rFonts w:ascii="Nirmala UI" w:hAnsi="Nirmala UI" w:cs="Nirmala UI"/>
          <w:sz w:val="22"/>
          <w:szCs w:val="22"/>
          <w:cs/>
          <w:lang w:bidi="bn-IN"/>
        </w:rPr>
        <w:t>ারা তাদের কমিউনিস্ট সংগঠনের জন্য</w:t>
      </w:r>
      <w:r w:rsidRPr="00CC7F1E">
        <w:rPr>
          <w:rFonts w:ascii="Nirmala UI" w:hAnsi="Nirmala UI" w:cs="Nirmala UI"/>
          <w:sz w:val="22"/>
          <w:szCs w:val="22"/>
          <w:cs/>
          <w:lang w:bidi="bn-IN"/>
        </w:rPr>
        <w:t xml:space="preserve"> চাঁদা দাবি করেছিল এবং তাদের দাবি পূরণ না করা কয়েকজন গ্রামবাসীকে </w:t>
      </w:r>
      <w:r w:rsidR="00DA227C">
        <w:rPr>
          <w:rFonts w:ascii="Nirmala UI" w:hAnsi="Nirmala UI" w:cs="Nirmala UI"/>
          <w:sz w:val="22"/>
          <w:szCs w:val="22"/>
          <w:cs/>
          <w:lang w:bidi="bn-IN"/>
        </w:rPr>
        <w:t>১৯৪৮</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সালের </w:t>
      </w:r>
      <w:r w:rsidR="00DA227C">
        <w:rPr>
          <w:rFonts w:ascii="Nirmala UI" w:hAnsi="Nirmala UI" w:cs="Nirmala UI"/>
          <w:sz w:val="22"/>
          <w:szCs w:val="22"/>
          <w:cs/>
          <w:lang w:bidi="bn-IN"/>
        </w:rPr>
        <w:t>২১</w:t>
      </w:r>
      <w:r w:rsidRPr="00CC7F1E">
        <w:rPr>
          <w:rFonts w:ascii="Nirmala UI" w:hAnsi="Nirmala UI" w:cs="Nirmala UI"/>
          <w:sz w:val="22"/>
          <w:szCs w:val="22"/>
          <w:cs/>
          <w:lang w:bidi="bn-IN"/>
        </w:rPr>
        <w:t xml:space="preserve">শে সেপ্টেম্বর অপহরণ করে হত্যা করা হয়েছিল। তাদের বিরুদ্ধে এইচ.ই.এইচ. নিজামের কর্তৃত্বাধীন সামরিক গভর্নর কর্তৃক প্রবর্তিত প্রবিধানের অধীনে প্রতিষ্ঠিত একটি বিশেষ ট্রাইব্যুনালের সামনে হত্যা সহ বিভিন্ন অপরাধের অভিযোগ আনা হয়েছিল এবং পৃথক রায়ের মাধ্যমে </w:t>
      </w:r>
      <w:r w:rsidR="00DA227C">
        <w:rPr>
          <w:rFonts w:ascii="Nirmala UI" w:hAnsi="Nirmala UI" w:cs="Nirmala UI"/>
          <w:sz w:val="22"/>
          <w:szCs w:val="22"/>
          <w:cs/>
          <w:lang w:bidi="bn-IN"/>
        </w:rPr>
        <w:t>৯</w:t>
      </w:r>
      <w:r w:rsidRPr="00CC7F1E">
        <w:rPr>
          <w:rFonts w:ascii="Nirmala UI" w:hAnsi="Nirmala UI" w:cs="Nirmala UI"/>
          <w:sz w:val="22"/>
          <w:szCs w:val="22"/>
        </w:rPr>
        <w:t xml:space="preserve">, </w:t>
      </w:r>
      <w:r w:rsidR="00DA227C">
        <w:rPr>
          <w:rFonts w:ascii="Nirmala UI" w:hAnsi="Nirmala UI" w:cs="Nirmala UI"/>
          <w:sz w:val="22"/>
          <w:szCs w:val="22"/>
          <w:cs/>
          <w:lang w:bidi="bn-IN"/>
        </w:rPr>
        <w:t>১৩</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এবং </w:t>
      </w:r>
      <w:r w:rsidR="00DA227C">
        <w:rPr>
          <w:rFonts w:ascii="Nirmala UI" w:hAnsi="Nirmala UI" w:cs="Nirmala UI"/>
          <w:sz w:val="22"/>
          <w:szCs w:val="22"/>
          <w:cs/>
          <w:lang w:bidi="bn-IN"/>
        </w:rPr>
        <w:t>১৪</w:t>
      </w:r>
      <w:r w:rsidRPr="00CC7F1E">
        <w:rPr>
          <w:rFonts w:ascii="Nirmala UI" w:hAnsi="Nirmala UI" w:cs="Nirmala UI"/>
          <w:sz w:val="22"/>
          <w:szCs w:val="22"/>
        </w:rPr>
        <w:t xml:space="preserve"> </w:t>
      </w:r>
      <w:r w:rsidRPr="00CC7F1E">
        <w:rPr>
          <w:rFonts w:ascii="Nirmala UI" w:hAnsi="Nirmala UI" w:cs="Nirmala UI"/>
          <w:sz w:val="22"/>
          <w:szCs w:val="22"/>
          <w:cs/>
          <w:lang w:bidi="bn-IN"/>
        </w:rPr>
        <w:t>আগস্ট</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Pr="00CC7F1E">
        <w:rPr>
          <w:rFonts w:ascii="Nirmala UI" w:hAnsi="Nirmala UI" w:cs="Nirmala UI"/>
          <w:sz w:val="22"/>
          <w:szCs w:val="22"/>
        </w:rPr>
        <w:t xml:space="preserve"> </w:t>
      </w:r>
      <w:r w:rsidRPr="00CC7F1E">
        <w:rPr>
          <w:rFonts w:ascii="Nirmala UI" w:hAnsi="Nirmala UI" w:cs="Nirmala UI"/>
          <w:sz w:val="22"/>
          <w:szCs w:val="22"/>
          <w:cs/>
          <w:lang w:bidi="bn-IN"/>
        </w:rPr>
        <w:t>তারিখে দোষী সাব্যস্ত এবং মৃত্যুদণ্ড দেওয়া হয়েছিল। আবেদনকারীরা সেই রায়গুলি থেকে হায়দ্রাবাদ হাইকোর্টে আপিল করেছিল</w:t>
      </w:r>
      <w:r w:rsidRPr="00CC7F1E">
        <w:rPr>
          <w:rFonts w:ascii="Nirmala UI" w:hAnsi="Nirmala UI" w:cs="Nirmala UI"/>
          <w:sz w:val="22"/>
          <w:szCs w:val="22"/>
        </w:rPr>
        <w:t>,</w:t>
      </w:r>
      <w:r w:rsidR="006D01AA">
        <w:rPr>
          <w:rFonts w:ascii="Nirmala UI" w:hAnsi="Nirmala UI" w:cs="Nirmala UI"/>
          <w:sz w:val="22"/>
          <w:szCs w:val="22"/>
        </w:rPr>
        <w:t xml:space="preserve"> </w:t>
      </w:r>
      <w:r w:rsidR="006D01AA" w:rsidRPr="00CC7F1E">
        <w:rPr>
          <w:rFonts w:ascii="Nirmala UI" w:hAnsi="Nirmala UI" w:cs="Nirmala UI"/>
          <w:sz w:val="22"/>
          <w:szCs w:val="22"/>
          <w:cs/>
          <w:lang w:bidi="bn-IN"/>
        </w:rPr>
        <w:t>এবং</w:t>
      </w:r>
      <w:r w:rsidRPr="00CC7F1E">
        <w:rPr>
          <w:rFonts w:ascii="Nirmala UI" w:hAnsi="Nirmala UI" w:cs="Nirmala UI"/>
          <w:sz w:val="22"/>
          <w:szCs w:val="22"/>
        </w:rPr>
        <w:t xml:space="preserve"> </w:t>
      </w:r>
      <w:r w:rsidR="006D01AA" w:rsidRPr="00CC7F1E">
        <w:rPr>
          <w:rFonts w:ascii="Nirmala UI" w:hAnsi="Nirmala UI" w:cs="Nirmala UI"/>
          <w:sz w:val="22"/>
          <w:szCs w:val="22"/>
          <w:cs/>
          <w:lang w:bidi="bn-IN"/>
        </w:rPr>
        <w:t xml:space="preserve">হাইকোর্ট </w:t>
      </w:r>
      <w:r w:rsidRPr="00CC7F1E">
        <w:rPr>
          <w:rFonts w:ascii="Nirmala UI" w:hAnsi="Nirmala UI" w:cs="Nirmala UI"/>
          <w:sz w:val="22"/>
          <w:szCs w:val="22"/>
          <w:cs/>
          <w:lang w:bidi="bn-IN"/>
        </w:rPr>
        <w:t xml:space="preserve">যথাক্রমে </w:t>
      </w:r>
      <w:r w:rsidR="00DA227C">
        <w:rPr>
          <w:rFonts w:ascii="Nirmala UI" w:hAnsi="Nirmala UI" w:cs="Nirmala UI"/>
          <w:sz w:val="22"/>
          <w:szCs w:val="22"/>
          <w:cs/>
          <w:lang w:bidi="bn-IN"/>
        </w:rPr>
        <w:t>১২</w:t>
      </w:r>
      <w:r w:rsidRPr="00CC7F1E">
        <w:rPr>
          <w:rFonts w:ascii="Nirmala UI" w:hAnsi="Nirmala UI" w:cs="Nirmala UI"/>
          <w:sz w:val="22"/>
          <w:szCs w:val="22"/>
        </w:rPr>
        <w:t xml:space="preserve">, </w:t>
      </w:r>
      <w:r w:rsidR="00DA227C">
        <w:rPr>
          <w:rFonts w:ascii="Nirmala UI" w:hAnsi="Nirmala UI" w:cs="Nirmala UI"/>
          <w:sz w:val="22"/>
          <w:szCs w:val="22"/>
          <w:cs/>
          <w:lang w:bidi="bn-IN"/>
        </w:rPr>
        <w:t>১৩</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এবং </w:t>
      </w:r>
      <w:r w:rsidR="00DA227C">
        <w:rPr>
          <w:rFonts w:ascii="Nirmala UI" w:hAnsi="Nirmala UI" w:cs="Nirmala UI"/>
          <w:sz w:val="22"/>
          <w:szCs w:val="22"/>
          <w:cs/>
          <w:lang w:bidi="bn-IN"/>
        </w:rPr>
        <w:t>১৪</w:t>
      </w:r>
      <w:r w:rsidRPr="00CC7F1E">
        <w:rPr>
          <w:rFonts w:ascii="Nirmala UI" w:hAnsi="Nirmala UI" w:cs="Nirmala UI"/>
          <w:sz w:val="22"/>
          <w:szCs w:val="22"/>
        </w:rPr>
        <w:t xml:space="preserve"> </w:t>
      </w:r>
      <w:r w:rsidRPr="00CC7F1E">
        <w:rPr>
          <w:rFonts w:ascii="Nirmala UI" w:hAnsi="Nirmala UI" w:cs="Nirmala UI"/>
          <w:sz w:val="22"/>
          <w:szCs w:val="22"/>
          <w:cs/>
          <w:lang w:bidi="bn-IN"/>
        </w:rPr>
        <w:t>ডিসেম্বর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Pr="00CC7F1E">
        <w:rPr>
          <w:rFonts w:ascii="Nirmala UI" w:hAnsi="Nirmala UI" w:cs="Nirmala UI"/>
          <w:sz w:val="22"/>
          <w:szCs w:val="22"/>
        </w:rPr>
        <w:t xml:space="preserve"> </w:t>
      </w:r>
      <w:r w:rsidRPr="00CC7F1E">
        <w:rPr>
          <w:rFonts w:ascii="Nirmala UI" w:hAnsi="Nirmala UI" w:cs="Nirmala UI"/>
          <w:sz w:val="22"/>
          <w:szCs w:val="22"/>
          <w:cs/>
          <w:lang w:bidi="bn-IN"/>
        </w:rPr>
        <w:t>তারিখের রায়ের মাধ্যমে</w:t>
      </w:r>
      <w:r w:rsidRPr="00CC7F1E">
        <w:rPr>
          <w:rFonts w:ascii="Nirmala UI" w:hAnsi="Nirmala UI" w:cs="Nirmala UI"/>
          <w:sz w:val="22"/>
          <w:szCs w:val="22"/>
        </w:rPr>
        <w:t xml:space="preserve">, </w:t>
      </w:r>
      <w:r w:rsidR="006D01AA">
        <w:rPr>
          <w:rFonts w:ascii="Nirmala UI" w:hAnsi="Nirmala UI" w:cs="Nirmala UI"/>
          <w:sz w:val="22"/>
          <w:szCs w:val="22"/>
          <w:cs/>
          <w:lang w:bidi="bn-IN"/>
        </w:rPr>
        <w:t>আপিলগুলি খারিজ করে দেয়</w:t>
      </w:r>
      <w:r w:rsidR="006D01AA">
        <w:rPr>
          <w:rFonts w:ascii="Nirmala UI" w:hAnsi="Nirmala UI" w:cs="Nirmala UI" w:hint="cs"/>
          <w:sz w:val="22"/>
          <w:szCs w:val="22"/>
          <w:cs/>
          <w:lang w:bidi="hi-IN"/>
        </w:rPr>
        <w:t>।</w:t>
      </w:r>
      <w:r w:rsidRPr="00CC7F1E">
        <w:rPr>
          <w:rFonts w:ascii="Nirmala UI" w:hAnsi="Nirmala UI" w:cs="Nirmala UI"/>
          <w:sz w:val="22"/>
          <w:szCs w:val="22"/>
          <w:cs/>
          <w:lang w:bidi="bn-IN"/>
        </w:rPr>
        <w:t xml:space="preserve"> আবেদনকারীরা </w:t>
      </w:r>
      <w:r w:rsidR="00DA227C">
        <w:rPr>
          <w:rFonts w:ascii="Nirmala UI" w:hAnsi="Nirmala UI" w:cs="Nirmala UI"/>
          <w:sz w:val="22"/>
          <w:szCs w:val="22"/>
          <w:cs/>
          <w:lang w:bidi="bn-IN"/>
        </w:rPr>
        <w:t>২১</w:t>
      </w:r>
      <w:r w:rsidRPr="00CC7F1E">
        <w:rPr>
          <w:rFonts w:ascii="Nirmala UI" w:hAnsi="Nirmala UI" w:cs="Nirmala UI"/>
          <w:sz w:val="22"/>
          <w:szCs w:val="22"/>
          <w:cs/>
          <w:lang w:bidi="bn-IN"/>
        </w:rPr>
        <w:t>শে জানুয়ারী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Pr="00CC7F1E">
        <w:rPr>
          <w:rFonts w:ascii="Nirmala UI" w:hAnsi="Nirmala UI" w:cs="Nirmala UI"/>
          <w:sz w:val="22"/>
          <w:szCs w:val="22"/>
        </w:rPr>
        <w:t xml:space="preserve">0 </w:t>
      </w:r>
      <w:r w:rsidRPr="00CC7F1E">
        <w:rPr>
          <w:rFonts w:ascii="Nirmala UI" w:hAnsi="Nirmala UI" w:cs="Nirmala UI"/>
          <w:sz w:val="22"/>
          <w:szCs w:val="22"/>
          <w:cs/>
          <w:lang w:bidi="bn-IN"/>
        </w:rPr>
        <w:t xml:space="preserve">সালে হায়দ্রাবাদ রাজ্যের বিচার বিভাগীয় কমিটির কাছে আপিল করার জন্য একটি শংসাপত্রের জন্য হাইকোর্টে আবেদন করেছিলেন। দেখা যাচ্ছে যে এইচ.ই.এইচ. নিজাম </w:t>
      </w:r>
      <w:r w:rsidR="00DA227C">
        <w:rPr>
          <w:rFonts w:ascii="Nirmala UI" w:hAnsi="Nirmala UI" w:cs="Nirmala UI"/>
          <w:sz w:val="22"/>
          <w:szCs w:val="22"/>
          <w:cs/>
          <w:lang w:bidi="bn-IN"/>
        </w:rPr>
        <w:t>২৩</w:t>
      </w:r>
      <w:r w:rsidRPr="00CC7F1E">
        <w:rPr>
          <w:rFonts w:ascii="Nirmala UI" w:hAnsi="Nirmala UI" w:cs="Nirmala UI"/>
          <w:sz w:val="22"/>
          <w:szCs w:val="22"/>
          <w:cs/>
          <w:lang w:bidi="bn-IN"/>
        </w:rPr>
        <w:t>শে নভেম্বর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Pr="00CC7F1E">
        <w:rPr>
          <w:rFonts w:ascii="Nirmala UI" w:hAnsi="Nirmala UI" w:cs="Nirmala UI"/>
          <w:sz w:val="22"/>
          <w:szCs w:val="22"/>
        </w:rPr>
        <w:t>-</w:t>
      </w:r>
      <w:r w:rsidRPr="00CC7F1E">
        <w:rPr>
          <w:rFonts w:ascii="Nirmala UI" w:hAnsi="Nirmala UI" w:cs="Nirmala UI"/>
          <w:sz w:val="22"/>
          <w:szCs w:val="22"/>
          <w:cs/>
          <w:lang w:bidi="bn-IN"/>
        </w:rPr>
        <w:t>এ একটি ফরমান জারি করেছিলেন</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এই বলে যে প্রস্তাবিত সংবিধান ভারতের হায়দ্রাবাদ সরকারের জন্য উপযুক্ত ছিল এবং তিনি এটিকে প্রথম তফসিলের </w:t>
      </w:r>
      <w:r w:rsidR="00C17334" w:rsidRPr="00CC7F1E">
        <w:rPr>
          <w:rFonts w:ascii="Nirmala UI" w:hAnsi="Nirmala UI" w:cs="Nirmala UI"/>
          <w:sz w:val="22"/>
          <w:szCs w:val="22"/>
          <w:cs/>
          <w:lang w:bidi="bn-IN"/>
        </w:rPr>
        <w:t>খ অংশের</w:t>
      </w:r>
      <w:r w:rsidRPr="00CC7F1E">
        <w:rPr>
          <w:rFonts w:ascii="Nirmala UI" w:hAnsi="Nirmala UI" w:cs="Nirmala UI"/>
          <w:sz w:val="22"/>
          <w:szCs w:val="22"/>
          <w:cs/>
          <w:lang w:bidi="bn-IN"/>
        </w:rPr>
        <w:t xml:space="preserve"> রাজ্যগুলির</w:t>
      </w:r>
      <w:r w:rsidR="00BC26E2">
        <w:rPr>
          <w:rFonts w:ascii="Nirmala UI" w:hAnsi="Nirmala UI" w:cs="Nirmala UI" w:hint="cs"/>
          <w:sz w:val="22"/>
          <w:szCs w:val="22"/>
          <w:cs/>
          <w:lang w:bidi="bn-IN"/>
        </w:rPr>
        <w:t xml:space="preserve"> একটি</w:t>
      </w:r>
      <w:r w:rsidRPr="00CC7F1E">
        <w:rPr>
          <w:rFonts w:ascii="Nirmala UI" w:hAnsi="Nirmala UI" w:cs="Nirmala UI"/>
          <w:sz w:val="22"/>
          <w:szCs w:val="22"/>
          <w:cs/>
          <w:lang w:bidi="bn-IN"/>
        </w:rPr>
        <w:t xml:space="preserve"> হায়দ্রাবাদ রাজ্যে</w:t>
      </w:r>
      <w:r w:rsidR="00BC26E2">
        <w:rPr>
          <w:rFonts w:ascii="Nirmala UI" w:hAnsi="Nirmala UI" w:cs="Nirmala UI" w:hint="cs"/>
          <w:sz w:val="22"/>
          <w:szCs w:val="22"/>
          <w:cs/>
          <w:lang w:bidi="bn-IN"/>
        </w:rPr>
        <w:t>কে</w:t>
      </w:r>
      <w:r w:rsidRPr="00CC7F1E">
        <w:rPr>
          <w:rFonts w:ascii="Nirmala UI" w:hAnsi="Nirmala UI" w:cs="Nirmala UI"/>
          <w:sz w:val="22"/>
          <w:szCs w:val="22"/>
          <w:cs/>
          <w:lang w:bidi="bn-IN"/>
        </w:rPr>
        <w:t xml:space="preserve"> সংবিধান হিসাবে গ্রহণ করেছিলেন। </w:t>
      </w:r>
      <w:r w:rsidR="00DA227C">
        <w:rPr>
          <w:rFonts w:ascii="Nirmala UI" w:hAnsi="Nirmala UI" w:cs="Nirmala UI"/>
          <w:sz w:val="22"/>
          <w:szCs w:val="22"/>
          <w:cs/>
          <w:lang w:bidi="bn-IN"/>
        </w:rPr>
        <w:t>২৬</w:t>
      </w:r>
      <w:r w:rsidRPr="00CC7F1E">
        <w:rPr>
          <w:rFonts w:ascii="Nirmala UI" w:hAnsi="Nirmala UI" w:cs="Nirmala UI"/>
          <w:sz w:val="22"/>
          <w:szCs w:val="22"/>
          <w:cs/>
          <w:lang w:bidi="bn-IN"/>
        </w:rPr>
        <w:t>শে জানুয়ারী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Pr="00CC7F1E">
        <w:rPr>
          <w:rFonts w:ascii="Nirmala UI" w:hAnsi="Nirmala UI" w:cs="Nirmala UI"/>
          <w:sz w:val="22"/>
          <w:szCs w:val="22"/>
        </w:rPr>
        <w:t xml:space="preserve">0 </w:t>
      </w:r>
      <w:r w:rsidRPr="00CC7F1E">
        <w:rPr>
          <w:rFonts w:ascii="Nirmala UI" w:hAnsi="Nirmala UI" w:cs="Nirmala UI"/>
          <w:sz w:val="22"/>
          <w:szCs w:val="22"/>
          <w:cs/>
          <w:lang w:bidi="bn-IN"/>
        </w:rPr>
        <w:t>তারিখে</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ভারতের সংবিধান ভারতের ইউনিয়ন এবং খ অংশের রাজ্যগুলির জন্য প্রযোজ্য হয়। হায়দ্রাবাদ রাজ্যের প্রিভি কাউন্সিলের বিচার বিভাগীয় </w:t>
      </w:r>
      <w:r w:rsidR="00BC26E2">
        <w:rPr>
          <w:rFonts w:ascii="Nirmala UI" w:hAnsi="Nirmala UI" w:cs="Nirmala UI"/>
          <w:sz w:val="22"/>
          <w:szCs w:val="22"/>
          <w:cs/>
          <w:lang w:bidi="bn-IN"/>
        </w:rPr>
        <w:t>কমিটির কাছে আপিল করার জন্য আদেশের</w:t>
      </w:r>
      <w:r w:rsidRPr="00CC7F1E">
        <w:rPr>
          <w:rFonts w:ascii="Nirmala UI" w:hAnsi="Nirmala UI" w:cs="Nirmala UI"/>
          <w:sz w:val="22"/>
          <w:szCs w:val="22"/>
          <w:cs/>
          <w:lang w:bidi="bn-IN"/>
        </w:rPr>
        <w:t xml:space="preserve"> শংসাপত্রের জন্য প্রাথমিকভাবে দায়ের করা পিটিশনগুলি</w:t>
      </w:r>
      <w:r w:rsidRPr="00CC7F1E">
        <w:rPr>
          <w:rFonts w:ascii="Nirmala UI" w:hAnsi="Nirmala UI" w:cs="Nirmala UI"/>
          <w:sz w:val="22"/>
          <w:szCs w:val="22"/>
        </w:rPr>
        <w:t xml:space="preserve">, </w:t>
      </w:r>
      <w:r w:rsidRPr="00CC7F1E">
        <w:rPr>
          <w:rFonts w:ascii="Nirmala UI" w:hAnsi="Nirmala UI" w:cs="Nirmala UI"/>
          <w:sz w:val="22"/>
          <w:szCs w:val="22"/>
          <w:cs/>
          <w:lang w:bidi="bn-IN"/>
        </w:rPr>
        <w:t>আদালতের অনুমতির মাধ্যমে</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সংশোধন করা হয়েছিল এবং ভারতের সংবিধানের </w:t>
      </w:r>
      <w:r w:rsidR="00DA227C">
        <w:rPr>
          <w:rFonts w:ascii="Nirmala UI" w:hAnsi="Nirmala UI" w:cs="Nirmala UI"/>
          <w:sz w:val="22"/>
          <w:szCs w:val="22"/>
          <w:cs/>
          <w:lang w:bidi="bn-IN"/>
        </w:rPr>
        <w:t>১৩৪</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অনুচ্ছেদের অধীনে পিটিশনে পরিণত হয়েছিল। হায়দরাবাদে হাইকোর্টের একটি ডিভিশন বেঞ্চ আবেদনগুলি বিবেচনা করে এবং তাদের খারিজ করে দেয় যে এই ধরনের কোনও পিটিশন </w:t>
      </w:r>
      <w:r w:rsidR="00DA227C">
        <w:rPr>
          <w:rFonts w:ascii="Nirmala UI" w:hAnsi="Nirmala UI" w:cs="Nirmala UI"/>
          <w:sz w:val="22"/>
          <w:szCs w:val="22"/>
          <w:cs/>
          <w:lang w:bidi="bn-IN"/>
        </w:rPr>
        <w:t>১৩৪</w:t>
      </w:r>
      <w:r w:rsidRPr="00CC7F1E">
        <w:rPr>
          <w:rFonts w:ascii="Nirmala UI" w:hAnsi="Nirmala UI" w:cs="Nirmala UI"/>
          <w:sz w:val="22"/>
          <w:szCs w:val="22"/>
        </w:rPr>
        <w:t xml:space="preserve"> </w:t>
      </w:r>
      <w:r w:rsidRPr="00CC7F1E">
        <w:rPr>
          <w:rFonts w:ascii="Nirmala UI" w:hAnsi="Nirmala UI" w:cs="Nirmala UI"/>
          <w:sz w:val="22"/>
          <w:szCs w:val="22"/>
          <w:cs/>
          <w:lang w:bidi="bn-IN"/>
        </w:rPr>
        <w:t>অনুচ্ছেদের অধীনে নেই এবং তারা আরও ঘোষণা করেছে যে আবেদনকারীদের দ্বারা চাওয়া মতো যোগ্যতার ভিত্তিতে কোনও শংসাপত্রের জন্য মামলা করা হয়নি। আবেদনকারীরা এখন এই আদালতে তাদের পিটিশন দাখিল করেছেন</w:t>
      </w:r>
      <w:r w:rsidR="006B6C22">
        <w:rPr>
          <w:rFonts w:ascii="Nirmala UI" w:hAnsi="Nirmala UI" w:cs="Nirmala UI" w:hint="cs"/>
          <w:sz w:val="22"/>
          <w:szCs w:val="22"/>
          <w:cs/>
          <w:lang w:bidi="bn-IN"/>
        </w:rPr>
        <w:t xml:space="preserve"> </w:t>
      </w:r>
      <w:r w:rsidRPr="00CC7F1E">
        <w:rPr>
          <w:rFonts w:ascii="Nirmala UI" w:hAnsi="Nirmala UI" w:cs="Nirmala UI"/>
          <w:sz w:val="22"/>
          <w:szCs w:val="22"/>
          <w:cs/>
          <w:lang w:bidi="bn-IN"/>
        </w:rPr>
        <w:t xml:space="preserve">ভারতের সংবিধানের </w:t>
      </w:r>
      <w:r w:rsidR="00DA227C">
        <w:rPr>
          <w:rFonts w:ascii="Nirmala UI" w:hAnsi="Nirmala UI" w:cs="Nirmala UI"/>
          <w:sz w:val="22"/>
          <w:szCs w:val="22"/>
          <w:cs/>
          <w:lang w:bidi="bn-IN"/>
        </w:rPr>
        <w:t>১৩৬</w:t>
      </w:r>
      <w:r w:rsidRPr="00CC7F1E">
        <w:rPr>
          <w:rFonts w:ascii="Nirmala UI" w:hAnsi="Nirmala UI" w:cs="Nirmala UI"/>
          <w:sz w:val="22"/>
          <w:szCs w:val="22"/>
        </w:rPr>
        <w:t xml:space="preserve"> </w:t>
      </w:r>
      <w:r w:rsidRPr="00CC7F1E">
        <w:rPr>
          <w:rFonts w:ascii="Nirmala UI" w:hAnsi="Nirmala UI" w:cs="Nirmala UI"/>
          <w:sz w:val="22"/>
          <w:szCs w:val="22"/>
          <w:cs/>
          <w:lang w:bidi="bn-IN"/>
        </w:rPr>
        <w:t>অনুচ্ছেদ</w:t>
      </w:r>
      <w:r w:rsidR="0054221C">
        <w:rPr>
          <w:rFonts w:ascii="Nirmala UI" w:hAnsi="Nirmala UI" w:cs="Nirmala UI" w:hint="cs"/>
          <w:sz w:val="22"/>
          <w:szCs w:val="22"/>
          <w:cs/>
          <w:lang w:bidi="bn-IN"/>
        </w:rPr>
        <w:t>ে</w:t>
      </w:r>
      <w:r w:rsidRPr="00CC7F1E">
        <w:rPr>
          <w:rFonts w:ascii="Nirmala UI" w:hAnsi="Nirmala UI" w:cs="Nirmala UI"/>
          <w:sz w:val="22"/>
          <w:szCs w:val="22"/>
        </w:rPr>
        <w:t xml:space="preserve">, </w:t>
      </w:r>
      <w:r w:rsidR="00DA227C">
        <w:rPr>
          <w:rFonts w:ascii="Nirmala UI" w:hAnsi="Nirmala UI" w:cs="Nirmala UI"/>
          <w:sz w:val="22"/>
          <w:szCs w:val="22"/>
          <w:cs/>
          <w:lang w:bidi="bn-IN"/>
        </w:rPr>
        <w:t>১২</w:t>
      </w:r>
      <w:r w:rsidRPr="00CC7F1E">
        <w:rPr>
          <w:rFonts w:ascii="Nirmala UI" w:hAnsi="Nirmala UI" w:cs="Nirmala UI"/>
          <w:sz w:val="22"/>
          <w:szCs w:val="22"/>
        </w:rPr>
        <w:t xml:space="preserve">, </w:t>
      </w:r>
      <w:r w:rsidR="00DA227C">
        <w:rPr>
          <w:rFonts w:ascii="Nirmala UI" w:hAnsi="Nirmala UI" w:cs="Nirmala UI"/>
          <w:sz w:val="22"/>
          <w:szCs w:val="22"/>
          <w:cs/>
          <w:lang w:bidi="bn-IN"/>
        </w:rPr>
        <w:t>১৩</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এবং </w:t>
      </w:r>
      <w:r w:rsidR="00DA227C">
        <w:rPr>
          <w:rFonts w:ascii="Nirmala UI" w:hAnsi="Nirmala UI" w:cs="Nirmala UI"/>
          <w:sz w:val="22"/>
          <w:szCs w:val="22"/>
          <w:cs/>
          <w:lang w:bidi="bn-IN"/>
        </w:rPr>
        <w:t>১৪</w:t>
      </w:r>
      <w:r w:rsidRPr="00CC7F1E">
        <w:rPr>
          <w:rFonts w:ascii="Nirmala UI" w:hAnsi="Nirmala UI" w:cs="Nirmala UI"/>
          <w:sz w:val="22"/>
          <w:szCs w:val="22"/>
        </w:rPr>
        <w:t xml:space="preserve"> </w:t>
      </w:r>
      <w:r w:rsidRPr="00CC7F1E">
        <w:rPr>
          <w:rFonts w:ascii="Nirmala UI" w:hAnsi="Nirmala UI" w:cs="Nirmala UI"/>
          <w:sz w:val="22"/>
          <w:szCs w:val="22"/>
          <w:cs/>
          <w:lang w:bidi="bn-IN"/>
        </w:rPr>
        <w:t>ডিসেম্বর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Pr="00CC7F1E">
        <w:rPr>
          <w:rFonts w:ascii="Nirmala UI" w:hAnsi="Nirmala UI" w:cs="Nirmala UI"/>
          <w:sz w:val="22"/>
          <w:szCs w:val="22"/>
        </w:rPr>
        <w:t xml:space="preserve"> </w:t>
      </w:r>
      <w:r w:rsidRPr="00CC7F1E">
        <w:rPr>
          <w:rFonts w:ascii="Nirmala UI" w:hAnsi="Nirmala UI" w:cs="Nirmala UI"/>
          <w:sz w:val="22"/>
          <w:szCs w:val="22"/>
          <w:cs/>
          <w:lang w:bidi="bn-IN"/>
        </w:rPr>
        <w:t>তারিখের হাইকোর্টের রা</w:t>
      </w:r>
      <w:r w:rsidR="0054221C">
        <w:rPr>
          <w:rFonts w:ascii="Nirmala UI" w:hAnsi="Nirmala UI" w:cs="Nirmala UI"/>
          <w:sz w:val="22"/>
          <w:szCs w:val="22"/>
          <w:cs/>
          <w:lang w:bidi="bn-IN"/>
        </w:rPr>
        <w:t>য়গুলি থেকে</w:t>
      </w:r>
      <w:r w:rsidR="00C17334">
        <w:rPr>
          <w:rFonts w:ascii="Nirmala UI" w:hAnsi="Nirmala UI" w:cs="Nirmala UI"/>
          <w:sz w:val="22"/>
          <w:szCs w:val="22"/>
          <w:lang w:bidi="bn-IN"/>
        </w:rPr>
        <w:t>,</w:t>
      </w:r>
      <w:r w:rsidR="0054221C">
        <w:rPr>
          <w:rFonts w:ascii="Nirmala UI" w:hAnsi="Nirmala UI" w:cs="Nirmala UI"/>
          <w:sz w:val="22"/>
          <w:szCs w:val="22"/>
          <w:cs/>
          <w:lang w:bidi="bn-IN"/>
        </w:rPr>
        <w:t xml:space="preserve"> আপিল </w:t>
      </w:r>
      <w:proofErr w:type="spellStart"/>
      <w:r w:rsidR="00C17334">
        <w:rPr>
          <w:rFonts w:ascii="Nirmala UI" w:hAnsi="Nirmala UI" w:cs="Nirmala UI"/>
          <w:sz w:val="22"/>
          <w:szCs w:val="22"/>
          <w:lang w:bidi="bn-IN"/>
        </w:rPr>
        <w:t>করার</w:t>
      </w:r>
      <w:proofErr w:type="spellEnd"/>
      <w:r w:rsidR="0054221C">
        <w:rPr>
          <w:rFonts w:ascii="Nirmala UI" w:hAnsi="Nirmala UI" w:cs="Nirmala UI"/>
          <w:sz w:val="22"/>
          <w:szCs w:val="22"/>
          <w:cs/>
          <w:lang w:bidi="bn-IN"/>
        </w:rPr>
        <w:t xml:space="preserve"> বিশেষ অনুমতির জন্য</w:t>
      </w:r>
      <w:r w:rsidRPr="00CC7F1E">
        <w:rPr>
          <w:rFonts w:ascii="Nirmala UI" w:hAnsi="Nirmala UI" w:cs="Nirmala UI"/>
          <w:sz w:val="22"/>
          <w:szCs w:val="22"/>
          <w:cs/>
          <w:lang w:bidi="hi-IN"/>
        </w:rPr>
        <w:t>।</w:t>
      </w:r>
    </w:p>
    <w:p w14:paraId="5E5FC473" w14:textId="4ED5D01C" w:rsidR="00CC7F1E" w:rsidRPr="00CC7F1E" w:rsidRDefault="005A09D8" w:rsidP="00720E8C">
      <w:pPr>
        <w:jc w:val="both"/>
        <w:rPr>
          <w:rFonts w:ascii="Nirmala UI" w:hAnsi="Nirmala UI" w:cs="Nirmala UI"/>
          <w:sz w:val="22"/>
          <w:szCs w:val="22"/>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দুটি প্রশ্ন বিবেচনার জন্য উত্থাপিত হয়। প্রথমটি হল</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মামলার পরিস্থিতিতে অনুচ্ছেদ </w:t>
      </w:r>
      <w:r w:rsidR="00DA227C">
        <w:rPr>
          <w:rFonts w:ascii="Nirmala UI" w:hAnsi="Nirmala UI" w:cs="Nirmala UI"/>
          <w:sz w:val="22"/>
          <w:szCs w:val="22"/>
          <w:cs/>
          <w:lang w:bidi="bn-IN"/>
        </w:rPr>
        <w:t>১৩৬</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এর অধীনে কোনও আবেদন সুপ্রিম কোর্টে করা যেতে পারে কিনা</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এবং দ্বিতীয়টি হল</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তথ্য বিবেচনার ভিত্তিতে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যদি</w:t>
      </w:r>
      <w:r w:rsidR="0054221C">
        <w:rPr>
          <w:rFonts w:ascii="Nirmala UI" w:hAnsi="Nirmala UI" w:cs="Nirmala UI" w:hint="cs"/>
          <w:sz w:val="22"/>
          <w:szCs w:val="22"/>
          <w:cs/>
          <w:lang w:bidi="bn-IN"/>
        </w:rPr>
        <w:t xml:space="preserve"> এর</w:t>
      </w:r>
      <w:r w:rsidR="00CC7F1E" w:rsidRPr="00CC7F1E">
        <w:rPr>
          <w:rFonts w:ascii="Nirmala UI" w:hAnsi="Nirmala UI" w:cs="Nirmala UI"/>
          <w:sz w:val="22"/>
          <w:szCs w:val="22"/>
          <w:cs/>
          <w:lang w:bidi="bn-IN"/>
        </w:rPr>
        <w:t xml:space="preserve"> পিটিশনগুলি গ্রহণ করার এখতিয়ার থাকে</w:t>
      </w:r>
      <w:r w:rsidR="00CC7F1E" w:rsidRPr="00CC7F1E">
        <w:rPr>
          <w:rFonts w:ascii="Nirmala UI" w:hAnsi="Nirmala UI" w:cs="Nirmala UI"/>
          <w:sz w:val="22"/>
          <w:szCs w:val="22"/>
        </w:rPr>
        <w:t xml:space="preserve">, </w:t>
      </w:r>
      <w:r w:rsidR="0054221C">
        <w:rPr>
          <w:rFonts w:ascii="Nirmala UI" w:hAnsi="Nirmala UI" w:cs="Nirmala UI"/>
          <w:sz w:val="22"/>
          <w:szCs w:val="22"/>
          <w:cs/>
          <w:lang w:bidi="bn-IN"/>
        </w:rPr>
        <w:t xml:space="preserve">আদালতের উচিত বিশেষ </w:t>
      </w:r>
      <w:r w:rsidR="00C10889">
        <w:rPr>
          <w:rFonts w:ascii="Nirmala UI" w:hAnsi="Nirmala UI" w:cs="Nirmala UI" w:hint="cs"/>
          <w:sz w:val="22"/>
          <w:szCs w:val="22"/>
          <w:cs/>
          <w:lang w:bidi="bn-IN"/>
        </w:rPr>
        <w:t>অনুমতি</w:t>
      </w:r>
      <w:r w:rsidR="00CC7F1E" w:rsidRPr="00CC7F1E">
        <w:rPr>
          <w:rFonts w:ascii="Nirmala UI" w:hAnsi="Nirmala UI" w:cs="Nirmala UI"/>
          <w:sz w:val="22"/>
          <w:szCs w:val="22"/>
          <w:cs/>
          <w:lang w:bidi="bn-IN"/>
        </w:rPr>
        <w:t xml:space="preserve"> মঞ্জুর করা। প্রথম প্রশ্নটি ভারতের সংবিধানের প্রাসঙ্গিক অনুচ্ছেদগুলির নির্মাণের উপর নির্ভর করে। অনুচ্ছেদ </w:t>
      </w:r>
      <w:r w:rsidR="00DA227C">
        <w:rPr>
          <w:rFonts w:ascii="Nirmala UI" w:hAnsi="Nirmala UI" w:cs="Nirmala UI"/>
          <w:sz w:val="22"/>
          <w:szCs w:val="22"/>
          <w:cs/>
          <w:lang w:bidi="bn-IN"/>
        </w:rPr>
        <w:t>৩৭৪</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৪</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এর অধীনে</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এই সংবিধানের সূচনা থেকে এবং সেই সময় থেকে কর্তৃপক্ষের এখতিয়ার একটি রাজ্যে</w:t>
      </w:r>
      <w:r w:rsidR="00C10889">
        <w:rPr>
          <w:rFonts w:ascii="Nirmala UI" w:hAnsi="Nirmala UI" w:cs="Nirmala UI"/>
          <w:sz w:val="22"/>
          <w:szCs w:val="22"/>
          <w:cs/>
          <w:lang w:bidi="bn-IN"/>
        </w:rPr>
        <w:t xml:space="preserve"> প্রিভি কাউন্সিল হিসাবে কাজ করে যেটা প্রথম তফসিলে উল্লেখ আছে</w:t>
      </w:r>
      <w:r w:rsidR="00CC7F1E" w:rsidRPr="00CC7F1E">
        <w:rPr>
          <w:rFonts w:ascii="Nirmala UI" w:hAnsi="Nirmala UI" w:cs="Nirmala UI"/>
          <w:sz w:val="22"/>
          <w:szCs w:val="22"/>
          <w:cs/>
          <w:lang w:bidi="bn-IN"/>
        </w:rPr>
        <w:t xml:space="preserve"> সেই রাজ্যের মধ্যে যেকোন আদালতের যেকোন রায়</w:t>
      </w:r>
      <w:r w:rsidR="00CC7F1E" w:rsidRPr="00CC7F1E">
        <w:rPr>
          <w:rFonts w:ascii="Nirmala UI" w:hAnsi="Nirmala UI" w:cs="Nirmala UI"/>
          <w:sz w:val="22"/>
          <w:szCs w:val="22"/>
        </w:rPr>
        <w:t xml:space="preserve">, </w:t>
      </w:r>
      <w:r w:rsidR="00C10889">
        <w:rPr>
          <w:rFonts w:ascii="Nirmala UI" w:hAnsi="Nirmala UI" w:cs="Nirmala UI"/>
          <w:sz w:val="22"/>
          <w:szCs w:val="22"/>
          <w:cs/>
          <w:lang w:bidi="bn-IN"/>
        </w:rPr>
        <w:t>ডিক্রি বা আদেশ বন্ধ করা</w:t>
      </w:r>
      <w:r w:rsidR="00CC7F1E" w:rsidRPr="00CC7F1E">
        <w:rPr>
          <w:rFonts w:ascii="Nirmala UI" w:hAnsi="Nirmala UI" w:cs="Nirmala UI"/>
          <w:sz w:val="22"/>
          <w:szCs w:val="22"/>
          <w:cs/>
          <w:lang w:bidi="bn-IN"/>
        </w:rPr>
        <w:t xml:space="preserve"> এবং এই ধরনের প্রারম্ভিক স্ট্যান্ডে উল্লিখিত কর্তৃপক্ষের সামনে মুলতুবি থাকা সমস্ত আপিল এবং অন্যান্য কার্যধারা সুপ্রিম কোর্টে স্থানান্তরিত এবং নিষ্পত্তি করতে হবে। এই উপ-ধারাটি এইভাবে হায়দ্রাবাদ রাজ্যের প্রিভি </w:t>
      </w:r>
      <w:r w:rsidR="00CC7F1E" w:rsidRPr="00CC7F1E">
        <w:rPr>
          <w:rFonts w:ascii="Nirmala UI" w:hAnsi="Nirmala UI" w:cs="Nirmala UI"/>
          <w:sz w:val="22"/>
          <w:szCs w:val="22"/>
          <w:cs/>
          <w:lang w:bidi="bn-IN"/>
        </w:rPr>
        <w:lastRenderedPageBreak/>
        <w:t>কাউন্সিলের এখতিয়ার বিলুপ্ত করে এবং ভারতের সংবিধান কার্যকর হওয়ার পরে সেই সংস্থা এবং এর এখতিয়ার সম্পূর্ণরূপে বন্ধ হয়ে যায়। আমাদের সামনে থাকা তথ্যের ভিত্তিতে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এটা স্পষ্ট যে হায়দ্রাবাদ হাইকোর্টের এই রায়গুলির বিষয়ে কোনও প</w:t>
      </w:r>
      <w:r w:rsidR="00FE3D60">
        <w:rPr>
          <w:rFonts w:ascii="Nirmala UI" w:hAnsi="Nirmala UI" w:cs="Nirmala UI"/>
          <w:sz w:val="22"/>
          <w:szCs w:val="22"/>
          <w:cs/>
          <w:lang w:bidi="bn-IN"/>
        </w:rPr>
        <w:t>্রক্</w:t>
      </w:r>
      <w:r w:rsidR="00F332DE">
        <w:rPr>
          <w:rFonts w:ascii="Nirmala UI" w:hAnsi="Nirmala UI" w:cs="Nirmala UI"/>
          <w:sz w:val="22"/>
          <w:szCs w:val="22"/>
          <w:cs/>
          <w:lang w:bidi="bn-IN"/>
        </w:rPr>
        <w:t xml:space="preserve">রিয়া বা আপিল মুলতুবি ছিল না </w:t>
      </w:r>
      <w:r w:rsidR="00CC7F1E" w:rsidRPr="00CC7F1E">
        <w:rPr>
          <w:rFonts w:ascii="Nirmala UI" w:hAnsi="Nirmala UI" w:cs="Nirmala UI"/>
          <w:sz w:val="22"/>
          <w:szCs w:val="22"/>
          <w:cs/>
          <w:lang w:bidi="bn-IN"/>
        </w:rPr>
        <w:t xml:space="preserve">হায়দ্রাবাদ প্রিভি কাউন্সিলের কাছে </w:t>
      </w:r>
      <w:r w:rsidR="00F332DE">
        <w:rPr>
          <w:rFonts w:ascii="Nirmala UI" w:hAnsi="Nirmala UI" w:cs="Nirmala UI"/>
          <w:sz w:val="22"/>
          <w:szCs w:val="22"/>
          <w:cs/>
          <w:lang w:bidi="bn-IN"/>
        </w:rPr>
        <w:t>এটি</w:t>
      </w:r>
      <w:r w:rsidR="00F332DE" w:rsidRPr="00CC7F1E">
        <w:rPr>
          <w:rFonts w:ascii="Nirmala UI" w:hAnsi="Nirmala UI" w:cs="Nirmala UI"/>
          <w:sz w:val="22"/>
          <w:szCs w:val="22"/>
          <w:cs/>
          <w:lang w:bidi="bn-IN"/>
        </w:rPr>
        <w:t xml:space="preserve"> বিলুপ্ত হওয়ার আগে</w:t>
      </w:r>
      <w:r w:rsidR="00F332DE">
        <w:rPr>
          <w:rFonts w:ascii="Nirmala UI" w:hAnsi="Nirmala UI" w:cs="Nirmala UI" w:hint="cs"/>
          <w:sz w:val="22"/>
          <w:szCs w:val="22"/>
          <w:cs/>
          <w:lang w:bidi="bn-IN"/>
        </w:rPr>
        <w:t>,</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এই</w:t>
      </w:r>
      <w:r w:rsidR="00C17334">
        <w:rPr>
          <w:rFonts w:ascii="Nirmala UI" w:hAnsi="Nirmala UI" w:cs="Nirmala UI"/>
          <w:sz w:val="22"/>
          <w:szCs w:val="22"/>
          <w:lang w:bidi="bn-IN"/>
        </w:rPr>
        <w:t xml:space="preserve"> </w:t>
      </w:r>
      <w:proofErr w:type="spellStart"/>
      <w:r w:rsidR="00C17334">
        <w:rPr>
          <w:rFonts w:ascii="Nirmala UI" w:hAnsi="Nirmala UI" w:cs="Nirmala UI"/>
          <w:sz w:val="22"/>
          <w:szCs w:val="22"/>
          <w:lang w:bidi="bn-IN"/>
        </w:rPr>
        <w:t>উপ-প্রকরণের</w:t>
      </w:r>
      <w:proofErr w:type="spellEnd"/>
      <w:r w:rsidR="00CC7F1E" w:rsidRPr="00CC7F1E">
        <w:rPr>
          <w:rFonts w:ascii="Nirmala UI" w:hAnsi="Nirmala UI" w:cs="Nirmala UI"/>
          <w:sz w:val="22"/>
          <w:szCs w:val="22"/>
          <w:cs/>
          <w:lang w:bidi="bn-IN"/>
        </w:rPr>
        <w:t>-এর মাধ্যমে সুপ্রিম কোর্ট</w:t>
      </w:r>
      <w:r w:rsidR="00F332DE">
        <w:rPr>
          <w:rFonts w:ascii="Nirmala UI" w:hAnsi="Nirmala UI" w:cs="Nirmala UI"/>
          <w:sz w:val="22"/>
          <w:szCs w:val="22"/>
          <w:cs/>
          <w:lang w:bidi="bn-IN"/>
        </w:rPr>
        <w:t>ে কিছুই স্থানান্তরিত হয়নি।</w:t>
      </w:r>
    </w:p>
    <w:p w14:paraId="1B0050F6" w14:textId="77777777" w:rsidR="00CC7F1E" w:rsidRPr="00CC7F1E" w:rsidRDefault="00CC7F1E" w:rsidP="00720E8C">
      <w:pPr>
        <w:jc w:val="both"/>
        <w:rPr>
          <w:rFonts w:ascii="Nirmala UI" w:hAnsi="Nirmala UI" w:cs="Nirmala UI"/>
          <w:sz w:val="22"/>
          <w:szCs w:val="22"/>
        </w:rPr>
      </w:pPr>
    </w:p>
    <w:p w14:paraId="7D86C081" w14:textId="428BCC28" w:rsidR="00CC7F1E" w:rsidRPr="00CC7F1E" w:rsidRDefault="005A09D8" w:rsidP="003F578B">
      <w:pPr>
        <w:jc w:val="both"/>
        <w:rPr>
          <w:rFonts w:ascii="Nirmala UI" w:hAnsi="Nirmala UI" w:cs="Nirmala UI"/>
          <w:sz w:val="22"/>
          <w:szCs w:val="22"/>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 xml:space="preserve">আবেদনকারীদের পক্ষে যুক্তি দেওয়া হয়েছিল যে </w:t>
      </w:r>
      <w:r w:rsidR="00DA227C">
        <w:rPr>
          <w:rFonts w:ascii="Nirmala UI" w:hAnsi="Nirmala UI" w:cs="Nirmala UI"/>
          <w:sz w:val="22"/>
          <w:szCs w:val="22"/>
          <w:cs/>
          <w:lang w:bidi="bn-IN"/>
        </w:rPr>
        <w:t>২৫</w:t>
      </w:r>
      <w:r w:rsidR="00CC7F1E" w:rsidRPr="00CC7F1E">
        <w:rPr>
          <w:rFonts w:ascii="Nirmala UI" w:hAnsi="Nirmala UI" w:cs="Nirmala UI"/>
          <w:sz w:val="22"/>
          <w:szCs w:val="22"/>
          <w:cs/>
          <w:lang w:bidi="bn-IN"/>
        </w:rPr>
        <w:t>শে জানুয়ারী</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00CC7F1E" w:rsidRPr="00CC7F1E">
        <w:rPr>
          <w:rFonts w:ascii="Nirmala UI" w:hAnsi="Nirmala UI" w:cs="Nirmala UI"/>
          <w:sz w:val="22"/>
          <w:szCs w:val="22"/>
        </w:rPr>
        <w:t>0-</w:t>
      </w:r>
      <w:r w:rsidR="00CC7F1E" w:rsidRPr="00CC7F1E">
        <w:rPr>
          <w:rFonts w:ascii="Nirmala UI" w:hAnsi="Nirmala UI" w:cs="Nirmala UI"/>
          <w:sz w:val="22"/>
          <w:szCs w:val="22"/>
          <w:cs/>
          <w:lang w:bidi="bn-IN"/>
        </w:rPr>
        <w:t>এ</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হায়দ্রাবাদ রাজ্যের প্রিভি কাউ</w:t>
      </w:r>
      <w:r w:rsidR="00F332DE">
        <w:rPr>
          <w:rFonts w:ascii="Nirmala UI" w:hAnsi="Nirmala UI" w:cs="Nirmala UI"/>
          <w:sz w:val="22"/>
          <w:szCs w:val="22"/>
          <w:cs/>
          <w:lang w:bidi="bn-IN"/>
        </w:rPr>
        <w:t>ন্সিলে আপিল করার জন্য তাদের অনুমতি</w:t>
      </w:r>
      <w:r w:rsidR="00CC7F1E" w:rsidRPr="00CC7F1E">
        <w:rPr>
          <w:rFonts w:ascii="Nirmala UI" w:hAnsi="Nirmala UI" w:cs="Nirmala UI"/>
          <w:sz w:val="22"/>
          <w:szCs w:val="22"/>
          <w:cs/>
          <w:lang w:bidi="bn-IN"/>
        </w:rPr>
        <w:t xml:space="preserve"> মঞ্জুর করার একটি শংসাপত্রের জন্য হায়দ্রাবাদে হাইকোর্টে যাওয়ার অধিকার তাদের ছিল। আস</w:t>
      </w:r>
      <w:r w:rsidR="00F332DE">
        <w:rPr>
          <w:rFonts w:ascii="Nirmala UI" w:hAnsi="Nirmala UI" w:cs="Nirmala UI"/>
          <w:sz w:val="22"/>
          <w:szCs w:val="22"/>
          <w:cs/>
          <w:lang w:bidi="bn-IN"/>
        </w:rPr>
        <w:t>লে ওই দিন এ ধরনের পিটিশন মুলতুবি</w:t>
      </w:r>
      <w:r w:rsidR="00CC7F1E" w:rsidRPr="00CC7F1E">
        <w:rPr>
          <w:rFonts w:ascii="Nirmala UI" w:hAnsi="Nirmala UI" w:cs="Nirmala UI"/>
          <w:sz w:val="22"/>
          <w:szCs w:val="22"/>
          <w:cs/>
          <w:lang w:bidi="bn-IN"/>
        </w:rPr>
        <w:t xml:space="preserve"> ছিল। তাই যুক্তি দেওয়া হয়েছিল যে </w:t>
      </w:r>
      <w:r w:rsidR="00DA227C">
        <w:rPr>
          <w:rFonts w:ascii="Nirmala UI" w:hAnsi="Nirmala UI" w:cs="Nirmala UI"/>
          <w:sz w:val="22"/>
          <w:szCs w:val="22"/>
          <w:cs/>
          <w:lang w:bidi="bn-IN"/>
        </w:rPr>
        <w:t>২৫</w:t>
      </w:r>
      <w:r w:rsidR="00CC7F1E" w:rsidRPr="00CC7F1E">
        <w:rPr>
          <w:rFonts w:ascii="Nirmala UI" w:hAnsi="Nirmala UI" w:cs="Nirmala UI"/>
          <w:sz w:val="22"/>
          <w:szCs w:val="22"/>
          <w:cs/>
          <w:lang w:bidi="bn-IN"/>
        </w:rPr>
        <w:t>শে জানুয়ারী</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00CC7F1E" w:rsidRPr="00CC7F1E">
        <w:rPr>
          <w:rFonts w:ascii="Nirmala UI" w:hAnsi="Nirmala UI" w:cs="Nirmala UI"/>
          <w:sz w:val="22"/>
          <w:szCs w:val="22"/>
        </w:rPr>
        <w:t xml:space="preserve">0 </w:t>
      </w:r>
      <w:r w:rsidR="00CC7F1E" w:rsidRPr="00CC7F1E">
        <w:rPr>
          <w:rFonts w:ascii="Nirmala UI" w:hAnsi="Nirmala UI" w:cs="Nirmala UI"/>
          <w:sz w:val="22"/>
          <w:szCs w:val="22"/>
          <w:cs/>
          <w:lang w:bidi="bn-IN"/>
        </w:rPr>
        <w:t>তারিখে বিদ্যমান আপিল করার অধিকার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হায়দ্রাবাদ রাজ্যে প্রযোজ্য ভারতের সংবিধান দ্বারা উহ্যভাবে কেড়ে নেওয়া যাবে না। এটা উল্লেখ করা হয়েছিল যে দোষী সাব্যস্ত হওয়ার ক্ষেত্রে সমস্ত ব্যক্তি যাদের আপিলের অধিকার ছিল</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বা</w:t>
      </w:r>
      <w:r w:rsidR="006B6C22">
        <w:rPr>
          <w:rFonts w:ascii="Nirmala UI" w:hAnsi="Nirmala UI" w:cs="Nirmala UI" w:hint="cs"/>
          <w:sz w:val="22"/>
          <w:szCs w:val="22"/>
          <w:cs/>
          <w:lang w:bidi="bn-IN"/>
        </w:rPr>
        <w:t xml:space="preserve"> </w:t>
      </w:r>
      <w:r w:rsidR="00CC7F1E" w:rsidRPr="00CC7F1E">
        <w:rPr>
          <w:rFonts w:ascii="Nirmala UI" w:hAnsi="Nirmala UI" w:cs="Nirmala UI"/>
          <w:sz w:val="22"/>
          <w:szCs w:val="22"/>
          <w:cs/>
          <w:lang w:bidi="bn-IN"/>
        </w:rPr>
        <w:t>যাদের কাছে একটি শংসাপত্রের জন্য তাদের আবেদন জমা দেওয়ার সময় ছিল</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সেইসাথে এমন ব্যক্তিদেরও যাদের আবেদনগুলি হায়দ্রাবাদ হাইকোর্টের কাছে এই ধরনের শংসাপত্রের জন্য জিজ্ঞাসাবাদের জন্য বিচারাধীন ছিল এবং যা হাইকোর্টে কাজের</w:t>
      </w:r>
      <w:r w:rsidR="00F332DE">
        <w:rPr>
          <w:rFonts w:ascii="Nirmala UI" w:hAnsi="Nirmala UI" w:cs="Nirmala UI"/>
          <w:sz w:val="22"/>
          <w:szCs w:val="22"/>
          <w:cs/>
          <w:lang w:bidi="bn-IN"/>
        </w:rPr>
        <w:t xml:space="preserve"> ভিড়ের কারণে নিষ্পত্তি না করার জন্য তাদের আপিল করার অধিকার হারাবে যদি</w:t>
      </w:r>
      <w:r w:rsidR="00B51443">
        <w:rPr>
          <w:rFonts w:ascii="Nirmala UI" w:hAnsi="Nirmala UI" w:cs="Nirmala UI" w:hint="cs"/>
          <w:sz w:val="22"/>
          <w:szCs w:val="22"/>
          <w:cs/>
          <w:lang w:bidi="bn-IN"/>
        </w:rPr>
        <w:t xml:space="preserve"> </w:t>
      </w:r>
      <w:r w:rsidR="00B51443" w:rsidRPr="00CC7F1E">
        <w:rPr>
          <w:rFonts w:ascii="Nirmala UI" w:hAnsi="Nirmala UI" w:cs="Nirmala UI"/>
          <w:sz w:val="22"/>
          <w:szCs w:val="22"/>
          <w:cs/>
          <w:lang w:bidi="bn-IN"/>
        </w:rPr>
        <w:t xml:space="preserve">অনুচ্ছেদ </w:t>
      </w:r>
      <w:r w:rsidR="00B51443">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ভারতের সুপ্রিম কোর্টে আপিল করার অধিকার</w:t>
      </w:r>
      <w:r w:rsidR="00B51443">
        <w:rPr>
          <w:rFonts w:ascii="Nirmala UI" w:hAnsi="Nirmala UI" w:cs="Nirmala UI" w:hint="cs"/>
          <w:sz w:val="22"/>
          <w:szCs w:val="22"/>
          <w:cs/>
          <w:lang w:bidi="bn-IN"/>
        </w:rPr>
        <w:t xml:space="preserve"> কেড়ে না নে</w:t>
      </w:r>
      <w:r w:rsidR="00C17334">
        <w:rPr>
          <w:rFonts w:ascii="Nirmala UI" w:hAnsi="Nirmala UI" w:cs="Nirmala UI"/>
          <w:sz w:val="22"/>
          <w:szCs w:val="22"/>
          <w:lang w:bidi="bn-IN"/>
        </w:rPr>
        <w:t>য়</w:t>
      </w:r>
      <w:r w:rsidR="00B51443">
        <w:rPr>
          <w:rFonts w:ascii="Nirmala UI" w:hAnsi="Nirmala UI" w:cs="Nirmala UI" w:hint="cs"/>
          <w:sz w:val="22"/>
          <w:szCs w:val="22"/>
          <w:cs/>
          <w:lang w:bidi="bn-IN"/>
        </w:rPr>
        <w:t xml:space="preserve"> তবেই</w:t>
      </w:r>
      <w:r w:rsidR="00B51443">
        <w:rPr>
          <w:rFonts w:ascii="Nirmala UI" w:hAnsi="Nirmala UI" w:cs="Nirmala UI"/>
          <w:sz w:val="22"/>
          <w:szCs w:val="22"/>
          <w:cs/>
          <w:lang w:bidi="bn-IN"/>
        </w:rPr>
        <w:t xml:space="preserve"> </w:t>
      </w:r>
      <w:r w:rsidR="00CC7F1E" w:rsidRPr="00CC7F1E">
        <w:rPr>
          <w:rFonts w:ascii="Nirmala UI" w:hAnsi="Nirmala UI" w:cs="Nirmala UI"/>
          <w:sz w:val="22"/>
          <w:szCs w:val="22"/>
          <w:cs/>
          <w:lang w:bidi="hi-IN"/>
        </w:rPr>
        <w:t xml:space="preserve">। </w:t>
      </w:r>
      <w:r w:rsidR="00CC7F1E" w:rsidRPr="00CC7F1E">
        <w:rPr>
          <w:rFonts w:ascii="Nirmala UI" w:hAnsi="Nirmala UI" w:cs="Nirmala UI"/>
          <w:sz w:val="22"/>
          <w:szCs w:val="22"/>
          <w:cs/>
          <w:lang w:bidi="bn-IN"/>
        </w:rPr>
        <w:t>রাজ্যের পক্ষে উপস্থিত হয়ে অ্যাটর্নি-জেনারেল দ্বারা নির্দেশ করা হয়েছিল যে</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যদি </w:t>
      </w:r>
      <w:r w:rsidR="00DA227C">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অনুচ্ছেদে একটি </w:t>
      </w:r>
      <w:r w:rsidR="00CC7F1E" w:rsidRPr="00C17334">
        <w:rPr>
          <w:rFonts w:ascii="Siyam Rupali" w:hAnsi="Siyam Rupali" w:cs="Siyam Rupali"/>
          <w:sz w:val="22"/>
          <w:szCs w:val="22"/>
          <w:cs/>
          <w:lang w:bidi="bn-IN"/>
        </w:rPr>
        <w:t>বিস্তৃত</w:t>
      </w:r>
      <w:r w:rsidR="00CC7F1E" w:rsidRPr="00CC7F1E">
        <w:rPr>
          <w:rFonts w:ascii="Nirmala UI" w:hAnsi="Nirmala UI" w:cs="Nirmala UI"/>
          <w:sz w:val="22"/>
          <w:szCs w:val="22"/>
          <w:cs/>
          <w:lang w:bidi="bn-IN"/>
        </w:rPr>
        <w:t xml:space="preserve"> নির্মাণ দেওয়া হয় তবে এটি কেবল </w:t>
      </w:r>
      <w:r w:rsidR="00DA227C">
        <w:rPr>
          <w:rFonts w:ascii="Nirmala UI" w:hAnsi="Nirmala UI" w:cs="Nirmala UI"/>
          <w:sz w:val="22"/>
          <w:szCs w:val="22"/>
          <w:cs/>
          <w:lang w:bidi="bn-IN"/>
        </w:rPr>
        <w:t>১৩৬</w:t>
      </w:r>
      <w:r w:rsidR="006B6C22">
        <w:rPr>
          <w:rFonts w:ascii="Nirmala UI" w:hAnsi="Nirmala UI" w:cs="Nirmala UI"/>
          <w:sz w:val="22"/>
          <w:szCs w:val="22"/>
          <w:cs/>
          <w:lang w:bidi="bn-IN"/>
        </w:rPr>
        <w:t xml:space="preserve"> অনুচ্ছেদের অধীনে অনুমতির</w:t>
      </w:r>
      <w:r w:rsidR="00CC7F1E" w:rsidRPr="00CC7F1E">
        <w:rPr>
          <w:rFonts w:ascii="Nirmala UI" w:hAnsi="Nirmala UI" w:cs="Nirmala UI"/>
          <w:sz w:val="22"/>
          <w:szCs w:val="22"/>
          <w:cs/>
          <w:lang w:bidi="bn-IN"/>
        </w:rPr>
        <w:t xml:space="preserve"> জন্য আবেদন করার জন্য এমন </w:t>
      </w:r>
      <w:r w:rsidR="00006013">
        <w:rPr>
          <w:rFonts w:ascii="Nirmala UI" w:hAnsi="Nirmala UI" w:cs="Nirmala UI"/>
          <w:sz w:val="22"/>
          <w:szCs w:val="22"/>
          <w:cs/>
          <w:lang w:bidi="bn-IN"/>
        </w:rPr>
        <w:t>প্রতিকূলতা</w:t>
      </w:r>
      <w:r w:rsidR="00006013">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 xml:space="preserve"> মধ্যে থাকা ব্যক্তিদেরই অনুমতি দেবে না কিন্তু বেশ কয়েকটি অন্যান্য অধিকার তৈরি করা হবে। এই ধরনের অধিকার শুধুমাত্র ফৌজদারি মামলায় নয়</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দেওয়ানী মামলার ক্ষেত্রেও উত্থাপিত হবে এবং আবেদনটি যে সময়ের মধ্যে করতে হবে তার কোনো সীমাবদ্ধতা ছাড়াই সেগুলি প্রয়োগ করা যেতে পারে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যার ফলে পুরানো রায়গুলিও প্রশ্নবিদ্ধ হতে পারে। অধিকন্তু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অনুচ্ছেদ </w:t>
      </w:r>
      <w:r w:rsidR="00DA227C">
        <w:rPr>
          <w:rFonts w:ascii="Nirmala UI" w:hAnsi="Nirmala UI" w:cs="Nirmala UI"/>
          <w:sz w:val="22"/>
          <w:szCs w:val="22"/>
          <w:cs/>
          <w:lang w:bidi="bn-IN"/>
        </w:rPr>
        <w:t>১৩৬</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এর বৃহত্তর নির্মাণের ক্ষেত্রে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 সমস্ত রাজ্যে প্রিভি কাউন্সিলের মতো কোনও আদালতের অস্তিত্ব ছিল না</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সেই সমস্ত রাজ্যে যে রায়গুলি চূড়ান্ত হয়ে গিয়েছিল</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যার কাছে তাদের উচ্চ আদালতের রায় থেকে আপিল করা যেতে পারে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আপিলের সাপেক্ষে হবে যদিও এই ধরনের আপিল নেই। আগে রাখা. তাই যুক্তি ছিল যে সুবিধার ভিত্তিতে ভারসাম্য যদি আদৌ থাকে। আবেদনকারীদের দ্বারা অগ্রসর যুক্তি</w:t>
      </w:r>
      <w:r w:rsidR="00006013">
        <w:rPr>
          <w:rFonts w:ascii="Nirmala UI" w:hAnsi="Nirmala UI" w:cs="Nirmala UI"/>
          <w:sz w:val="22"/>
          <w:szCs w:val="22"/>
          <w:cs/>
          <w:lang w:bidi="bn-IN"/>
        </w:rPr>
        <w:t xml:space="preserve"> বিরুদ্ধে</w:t>
      </w:r>
      <w:r w:rsidR="00006013">
        <w:rPr>
          <w:rFonts w:ascii="Nirmala UI" w:hAnsi="Nirmala UI" w:cs="Nirmala UI"/>
          <w:sz w:val="22"/>
          <w:szCs w:val="22"/>
          <w:lang w:bidi="bn-IN"/>
        </w:rPr>
        <w:t>,</w:t>
      </w:r>
      <w:r w:rsidR="00CC7F1E" w:rsidRPr="00CC7F1E">
        <w:rPr>
          <w:rFonts w:ascii="Nirmala UI" w:hAnsi="Nirmala UI" w:cs="Nirmala UI"/>
          <w:sz w:val="22"/>
          <w:szCs w:val="22"/>
          <w:cs/>
          <w:lang w:bidi="bn-IN"/>
        </w:rPr>
        <w:t xml:space="preserve"> এটি কঠোরভাবে অনুরোধ করা হয়েছিল যে এটি সম্পূর্ণভাবে প্রশ্নের একটি ভুল পদ্ধতি। সংবিধানের অনুচ্ছেদগুলিকে তাদের সরল স্বাভাবিক অর্থ অনুসারে গঠন করতে হবে এবং প্রাকৃতিক নির্মাণের উপর </w:t>
      </w:r>
      <w:r w:rsidR="00006013">
        <w:rPr>
          <w:rFonts w:ascii="Nirmala UI" w:hAnsi="Nirmala UI" w:cs="Nirmala UI"/>
          <w:sz w:val="22"/>
          <w:szCs w:val="22"/>
          <w:cs/>
          <w:lang w:bidi="bn-IN"/>
        </w:rPr>
        <w:t>প্রতিকূলতা</w:t>
      </w:r>
      <w:r w:rsidR="00CC7F1E" w:rsidRPr="00CC7F1E">
        <w:rPr>
          <w:rFonts w:ascii="Nirmala UI" w:hAnsi="Nirmala UI" w:cs="Nirmala UI"/>
          <w:sz w:val="22"/>
          <w:szCs w:val="22"/>
          <w:cs/>
          <w:lang w:bidi="bn-IN"/>
        </w:rPr>
        <w:t xml:space="preserve"> ঘটনাগুলি আনা উচিত নয়। </w:t>
      </w:r>
      <w:proofErr w:type="spellStart"/>
      <w:r w:rsidR="00006013">
        <w:rPr>
          <w:rFonts w:ascii="Nirmala UI" w:hAnsi="Nirmala UI" w:cs="Nirmala UI"/>
          <w:sz w:val="22"/>
          <w:szCs w:val="22"/>
          <w:lang w:bidi="bn-IN"/>
        </w:rPr>
        <w:t>কঠোর</w:t>
      </w:r>
      <w:proofErr w:type="spellEnd"/>
      <w:r w:rsidR="00CC7F1E" w:rsidRPr="00CC7F1E">
        <w:rPr>
          <w:rFonts w:ascii="Nirmala UI" w:hAnsi="Nirmala UI" w:cs="Nirmala UI"/>
          <w:sz w:val="22"/>
          <w:szCs w:val="22"/>
          <w:cs/>
          <w:lang w:bidi="bn-IN"/>
        </w:rPr>
        <w:t xml:space="preserve"> মামলা</w:t>
      </w:r>
      <w:r w:rsidR="00006013">
        <w:rPr>
          <w:rFonts w:ascii="Nirmala UI" w:hAnsi="Nirmala UI" w:cs="Nirmala UI"/>
          <w:sz w:val="22"/>
          <w:szCs w:val="22"/>
          <w:lang w:bidi="bn-IN"/>
        </w:rPr>
        <w:t>র</w:t>
      </w:r>
      <w:r w:rsidR="00CC7F1E" w:rsidRPr="00CC7F1E">
        <w:rPr>
          <w:rFonts w:ascii="Nirmala UI" w:hAnsi="Nirmala UI" w:cs="Nirmala UI"/>
          <w:sz w:val="22"/>
          <w:szCs w:val="22"/>
          <w:cs/>
          <w:lang w:bidi="bn-IN"/>
        </w:rPr>
        <w:t xml:space="preserve"> খারাপ আইন করার অনুমতি দেওয়া উচিত নয়. আমাদের মতে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অ্যাটর্নি জেনারেলের এই যুক্তি যৌক্তিক। </w:t>
      </w:r>
      <w:r w:rsidR="00006013">
        <w:rPr>
          <w:rFonts w:ascii="Nirmala UI" w:hAnsi="Nirmala UI" w:cs="Nirmala UI"/>
          <w:sz w:val="22"/>
          <w:szCs w:val="22"/>
          <w:cs/>
          <w:lang w:bidi="bn-IN"/>
        </w:rPr>
        <w:t>প্রতিকূলতা</w:t>
      </w:r>
      <w:r w:rsidR="00CC7F1E" w:rsidRPr="00CC7F1E">
        <w:rPr>
          <w:rFonts w:ascii="Nirmala UI" w:hAnsi="Nirmala UI" w:cs="Nirmala UI"/>
          <w:sz w:val="22"/>
          <w:szCs w:val="22"/>
          <w:cs/>
          <w:lang w:bidi="bn-IN"/>
        </w:rPr>
        <w:t xml:space="preserve"> প্রশ্নটি সংবিধানে ব্যবহৃত শব্দের প্রকৃত অর্থকে প্রভাবিত করতে পারে না এবং করা উচিত নয়। তাই </w:t>
      </w:r>
      <w:r w:rsidR="00006013">
        <w:rPr>
          <w:rFonts w:ascii="Nirmala UI" w:hAnsi="Nirmala UI" w:cs="Nirmala UI"/>
          <w:sz w:val="22"/>
          <w:szCs w:val="22"/>
          <w:cs/>
          <w:lang w:bidi="bn-IN"/>
        </w:rPr>
        <w:t>প্রতিকূলতা</w:t>
      </w:r>
      <w:r w:rsidR="00CC7F1E" w:rsidRPr="00CC7F1E">
        <w:rPr>
          <w:rFonts w:ascii="Nirmala UI" w:hAnsi="Nirmala UI" w:cs="Nirmala UI"/>
          <w:sz w:val="22"/>
          <w:szCs w:val="22"/>
          <w:cs/>
          <w:lang w:bidi="bn-IN"/>
        </w:rPr>
        <w:t xml:space="preserve"> বিবেচনা নির্বিশেষে নিবন্ধগুলির সাথে যোগাযোগ করা উপযুক্ত।</w:t>
      </w:r>
    </w:p>
    <w:p w14:paraId="35941464" w14:textId="77777777" w:rsidR="00CC7F1E" w:rsidRPr="00CC7F1E" w:rsidRDefault="00CC7F1E" w:rsidP="003F578B">
      <w:pPr>
        <w:jc w:val="both"/>
        <w:rPr>
          <w:rFonts w:ascii="Nirmala UI" w:hAnsi="Nirmala UI" w:cs="Nirmala UI"/>
          <w:sz w:val="22"/>
          <w:szCs w:val="22"/>
        </w:rPr>
      </w:pPr>
    </w:p>
    <w:p w14:paraId="2F5B28CA" w14:textId="282D56B7" w:rsidR="00CC7F1E" w:rsidRPr="00CC7F1E" w:rsidRDefault="003F578B" w:rsidP="003F578B">
      <w:pPr>
        <w:jc w:val="both"/>
        <w:rPr>
          <w:rFonts w:ascii="Nirmala UI" w:hAnsi="Nirmala UI" w:cs="Nirmala UI"/>
          <w:sz w:val="22"/>
          <w:szCs w:val="22"/>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 xml:space="preserve">এই মামলার তথ্যের ভিত্তিতে সুপ্রিম কোর্টের বিশেষ </w:t>
      </w:r>
      <w:proofErr w:type="spellStart"/>
      <w:r w:rsidR="00006013">
        <w:rPr>
          <w:rFonts w:ascii="Nirmala UI" w:hAnsi="Nirmala UI" w:cs="Nirmala UI"/>
          <w:sz w:val="22"/>
          <w:szCs w:val="22"/>
          <w:lang w:bidi="bn-IN"/>
        </w:rPr>
        <w:t>অনুমতি</w:t>
      </w:r>
      <w:proofErr w:type="spellEnd"/>
      <w:r w:rsidR="00CC7F1E" w:rsidRPr="00CC7F1E">
        <w:rPr>
          <w:rFonts w:ascii="Nirmala UI" w:hAnsi="Nirmala UI" w:cs="Nirmala UI"/>
          <w:sz w:val="22"/>
          <w:szCs w:val="22"/>
          <w:cs/>
          <w:lang w:bidi="bn-IN"/>
        </w:rPr>
        <w:t xml:space="preserve"> </w:t>
      </w:r>
      <w:r w:rsidR="00CC7F1E" w:rsidRPr="00006013">
        <w:rPr>
          <w:rFonts w:ascii="Siyam Rupali" w:hAnsi="Siyam Rupali" w:cs="Siyam Rupali"/>
          <w:sz w:val="22"/>
          <w:szCs w:val="22"/>
          <w:cs/>
          <w:lang w:bidi="bn-IN"/>
        </w:rPr>
        <w:t>মঞ্জুর</w:t>
      </w:r>
      <w:r w:rsidR="00CC7F1E" w:rsidRPr="00CC7F1E">
        <w:rPr>
          <w:rFonts w:ascii="Nirmala UI" w:hAnsi="Nirmala UI" w:cs="Nirmala UI"/>
          <w:sz w:val="22"/>
          <w:szCs w:val="22"/>
          <w:cs/>
          <w:lang w:bidi="bn-IN"/>
        </w:rPr>
        <w:t xml:space="preserve"> করার এখতিয়ার আছে কিনা তা নির্ধারণ করার জন্য</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শুধুমাত্র ভারতের সংবিধানের </w:t>
      </w:r>
      <w:r w:rsidR="00DA227C">
        <w:rPr>
          <w:rFonts w:ascii="Nirmala UI" w:hAnsi="Nirmala UI" w:cs="Nirmala UI"/>
          <w:sz w:val="22"/>
          <w:szCs w:val="22"/>
          <w:cs/>
          <w:lang w:bidi="bn-IN"/>
        </w:rPr>
        <w:t>১৩৩</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১৩৪</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১৩৫</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এবং </w:t>
      </w:r>
      <w:r w:rsidR="00DA227C">
        <w:rPr>
          <w:rFonts w:ascii="Nirmala UI" w:hAnsi="Nirmala UI" w:cs="Nirmala UI"/>
          <w:sz w:val="22"/>
          <w:szCs w:val="22"/>
          <w:cs/>
          <w:lang w:bidi="bn-IN"/>
        </w:rPr>
        <w:t>১৩৬</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অনুচ্ছেদগুলি বিবেচনা করা প্রয়োজন৷ </w:t>
      </w:r>
      <w:proofErr w:type="spellStart"/>
      <w:r w:rsidR="00006013">
        <w:rPr>
          <w:rFonts w:ascii="Nirmala UI" w:hAnsi="Nirmala UI" w:cs="Nirmala UI"/>
          <w:sz w:val="22"/>
          <w:szCs w:val="22"/>
          <w:lang w:bidi="bn-IN"/>
        </w:rPr>
        <w:t>অনুচ্ছেদ</w:t>
      </w:r>
      <w:proofErr w:type="spellEnd"/>
      <w:r w:rsidR="00CC7F1E" w:rsidRPr="00CC7F1E">
        <w:rPr>
          <w:rFonts w:ascii="Nirmala UI" w:hAnsi="Nirmala UI" w:cs="Nirmala UI"/>
          <w:sz w:val="22"/>
          <w:szCs w:val="22"/>
          <w:cs/>
          <w:lang w:bidi="bn-IN"/>
        </w:rPr>
        <w:t xml:space="preserve"> </w:t>
      </w:r>
      <w:r w:rsidR="00DA227C">
        <w:rPr>
          <w:rFonts w:ascii="Nirmala UI" w:hAnsi="Nirmala UI" w:cs="Nirmala UI"/>
          <w:sz w:val="22"/>
          <w:szCs w:val="22"/>
          <w:cs/>
          <w:lang w:bidi="bn-IN"/>
        </w:rPr>
        <w:t>১৩৩</w:t>
      </w:r>
      <w:r w:rsidR="00CC7F1E" w:rsidRPr="00CC7F1E">
        <w:rPr>
          <w:rFonts w:ascii="Nirmala UI" w:hAnsi="Nirmala UI" w:cs="Nirmala UI"/>
          <w:sz w:val="22"/>
          <w:szCs w:val="22"/>
        </w:rPr>
        <w:t xml:space="preserve">, </w:t>
      </w:r>
      <w:proofErr w:type="spellStart"/>
      <w:r w:rsidR="00006013">
        <w:rPr>
          <w:rFonts w:ascii="Nirmala UI" w:hAnsi="Nirmala UI" w:cs="Nirmala UI"/>
          <w:sz w:val="22"/>
          <w:szCs w:val="22"/>
          <w:lang w:bidi="bn-IN"/>
        </w:rPr>
        <w:t>বস্তুগতভাবে</w:t>
      </w:r>
      <w:proofErr w:type="spellEnd"/>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সিভিল এর পুরানো বিধান বজায় রাখে</w:t>
      </w:r>
      <w:r w:rsidR="006B6C22">
        <w:rPr>
          <w:rFonts w:ascii="Nirmala UI" w:hAnsi="Nirmala UI" w:cs="Nirmala UI" w:hint="cs"/>
          <w:sz w:val="22"/>
          <w:szCs w:val="22"/>
          <w:cs/>
          <w:lang w:bidi="bn-IN"/>
        </w:rPr>
        <w:t xml:space="preserve"> </w:t>
      </w:r>
      <w:r w:rsidR="00CC7F1E" w:rsidRPr="00CC7F1E">
        <w:rPr>
          <w:rFonts w:ascii="Nirmala UI" w:hAnsi="Nirmala UI" w:cs="Nirmala UI"/>
          <w:sz w:val="22"/>
          <w:szCs w:val="22"/>
          <w:cs/>
          <w:lang w:bidi="bn-IN"/>
        </w:rPr>
        <w:t xml:space="preserve">সিভিল বিষয়ে হাইকোর্ট থেকে প্রিভি কাউন্সিলে আপিলের ক্ষেত্রে পদ্ধতি কোড। অনুচ্ছেদ </w:t>
      </w:r>
      <w:r w:rsidR="00DA227C">
        <w:rPr>
          <w:rFonts w:ascii="Nirmala UI" w:hAnsi="Nirmala UI" w:cs="Nirmala UI"/>
          <w:sz w:val="22"/>
          <w:szCs w:val="22"/>
          <w:cs/>
          <w:lang w:bidi="bn-IN"/>
        </w:rPr>
        <w:t>১৩৪</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এর অধীনে</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এটি প্রদান করা হয়েছে যে ভারতের ভূখণ্ডের একটি হাইকোর্টের ফৌজদারি কার্যবিধিতে যেকোন রায়</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চূড়ান্ত আদেশ বা সাজা থেকে সুপ্রিম কোর্টে আপিল করা হবে যদি হাইকোর্ট........... (তারপর তিনটি আনুষঙ্গিক পরিস্থিতি অনুসরণ করুন যার অধীনে এ</w:t>
      </w:r>
      <w:r w:rsidR="006B6C22">
        <w:rPr>
          <w:rFonts w:ascii="Nirmala UI" w:hAnsi="Nirmala UI" w:cs="Nirmala UI"/>
          <w:sz w:val="22"/>
          <w:szCs w:val="22"/>
          <w:cs/>
          <w:lang w:bidi="bn-IN"/>
        </w:rPr>
        <w:t xml:space="preserve">ই ধরনের আপিল </w:t>
      </w:r>
      <w:r w:rsidR="00CC7F1E" w:rsidRPr="00CC7F1E">
        <w:rPr>
          <w:rFonts w:ascii="Nirmala UI" w:hAnsi="Nirmala UI" w:cs="Nirmala UI"/>
          <w:sz w:val="22"/>
          <w:szCs w:val="22"/>
          <w:cs/>
          <w:lang w:bidi="bn-IN"/>
        </w:rPr>
        <w:t xml:space="preserve"> হতে পারে)। </w:t>
      </w:r>
      <w:r w:rsidR="00DA227C">
        <w:rPr>
          <w:rFonts w:ascii="Nirmala UI" w:hAnsi="Nirmala UI" w:cs="Nirmala UI"/>
          <w:sz w:val="22"/>
          <w:szCs w:val="22"/>
          <w:cs/>
          <w:lang w:bidi="bn-IN"/>
        </w:rPr>
        <w:t>১৩৩</w:t>
      </w:r>
      <w:r w:rsidR="00CC7F1E" w:rsidRPr="00CC7F1E">
        <w:rPr>
          <w:rFonts w:ascii="Nirmala UI" w:hAnsi="Nirmala UI" w:cs="Nirmala UI"/>
          <w:sz w:val="22"/>
          <w:szCs w:val="22"/>
          <w:cs/>
          <w:lang w:bidi="bn-IN"/>
        </w:rPr>
        <w:t xml:space="preserve"> </w:t>
      </w:r>
      <w:r w:rsidR="00CC7F1E" w:rsidRPr="00CC7F1E">
        <w:rPr>
          <w:rFonts w:ascii="Nirmala UI" w:hAnsi="Nirmala UI" w:cs="Nirmala UI"/>
          <w:sz w:val="22"/>
          <w:szCs w:val="22"/>
          <w:cs/>
          <w:lang w:bidi="bn-IN"/>
        </w:rPr>
        <w:lastRenderedPageBreak/>
        <w:t xml:space="preserve">অনুচ্ছেদেও "ভারতের ভূখণ্ডে" শব্দগুলি ব্যবহার করা হয়েছে। অনুচ্ছেদ </w:t>
      </w:r>
      <w:r w:rsidR="00DA227C">
        <w:rPr>
          <w:rFonts w:ascii="Nirmala UI" w:hAnsi="Nirmala UI" w:cs="Nirmala UI"/>
          <w:sz w:val="22"/>
          <w:szCs w:val="22"/>
          <w:cs/>
          <w:lang w:bidi="bn-IN"/>
        </w:rPr>
        <w:t>১৩৫</w:t>
      </w:r>
      <w:r w:rsidR="00CC7F1E" w:rsidRPr="00CC7F1E">
        <w:rPr>
          <w:rFonts w:ascii="Nirmala UI" w:hAnsi="Nirmala UI" w:cs="Nirmala UI"/>
          <w:sz w:val="22"/>
          <w:szCs w:val="22"/>
          <w:cs/>
          <w:lang w:bidi="bn-IN"/>
        </w:rPr>
        <w:t xml:space="preserve"> যে বিষয়গুলির জন্য অনুচ্ছেদ </w:t>
      </w:r>
      <w:r w:rsidR="00DA227C">
        <w:rPr>
          <w:rFonts w:ascii="Nirmala UI" w:hAnsi="Nirmala UI" w:cs="Nirmala UI"/>
          <w:sz w:val="22"/>
          <w:szCs w:val="22"/>
          <w:cs/>
          <w:lang w:bidi="bn-IN"/>
        </w:rPr>
        <w:t>১৩৩</w:t>
      </w:r>
      <w:r w:rsidR="00CC7F1E" w:rsidRPr="00CC7F1E">
        <w:rPr>
          <w:rFonts w:ascii="Nirmala UI" w:hAnsi="Nirmala UI" w:cs="Nirmala UI"/>
          <w:sz w:val="22"/>
          <w:szCs w:val="22"/>
          <w:cs/>
          <w:lang w:bidi="bn-IN"/>
        </w:rPr>
        <w:t xml:space="preserve"> বা </w:t>
      </w:r>
      <w:r w:rsidR="00DA227C">
        <w:rPr>
          <w:rFonts w:ascii="Nirmala UI" w:hAnsi="Nirmala UI" w:cs="Nirmala UI"/>
          <w:sz w:val="22"/>
          <w:szCs w:val="22"/>
          <w:cs/>
          <w:lang w:bidi="bn-IN"/>
        </w:rPr>
        <w:t>১৩৪</w:t>
      </w:r>
      <w:r w:rsidR="00CC7F1E" w:rsidRPr="00CC7F1E">
        <w:rPr>
          <w:rFonts w:ascii="Nirmala UI" w:hAnsi="Nirmala UI" w:cs="Nirmala UI"/>
          <w:sz w:val="22"/>
          <w:szCs w:val="22"/>
          <w:cs/>
          <w:lang w:bidi="bn-IN"/>
        </w:rPr>
        <w:t xml:space="preserve"> এর বিধান প্রযোজ্য নয় সেগুলির জন্য প্রদান করে৷ সেখানে বিধান করা হয়েছে যে যতক্ষণ না সংসদ আইন দ্বারা অন্যথা প্রদান করে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সুপ্রিম কোর্টেরও এখতিয়ার ও ক্ষমতা থাকবে যে কোনো বিষয়ে যে বিষয়ে </w:t>
      </w:r>
      <w:r w:rsidR="00DA227C">
        <w:rPr>
          <w:rFonts w:ascii="Nirmala UI" w:hAnsi="Nirmala UI" w:cs="Nirmala UI"/>
          <w:sz w:val="22"/>
          <w:szCs w:val="22"/>
          <w:cs/>
          <w:lang w:bidi="bn-IN"/>
        </w:rPr>
        <w:t>১৩৩</w:t>
      </w:r>
      <w:r w:rsidR="00CC7F1E" w:rsidRPr="00CC7F1E">
        <w:rPr>
          <w:rFonts w:ascii="Nirmala UI" w:hAnsi="Nirmala UI" w:cs="Nirmala UI"/>
          <w:sz w:val="22"/>
          <w:szCs w:val="22"/>
          <w:cs/>
          <w:lang w:bidi="bn-IN"/>
        </w:rPr>
        <w:t xml:space="preserve"> বা </w:t>
      </w:r>
      <w:r w:rsidR="00DA227C">
        <w:rPr>
          <w:rFonts w:ascii="Nirmala UI" w:hAnsi="Nirmala UI" w:cs="Nirmala UI"/>
          <w:sz w:val="22"/>
          <w:szCs w:val="22"/>
          <w:cs/>
          <w:lang w:bidi="bn-IN"/>
        </w:rPr>
        <w:t>১৩৪</w:t>
      </w:r>
      <w:r w:rsidR="00CC7F1E" w:rsidRPr="00CC7F1E">
        <w:rPr>
          <w:rFonts w:ascii="Nirmala UI" w:hAnsi="Nirmala UI" w:cs="Nirmala UI"/>
          <w:sz w:val="22"/>
          <w:szCs w:val="22"/>
          <w:cs/>
          <w:lang w:bidi="bn-IN"/>
        </w:rPr>
        <w:t xml:space="preserve"> অনুচ্ছেদের বিধান প্রযোজ্য নয়</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যদি সেই বিষয়ে এখতিয়ার এবং ক্ষমতা প্রয়োগযোগ্য হয়। কোনো বিদ্যমান আইনের অধীনে এই সংবিধান প্রবর্তনের অবিলম্বে ফেডারেল আদালত দ্বারা। এই অনুচ্ছেদটি সংবিধানে অন্তর্ভুক্ত করা হয়েছিল যাতে সুপ্রিম কোর্টকে সেসব ক্ষেত্রে এখতিয়ার প্রয়োগ করতে সক্ষম করে যেগুলি অনুচ্ছেদ </w:t>
      </w:r>
      <w:r w:rsidR="00DA227C">
        <w:rPr>
          <w:rFonts w:ascii="Nirmala UI" w:hAnsi="Nirmala UI" w:cs="Nirmala UI"/>
          <w:sz w:val="22"/>
          <w:szCs w:val="22"/>
          <w:cs/>
          <w:lang w:bidi="bn-IN"/>
        </w:rPr>
        <w:t>১৩৩</w:t>
      </w:r>
      <w:r w:rsidR="00CC7F1E" w:rsidRPr="00CC7F1E">
        <w:rPr>
          <w:rFonts w:ascii="Nirmala UI" w:hAnsi="Nirmala UI" w:cs="Nirmala UI"/>
          <w:sz w:val="22"/>
          <w:szCs w:val="22"/>
          <w:cs/>
          <w:lang w:bidi="bn-IN"/>
        </w:rPr>
        <w:t xml:space="preserve"> এবং </w:t>
      </w:r>
      <w:r w:rsidR="00DA227C">
        <w:rPr>
          <w:rFonts w:ascii="Nirmala UI" w:hAnsi="Nirmala UI" w:cs="Nirmala UI"/>
          <w:sz w:val="22"/>
          <w:szCs w:val="22"/>
          <w:cs/>
          <w:lang w:bidi="bn-IN"/>
        </w:rPr>
        <w:t>১৩৪</w:t>
      </w:r>
      <w:r w:rsidR="00CC7F1E" w:rsidRPr="00CC7F1E">
        <w:rPr>
          <w:rFonts w:ascii="Nirmala UI" w:hAnsi="Nirmala UI" w:cs="Nirmala UI"/>
          <w:sz w:val="22"/>
          <w:szCs w:val="22"/>
          <w:cs/>
          <w:lang w:bidi="bn-IN"/>
        </w:rPr>
        <w:t xml:space="preserve"> দ্বারা আচ্ছাদিত নয়</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যেখানে ফেডারেল আদালতের পূর্বে বিদ্যমান হাইকোর্টের অধীনে হাইকোর্ট থেকে আপীল গ্রহণের এখতিয়ার ছিল। আইন এটি স্পষ্টতই প্রিভি কাউন্সিলের এখতিয়ার বিলুপ্তি আইন</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 xml:space="preserve">এর অধীনে ফেডারেল আদালতের দ্বারা ভোগ করা এখতিয়ার সুপ্রিম কোর্টে ন্যস্ত করার একটি বিধান। </w:t>
      </w:r>
      <w:r w:rsidR="00CC7F1E" w:rsidRPr="006B6C22">
        <w:rPr>
          <w:rFonts w:ascii="Nirmala UI" w:hAnsi="Nirmala UI" w:cs="Nirmala UI"/>
          <w:sz w:val="22"/>
          <w:szCs w:val="22"/>
          <w:cs/>
          <w:lang w:bidi="bn-IN"/>
        </w:rPr>
        <w:t xml:space="preserve">উল্লেখ করা যেতে পারে যে প্রিভি কাউন্সিলের এখতিয়ার হাইকোর্টের আপিলগুলি ব্যতীত। যেগুলি ইতিমধ্যে </w:t>
      </w:r>
      <w:r w:rsidR="00DA227C" w:rsidRPr="006B6C22">
        <w:rPr>
          <w:rFonts w:ascii="Nirmala UI" w:hAnsi="Nirmala UI" w:cs="Nirmala UI"/>
          <w:sz w:val="22"/>
          <w:szCs w:val="22"/>
          <w:cs/>
          <w:lang w:bidi="bn-IN"/>
        </w:rPr>
        <w:t>১৯৪৯</w:t>
      </w:r>
      <w:r w:rsidR="00CC7F1E" w:rsidRPr="006B6C22">
        <w:rPr>
          <w:rFonts w:ascii="Nirmala UI" w:hAnsi="Nirmala UI" w:cs="Nirmala UI"/>
          <w:sz w:val="22"/>
          <w:szCs w:val="22"/>
          <w:cs/>
          <w:lang w:bidi="bn-IN"/>
        </w:rPr>
        <w:t xml:space="preserve"> সালের </w:t>
      </w:r>
      <w:r w:rsidR="00DA227C" w:rsidRPr="006B6C22">
        <w:rPr>
          <w:rFonts w:ascii="Nirmala UI" w:hAnsi="Nirmala UI" w:cs="Nirmala UI"/>
          <w:sz w:val="22"/>
          <w:szCs w:val="22"/>
          <w:cs/>
          <w:lang w:bidi="bn-IN"/>
        </w:rPr>
        <w:t>১</w:t>
      </w:r>
      <w:r w:rsidR="00CC7F1E" w:rsidRPr="006B6C22">
        <w:rPr>
          <w:rFonts w:ascii="Nirmala UI" w:hAnsi="Nirmala UI" w:cs="Nirmala UI"/>
          <w:sz w:val="22"/>
          <w:szCs w:val="22"/>
        </w:rPr>
        <w:t>0</w:t>
      </w:r>
      <w:r w:rsidR="00CC7F1E" w:rsidRPr="006B6C22">
        <w:rPr>
          <w:rFonts w:ascii="Nirmala UI" w:hAnsi="Nirmala UI" w:cs="Nirmala UI"/>
          <w:sz w:val="22"/>
          <w:szCs w:val="22"/>
          <w:cs/>
          <w:lang w:bidi="bn-IN"/>
        </w:rPr>
        <w:t xml:space="preserve"> অক্টোবর এই আইনের দ্বারা কেড়ে নেওয়া হয়েছিল।</w:t>
      </w:r>
      <w:r w:rsidR="00CC7F1E" w:rsidRPr="00CC7F1E">
        <w:rPr>
          <w:rFonts w:ascii="Nirmala UI" w:hAnsi="Nirmala UI" w:cs="Nirmala UI"/>
          <w:sz w:val="22"/>
          <w:szCs w:val="22"/>
          <w:cs/>
          <w:lang w:bidi="bn-IN"/>
        </w:rPr>
        <w:t xml:space="preserve"> তাই আপিলের ক্ষেত্রে বিধান করা উচিত ছিল যা ইতিমধ্যেই মুলতুবি ছিল বা যেগুলি অনুচ্ছেদ </w:t>
      </w:r>
      <w:r w:rsidR="00DA227C">
        <w:rPr>
          <w:rFonts w:ascii="Nirmala UI" w:hAnsi="Nirmala UI" w:cs="Nirmala UI"/>
          <w:sz w:val="22"/>
          <w:szCs w:val="22"/>
          <w:cs/>
          <w:lang w:bidi="bn-IN"/>
        </w:rPr>
        <w:t>১৩৩</w:t>
      </w:r>
      <w:r w:rsidR="00CC7F1E" w:rsidRPr="00CC7F1E">
        <w:rPr>
          <w:rFonts w:ascii="Nirmala UI" w:hAnsi="Nirmala UI" w:cs="Nirmala UI"/>
          <w:sz w:val="22"/>
          <w:szCs w:val="22"/>
          <w:cs/>
          <w:lang w:bidi="bn-IN"/>
        </w:rPr>
        <w:t xml:space="preserve"> এবং </w:t>
      </w:r>
      <w:r w:rsidR="00DA227C">
        <w:rPr>
          <w:rFonts w:ascii="Nirmala UI" w:hAnsi="Nirmala UI" w:cs="Nirmala UI"/>
          <w:sz w:val="22"/>
          <w:szCs w:val="22"/>
          <w:cs/>
          <w:lang w:bidi="bn-IN"/>
        </w:rPr>
        <w:t>১৩৪</w:t>
      </w:r>
      <w:r w:rsidR="00CC7F1E" w:rsidRPr="00CC7F1E">
        <w:rPr>
          <w:rFonts w:ascii="Nirmala UI" w:hAnsi="Nirmala UI" w:cs="Nirmala UI"/>
          <w:sz w:val="22"/>
          <w:szCs w:val="22"/>
          <w:cs/>
          <w:lang w:bidi="bn-IN"/>
        </w:rPr>
        <w:t xml:space="preserve"> এর বিধান দ্বারা আচ্ছাদিত ছিল না৷ ভারতের সংবিধানের </w:t>
      </w:r>
      <w:r w:rsidR="00DA227C">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অনুচ্ছেদ এই শর্তে রয়েছে:--</w:t>
      </w:r>
    </w:p>
    <w:p w14:paraId="57388F3E" w14:textId="77777777" w:rsidR="00CC7F1E" w:rsidRPr="00CC7F1E" w:rsidRDefault="00CC7F1E" w:rsidP="003F578B">
      <w:pPr>
        <w:jc w:val="both"/>
        <w:rPr>
          <w:rFonts w:ascii="Nirmala UI" w:hAnsi="Nirmala UI" w:cs="Nirmala UI"/>
          <w:sz w:val="22"/>
          <w:szCs w:val="22"/>
        </w:rPr>
      </w:pPr>
    </w:p>
    <w:p w14:paraId="19E3E78B" w14:textId="77777777" w:rsidR="006B6C22" w:rsidRDefault="003F578B" w:rsidP="006B6C22">
      <w:pPr>
        <w:jc w:val="both"/>
        <w:rPr>
          <w:rFonts w:ascii="Nirmala UI" w:hAnsi="Nirmala UI" w:cs="Nirmala UI"/>
          <w:sz w:val="22"/>
          <w:szCs w:val="22"/>
          <w:cs/>
          <w:lang w:bidi="bn-IN"/>
        </w:rPr>
      </w:pPr>
      <w:r>
        <w:rPr>
          <w:rFonts w:ascii="Nirmala UI" w:hAnsi="Nirmala UI" w:cs="Nirmala UI"/>
          <w:sz w:val="22"/>
          <w:szCs w:val="22"/>
        </w:rPr>
        <w:t xml:space="preserve">     </w:t>
      </w:r>
      <w:r w:rsidR="00CC7F1E" w:rsidRPr="00CC7F1E">
        <w:rPr>
          <w:rFonts w:ascii="Nirmala UI" w:hAnsi="Nirmala UI" w:cs="Nirmala UI"/>
          <w:sz w:val="22"/>
          <w:szCs w:val="22"/>
        </w:rPr>
        <w:t>"</w:t>
      </w:r>
      <w:r w:rsidR="00DA227C">
        <w:rPr>
          <w:rFonts w:ascii="Nirmala UI" w:hAnsi="Nirmala UI" w:cs="Nirmala UI"/>
          <w:sz w:val="22"/>
          <w:szCs w:val="22"/>
          <w:cs/>
          <w:lang w:bidi="bn-IN"/>
        </w:rPr>
        <w:t>১৩৬</w:t>
      </w:r>
      <w:r w:rsidR="00CC7F1E" w:rsidRPr="00CC7F1E">
        <w:rPr>
          <w:rFonts w:ascii="Nirmala UI" w:hAnsi="Nirmala UI" w:cs="Nirmala UI"/>
          <w:sz w:val="22"/>
          <w:szCs w:val="22"/>
        </w:rPr>
        <w:t>. (</w:t>
      </w:r>
      <w:r w:rsidR="00DA227C">
        <w:rPr>
          <w:rFonts w:ascii="Nirmala UI" w:hAnsi="Nirmala UI" w:cs="Nirmala UI"/>
          <w:sz w:val="22"/>
          <w:szCs w:val="22"/>
          <w:cs/>
          <w:lang w:bidi="bn-IN"/>
        </w:rPr>
        <w:t>১</w:t>
      </w:r>
      <w:r w:rsidR="00CC7F1E" w:rsidRPr="00CC7F1E">
        <w:rPr>
          <w:rFonts w:ascii="Nirmala UI" w:hAnsi="Nirmala UI" w:cs="Nirmala UI"/>
          <w:sz w:val="22"/>
          <w:szCs w:val="22"/>
        </w:rPr>
        <w:t>) "</w:t>
      </w:r>
      <w:r w:rsidR="00CC7F1E" w:rsidRPr="00CC7F1E">
        <w:rPr>
          <w:rFonts w:ascii="Nirmala UI" w:hAnsi="Nirmala UI" w:cs="Nirmala UI"/>
          <w:sz w:val="22"/>
          <w:szCs w:val="22"/>
          <w:cs/>
          <w:lang w:bidi="bn-IN"/>
        </w:rPr>
        <w:t>এই অধ্যায়ে যাহা কিছুই থাকুক না কেন</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সুপ্রিম কোর্ট</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তার বিবেচনার ভিত্তিতে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যেকোন বিচার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ডিক্রি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সংকল্প</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দণ্ড বা আদেশের বিরুদ্ধে আপীল করার জন্য বিশেষ অনুমতি দিতে পারে যে কোন কারণে বা কোন আদালত কর্তৃক প্রদত্ত বা প্রদত্ত ভারতের ভূখণ্ডে ট্রাইব্যুনাল।"</w:t>
      </w:r>
    </w:p>
    <w:p w14:paraId="35BC097F" w14:textId="00AB8BC6" w:rsidR="00CC7F1E" w:rsidRPr="00CC7F1E" w:rsidRDefault="001448F7" w:rsidP="001448F7">
      <w:pPr>
        <w:jc w:val="both"/>
        <w:rPr>
          <w:rFonts w:ascii="Nirmala UI" w:hAnsi="Nirmala UI" w:cs="Nirmala UI"/>
          <w:sz w:val="22"/>
          <w:szCs w:val="22"/>
        </w:rPr>
      </w:pPr>
      <w:r>
        <w:rPr>
          <w:rFonts w:ascii="Nirmala UI" w:hAnsi="Nirmala UI" w:cs="Nirmala UI"/>
          <w:sz w:val="22"/>
          <w:szCs w:val="22"/>
        </w:rPr>
        <w:t xml:space="preserve">      </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২)............</w:t>
      </w:r>
      <w:r>
        <w:rPr>
          <w:rFonts w:ascii="Nirmala UI" w:hAnsi="Nirmala UI" w:cs="Nirmala UI"/>
          <w:sz w:val="22"/>
          <w:szCs w:val="22"/>
          <w:lang w:bidi="bn-IN"/>
        </w:rPr>
        <w:t>”</w:t>
      </w:r>
    </w:p>
    <w:p w14:paraId="09C51C57" w14:textId="4E8625B2" w:rsidR="00CC7F1E" w:rsidRPr="00CC7F1E" w:rsidRDefault="00CC7F1E" w:rsidP="001448F7">
      <w:pPr>
        <w:jc w:val="both"/>
        <w:rPr>
          <w:rFonts w:ascii="Nirmala UI" w:hAnsi="Nirmala UI" w:cs="Nirmala UI"/>
          <w:sz w:val="22"/>
          <w:szCs w:val="22"/>
        </w:rPr>
      </w:pPr>
      <w:r w:rsidRPr="00CC7F1E">
        <w:rPr>
          <w:rFonts w:ascii="Nirmala UI" w:hAnsi="Nirmala UI" w:cs="Nirmala UI"/>
          <w:sz w:val="22"/>
          <w:szCs w:val="22"/>
        </w:rPr>
        <w:t>"</w:t>
      </w:r>
      <w:r w:rsidRPr="00CC7F1E">
        <w:rPr>
          <w:rFonts w:ascii="Nirmala UI" w:hAnsi="Nirmala UI" w:cs="Nirmala UI"/>
          <w:sz w:val="22"/>
          <w:szCs w:val="22"/>
          <w:cs/>
          <w:lang w:bidi="bn-IN"/>
        </w:rPr>
        <w:t xml:space="preserve">ভারতের ভূখণ্ড" অভিব্যক্তিটি অনুচ্ছেদ </w:t>
      </w:r>
      <w:r w:rsidR="00DA227C">
        <w:rPr>
          <w:rFonts w:ascii="Nirmala UI" w:hAnsi="Nirmala UI" w:cs="Nirmala UI"/>
          <w:sz w:val="22"/>
          <w:szCs w:val="22"/>
          <w:cs/>
          <w:lang w:bidi="bn-IN"/>
        </w:rPr>
        <w:t>১</w:t>
      </w:r>
      <w:r w:rsidRPr="00CC7F1E">
        <w:rPr>
          <w:rFonts w:ascii="Nirmala UI" w:hAnsi="Nirmala UI" w:cs="Nirmala UI"/>
          <w:sz w:val="22"/>
          <w:szCs w:val="22"/>
        </w:rPr>
        <w:t>-</w:t>
      </w:r>
      <w:r w:rsidRPr="00CC7F1E">
        <w:rPr>
          <w:rFonts w:ascii="Nirmala UI" w:hAnsi="Nirmala UI" w:cs="Nirmala UI"/>
          <w:sz w:val="22"/>
          <w:szCs w:val="22"/>
          <w:cs/>
          <w:lang w:bidi="bn-IN"/>
        </w:rPr>
        <w:t>এ এই শর্তে সংজ্ঞায়িত করা হয়েছে:-</w:t>
      </w:r>
    </w:p>
    <w:p w14:paraId="69DCE8DB" w14:textId="217CC79E" w:rsidR="00CC7F1E" w:rsidRPr="00CC7F1E" w:rsidRDefault="001448F7" w:rsidP="001448F7">
      <w:pPr>
        <w:jc w:val="both"/>
        <w:rPr>
          <w:rFonts w:ascii="Nirmala UI" w:hAnsi="Nirmala UI" w:cs="Nirmala UI"/>
          <w:sz w:val="22"/>
          <w:szCs w:val="22"/>
        </w:rPr>
      </w:pPr>
      <w:r>
        <w:rPr>
          <w:rFonts w:ascii="Nirmala UI" w:hAnsi="Nirmala UI" w:cs="Nirmala UI"/>
          <w:sz w:val="22"/>
          <w:szCs w:val="22"/>
        </w:rPr>
        <w:t xml:space="preserve">     </w:t>
      </w:r>
      <w:r w:rsidR="00CC7F1E" w:rsidRPr="00CC7F1E">
        <w:rPr>
          <w:rFonts w:ascii="Nirmala UI" w:hAnsi="Nirmala UI" w:cs="Nirmala UI"/>
          <w:sz w:val="22"/>
          <w:szCs w:val="22"/>
        </w:rPr>
        <w:t>"</w:t>
      </w:r>
      <w:r w:rsidR="00DA227C">
        <w:rPr>
          <w:rFonts w:ascii="Nirmala UI" w:hAnsi="Nirmala UI" w:cs="Nirmala UI"/>
          <w:sz w:val="22"/>
          <w:szCs w:val="22"/>
          <w:cs/>
          <w:lang w:bidi="bn-IN"/>
        </w:rPr>
        <w:t>১</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ভারতের ভূখণ্ড গঠিত হবে৷</w:t>
      </w:r>
    </w:p>
    <w:p w14:paraId="5ADDFCB0" w14:textId="0068FA49" w:rsidR="00CC7F1E" w:rsidRPr="00CC7F1E" w:rsidRDefault="001448F7" w:rsidP="001448F7">
      <w:pPr>
        <w:jc w:val="both"/>
        <w:rPr>
          <w:rFonts w:ascii="Nirmala UI" w:hAnsi="Nirmala UI" w:cs="Nirmala UI"/>
          <w:sz w:val="22"/>
          <w:szCs w:val="22"/>
        </w:rPr>
      </w:pPr>
      <w:r>
        <w:rPr>
          <w:rFonts w:ascii="Nirmala UI" w:hAnsi="Nirmala UI" w:cs="Nirmala UI"/>
          <w:sz w:val="22"/>
          <w:szCs w:val="22"/>
        </w:rPr>
        <w:t xml:space="preserve">          </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 xml:space="preserve">ক) রাজ্যগুলির অঞ্চলগুলি (অর্থাৎ প্রথম তফসিলের অংশ </w:t>
      </w:r>
      <w:r w:rsidR="00CC7F1E" w:rsidRPr="00CC7F1E">
        <w:rPr>
          <w:rFonts w:ascii="Nirmala UI" w:hAnsi="Nirmala UI" w:cs="Nirmala UI"/>
          <w:sz w:val="22"/>
          <w:szCs w:val="22"/>
        </w:rPr>
        <w:t xml:space="preserve">A, B </w:t>
      </w:r>
      <w:r w:rsidR="00CC7F1E" w:rsidRPr="00CC7F1E">
        <w:rPr>
          <w:rFonts w:ascii="Nirmala UI" w:hAnsi="Nirmala UI" w:cs="Nirmala UI"/>
          <w:sz w:val="22"/>
          <w:szCs w:val="22"/>
          <w:cs/>
          <w:lang w:bidi="bn-IN"/>
        </w:rPr>
        <w:t xml:space="preserve">এবং </w:t>
      </w:r>
      <w:r w:rsidR="00CC7F1E" w:rsidRPr="00CC7F1E">
        <w:rPr>
          <w:rFonts w:ascii="Nirmala UI" w:hAnsi="Nirmala UI" w:cs="Nirmala UI"/>
          <w:sz w:val="22"/>
          <w:szCs w:val="22"/>
        </w:rPr>
        <w:t xml:space="preserve">C </w:t>
      </w:r>
      <w:r w:rsidR="00CC7F1E" w:rsidRPr="00CC7F1E">
        <w:rPr>
          <w:rFonts w:ascii="Nirmala UI" w:hAnsi="Nirmala UI" w:cs="Nirmala UI"/>
          <w:sz w:val="22"/>
          <w:szCs w:val="22"/>
          <w:cs/>
          <w:lang w:bidi="bn-IN"/>
        </w:rPr>
        <w:t xml:space="preserve">তে উল্লিখিত </w:t>
      </w:r>
      <w:proofErr w:type="spellStart"/>
      <w:r w:rsidR="00006013">
        <w:rPr>
          <w:rFonts w:ascii="Nirmala UI" w:hAnsi="Nirmala UI" w:cs="Nirmala UI"/>
          <w:sz w:val="22"/>
          <w:szCs w:val="22"/>
          <w:lang w:bidi="bn-IN"/>
        </w:rPr>
        <w:t>রাজ্যগুলি</w:t>
      </w:r>
      <w:proofErr w:type="spellEnd"/>
      <w:r w:rsidR="00CC7F1E" w:rsidRPr="00CC7F1E">
        <w:rPr>
          <w:rFonts w:ascii="Nirmala UI" w:hAnsi="Nirmala UI" w:cs="Nirmala UI"/>
          <w:sz w:val="22"/>
          <w:szCs w:val="22"/>
          <w:cs/>
          <w:lang w:bidi="bn-IN"/>
        </w:rPr>
        <w:t>)</w:t>
      </w:r>
      <w:r w:rsidR="00CC7F1E" w:rsidRPr="00CC7F1E">
        <w:rPr>
          <w:rFonts w:ascii="Nirmala UI" w:hAnsi="Nirmala UI" w:cs="Nirmala UI"/>
          <w:sz w:val="22"/>
          <w:szCs w:val="22"/>
        </w:rPr>
        <w:t>,</w:t>
      </w:r>
    </w:p>
    <w:p w14:paraId="1133D1B1" w14:textId="6A67FBE8" w:rsidR="00CC7F1E" w:rsidRPr="00CC7F1E" w:rsidRDefault="001448F7" w:rsidP="001448F7">
      <w:pPr>
        <w:jc w:val="both"/>
        <w:rPr>
          <w:rFonts w:ascii="Nirmala UI" w:hAnsi="Nirmala UI" w:cs="Nirmala UI"/>
          <w:sz w:val="22"/>
          <w:szCs w:val="22"/>
        </w:rPr>
      </w:pPr>
      <w:r>
        <w:rPr>
          <w:rFonts w:ascii="Nirmala UI" w:hAnsi="Nirmala UI" w:cs="Nirmala UI"/>
          <w:sz w:val="22"/>
          <w:szCs w:val="22"/>
        </w:rPr>
        <w:t xml:space="preserve">          </w:t>
      </w:r>
      <w:r w:rsidR="00CC7F1E" w:rsidRPr="00CC7F1E">
        <w:rPr>
          <w:rFonts w:ascii="Nirmala UI" w:hAnsi="Nirmala UI" w:cs="Nirmala UI"/>
          <w:sz w:val="22"/>
          <w:szCs w:val="22"/>
        </w:rPr>
        <w:t xml:space="preserve">(b) </w:t>
      </w:r>
      <w:r w:rsidR="00CC7F1E" w:rsidRPr="00CC7F1E">
        <w:rPr>
          <w:rFonts w:ascii="Nirmala UI" w:hAnsi="Nirmala UI" w:cs="Nirmala UI"/>
          <w:sz w:val="22"/>
          <w:szCs w:val="22"/>
          <w:cs/>
          <w:lang w:bidi="bn-IN"/>
        </w:rPr>
        <w:t xml:space="preserve">প্রথম তফসিলের অংশ </w:t>
      </w:r>
      <w:r w:rsidR="00CC7F1E" w:rsidRPr="00CC7F1E">
        <w:rPr>
          <w:rFonts w:ascii="Nirmala UI" w:hAnsi="Nirmala UI" w:cs="Nirmala UI"/>
          <w:sz w:val="22"/>
          <w:szCs w:val="22"/>
        </w:rPr>
        <w:t>D-</w:t>
      </w:r>
      <w:r w:rsidR="00CC7F1E" w:rsidRPr="00CC7F1E">
        <w:rPr>
          <w:rFonts w:ascii="Nirmala UI" w:hAnsi="Nirmala UI" w:cs="Nirmala UI"/>
          <w:sz w:val="22"/>
          <w:szCs w:val="22"/>
          <w:cs/>
          <w:lang w:bidi="bn-IN"/>
        </w:rPr>
        <w:t>এ নির্দিষ্ট অঞ্চলগুলি</w:t>
      </w:r>
      <w:r w:rsidR="00CC7F1E" w:rsidRPr="00CC7F1E">
        <w:rPr>
          <w:rFonts w:ascii="Nirmala UI" w:hAnsi="Nirmala UI" w:cs="Nirmala UI"/>
          <w:sz w:val="22"/>
          <w:szCs w:val="22"/>
        </w:rPr>
        <w:t>, (</w:t>
      </w:r>
      <w:r w:rsidR="00CC7F1E" w:rsidRPr="00CC7F1E">
        <w:rPr>
          <w:rFonts w:ascii="Nirmala UI" w:hAnsi="Nirmala UI" w:cs="Nirmala UI"/>
          <w:sz w:val="22"/>
          <w:szCs w:val="22"/>
          <w:cs/>
          <w:lang w:bidi="bn-IN"/>
        </w:rPr>
        <w:t>যেমন</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আন্দামান ও নিকোবর দ্বীপপুঞ্জ) এবং</w:t>
      </w:r>
    </w:p>
    <w:p w14:paraId="00B385BD" w14:textId="57E2DBA3" w:rsidR="00CC7F1E" w:rsidRPr="00CC7F1E" w:rsidRDefault="001448F7" w:rsidP="001448F7">
      <w:pPr>
        <w:jc w:val="both"/>
        <w:rPr>
          <w:rFonts w:ascii="Nirmala UI" w:hAnsi="Nirmala UI" w:cs="Nirmala UI"/>
          <w:sz w:val="22"/>
          <w:szCs w:val="22"/>
        </w:rPr>
      </w:pPr>
      <w:r>
        <w:rPr>
          <w:rFonts w:ascii="Nirmala UI" w:hAnsi="Nirmala UI" w:cs="Nirmala UI"/>
          <w:sz w:val="22"/>
          <w:szCs w:val="22"/>
        </w:rPr>
        <w:t xml:space="preserve">          </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গ) অধিগ্রহণ করা যেতে পারে এমন অন্যান্য অঞ্চল।"</w:t>
      </w:r>
    </w:p>
    <w:p w14:paraId="62719AD5" w14:textId="0E0A0A16" w:rsidR="00CC7F1E" w:rsidRPr="00CC7F1E" w:rsidRDefault="00CC7F1E" w:rsidP="001448F7">
      <w:pPr>
        <w:jc w:val="both"/>
        <w:rPr>
          <w:rFonts w:ascii="Nirmala UI" w:hAnsi="Nirmala UI" w:cs="Nirmala UI"/>
          <w:sz w:val="22"/>
          <w:szCs w:val="22"/>
        </w:rPr>
      </w:pPr>
      <w:r w:rsidRPr="00CC7F1E">
        <w:rPr>
          <w:rFonts w:ascii="Nirmala UI" w:hAnsi="Nirmala UI" w:cs="Nirmala UI"/>
          <w:sz w:val="22"/>
          <w:szCs w:val="22"/>
          <w:cs/>
          <w:lang w:bidi="bn-IN"/>
        </w:rPr>
        <w:t xml:space="preserve">বিবেচ্য প্রশ্ন হল বর্তমান মামলার তথ্যের ভিত্তিতে সুপ্রিম কোর্ট </w:t>
      </w:r>
      <w:r w:rsidR="00DA227C">
        <w:rPr>
          <w:rFonts w:ascii="Nirmala UI" w:hAnsi="Nirmala UI" w:cs="Nirmala UI"/>
          <w:sz w:val="22"/>
          <w:szCs w:val="22"/>
          <w:cs/>
          <w:lang w:bidi="bn-IN"/>
        </w:rPr>
        <w:t>২৬</w:t>
      </w:r>
      <w:r w:rsidRPr="00CC7F1E">
        <w:rPr>
          <w:rFonts w:ascii="Nirmala UI" w:hAnsi="Nirmala UI" w:cs="Nirmala UI"/>
          <w:sz w:val="22"/>
          <w:szCs w:val="22"/>
          <w:cs/>
          <w:lang w:bidi="bn-IN"/>
        </w:rPr>
        <w:t>শে জানুয়ারী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Pr="00CC7F1E">
        <w:rPr>
          <w:rFonts w:ascii="Nirmala UI" w:hAnsi="Nirmala UI" w:cs="Nirmala UI"/>
          <w:sz w:val="22"/>
          <w:szCs w:val="22"/>
        </w:rPr>
        <w:t>0</w:t>
      </w:r>
      <w:r w:rsidRPr="00CC7F1E">
        <w:rPr>
          <w:rFonts w:ascii="Nirmala UI" w:hAnsi="Nirmala UI" w:cs="Nirmala UI"/>
          <w:sz w:val="22"/>
          <w:szCs w:val="22"/>
          <w:cs/>
          <w:lang w:bidi="bn-IN"/>
        </w:rPr>
        <w:t xml:space="preserve"> সালের আগে হায়দ্রাবাদ হাইকোর্ট কর্তৃক গৃহীত রায়</w:t>
      </w:r>
      <w:r w:rsidRPr="00CC7F1E">
        <w:rPr>
          <w:rFonts w:ascii="Nirmala UI" w:hAnsi="Nirmala UI" w:cs="Nirmala UI"/>
          <w:sz w:val="22"/>
          <w:szCs w:val="22"/>
        </w:rPr>
        <w:t xml:space="preserve">, </w:t>
      </w:r>
      <w:r w:rsidRPr="00CC7F1E">
        <w:rPr>
          <w:rFonts w:ascii="Nirmala UI" w:hAnsi="Nirmala UI" w:cs="Nirmala UI"/>
          <w:sz w:val="22"/>
          <w:szCs w:val="22"/>
          <w:cs/>
          <w:lang w:bidi="bn-IN"/>
        </w:rPr>
        <w:t>সাজা বা আদেশ</w:t>
      </w:r>
      <w:r w:rsidR="00510A5E">
        <w:rPr>
          <w:rFonts w:ascii="Nirmala UI" w:hAnsi="Nirmala UI" w:cs="Nirmala UI"/>
          <w:sz w:val="22"/>
          <w:szCs w:val="22"/>
          <w:cs/>
          <w:lang w:bidi="bn-IN"/>
        </w:rPr>
        <w:t xml:space="preserve"> থেকে আপিল করার জন্য বিশেষ অনুমতি </w:t>
      </w:r>
      <w:r w:rsidRPr="00CC7F1E">
        <w:rPr>
          <w:rFonts w:ascii="Nirmala UI" w:hAnsi="Nirmala UI" w:cs="Nirmala UI"/>
          <w:sz w:val="22"/>
          <w:szCs w:val="22"/>
          <w:cs/>
          <w:lang w:bidi="bn-IN"/>
        </w:rPr>
        <w:t xml:space="preserve">মঞ্জুর করতে পারে কিনা। মনে রাখা উচিত যে হায়দ্রাবাদ আদালতগুলি </w:t>
      </w:r>
      <w:r w:rsidR="00DA227C">
        <w:rPr>
          <w:rFonts w:ascii="Nirmala UI" w:hAnsi="Nirmala UI" w:cs="Nirmala UI"/>
          <w:sz w:val="22"/>
          <w:szCs w:val="22"/>
          <w:cs/>
          <w:lang w:bidi="bn-IN"/>
        </w:rPr>
        <w:t>১২</w:t>
      </w:r>
      <w:r w:rsidRPr="00CC7F1E">
        <w:rPr>
          <w:rFonts w:ascii="Nirmala UI" w:hAnsi="Nirmala UI" w:cs="Nirmala UI"/>
          <w:sz w:val="22"/>
          <w:szCs w:val="22"/>
        </w:rPr>
        <w:t xml:space="preserve">, </w:t>
      </w:r>
      <w:r w:rsidR="00DA227C">
        <w:rPr>
          <w:rFonts w:ascii="Nirmala UI" w:hAnsi="Nirmala UI" w:cs="Nirmala UI"/>
          <w:sz w:val="22"/>
          <w:szCs w:val="22"/>
          <w:cs/>
          <w:lang w:bidi="bn-IN"/>
        </w:rPr>
        <w:t>১৩</w:t>
      </w:r>
      <w:r w:rsidRPr="00CC7F1E">
        <w:rPr>
          <w:rFonts w:ascii="Nirmala UI" w:hAnsi="Nirmala UI" w:cs="Nirmala UI"/>
          <w:sz w:val="22"/>
          <w:szCs w:val="22"/>
          <w:cs/>
          <w:lang w:bidi="bn-IN"/>
        </w:rPr>
        <w:t xml:space="preserve"> এবং </w:t>
      </w:r>
      <w:r w:rsidR="00DA227C">
        <w:rPr>
          <w:rFonts w:ascii="Nirmala UI" w:hAnsi="Nirmala UI" w:cs="Nirmala UI"/>
          <w:sz w:val="22"/>
          <w:szCs w:val="22"/>
          <w:cs/>
          <w:lang w:bidi="bn-IN"/>
        </w:rPr>
        <w:t>১৪</w:t>
      </w:r>
      <w:r w:rsidRPr="00CC7F1E">
        <w:rPr>
          <w:rFonts w:ascii="Nirmala UI" w:hAnsi="Nirmala UI" w:cs="Nirmala UI"/>
          <w:sz w:val="22"/>
          <w:szCs w:val="22"/>
          <w:cs/>
          <w:lang w:bidi="bn-IN"/>
        </w:rPr>
        <w:t xml:space="preserve"> ডিসেম্বর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Pr="00CC7F1E">
        <w:rPr>
          <w:rFonts w:ascii="Nirmala UI" w:hAnsi="Nirmala UI" w:cs="Nirmala UI"/>
          <w:sz w:val="22"/>
          <w:szCs w:val="22"/>
        </w:rPr>
        <w:t>-</w:t>
      </w:r>
      <w:r w:rsidRPr="00CC7F1E">
        <w:rPr>
          <w:rFonts w:ascii="Nirmala UI" w:hAnsi="Nirmala UI" w:cs="Nirmala UI"/>
          <w:sz w:val="22"/>
          <w:szCs w:val="22"/>
          <w:cs/>
          <w:lang w:bidi="bn-IN"/>
        </w:rPr>
        <w:t xml:space="preserve">এ তাদের রায় ঘোষণা করার সময় ভারতের অঞ্চলের আদালত ছিল না। </w:t>
      </w:r>
      <w:r w:rsidRPr="006B6C22">
        <w:rPr>
          <w:rFonts w:ascii="Nirmala UI" w:hAnsi="Nirmala UI" w:cs="Nirmala UI"/>
          <w:sz w:val="22"/>
          <w:szCs w:val="22"/>
          <w:cs/>
          <w:lang w:bidi="bn-IN"/>
        </w:rPr>
        <w:t xml:space="preserve">আবেদনকারীদের পক্ষে যুক্তি দেওয়া হয়েছে যে একটি সংকীর্ণ নির্মাণ মূল্যবান জিনিসগুলি কেড়ে নেবে। </w:t>
      </w:r>
      <w:r w:rsidR="00DA227C" w:rsidRPr="006B6C22">
        <w:rPr>
          <w:rFonts w:ascii="Nirmala UI" w:hAnsi="Nirmala UI" w:cs="Nirmala UI"/>
          <w:sz w:val="22"/>
          <w:szCs w:val="22"/>
          <w:cs/>
          <w:lang w:bidi="bn-IN"/>
        </w:rPr>
        <w:t>১৯৫</w:t>
      </w:r>
      <w:r w:rsidRPr="006B6C22">
        <w:rPr>
          <w:rFonts w:ascii="Nirmala UI" w:hAnsi="Nirmala UI" w:cs="Nirmala UI"/>
          <w:sz w:val="22"/>
          <w:szCs w:val="22"/>
        </w:rPr>
        <w:t>0</w:t>
      </w:r>
      <w:r w:rsidRPr="006B6C22">
        <w:rPr>
          <w:rFonts w:ascii="Nirmala UI" w:hAnsi="Nirmala UI" w:cs="Nirmala UI"/>
          <w:sz w:val="22"/>
          <w:szCs w:val="22"/>
          <w:cs/>
          <w:lang w:bidi="bn-IN"/>
        </w:rPr>
        <w:t xml:space="preserve"> সালের </w:t>
      </w:r>
      <w:r w:rsidR="00DA227C" w:rsidRPr="006B6C22">
        <w:rPr>
          <w:rFonts w:ascii="Nirmala UI" w:hAnsi="Nirmala UI" w:cs="Nirmala UI"/>
          <w:sz w:val="22"/>
          <w:szCs w:val="22"/>
          <w:cs/>
          <w:lang w:bidi="bn-IN"/>
        </w:rPr>
        <w:t>২৬</w:t>
      </w:r>
      <w:r w:rsidRPr="006B6C22">
        <w:rPr>
          <w:rFonts w:ascii="Nirmala UI" w:hAnsi="Nirmala UI" w:cs="Nirmala UI"/>
          <w:sz w:val="22"/>
          <w:szCs w:val="22"/>
          <w:cs/>
          <w:lang w:bidi="bn-IN"/>
        </w:rPr>
        <w:t>শে জানুয়ারী হায়দ্রাবাদ রাজ্যে প্রযোজ্য হওয়ার জন্য ভারতের সংবিধান যখন এইচ.ই.এইচ. নিজাম কর্তৃক নির্দেশিত হয়েছিল তখন আবেদনকারীর অবস্থানে থাকা ব্যক্তিদের মধ্যে আপিলের অধিকার বিদ্যমান ছিল সংবিধানে পৃথকভাবে অধিকার প্রদান করা হয়েছিল</w:t>
      </w:r>
      <w:r w:rsidRPr="006B6C22">
        <w:rPr>
          <w:rFonts w:ascii="Nirmala UI" w:hAnsi="Nirmala UI" w:cs="Nirmala UI"/>
          <w:sz w:val="22"/>
          <w:szCs w:val="22"/>
        </w:rPr>
        <w:t xml:space="preserve">, </w:t>
      </w:r>
      <w:r w:rsidRPr="006B6C22">
        <w:rPr>
          <w:rFonts w:ascii="Nirmala UI" w:hAnsi="Nirmala UI" w:cs="Nirmala UI"/>
          <w:sz w:val="22"/>
          <w:szCs w:val="22"/>
          <w:cs/>
          <w:lang w:bidi="bn-IN"/>
        </w:rPr>
        <w:t xml:space="preserve">অনুচ্ছেদ </w:t>
      </w:r>
      <w:r w:rsidR="00DA227C" w:rsidRPr="006B6C22">
        <w:rPr>
          <w:rFonts w:ascii="Nirmala UI" w:hAnsi="Nirmala UI" w:cs="Nirmala UI"/>
          <w:sz w:val="22"/>
          <w:szCs w:val="22"/>
          <w:cs/>
          <w:lang w:bidi="bn-IN"/>
        </w:rPr>
        <w:t>১৩৬</w:t>
      </w:r>
      <w:r w:rsidRPr="006B6C22">
        <w:rPr>
          <w:rFonts w:ascii="Nirmala UI" w:hAnsi="Nirmala UI" w:cs="Nirmala UI"/>
          <w:sz w:val="22"/>
          <w:szCs w:val="22"/>
          <w:cs/>
          <w:lang w:bidi="bn-IN"/>
        </w:rPr>
        <w:t xml:space="preserve"> এর শব্দগুলি পিটিশনকারীদের এই অধিকার দেওয়ার জন্য যথেষ্ট প্রশস্ত ছিল।</w:t>
      </w:r>
      <w:r w:rsidRPr="00CC7F1E">
        <w:rPr>
          <w:rFonts w:ascii="Nirmala UI" w:hAnsi="Nirmala UI" w:cs="Nirmala UI"/>
          <w:sz w:val="22"/>
          <w:szCs w:val="22"/>
          <w:cs/>
          <w:lang w:bidi="bn-IN"/>
        </w:rPr>
        <w:t xml:space="preserve"> অন্যদিকে</w:t>
      </w:r>
      <w:r w:rsidRPr="00CC7F1E">
        <w:rPr>
          <w:rFonts w:ascii="Nirmala UI" w:hAnsi="Nirmala UI" w:cs="Nirmala UI"/>
          <w:sz w:val="22"/>
          <w:szCs w:val="22"/>
        </w:rPr>
        <w:t xml:space="preserve">, </w:t>
      </w:r>
      <w:r w:rsidRPr="00CC7F1E">
        <w:rPr>
          <w:rFonts w:ascii="Nirmala UI" w:hAnsi="Nirmala UI" w:cs="Nirmala UI"/>
          <w:sz w:val="22"/>
          <w:szCs w:val="22"/>
          <w:cs/>
          <w:lang w:bidi="bn-IN"/>
        </w:rPr>
        <w:t>তখন বিজ্ঞ অ্যাটর্নি জেনারেলের যুক্তি ছিল যে প্রতিটি আইন প্রাথমিকভাবে সম্ভাব্য এবং পূর্ববর্তী নয়। আপিলের অধিকার একটি সংবিধি দ্বারা বিশেষভাবে প্রদান করতে হবে এবং এটি শুধুমাত্র একটি পদ্ধতিগত অধিকার নয়। যদি তাই সংবিধানের অধীনে আপিলের কোনো অধিকার না থাকে তাহলে হায়দ্রাবাদ রাজ্যে সংবিধানের প্রয়োগের ক্ষেত্রে এই ধরনের অধিকারকে অনুমিতভাবে ধরা যাবে না। এর জন্য</w:t>
      </w:r>
      <w:r w:rsidRPr="00CC7F1E">
        <w:rPr>
          <w:rFonts w:ascii="Nirmala UI" w:hAnsi="Nirmala UI" w:cs="Nirmala UI"/>
          <w:sz w:val="22"/>
          <w:szCs w:val="22"/>
        </w:rPr>
        <w:t xml:space="preserve">, </w:t>
      </w:r>
      <w:r w:rsidRPr="00CC7F1E">
        <w:rPr>
          <w:rFonts w:ascii="Nirmala UI" w:hAnsi="Nirmala UI" w:cs="Nirmala UI"/>
          <w:sz w:val="22"/>
          <w:szCs w:val="22"/>
          <w:cs/>
          <w:lang w:bidi="bn-IN"/>
        </w:rPr>
        <w:t>দিল্লি ক্লথ অ্যান্ড জেনারেল মিলস লিমিটেড বনাম আয়কর কমিশনার</w:t>
      </w:r>
      <w:r w:rsidRPr="00CC7F1E">
        <w:rPr>
          <w:rFonts w:ascii="Nirmala UI" w:hAnsi="Nirmala UI" w:cs="Nirmala UI"/>
          <w:sz w:val="22"/>
          <w:szCs w:val="22"/>
        </w:rPr>
        <w:t xml:space="preserve">, </w:t>
      </w:r>
      <w:r w:rsidRPr="00CC7F1E">
        <w:rPr>
          <w:rFonts w:ascii="Nirmala UI" w:hAnsi="Nirmala UI" w:cs="Nirmala UI"/>
          <w:sz w:val="22"/>
          <w:szCs w:val="22"/>
          <w:cs/>
          <w:lang w:bidi="bn-IN"/>
        </w:rPr>
        <w:t>দিল্লি এবং অন্য (</w:t>
      </w:r>
      <w:r w:rsidRPr="00CC7F1E">
        <w:rPr>
          <w:rFonts w:ascii="Nirmala UI" w:hAnsi="Nirmala UI" w:cs="Nirmala UI"/>
          <w:sz w:val="22"/>
          <w:szCs w:val="22"/>
        </w:rPr>
        <w:t xml:space="preserve">¹) </w:t>
      </w:r>
      <w:r w:rsidRPr="00CC7F1E">
        <w:rPr>
          <w:rFonts w:ascii="Nirmala UI" w:hAnsi="Nirmala UI" w:cs="Nirmala UI"/>
          <w:sz w:val="22"/>
          <w:szCs w:val="22"/>
          <w:cs/>
          <w:lang w:bidi="bn-IN"/>
        </w:rPr>
        <w:t xml:space="preserve">এবং দ্য </w:t>
      </w:r>
      <w:r w:rsidRPr="00CC7F1E">
        <w:rPr>
          <w:rFonts w:ascii="Nirmala UI" w:hAnsi="Nirmala UI" w:cs="Nirmala UI"/>
          <w:sz w:val="22"/>
          <w:szCs w:val="22"/>
          <w:cs/>
          <w:lang w:bidi="bn-IN"/>
        </w:rPr>
        <w:lastRenderedPageBreak/>
        <w:t>কলোনিয়াল সুগার রিফাইনিং কোম্পানি লিমিটেড বনাম ইরভিং (</w:t>
      </w:r>
      <w:r w:rsidRPr="00CC7F1E">
        <w:rPr>
          <w:rFonts w:ascii="Nirmala UI" w:hAnsi="Nirmala UI" w:cs="Nirmala UI"/>
          <w:sz w:val="22"/>
          <w:szCs w:val="22"/>
        </w:rPr>
        <w:t xml:space="preserve">³) </w:t>
      </w:r>
      <w:r w:rsidRPr="00CC7F1E">
        <w:rPr>
          <w:rFonts w:ascii="Nirmala UI" w:hAnsi="Nirmala UI" w:cs="Nirmala UI"/>
          <w:sz w:val="22"/>
          <w:szCs w:val="22"/>
          <w:cs/>
          <w:lang w:bidi="bn-IN"/>
        </w:rPr>
        <w:t>এর প্রিভি কাউন্সিলের সিদ্ধান্তের উপর নির্ভর করা হয়েছিল।</w:t>
      </w:r>
    </w:p>
    <w:p w14:paraId="7B2DF55F" w14:textId="501DDB2F" w:rsidR="001448F7" w:rsidRDefault="00CC7F1E" w:rsidP="006B6C22">
      <w:pPr>
        <w:ind w:firstLine="720"/>
        <w:jc w:val="both"/>
        <w:rPr>
          <w:rFonts w:ascii="Nirmala UI" w:hAnsi="Nirmala UI" w:cs="Nirmala UI"/>
          <w:sz w:val="22"/>
          <w:szCs w:val="22"/>
          <w:lang w:bidi="bn-IN"/>
        </w:rPr>
      </w:pPr>
      <w:r w:rsidRPr="001448F7">
        <w:rPr>
          <w:rFonts w:ascii="Nirmala UI" w:hAnsi="Nirmala UI" w:cs="Nirmala UI"/>
          <w:sz w:val="18"/>
          <w:szCs w:val="18"/>
        </w:rPr>
        <w:t>(</w:t>
      </w:r>
      <w:r w:rsidR="00DA227C">
        <w:rPr>
          <w:rFonts w:ascii="Nirmala UI" w:hAnsi="Nirmala UI" w:cs="Nirmala UI"/>
          <w:sz w:val="18"/>
          <w:szCs w:val="18"/>
          <w:cs/>
          <w:lang w:bidi="bn-IN"/>
        </w:rPr>
        <w:t>১</w:t>
      </w:r>
      <w:r w:rsidRPr="001448F7">
        <w:rPr>
          <w:rFonts w:ascii="Nirmala UI" w:hAnsi="Nirmala UI" w:cs="Nirmala UI"/>
          <w:sz w:val="18"/>
          <w:szCs w:val="18"/>
        </w:rPr>
        <w:t xml:space="preserve">) </w:t>
      </w:r>
      <w:r w:rsidR="00DA227C">
        <w:rPr>
          <w:rFonts w:ascii="Nirmala UI" w:hAnsi="Nirmala UI" w:cs="Nirmala UI"/>
          <w:sz w:val="18"/>
          <w:szCs w:val="18"/>
          <w:cs/>
          <w:lang w:bidi="bn-IN"/>
        </w:rPr>
        <w:t>৫৪</w:t>
      </w:r>
      <w:r w:rsidRPr="001448F7">
        <w:rPr>
          <w:rFonts w:ascii="Nirmala UI" w:hAnsi="Nirmala UI" w:cs="Nirmala UI"/>
          <w:sz w:val="18"/>
          <w:szCs w:val="18"/>
        </w:rPr>
        <w:t xml:space="preserve"> T.A. </w:t>
      </w:r>
      <w:r w:rsidR="00DA227C">
        <w:rPr>
          <w:rFonts w:ascii="Nirmala UI" w:hAnsi="Nirmala UI" w:cs="Nirmala UI"/>
          <w:sz w:val="18"/>
          <w:szCs w:val="18"/>
          <w:cs/>
          <w:lang w:bidi="bn-IN"/>
        </w:rPr>
        <w:t>৪২১</w:t>
      </w:r>
      <w:r w:rsidRPr="001448F7">
        <w:rPr>
          <w:rFonts w:ascii="Nirmala UI" w:hAnsi="Nirmala UI" w:cs="Nirmala UI"/>
          <w:sz w:val="18"/>
          <w:szCs w:val="18"/>
          <w:cs/>
          <w:lang w:bidi="hi-IN"/>
        </w:rPr>
        <w:t>।</w:t>
      </w:r>
      <w:r w:rsidR="001448F7" w:rsidRPr="001448F7">
        <w:rPr>
          <w:rFonts w:ascii="Nirmala UI" w:hAnsi="Nirmala UI" w:cs="Nirmala UI"/>
          <w:sz w:val="18"/>
          <w:szCs w:val="18"/>
          <w:lang w:bidi="hi-IN"/>
        </w:rPr>
        <w:tab/>
      </w:r>
      <w:r w:rsidR="001448F7" w:rsidRPr="001448F7">
        <w:rPr>
          <w:rFonts w:ascii="Nirmala UI" w:hAnsi="Nirmala UI" w:cs="Nirmala UI"/>
          <w:sz w:val="18"/>
          <w:szCs w:val="18"/>
          <w:lang w:bidi="hi-IN"/>
        </w:rPr>
        <w:tab/>
      </w:r>
      <w:r w:rsidR="001448F7" w:rsidRPr="001448F7">
        <w:rPr>
          <w:rFonts w:ascii="Nirmala UI" w:hAnsi="Nirmala UI" w:cs="Nirmala UI"/>
          <w:sz w:val="18"/>
          <w:szCs w:val="18"/>
          <w:lang w:bidi="hi-IN"/>
        </w:rPr>
        <w:tab/>
      </w:r>
      <w:r w:rsidRPr="001448F7">
        <w:rPr>
          <w:rFonts w:ascii="Nirmala UI" w:hAnsi="Nirmala UI" w:cs="Nirmala UI"/>
          <w:sz w:val="18"/>
          <w:szCs w:val="18"/>
        </w:rPr>
        <w:t>(</w:t>
      </w:r>
      <w:r w:rsidR="00DA227C">
        <w:rPr>
          <w:rFonts w:ascii="Nirmala UI" w:hAnsi="Nirmala UI" w:cs="Nirmala UI"/>
          <w:sz w:val="18"/>
          <w:szCs w:val="18"/>
          <w:cs/>
          <w:lang w:bidi="bn-IN"/>
        </w:rPr>
        <w:t>২</w:t>
      </w:r>
      <w:r w:rsidRPr="001448F7">
        <w:rPr>
          <w:rFonts w:ascii="Nirmala UI" w:hAnsi="Nirmala UI" w:cs="Nirmala UI"/>
          <w:sz w:val="18"/>
          <w:szCs w:val="18"/>
        </w:rPr>
        <w:t>) [</w:t>
      </w:r>
      <w:r w:rsidR="00DA227C">
        <w:rPr>
          <w:rFonts w:ascii="Nirmala UI" w:hAnsi="Nirmala UI" w:cs="Nirmala UI"/>
          <w:sz w:val="18"/>
          <w:szCs w:val="18"/>
          <w:cs/>
          <w:lang w:bidi="bn-IN"/>
        </w:rPr>
        <w:t>১৯</w:t>
      </w:r>
      <w:r w:rsidRPr="001448F7">
        <w:rPr>
          <w:rFonts w:ascii="Nirmala UI" w:hAnsi="Nirmala UI" w:cs="Nirmala UI"/>
          <w:sz w:val="18"/>
          <w:szCs w:val="18"/>
        </w:rPr>
        <w:t>0</w:t>
      </w:r>
      <w:r w:rsidR="00DA227C">
        <w:rPr>
          <w:rFonts w:ascii="Nirmala UI" w:hAnsi="Nirmala UI" w:cs="Nirmala UI"/>
          <w:sz w:val="18"/>
          <w:szCs w:val="18"/>
          <w:cs/>
          <w:lang w:bidi="bn-IN"/>
        </w:rPr>
        <w:t>৫</w:t>
      </w:r>
      <w:r w:rsidRPr="001448F7">
        <w:rPr>
          <w:rFonts w:ascii="Nirmala UI" w:hAnsi="Nirmala UI" w:cs="Nirmala UI"/>
          <w:sz w:val="18"/>
          <w:szCs w:val="18"/>
        </w:rPr>
        <w:t xml:space="preserve">] </w:t>
      </w:r>
      <w:r w:rsidRPr="001448F7">
        <w:rPr>
          <w:rFonts w:ascii="Nirmala UI" w:hAnsi="Nirmala UI" w:cs="Nirmala UI"/>
          <w:sz w:val="18"/>
          <w:szCs w:val="18"/>
          <w:cs/>
          <w:lang w:bidi="bn-IN"/>
        </w:rPr>
        <w:t xml:space="preserve">খ্রি. </w:t>
      </w:r>
      <w:r w:rsidR="00DA227C">
        <w:rPr>
          <w:rFonts w:ascii="Nirmala UI" w:hAnsi="Nirmala UI" w:cs="Nirmala UI"/>
          <w:sz w:val="18"/>
          <w:szCs w:val="18"/>
          <w:cs/>
          <w:lang w:bidi="bn-IN"/>
        </w:rPr>
        <w:t>৩৬৯</w:t>
      </w:r>
      <w:r w:rsidRPr="001448F7">
        <w:rPr>
          <w:rFonts w:ascii="Nirmala UI" w:hAnsi="Nirmala UI" w:cs="Nirmala UI"/>
          <w:sz w:val="18"/>
          <w:szCs w:val="18"/>
        </w:rPr>
        <w:t>,</w:t>
      </w:r>
      <w:r w:rsidR="001448F7">
        <w:rPr>
          <w:rFonts w:ascii="Nirmala UI" w:hAnsi="Nirmala UI" w:cs="Nirmala UI"/>
          <w:sz w:val="22"/>
          <w:szCs w:val="22"/>
          <w:lang w:bidi="bn-IN"/>
        </w:rPr>
        <w:t xml:space="preserve"> </w:t>
      </w:r>
      <w:r w:rsidRPr="00CC7F1E">
        <w:rPr>
          <w:rFonts w:ascii="Nirmala UI" w:hAnsi="Nirmala UI" w:cs="Nirmala UI"/>
          <w:sz w:val="22"/>
          <w:szCs w:val="22"/>
          <w:cs/>
          <w:lang w:bidi="bn-IN"/>
        </w:rPr>
        <w:t xml:space="preserve"> </w:t>
      </w:r>
      <w:r w:rsidR="001448F7">
        <w:rPr>
          <w:rFonts w:ascii="Nirmala UI" w:hAnsi="Nirmala UI" w:cs="Nirmala UI"/>
          <w:sz w:val="22"/>
          <w:szCs w:val="22"/>
          <w:lang w:bidi="bn-IN"/>
        </w:rPr>
        <w:t xml:space="preserve"> </w:t>
      </w:r>
    </w:p>
    <w:p w14:paraId="26D04C3C" w14:textId="20699932" w:rsidR="00CC7F1E" w:rsidRPr="00CC7F1E" w:rsidRDefault="00CC7F1E" w:rsidP="001448F7">
      <w:pPr>
        <w:jc w:val="both"/>
        <w:rPr>
          <w:rFonts w:ascii="Nirmala UI" w:hAnsi="Nirmala UI" w:cs="Nirmala UI"/>
          <w:sz w:val="22"/>
          <w:szCs w:val="22"/>
        </w:rPr>
      </w:pPr>
      <w:r w:rsidRPr="00CC7F1E">
        <w:rPr>
          <w:rFonts w:ascii="Nirmala UI" w:hAnsi="Nirmala UI" w:cs="Nirmala UI"/>
          <w:sz w:val="22"/>
          <w:szCs w:val="22"/>
          <w:cs/>
          <w:lang w:bidi="bn-IN"/>
        </w:rPr>
        <w:t>আমাদের মতে</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এ বিষয়ে অ্যাটর্নি জেনারেলের বক্তব্য সঠিক। বর্তমান ক্ষেত্রে একটি আইনকে শুধুমাত্র সম্ভাব্য হিসাবে ব্যাখ্যা করার স্বাভাবিক পদ্ধতি থেকে সরে যাওয়ার কোন কারণ নেই। মিঃ প্রিট দাবি করেছিলেন যে </w:t>
      </w:r>
      <w:r w:rsidR="00DA227C">
        <w:rPr>
          <w:rFonts w:ascii="Nirmala UI" w:hAnsi="Nirmala UI" w:cs="Nirmala UI"/>
          <w:sz w:val="22"/>
          <w:szCs w:val="22"/>
          <w:cs/>
          <w:lang w:bidi="bn-IN"/>
        </w:rPr>
        <w:t>১৩৬</w:t>
      </w:r>
      <w:r w:rsidRPr="00CC7F1E">
        <w:rPr>
          <w:rFonts w:ascii="Nirmala UI" w:hAnsi="Nirmala UI" w:cs="Nirmala UI"/>
          <w:sz w:val="22"/>
          <w:szCs w:val="22"/>
          <w:cs/>
          <w:lang w:bidi="bn-IN"/>
        </w:rPr>
        <w:t xml:space="preserve"> অনুচ্ছেদে রাষ্ট্রের দ্বারা যে ব্যাখ্যা চাওয়া হয়েছে তার জন্য ধারায় "পরবর্তী" শব্দটি সন্নিবেশ করা প্রয়োজন</w:t>
      </w:r>
      <w:r w:rsidRPr="00CC7F1E">
        <w:rPr>
          <w:rFonts w:ascii="Nirmala UI" w:hAnsi="Nirmala UI" w:cs="Nirmala UI"/>
          <w:sz w:val="22"/>
          <w:szCs w:val="22"/>
        </w:rPr>
        <w:t xml:space="preserve">, </w:t>
      </w:r>
      <w:r w:rsidRPr="00CC7F1E">
        <w:rPr>
          <w:rFonts w:ascii="Nirmala UI" w:hAnsi="Nirmala UI" w:cs="Nirmala UI"/>
          <w:sz w:val="22"/>
          <w:szCs w:val="22"/>
          <w:cs/>
          <w:lang w:bidi="bn-IN"/>
        </w:rPr>
        <w:t>যার জন্য কোন যুক্তি ছিল না। আমরা এই বিতর্কটি গ্রহণ করতে অক্ষম কারণ</w:t>
      </w:r>
      <w:r w:rsidRPr="00CC7F1E">
        <w:rPr>
          <w:rFonts w:ascii="Nirmala UI" w:hAnsi="Nirmala UI" w:cs="Nirmala UI"/>
          <w:sz w:val="22"/>
          <w:szCs w:val="22"/>
        </w:rPr>
        <w:t xml:space="preserve">, </w:t>
      </w:r>
      <w:r w:rsidRPr="00CC7F1E">
        <w:rPr>
          <w:rFonts w:ascii="Nirmala UI" w:hAnsi="Nirmala UI" w:cs="Nirmala UI"/>
          <w:sz w:val="22"/>
          <w:szCs w:val="22"/>
          <w:cs/>
          <w:lang w:bidi="bn-IN"/>
        </w:rPr>
        <w:t>প্রাথমিকভাবে</w:t>
      </w:r>
      <w:r w:rsidRPr="00CC7F1E">
        <w:rPr>
          <w:rFonts w:ascii="Nirmala UI" w:hAnsi="Nirmala UI" w:cs="Nirmala UI"/>
          <w:sz w:val="22"/>
          <w:szCs w:val="22"/>
        </w:rPr>
        <w:t xml:space="preserve">, </w:t>
      </w:r>
      <w:r w:rsidR="00510A5E">
        <w:rPr>
          <w:rFonts w:ascii="Nirmala UI" w:hAnsi="Nirmala UI" w:cs="Nirmala UI"/>
          <w:sz w:val="22"/>
          <w:szCs w:val="22"/>
          <w:cs/>
          <w:lang w:bidi="bn-IN"/>
        </w:rPr>
        <w:t>প্রতিটি আইন ভবিষ্যৎপেক্ষ</w:t>
      </w:r>
      <w:r w:rsidRPr="00CC7F1E">
        <w:rPr>
          <w:rFonts w:ascii="Nirmala UI" w:hAnsi="Nirmala UI" w:cs="Nirmala UI"/>
          <w:sz w:val="22"/>
          <w:szCs w:val="22"/>
          <w:cs/>
          <w:lang w:bidi="bn-IN"/>
        </w:rPr>
        <w:t xml:space="preserve"> এবং এমনকি "পরবর্তী" শব্দটি ব্যবহার না করেও </w:t>
      </w:r>
      <w:r w:rsidR="00DA227C">
        <w:rPr>
          <w:rFonts w:ascii="Nirmala UI" w:hAnsi="Nirmala UI" w:cs="Nirmala UI"/>
          <w:sz w:val="22"/>
          <w:szCs w:val="22"/>
          <w:cs/>
          <w:lang w:bidi="bn-IN"/>
        </w:rPr>
        <w:t>১৩৬</w:t>
      </w:r>
      <w:r w:rsidRPr="00CC7F1E">
        <w:rPr>
          <w:rFonts w:ascii="Nirmala UI" w:hAnsi="Nirmala UI" w:cs="Nirmala UI"/>
          <w:sz w:val="22"/>
          <w:szCs w:val="22"/>
          <w:cs/>
          <w:lang w:bidi="bn-IN"/>
        </w:rPr>
        <w:t xml:space="preserve"> অনুচ্ছেদের ভাষা একই অর্থ বহন করে। এই ক্ষেত্রে এটি লক্ষ্য করা উচিত যে </w:t>
      </w:r>
      <w:r w:rsidR="00DA227C">
        <w:rPr>
          <w:rFonts w:ascii="Nirmala UI" w:hAnsi="Nirmala UI" w:cs="Nirmala UI"/>
          <w:sz w:val="22"/>
          <w:szCs w:val="22"/>
          <w:cs/>
          <w:lang w:bidi="bn-IN"/>
        </w:rPr>
        <w:t>২৬</w:t>
      </w:r>
      <w:r w:rsidRPr="00CC7F1E">
        <w:rPr>
          <w:rFonts w:ascii="Nirmala UI" w:hAnsi="Nirmala UI" w:cs="Nirmala UI"/>
          <w:sz w:val="22"/>
          <w:szCs w:val="22"/>
          <w:cs/>
          <w:lang w:bidi="bn-IN"/>
        </w:rPr>
        <w:t>শে জানুয়ারী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Pr="00CC7F1E">
        <w:rPr>
          <w:rFonts w:ascii="Nirmala UI" w:hAnsi="Nirmala UI" w:cs="Nirmala UI"/>
          <w:sz w:val="22"/>
          <w:szCs w:val="22"/>
        </w:rPr>
        <w:t>0</w:t>
      </w:r>
      <w:r w:rsidRPr="00CC7F1E">
        <w:rPr>
          <w:rFonts w:ascii="Nirmala UI" w:hAnsi="Nirmala UI" w:cs="Nirmala UI"/>
          <w:sz w:val="22"/>
          <w:szCs w:val="22"/>
          <w:cs/>
          <w:lang w:bidi="bn-IN"/>
        </w:rPr>
        <w:t xml:space="preserve"> এর আগে</w:t>
      </w:r>
      <w:r w:rsidRPr="00CC7F1E">
        <w:rPr>
          <w:rFonts w:ascii="Nirmala UI" w:hAnsi="Nirmala UI" w:cs="Nirmala UI"/>
          <w:sz w:val="22"/>
          <w:szCs w:val="22"/>
        </w:rPr>
        <w:t xml:space="preserve">, </w:t>
      </w:r>
      <w:r w:rsidRPr="00CC7F1E">
        <w:rPr>
          <w:rFonts w:ascii="Nirmala UI" w:hAnsi="Nirmala UI" w:cs="Nirmala UI"/>
          <w:sz w:val="22"/>
          <w:szCs w:val="22"/>
          <w:cs/>
          <w:lang w:bidi="bn-IN"/>
        </w:rPr>
        <w:t>এইচ.ই.এইচ. নিজাম সরকার এই অর্থে একটি স্বাধীন রাষ্ট্র ছিল যে ভারতের কোন আদালত বা লন্ডনের প্রিভি কাউন্সিলের বিচার বিভাগীয় কমিটির</w:t>
      </w:r>
      <w:r w:rsidR="00510A5E">
        <w:rPr>
          <w:rFonts w:ascii="Nirmala UI" w:hAnsi="Nirmala UI" w:cs="Nirmala UI" w:hint="cs"/>
          <w:sz w:val="22"/>
          <w:szCs w:val="22"/>
          <w:cs/>
          <w:lang w:bidi="bn-IN"/>
        </w:rPr>
        <w:t xml:space="preserve"> </w:t>
      </w:r>
      <w:r w:rsidR="00510A5E">
        <w:rPr>
          <w:rFonts w:ascii="Nirmala UI" w:hAnsi="Nirmala UI" w:cs="Nirmala UI"/>
          <w:sz w:val="22"/>
          <w:szCs w:val="22"/>
          <w:cs/>
          <w:lang w:bidi="bn-IN"/>
        </w:rPr>
        <w:t>হায়দ্রাবাদ রাজ্য আদালতের</w:t>
      </w:r>
      <w:r w:rsidRPr="00CC7F1E">
        <w:rPr>
          <w:rFonts w:ascii="Nirmala UI" w:hAnsi="Nirmala UI" w:cs="Nirmala UI"/>
          <w:sz w:val="22"/>
          <w:szCs w:val="22"/>
          <w:cs/>
          <w:lang w:bidi="bn-IN"/>
        </w:rPr>
        <w:t xml:space="preserve"> সিদ্ধ</w:t>
      </w:r>
      <w:r w:rsidR="00510A5E">
        <w:rPr>
          <w:rFonts w:ascii="Nirmala UI" w:hAnsi="Nirmala UI" w:cs="Nirmala UI"/>
          <w:sz w:val="22"/>
          <w:szCs w:val="22"/>
          <w:cs/>
          <w:lang w:bidi="bn-IN"/>
        </w:rPr>
        <w:t>ান্তের উপর কোন এখতিয়ার ছিল না</w:t>
      </w:r>
      <w:r w:rsidRPr="00CC7F1E">
        <w:rPr>
          <w:rFonts w:ascii="Nirmala UI" w:hAnsi="Nirmala UI" w:cs="Nirmala UI"/>
          <w:sz w:val="22"/>
          <w:szCs w:val="22"/>
          <w:cs/>
          <w:lang w:bidi="hi-IN"/>
        </w:rPr>
        <w:t xml:space="preserve">। </w:t>
      </w:r>
      <w:r w:rsidRPr="00CC7F1E">
        <w:rPr>
          <w:rFonts w:ascii="Nirmala UI" w:hAnsi="Nirmala UI" w:cs="Nirmala UI"/>
          <w:sz w:val="22"/>
          <w:szCs w:val="22"/>
          <w:cs/>
          <w:lang w:bidi="bn-IN"/>
        </w:rPr>
        <w:t>এই জাতীয় রাজ্যের আদালতের সিদ্ধান্তের উপর ভারতের সুপ্রিম কোর্টকে এখতিয়ার দেওয়ার জন্য</w:t>
      </w:r>
      <w:r w:rsidRPr="00CC7F1E">
        <w:rPr>
          <w:rFonts w:ascii="Nirmala UI" w:hAnsi="Nirmala UI" w:cs="Nirmala UI"/>
          <w:sz w:val="22"/>
          <w:szCs w:val="22"/>
        </w:rPr>
        <w:t xml:space="preserve">, </w:t>
      </w:r>
      <w:r w:rsidRPr="00CC7F1E">
        <w:rPr>
          <w:rFonts w:ascii="Nirmala UI" w:hAnsi="Nirmala UI" w:cs="Nirmala UI"/>
          <w:sz w:val="22"/>
          <w:szCs w:val="22"/>
          <w:cs/>
          <w:lang w:bidi="bn-IN"/>
        </w:rPr>
        <w:t xml:space="preserve">একজনের জন্য নির্দিষ্ট বিধান বা বিধানের প্রয়োজন হয় যা অগত্যা এই ধরনের আদালতের সিদ্ধান্তের সাথে আপিলের ক্ষেত্রে এখতিয়ার প্রদান করে। এটা সাধারণ ভিত্তি যে এই ধরনের কোন প্রকাশ্য বিধান নেই. আমাদের কাছে এমন কোনও প্রয়োজনীয় পরিস্থিতিও দেখা যাচ্ছে না যা যুক্তিসঙ্গত নির্মাণের ক্ষেত্রে এই ধরনের আপিলের অধিকার প্রদানের অন্তর্নিহিতভাবে বিবেচনা করা উচিত। প্রকৃতপক্ষে "ভারতের ভূখণ্ড" শব্দগুলি একটি বিপরীত উপসংহারে নিয়ে যায়। </w:t>
      </w:r>
      <w:r w:rsidR="00DA227C">
        <w:rPr>
          <w:rFonts w:ascii="Nirmala UI" w:hAnsi="Nirmala UI" w:cs="Nirmala UI"/>
          <w:sz w:val="22"/>
          <w:szCs w:val="22"/>
          <w:cs/>
          <w:lang w:bidi="bn-IN"/>
        </w:rPr>
        <w:t>১৩৬</w:t>
      </w:r>
      <w:r w:rsidRPr="00CC7F1E">
        <w:rPr>
          <w:rFonts w:ascii="Nirmala UI" w:hAnsi="Nirmala UI" w:cs="Nirmala UI"/>
          <w:sz w:val="22"/>
          <w:szCs w:val="22"/>
          <w:cs/>
          <w:lang w:bidi="bn-IN"/>
        </w:rPr>
        <w:t xml:space="preserve"> অনুচ্ছেদে ব্যবহৃত শব্দের অধীনে যে আদালত রায় বা সাজা দিয়েছে সেগুলি অবশ্যই ভারতের ভূখণ্ডের মধ্যে আদালত হতে হবে। </w:t>
      </w:r>
      <w:r w:rsidR="00006013">
        <w:rPr>
          <w:rFonts w:ascii="Nirmala UI" w:hAnsi="Nirmala UI" w:cs="Nirmala UI"/>
          <w:sz w:val="22"/>
          <w:szCs w:val="22"/>
          <w:cs/>
          <w:lang w:bidi="bn-IN"/>
        </w:rPr>
        <w:t>এইচ.ই.এইচ. নিজাম সরকা</w:t>
      </w:r>
      <w:proofErr w:type="spellStart"/>
      <w:r w:rsidR="00006013">
        <w:rPr>
          <w:rFonts w:ascii="Nirmala UI" w:hAnsi="Nirmala UI" w:cs="Nirmala UI"/>
          <w:sz w:val="22"/>
          <w:szCs w:val="22"/>
          <w:lang w:bidi="bn-IN"/>
        </w:rPr>
        <w:t>রের</w:t>
      </w:r>
      <w:proofErr w:type="spellEnd"/>
      <w:r w:rsidRPr="00CC7F1E">
        <w:rPr>
          <w:rFonts w:ascii="Nirmala UI" w:hAnsi="Nirmala UI" w:cs="Nirmala UI"/>
          <w:sz w:val="22"/>
          <w:szCs w:val="22"/>
          <w:cs/>
          <w:lang w:bidi="bn-IN"/>
        </w:rPr>
        <w:t xml:space="preserve"> অঞ্চল</w:t>
      </w:r>
      <w:r w:rsidR="00510A5E">
        <w:rPr>
          <w:rFonts w:ascii="Nirmala UI" w:hAnsi="Nirmala UI" w:cs="Nirmala UI" w:hint="cs"/>
          <w:sz w:val="22"/>
          <w:szCs w:val="22"/>
          <w:cs/>
          <w:lang w:bidi="bn-IN"/>
        </w:rPr>
        <w:t xml:space="preserve">ে </w:t>
      </w:r>
      <w:r w:rsidRPr="00CC7F1E">
        <w:rPr>
          <w:rFonts w:ascii="Nirmala UI" w:hAnsi="Nirmala UI" w:cs="Nirmala UI"/>
          <w:sz w:val="22"/>
          <w:szCs w:val="22"/>
          <w:cs/>
          <w:lang w:bidi="bn-IN"/>
        </w:rPr>
        <w:t xml:space="preserve"> ১৯৫০</w:t>
      </w:r>
      <w:r w:rsidR="00006013">
        <w:rPr>
          <w:rFonts w:ascii="Nirmala UI" w:hAnsi="Nirmala UI" w:cs="Nirmala UI"/>
          <w:sz w:val="22"/>
          <w:szCs w:val="22"/>
          <w:cs/>
          <w:lang w:bidi="bn-IN"/>
        </w:rPr>
        <w:t xml:space="preserve"> সালের ২৬শে জানুয়ারীর আগে</w:t>
      </w:r>
      <w:r w:rsidRPr="00CC7F1E">
        <w:rPr>
          <w:rFonts w:ascii="Nirmala UI" w:hAnsi="Nirmala UI" w:cs="Nirmala UI"/>
          <w:sz w:val="22"/>
          <w:szCs w:val="22"/>
          <w:cs/>
          <w:lang w:bidi="bn-IN"/>
        </w:rPr>
        <w:t xml:space="preserve"> কখনই ভারতের ভূখণ্ড ছিল না</w:t>
      </w:r>
      <w:r w:rsidR="00510A5E">
        <w:rPr>
          <w:rFonts w:ascii="Nirmala UI" w:hAnsi="Nirmala UI" w:cs="Nirmala UI"/>
          <w:sz w:val="22"/>
          <w:szCs w:val="22"/>
          <w:cs/>
          <w:lang w:bidi="bn-IN"/>
        </w:rPr>
        <w:t xml:space="preserve"> এবং তাই</w:t>
      </w:r>
      <w:r w:rsidRPr="00CC7F1E">
        <w:rPr>
          <w:rFonts w:ascii="Nirmala UI" w:hAnsi="Nirmala UI" w:cs="Nirmala UI"/>
          <w:sz w:val="22"/>
          <w:szCs w:val="22"/>
          <w:cs/>
          <w:lang w:bidi="bn-IN"/>
        </w:rPr>
        <w:t xml:space="preserve"> </w:t>
      </w:r>
      <w:r w:rsidR="00DA227C">
        <w:rPr>
          <w:rFonts w:ascii="Nirmala UI" w:hAnsi="Nirmala UI" w:cs="Nirmala UI"/>
          <w:sz w:val="22"/>
          <w:szCs w:val="22"/>
          <w:cs/>
          <w:lang w:bidi="bn-IN"/>
        </w:rPr>
        <w:t>১২</w:t>
      </w:r>
      <w:r w:rsidRPr="00CC7F1E">
        <w:rPr>
          <w:rFonts w:ascii="Nirmala UI" w:hAnsi="Nirmala UI" w:cs="Nirmala UI"/>
          <w:sz w:val="22"/>
          <w:szCs w:val="22"/>
        </w:rPr>
        <w:t xml:space="preserve">, </w:t>
      </w:r>
      <w:r w:rsidR="00DA227C">
        <w:rPr>
          <w:rFonts w:ascii="Nirmala UI" w:hAnsi="Nirmala UI" w:cs="Nirmala UI"/>
          <w:sz w:val="22"/>
          <w:szCs w:val="22"/>
          <w:cs/>
          <w:lang w:bidi="bn-IN"/>
        </w:rPr>
        <w:t>১৩</w:t>
      </w:r>
      <w:r w:rsidRPr="00CC7F1E">
        <w:rPr>
          <w:rFonts w:ascii="Nirmala UI" w:hAnsi="Nirmala UI" w:cs="Nirmala UI"/>
          <w:sz w:val="22"/>
          <w:szCs w:val="22"/>
          <w:cs/>
          <w:lang w:bidi="bn-IN"/>
        </w:rPr>
        <w:t xml:space="preserve"> এবং </w:t>
      </w:r>
      <w:r w:rsidR="00DA227C">
        <w:rPr>
          <w:rFonts w:ascii="Nirmala UI" w:hAnsi="Nirmala UI" w:cs="Nirmala UI"/>
          <w:sz w:val="22"/>
          <w:szCs w:val="22"/>
          <w:cs/>
          <w:lang w:bidi="bn-IN"/>
        </w:rPr>
        <w:t>১৪</w:t>
      </w:r>
      <w:r w:rsidRPr="00CC7F1E">
        <w:rPr>
          <w:rFonts w:ascii="Nirmala UI" w:hAnsi="Nirmala UI" w:cs="Nirmala UI"/>
          <w:sz w:val="22"/>
          <w:szCs w:val="22"/>
          <w:cs/>
          <w:lang w:bidi="bn-IN"/>
        </w:rPr>
        <w:t xml:space="preserve"> ডিসেম্বর</w:t>
      </w:r>
      <w:r w:rsidRPr="00CC7F1E">
        <w:rPr>
          <w:rFonts w:ascii="Nirmala UI" w:hAnsi="Nirmala UI" w:cs="Nirmala UI"/>
          <w:sz w:val="22"/>
          <w:szCs w:val="22"/>
        </w:rPr>
        <w:t xml:space="preserve">, </w:t>
      </w:r>
      <w:r w:rsidR="00DA227C">
        <w:rPr>
          <w:rFonts w:ascii="Nirmala UI" w:hAnsi="Nirmala UI" w:cs="Nirmala UI"/>
          <w:sz w:val="22"/>
          <w:szCs w:val="22"/>
          <w:cs/>
          <w:lang w:bidi="bn-IN"/>
        </w:rPr>
        <w:t>১৯৪৯</w:t>
      </w:r>
      <w:r w:rsidRPr="00CC7F1E">
        <w:rPr>
          <w:rFonts w:ascii="Nirmala UI" w:hAnsi="Nirmala UI" w:cs="Nirmala UI"/>
          <w:sz w:val="22"/>
          <w:szCs w:val="22"/>
        </w:rPr>
        <w:t>-</w:t>
      </w:r>
      <w:r w:rsidRPr="00CC7F1E">
        <w:rPr>
          <w:rFonts w:ascii="Nirmala UI" w:hAnsi="Nirmala UI" w:cs="Nirmala UI"/>
          <w:sz w:val="22"/>
          <w:szCs w:val="22"/>
          <w:cs/>
          <w:lang w:bidi="bn-IN"/>
        </w:rPr>
        <w:t xml:space="preserve">এ নিজামকে "ভারতের ভূখণ্ডের মধ্যে একটি আদালত কর্তৃক পাস করা" রায় এবং সাজা হিসাবে বিবেচনা </w:t>
      </w:r>
      <w:r w:rsidR="0015031C">
        <w:rPr>
          <w:rFonts w:ascii="Nirmala UI" w:hAnsi="Nirmala UI" w:cs="Nirmala UI"/>
          <w:sz w:val="22"/>
          <w:szCs w:val="22"/>
          <w:cs/>
          <w:lang w:bidi="bn-IN"/>
        </w:rPr>
        <w:t>করা যায় না।</w:t>
      </w:r>
      <w:r w:rsidRPr="00CC7F1E">
        <w:rPr>
          <w:rFonts w:ascii="Nirmala UI" w:hAnsi="Nirmala UI" w:cs="Nirmala UI"/>
          <w:sz w:val="22"/>
          <w:szCs w:val="22"/>
          <w:cs/>
          <w:lang w:bidi="bn-IN"/>
        </w:rPr>
        <w:t xml:space="preserve"> মনে হচ্ছে আবেদনকারীদের বিরোধ অবশ্যই ব্যর্থ হবে।</w:t>
      </w:r>
    </w:p>
    <w:p w14:paraId="20095811" w14:textId="77777777" w:rsidR="00CC7F1E" w:rsidRPr="00CC7F1E" w:rsidRDefault="00CC7F1E" w:rsidP="00CC7F1E">
      <w:pPr>
        <w:rPr>
          <w:rFonts w:ascii="Nirmala UI" w:hAnsi="Nirmala UI" w:cs="Nirmala UI"/>
          <w:sz w:val="22"/>
          <w:szCs w:val="22"/>
        </w:rPr>
      </w:pPr>
    </w:p>
    <w:p w14:paraId="4918881C" w14:textId="3C3F36B2" w:rsidR="00CC7F1E" w:rsidRPr="00CC7F1E" w:rsidRDefault="001448F7" w:rsidP="00860E0C">
      <w:pPr>
        <w:jc w:val="both"/>
        <w:rPr>
          <w:rFonts w:ascii="Nirmala UI" w:hAnsi="Nirmala UI" w:cs="Nirmala UI"/>
          <w:sz w:val="22"/>
          <w:szCs w:val="22"/>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পিটিশনকারীদের পক্ষে মিঃ প্রিট যুক্তি দিয়েছিলেন যে যদি এই ধরনের নির্মাণ করা হয় তবে বোম্বে প্রদে</w:t>
      </w:r>
      <w:r w:rsidR="0015031C">
        <w:rPr>
          <w:rFonts w:ascii="Nirmala UI" w:hAnsi="Nirmala UI" w:cs="Nirmala UI"/>
          <w:sz w:val="22"/>
          <w:szCs w:val="22"/>
          <w:cs/>
          <w:lang w:bidi="bn-IN"/>
        </w:rPr>
        <w:t>শের অঞ্চলও বাদ দেওয়া যেতে পারে</w:t>
      </w:r>
      <w:r w:rsidR="006B6C22">
        <w:rPr>
          <w:rFonts w:ascii="Nirmala UI" w:hAnsi="Nirmala UI" w:cs="Nirmala UI" w:hint="cs"/>
          <w:sz w:val="22"/>
          <w:szCs w:val="22"/>
          <w:cs/>
          <w:lang w:bidi="bn-IN"/>
        </w:rPr>
        <w:t xml:space="preserve"> </w:t>
      </w:r>
      <w:r w:rsidR="00CC7F1E" w:rsidRPr="00CC7F1E">
        <w:rPr>
          <w:rFonts w:ascii="Nirmala UI" w:hAnsi="Nirmala UI" w:cs="Nirmala UI"/>
          <w:sz w:val="22"/>
          <w:szCs w:val="22"/>
          <w:cs/>
          <w:lang w:bidi="bn-IN"/>
        </w:rPr>
        <w:t xml:space="preserve">অনুচ্ছেদ </w:t>
      </w:r>
      <w:r w:rsidR="00DA227C">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এর অপারেশন</w:t>
      </w:r>
      <w:r w:rsidR="0015031C">
        <w:rPr>
          <w:rFonts w:ascii="Nirmala UI" w:hAnsi="Nirmala UI" w:cs="Nirmala UI" w:hint="cs"/>
          <w:sz w:val="22"/>
          <w:szCs w:val="22"/>
          <w:cs/>
          <w:lang w:bidi="bn-IN"/>
        </w:rPr>
        <w:t xml:space="preserve"> থেকে</w:t>
      </w:r>
      <w:r w:rsidR="00CC7F1E" w:rsidRPr="00CC7F1E">
        <w:rPr>
          <w:rFonts w:ascii="Nirmala UI" w:hAnsi="Nirmala UI" w:cs="Nirmala UI"/>
          <w:sz w:val="22"/>
          <w:szCs w:val="22"/>
          <w:cs/>
          <w:lang w:bidi="hi-IN"/>
        </w:rPr>
        <w:t xml:space="preserve">। </w:t>
      </w:r>
      <w:r w:rsidR="00CC7F1E" w:rsidRPr="00CC7F1E">
        <w:rPr>
          <w:rFonts w:ascii="Nirmala UI" w:hAnsi="Nirmala UI" w:cs="Nirmala UI"/>
          <w:sz w:val="22"/>
          <w:szCs w:val="22"/>
          <w:cs/>
          <w:lang w:bidi="bn-IN"/>
        </w:rPr>
        <w:t>উত্তরটি হল যে দেওয়ানি এবং ফৌজদারি উভয় ক্ষেত্রেই বোম্বেতে হাইকোর্টের রায় থেকে আপিল করার অধিকার দেওয়ানী কার্যবিধি কোড</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ফৌজদারি কার্যবিধি কোড এবং হাইকোর্টের লেটার্স </w:t>
      </w:r>
      <w:r w:rsidR="0015031C">
        <w:rPr>
          <w:rFonts w:ascii="Nirmala UI" w:hAnsi="Nirmala UI" w:cs="Nirmala UI"/>
          <w:sz w:val="22"/>
          <w:szCs w:val="22"/>
          <w:cs/>
          <w:lang w:bidi="bn-IN"/>
        </w:rPr>
        <w:t>পেটেন্টের অধীনে বিদ্যমান ছিল</w:t>
      </w:r>
      <w:r w:rsidR="00CC7F1E" w:rsidRPr="00CC7F1E">
        <w:rPr>
          <w:rFonts w:ascii="Nirmala UI" w:hAnsi="Nirmala UI" w:cs="Nirmala UI"/>
          <w:sz w:val="22"/>
          <w:szCs w:val="22"/>
          <w:cs/>
          <w:lang w:bidi="bn-IN"/>
        </w:rPr>
        <w:t xml:space="preserve"> </w:t>
      </w:r>
      <w:r w:rsidR="00DA227C">
        <w:rPr>
          <w:rFonts w:ascii="Nirmala UI" w:hAnsi="Nirmala UI" w:cs="Nirmala UI"/>
          <w:sz w:val="22"/>
          <w:szCs w:val="22"/>
          <w:cs/>
          <w:lang w:bidi="bn-IN"/>
        </w:rPr>
        <w:t>২৬</w:t>
      </w:r>
      <w:r w:rsidR="00CC7F1E" w:rsidRPr="00CC7F1E">
        <w:rPr>
          <w:rFonts w:ascii="Nirmala UI" w:hAnsi="Nirmala UI" w:cs="Nirmala UI"/>
          <w:sz w:val="22"/>
          <w:szCs w:val="22"/>
          <w:cs/>
          <w:lang w:bidi="bn-IN"/>
        </w:rPr>
        <w:t xml:space="preserve"> শে জানুয়ারী</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00CC7F1E" w:rsidRPr="00CC7F1E">
        <w:rPr>
          <w:rFonts w:ascii="Nirmala UI" w:hAnsi="Nirmala UI" w:cs="Nirmala UI"/>
          <w:sz w:val="22"/>
          <w:szCs w:val="22"/>
        </w:rPr>
        <w:t>0</w:t>
      </w:r>
      <w:r w:rsidR="00CC7F1E" w:rsidRPr="00CC7F1E">
        <w:rPr>
          <w:rFonts w:ascii="Nirmala UI" w:hAnsi="Nirmala UI" w:cs="Nirmala UI"/>
          <w:sz w:val="22"/>
          <w:szCs w:val="22"/>
          <w:cs/>
          <w:lang w:bidi="bn-IN"/>
        </w:rPr>
        <w:t xml:space="preserve"> এর আগে। প্রিভি কাউন্সিলের বিচার বিভাগীয় কমিটির কাছে আপিল করার এই জাতীয় অধিকার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যা আগে বিদ্যমান ছিল</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উপযুক্ত আইন দ্বারা ফেডারেল আদালতে স্থানান্তরিত হয়েছিল এবং অবশেষে </w:t>
      </w:r>
      <w:r w:rsidR="00DA227C">
        <w:rPr>
          <w:rFonts w:ascii="Nirmala UI" w:hAnsi="Nirmala UI" w:cs="Nirmala UI"/>
          <w:sz w:val="22"/>
          <w:szCs w:val="22"/>
          <w:cs/>
          <w:lang w:bidi="bn-IN"/>
        </w:rPr>
        <w:t>১৩৫</w:t>
      </w:r>
      <w:r w:rsidR="00CC7F1E" w:rsidRPr="00CC7F1E">
        <w:rPr>
          <w:rFonts w:ascii="Nirmala UI" w:hAnsi="Nirmala UI" w:cs="Nirmala UI"/>
          <w:sz w:val="22"/>
          <w:szCs w:val="22"/>
          <w:cs/>
          <w:lang w:bidi="bn-IN"/>
        </w:rPr>
        <w:t xml:space="preserve"> অনুচ্ছেদ দ্বারা সুপ্রিম কোর্টে স্থানান্তরিত হয়েছিল। তাই ব্যাখ্যার মাধ্যমে</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যা আমরা ভারতের সংবিধানের </w:t>
      </w:r>
      <w:r w:rsidR="00DA227C">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অনুচ্ছেদের সঠিক ব্যাখ্যা বলে মনে করি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বোম্বে হাইকোর্টের রায় থেকে আপিলের অধিকার কেড়ে নেওয়া হয় না। এটা সত্য যে অনুচ্ছেদ </w:t>
      </w:r>
      <w:r w:rsidR="00DA227C">
        <w:rPr>
          <w:rFonts w:ascii="Nirmala UI" w:hAnsi="Nirmala UI" w:cs="Nirmala UI"/>
          <w:sz w:val="22"/>
          <w:szCs w:val="22"/>
          <w:cs/>
          <w:lang w:bidi="bn-IN"/>
        </w:rPr>
        <w:t>১৩৬</w:t>
      </w:r>
      <w:r w:rsidR="00CC7F1E" w:rsidRPr="00CC7F1E">
        <w:rPr>
          <w:rFonts w:ascii="Nirmala UI" w:hAnsi="Nirmala UI" w:cs="Nirmala UI"/>
          <w:sz w:val="22"/>
          <w:szCs w:val="22"/>
        </w:rPr>
        <w:t>-</w:t>
      </w:r>
      <w:r w:rsidR="00CC7F1E" w:rsidRPr="00CC7F1E">
        <w:rPr>
          <w:rFonts w:ascii="Nirmala UI" w:hAnsi="Nirmala UI" w:cs="Nirmala UI"/>
          <w:sz w:val="22"/>
          <w:szCs w:val="22"/>
          <w:cs/>
          <w:lang w:bidi="bn-IN"/>
        </w:rPr>
        <w:t xml:space="preserve">এ ব্যবহৃত শব্দগুলির বিবেচনায় যা একটি বৃহত্তর অর্থ বহন করতে পারে সুপ্রিম </w:t>
      </w:r>
      <w:r w:rsidR="0015031C">
        <w:rPr>
          <w:rFonts w:ascii="Nirmala UI" w:hAnsi="Nirmala UI" w:cs="Nirmala UI"/>
          <w:sz w:val="22"/>
          <w:szCs w:val="22"/>
          <w:cs/>
          <w:lang w:bidi="bn-IN"/>
        </w:rPr>
        <w:t>কোর্টে আপিল থেকে বিশেষ অনুমতির</w:t>
      </w:r>
      <w:r w:rsidR="00CC7F1E" w:rsidRPr="00CC7F1E">
        <w:rPr>
          <w:rFonts w:ascii="Nirmala UI" w:hAnsi="Nirmala UI" w:cs="Nirmala UI"/>
          <w:sz w:val="22"/>
          <w:szCs w:val="22"/>
          <w:cs/>
          <w:lang w:bidi="bn-IN"/>
        </w:rPr>
        <w:t xml:space="preserve"> আবেদন করার অধিকার শুধুমাত্র হাইকোর্টের নয় অন্যান্য ট্রাইব্যুনালের সিদ্ধান্তের ক্ষেত্রেও দেওয়া হয়েছে। সেই বৃহত্তর অধিকার</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যদি এটি </w:t>
      </w:r>
      <w:r w:rsidR="00DA227C">
        <w:rPr>
          <w:rFonts w:ascii="Nirmala UI" w:hAnsi="Nirmala UI" w:cs="Nirmala UI"/>
          <w:sz w:val="22"/>
          <w:szCs w:val="22"/>
          <w:cs/>
          <w:lang w:bidi="bn-IN"/>
        </w:rPr>
        <w:t>২৬</w:t>
      </w:r>
      <w:r w:rsidR="00CC7F1E" w:rsidRPr="00CC7F1E">
        <w:rPr>
          <w:rFonts w:ascii="Nirmala UI" w:hAnsi="Nirmala UI" w:cs="Nirmala UI"/>
          <w:sz w:val="22"/>
          <w:szCs w:val="22"/>
          <w:cs/>
          <w:lang w:bidi="bn-IN"/>
        </w:rPr>
        <w:t>শে জানুয়ারী</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00CC7F1E" w:rsidRPr="00CC7F1E">
        <w:rPr>
          <w:rFonts w:ascii="Nirmala UI" w:hAnsi="Nirmala UI" w:cs="Nirmala UI"/>
          <w:sz w:val="22"/>
          <w:szCs w:val="22"/>
        </w:rPr>
        <w:t>0</w:t>
      </w:r>
      <w:r w:rsidR="00CC7F1E" w:rsidRPr="00CC7F1E">
        <w:rPr>
          <w:rFonts w:ascii="Nirmala UI" w:hAnsi="Nirmala UI" w:cs="Nirmala UI"/>
          <w:sz w:val="22"/>
          <w:szCs w:val="22"/>
          <w:cs/>
          <w:lang w:bidi="bn-IN"/>
        </w:rPr>
        <w:t xml:space="preserve"> সালের আগে বিদ্যমান না থাকে তবে </w:t>
      </w:r>
      <w:r w:rsidR="00DA227C">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অনুচ্ছেদ দ্বারা নতুনভাবে প্রদত্ত হিসাবে বৈধভাবে বোঝানো যেতে পারে এবং এই ধরনের নির্মাণ কোনও অসঙ্গতির জন্ম দেয় না। আমাদের মতে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তাই হায়দ্রাবাদের হাইকোর্ট যেটি এইচ.ই.এইচ. নিজাম এবং</w:t>
      </w:r>
      <w:r w:rsidR="0015031C">
        <w:rPr>
          <w:rFonts w:ascii="Nirmala UI" w:hAnsi="Nirmala UI" w:cs="Nirmala UI" w:hint="cs"/>
          <w:sz w:val="22"/>
          <w:szCs w:val="22"/>
          <w:cs/>
          <w:lang w:bidi="bn-IN"/>
        </w:rPr>
        <w:t xml:space="preserve"> যে </w:t>
      </w:r>
      <w:r w:rsidR="00CC7F1E" w:rsidRPr="00CC7F1E">
        <w:rPr>
          <w:rFonts w:ascii="Nirmala UI" w:hAnsi="Nirmala UI" w:cs="Nirmala UI"/>
          <w:sz w:val="22"/>
          <w:szCs w:val="22"/>
          <w:cs/>
          <w:lang w:bidi="bn-IN"/>
        </w:rPr>
        <w:t xml:space="preserve">কোন অঞ্চলটি </w:t>
      </w:r>
      <w:r w:rsidR="00DA227C">
        <w:rPr>
          <w:rFonts w:ascii="Nirmala UI" w:hAnsi="Nirmala UI" w:cs="Nirmala UI"/>
          <w:sz w:val="22"/>
          <w:szCs w:val="22"/>
          <w:cs/>
          <w:lang w:bidi="bn-IN"/>
        </w:rPr>
        <w:t>২৬</w:t>
      </w:r>
      <w:r w:rsidR="00CC7F1E" w:rsidRPr="00CC7F1E">
        <w:rPr>
          <w:rFonts w:ascii="Nirmala UI" w:hAnsi="Nirmala UI" w:cs="Nirmala UI"/>
          <w:sz w:val="22"/>
          <w:szCs w:val="22"/>
          <w:cs/>
          <w:lang w:bidi="bn-IN"/>
        </w:rPr>
        <w:t xml:space="preserve"> শে জানুয়ারী</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১৯৫</w:t>
      </w:r>
      <w:r w:rsidR="00CC7F1E" w:rsidRPr="00CC7F1E">
        <w:rPr>
          <w:rFonts w:ascii="Nirmala UI" w:hAnsi="Nirmala UI" w:cs="Nirmala UI"/>
          <w:sz w:val="22"/>
          <w:szCs w:val="22"/>
        </w:rPr>
        <w:t>0</w:t>
      </w:r>
      <w:r w:rsidR="00CC7F1E" w:rsidRPr="00CC7F1E">
        <w:rPr>
          <w:rFonts w:ascii="Nirmala UI" w:hAnsi="Nirmala UI" w:cs="Nirmala UI"/>
          <w:sz w:val="22"/>
          <w:szCs w:val="22"/>
          <w:cs/>
          <w:lang w:bidi="bn-IN"/>
        </w:rPr>
        <w:t xml:space="preserve"> এর আগে ভারতের অঞ্চল ছিল না এবং সংবিধান কার্যকর হওয়ার আগে এই রায়গুলি পাস করা হয়েছিল সেগুলি সেই রায়ের শ্রেণির মধ্যে পড়ে না যার বিরুদ্ধে সুপ্রিম কোর্টে আপিল করার জন</w:t>
      </w:r>
      <w:r w:rsidR="0015031C">
        <w:rPr>
          <w:rFonts w:ascii="Nirmala UI" w:hAnsi="Nirmala UI" w:cs="Nirmala UI"/>
          <w:sz w:val="22"/>
          <w:szCs w:val="22"/>
          <w:cs/>
          <w:lang w:bidi="bn-IN"/>
        </w:rPr>
        <w:t>্য</w:t>
      </w:r>
      <w:r w:rsidR="0015031C" w:rsidRPr="0015031C">
        <w:rPr>
          <w:rFonts w:ascii="Nirmala UI" w:hAnsi="Nirmala UI" w:cs="Nirmala UI"/>
          <w:sz w:val="22"/>
          <w:szCs w:val="22"/>
          <w:cs/>
          <w:lang w:bidi="bn-IN"/>
        </w:rPr>
        <w:t xml:space="preserve"> </w:t>
      </w:r>
      <w:r w:rsidR="0015031C" w:rsidRPr="00CC7F1E">
        <w:rPr>
          <w:rFonts w:ascii="Nirmala UI" w:hAnsi="Nirmala UI" w:cs="Nirmala UI"/>
          <w:sz w:val="22"/>
          <w:szCs w:val="22"/>
          <w:cs/>
          <w:lang w:bidi="bn-IN"/>
        </w:rPr>
        <w:lastRenderedPageBreak/>
        <w:t xml:space="preserve">অনুচ্ছেদ </w:t>
      </w:r>
      <w:r w:rsidR="0015031C">
        <w:rPr>
          <w:rFonts w:ascii="Nirmala UI" w:hAnsi="Nirmala UI" w:cs="Nirmala UI"/>
          <w:sz w:val="22"/>
          <w:szCs w:val="22"/>
          <w:cs/>
          <w:lang w:bidi="bn-IN"/>
        </w:rPr>
        <w:t>১৩৬</w:t>
      </w:r>
      <w:r w:rsidR="0015031C" w:rsidRPr="00CC7F1E">
        <w:rPr>
          <w:rFonts w:ascii="Nirmala UI" w:hAnsi="Nirmala UI" w:cs="Nirmala UI"/>
          <w:sz w:val="22"/>
          <w:szCs w:val="22"/>
          <w:cs/>
          <w:lang w:bidi="bn-IN"/>
        </w:rPr>
        <w:t xml:space="preserve"> এর অধীনে</w:t>
      </w:r>
      <w:r w:rsidR="0015031C">
        <w:rPr>
          <w:rFonts w:ascii="Nirmala UI" w:hAnsi="Nirmala UI" w:cs="Nirmala UI"/>
          <w:sz w:val="22"/>
          <w:szCs w:val="22"/>
          <w:cs/>
          <w:lang w:bidi="bn-IN"/>
        </w:rPr>
        <w:t xml:space="preserve"> বিশেষ অনুমতি দেওয়া হয়েছিল।</w:t>
      </w:r>
      <w:r w:rsidR="00CC7F1E" w:rsidRPr="00CC7F1E">
        <w:rPr>
          <w:rFonts w:ascii="Nirmala UI" w:hAnsi="Nirmala UI" w:cs="Nirmala UI"/>
          <w:sz w:val="22"/>
          <w:szCs w:val="22"/>
          <w:cs/>
          <w:lang w:bidi="bn-IN"/>
        </w:rPr>
        <w:t xml:space="preserve"> এটা স্পষ্ট যে এই ধরনের রায়গুলি ভারতের সংবিধানের </w:t>
      </w:r>
      <w:r w:rsidR="00DA227C">
        <w:rPr>
          <w:rFonts w:ascii="Nirmala UI" w:hAnsi="Nirmala UI" w:cs="Nirmala UI"/>
          <w:sz w:val="22"/>
          <w:szCs w:val="22"/>
          <w:cs/>
          <w:lang w:bidi="bn-IN"/>
        </w:rPr>
        <w:t>১৩৫</w:t>
      </w:r>
      <w:r w:rsidR="00CC7F1E" w:rsidRPr="00CC7F1E">
        <w:rPr>
          <w:rFonts w:ascii="Nirmala UI" w:hAnsi="Nirmala UI" w:cs="Nirmala UI"/>
          <w:sz w:val="22"/>
          <w:szCs w:val="22"/>
          <w:cs/>
          <w:lang w:bidi="bn-IN"/>
        </w:rPr>
        <w:t xml:space="preserve"> অনুচ্ছেদের অধীনে অন্তর্ভুক্ত নয়।</w:t>
      </w:r>
    </w:p>
    <w:p w14:paraId="4D2A7941" w14:textId="77777777" w:rsidR="00CC7F1E" w:rsidRPr="00CC7F1E" w:rsidRDefault="00CC7F1E" w:rsidP="00860E0C">
      <w:pPr>
        <w:jc w:val="both"/>
        <w:rPr>
          <w:rFonts w:ascii="Nirmala UI" w:hAnsi="Nirmala UI" w:cs="Nirmala UI"/>
          <w:sz w:val="22"/>
          <w:szCs w:val="22"/>
        </w:rPr>
      </w:pPr>
    </w:p>
    <w:p w14:paraId="720075F0" w14:textId="2FFE6066" w:rsidR="00CC7F1E" w:rsidRPr="00553C8A" w:rsidRDefault="00493ADA" w:rsidP="006B6C22">
      <w:pPr>
        <w:jc w:val="both"/>
        <w:rPr>
          <w:rFonts w:ascii="Times New Roman" w:hAnsi="Times New Roman" w:cs="Times New Roman"/>
          <w:sz w:val="15"/>
          <w:szCs w:val="15"/>
          <w:lang w:val="en-US"/>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আমাদের মতে</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এই আদালতের সংবিধানের </w:t>
      </w:r>
      <w:r w:rsidR="00DA227C">
        <w:rPr>
          <w:rFonts w:ascii="Nirmala UI" w:hAnsi="Nirmala UI" w:cs="Nirmala UI"/>
          <w:sz w:val="22"/>
          <w:szCs w:val="22"/>
          <w:cs/>
          <w:lang w:bidi="bn-IN"/>
        </w:rPr>
        <w:t>১৩৬</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অনুচ্ছেদের অধীনে হায়দ্রাবাদের হাইকোর্টের এই ধরনের রায়ের বিরুদ্ধে</w:t>
      </w:r>
      <w:r w:rsidR="0015031C">
        <w:rPr>
          <w:rFonts w:ascii="Nirmala UI" w:hAnsi="Nirmala UI" w:cs="Nirmala UI"/>
          <w:sz w:val="22"/>
          <w:szCs w:val="22"/>
          <w:cs/>
          <w:lang w:bidi="bn-IN"/>
        </w:rPr>
        <w:t xml:space="preserve"> আপিল থেকে বিশেষ অনুমতির জন্য</w:t>
      </w:r>
      <w:r w:rsidR="00CC7F1E" w:rsidRPr="00CC7F1E">
        <w:rPr>
          <w:rFonts w:ascii="Nirmala UI" w:hAnsi="Nirmala UI" w:cs="Nirmala UI"/>
          <w:sz w:val="22"/>
          <w:szCs w:val="22"/>
          <w:cs/>
          <w:lang w:bidi="bn-IN"/>
        </w:rPr>
        <w:t xml:space="preserve"> এই আবেদনগুলি গ্রহণ করার কোনো এখতিয়ার নেই। আবেদনকারীদের মত মামলা এইভাবে আচ্ছাদিত করা হয় না</w:t>
      </w:r>
      <w:r w:rsidR="00E63518">
        <w:rPr>
          <w:rFonts w:ascii="Nirmala UI" w:hAnsi="Nirmala UI" w:cs="Nirmala UI"/>
          <w:sz w:val="22"/>
          <w:szCs w:val="22"/>
          <w:lang w:bidi="bn-IN"/>
        </w:rPr>
        <w:t xml:space="preserve">, </w:t>
      </w:r>
      <w:proofErr w:type="spellStart"/>
      <w:r w:rsidR="00E63518">
        <w:rPr>
          <w:rFonts w:ascii="Nirmala UI" w:hAnsi="Nirmala UI" w:cs="Nirmala UI"/>
          <w:sz w:val="22"/>
          <w:szCs w:val="22"/>
          <w:lang w:bidi="bn-IN"/>
        </w:rPr>
        <w:t>যা</w:t>
      </w:r>
      <w:proofErr w:type="spellEnd"/>
      <w:r w:rsidR="00CC7F1E" w:rsidRPr="00CC7F1E">
        <w:rPr>
          <w:rFonts w:ascii="Nirmala UI" w:hAnsi="Nirmala UI" w:cs="Nirmala UI"/>
          <w:sz w:val="22"/>
          <w:szCs w:val="22"/>
          <w:cs/>
          <w:lang w:bidi="bn-IN"/>
        </w:rPr>
        <w:t xml:space="preserve"> অনুচ্ছেদ </w:t>
      </w:r>
      <w:r w:rsidR="00DA227C">
        <w:rPr>
          <w:rFonts w:ascii="Nirmala UI" w:hAnsi="Nirmala UI" w:cs="Nirmala UI"/>
          <w:sz w:val="22"/>
          <w:szCs w:val="22"/>
          <w:cs/>
          <w:lang w:bidi="bn-IN"/>
        </w:rPr>
        <w:t>১৩৪</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১৩৫</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 xml:space="preserve">বা </w:t>
      </w:r>
      <w:r w:rsidR="00DA227C">
        <w:rPr>
          <w:rFonts w:ascii="Nirmala UI" w:hAnsi="Nirmala UI" w:cs="Nirmala UI"/>
          <w:sz w:val="22"/>
          <w:szCs w:val="22"/>
          <w:cs/>
          <w:lang w:bidi="bn-IN"/>
        </w:rPr>
        <w:t>১৩৬</w:t>
      </w:r>
      <w:r w:rsidR="00CC7F1E" w:rsidRPr="00CC7F1E">
        <w:rPr>
          <w:rFonts w:ascii="Nirmala UI" w:hAnsi="Nirmala UI" w:cs="Nirmala UI"/>
          <w:sz w:val="22"/>
          <w:szCs w:val="22"/>
        </w:rPr>
        <w:t xml:space="preserve"> </w:t>
      </w:r>
      <w:r w:rsidR="00CC7F1E" w:rsidRPr="00CC7F1E">
        <w:rPr>
          <w:rFonts w:ascii="Nirmala UI" w:hAnsi="Nirmala UI" w:cs="Nirmala UI"/>
          <w:sz w:val="22"/>
          <w:szCs w:val="22"/>
          <w:cs/>
          <w:lang w:bidi="bn-IN"/>
        </w:rPr>
        <w:t>দ্বারা এবং তাই আইনের বর্তমান অবস্থায় সুপ্রিম কোর্ট অক্ষম</w:t>
      </w:r>
      <w:r w:rsidR="006B6C22">
        <w:rPr>
          <w:rFonts w:ascii="Nirmala UI" w:hAnsi="Nirmala UI" w:cs="Nirmala UI" w:hint="cs"/>
          <w:sz w:val="22"/>
          <w:szCs w:val="22"/>
          <w:cs/>
          <w:lang w:bidi="bn-IN"/>
        </w:rPr>
        <w:t xml:space="preserve"> </w:t>
      </w:r>
      <w:r w:rsidR="0015031C">
        <w:rPr>
          <w:rFonts w:ascii="Nirmala UI" w:hAnsi="Nirmala UI" w:cs="Nirmala UI"/>
          <w:sz w:val="22"/>
          <w:szCs w:val="22"/>
          <w:cs/>
          <w:lang w:bidi="bn-IN"/>
        </w:rPr>
        <w:t xml:space="preserve">তাদের যে কোন </w:t>
      </w:r>
      <w:r w:rsidR="0015031C">
        <w:rPr>
          <w:rFonts w:ascii="Nirmala UI" w:hAnsi="Nirmala UI" w:cs="Nirmala UI" w:hint="cs"/>
          <w:sz w:val="22"/>
          <w:szCs w:val="22"/>
          <w:cs/>
          <w:lang w:bidi="bn-IN"/>
        </w:rPr>
        <w:t>সাহায্য করতে</w:t>
      </w:r>
      <w:r w:rsidR="00CC7F1E" w:rsidRPr="00CC7F1E">
        <w:rPr>
          <w:rFonts w:ascii="Nirmala UI" w:hAnsi="Nirmala UI" w:cs="Nirmala UI"/>
          <w:sz w:val="22"/>
          <w:szCs w:val="22"/>
          <w:cs/>
          <w:lang w:bidi="hi-IN"/>
        </w:rPr>
        <w:t>।</w:t>
      </w:r>
      <w:r w:rsidR="00553C8A">
        <w:rPr>
          <w:rFonts w:ascii="Nirmala UI" w:hAnsi="Nirmala UI" w:cs="Nirmala UI" w:hint="cs"/>
          <w:sz w:val="22"/>
          <w:szCs w:val="22"/>
          <w:cs/>
          <w:lang w:bidi="bn-IN"/>
        </w:rPr>
        <w:t xml:space="preserve"> </w:t>
      </w:r>
      <w:r w:rsidR="00553C8A" w:rsidRPr="00553C8A">
        <w:rPr>
          <w:rFonts w:ascii="Nirmala UI" w:hAnsi="Nirmala UI" w:cs="Nirmala UI"/>
          <w:sz w:val="22"/>
          <w:szCs w:val="22"/>
          <w:cs/>
          <w:lang w:bidi="bn-IN"/>
        </w:rPr>
        <w:t>সংবিধানে</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এই</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ধরনের</w:t>
      </w:r>
      <w:r w:rsidR="00553C8A" w:rsidRPr="00553C8A">
        <w:rPr>
          <w:rFonts w:ascii="Nirmala UI" w:hAnsi="Nirmala UI" w:cs="Nirmala UI"/>
          <w:sz w:val="22"/>
          <w:szCs w:val="22"/>
          <w:lang w:bidi="bn-IN"/>
        </w:rPr>
        <w:t xml:space="preserve"> </w:t>
      </w:r>
      <w:proofErr w:type="spellStart"/>
      <w:r w:rsidR="00E63518">
        <w:rPr>
          <w:rFonts w:ascii="Nirmala UI" w:hAnsi="Nirmala UI" w:cs="Nirmala UI"/>
          <w:sz w:val="22"/>
          <w:szCs w:val="22"/>
          <w:lang w:bidi="bn-IN"/>
        </w:rPr>
        <w:t>সুরাহা</w:t>
      </w:r>
      <w:proofErr w:type="spellEnd"/>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প্রদানের</w:t>
      </w:r>
      <w:r w:rsidR="00553C8A" w:rsidRPr="00553C8A">
        <w:rPr>
          <w:rFonts w:ascii="Nirmala UI" w:hAnsi="Nirmala UI" w:cs="Nirmala UI"/>
          <w:sz w:val="22"/>
          <w:szCs w:val="22"/>
          <w:lang w:bidi="bn-IN"/>
        </w:rPr>
        <w:t xml:space="preserve"> </w:t>
      </w:r>
      <w:proofErr w:type="spellStart"/>
      <w:r w:rsidR="00E63518">
        <w:rPr>
          <w:rFonts w:ascii="Nirmala UI" w:hAnsi="Nirmala UI" w:cs="Nirmala UI"/>
          <w:sz w:val="22"/>
          <w:szCs w:val="22"/>
          <w:lang w:bidi="bn-IN"/>
        </w:rPr>
        <w:t>অনস্তিত্ব</w:t>
      </w:r>
      <w:proofErr w:type="spellEnd"/>
      <w:r w:rsidR="00E63518">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সুপ্রিম</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কোর্ট</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দ্বারা</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প্রতিকার</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করা</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যাবে</w:t>
      </w:r>
      <w:r w:rsidR="00553C8A" w:rsidRPr="00553C8A">
        <w:rPr>
          <w:rFonts w:ascii="Nirmala UI" w:hAnsi="Nirmala UI" w:cs="Nirmala UI"/>
          <w:sz w:val="22"/>
          <w:szCs w:val="22"/>
          <w:lang w:bidi="bn-IN"/>
        </w:rPr>
        <w:t xml:space="preserve"> </w:t>
      </w:r>
      <w:r w:rsidR="00553C8A" w:rsidRPr="00553C8A">
        <w:rPr>
          <w:rFonts w:ascii="Nirmala UI" w:hAnsi="Nirmala UI" w:cs="Nirmala UI"/>
          <w:sz w:val="22"/>
          <w:szCs w:val="22"/>
          <w:cs/>
          <w:lang w:bidi="bn-IN"/>
        </w:rPr>
        <w:t>না</w:t>
      </w:r>
      <w:r w:rsidR="00553C8A">
        <w:rPr>
          <w:rFonts w:ascii="Nirmala UI" w:hAnsi="Nirmala UI" w:cs="Nirmala UI"/>
          <w:sz w:val="22"/>
          <w:szCs w:val="22"/>
          <w:cs/>
          <w:lang w:bidi="bn-IN"/>
        </w:rPr>
        <w:t xml:space="preserve"> </w:t>
      </w:r>
      <w:r w:rsidR="00CC7F1E" w:rsidRPr="00CC7F1E">
        <w:rPr>
          <w:rFonts w:ascii="Nirmala UI" w:hAnsi="Nirmala UI" w:cs="Nirmala UI"/>
          <w:sz w:val="22"/>
          <w:szCs w:val="22"/>
          <w:cs/>
          <w:lang w:bidi="bn-IN"/>
        </w:rPr>
        <w:t xml:space="preserve">এবং </w:t>
      </w:r>
      <w:r w:rsidR="00DA227C">
        <w:rPr>
          <w:rFonts w:ascii="Nirmala UI" w:hAnsi="Nirmala UI" w:cs="Nirmala UI"/>
          <w:sz w:val="22"/>
          <w:szCs w:val="22"/>
          <w:cs/>
          <w:lang w:bidi="bn-IN"/>
        </w:rPr>
        <w:t>১৩৪</w:t>
      </w:r>
      <w:r w:rsidR="00CC7F1E" w:rsidRPr="00CC7F1E">
        <w:rPr>
          <w:rFonts w:ascii="Nirmala UI" w:hAnsi="Nirmala UI" w:cs="Nirmala UI"/>
          <w:sz w:val="22"/>
          <w:szCs w:val="22"/>
        </w:rPr>
        <w:t xml:space="preserve">, </w:t>
      </w:r>
      <w:r w:rsidR="00DA227C">
        <w:rPr>
          <w:rFonts w:ascii="Nirmala UI" w:hAnsi="Nirmala UI" w:cs="Nirmala UI"/>
          <w:sz w:val="22"/>
          <w:szCs w:val="22"/>
          <w:cs/>
          <w:lang w:bidi="bn-IN"/>
        </w:rPr>
        <w:t>১৩৫</w:t>
      </w:r>
      <w:r w:rsidR="00CC7F1E" w:rsidRPr="00CC7F1E">
        <w:rPr>
          <w:rFonts w:ascii="Nirmala UI" w:hAnsi="Nirmala UI" w:cs="Nirmala UI"/>
          <w:sz w:val="22"/>
          <w:szCs w:val="22"/>
          <w:cs/>
          <w:lang w:bidi="bn-IN"/>
        </w:rPr>
        <w:t xml:space="preserve"> বা </w:t>
      </w:r>
      <w:r w:rsidR="00DA227C">
        <w:rPr>
          <w:rFonts w:ascii="Nirmala UI" w:hAnsi="Nirmala UI" w:cs="Nirmala UI"/>
          <w:sz w:val="22"/>
          <w:szCs w:val="22"/>
          <w:cs/>
          <w:lang w:bidi="bn-IN"/>
        </w:rPr>
        <w:t>১৩৬</w:t>
      </w:r>
      <w:r w:rsidR="00CC7F1E" w:rsidRPr="00CC7F1E">
        <w:rPr>
          <w:rFonts w:ascii="Nirmala UI" w:hAnsi="Nirmala UI" w:cs="Nirmala UI"/>
          <w:sz w:val="22"/>
          <w:szCs w:val="22"/>
          <w:cs/>
          <w:lang w:bidi="bn-IN"/>
        </w:rPr>
        <w:t xml:space="preserve"> অনুচ্ছেদের স্পষ্ট শব্দ দ্বারা নিশ্চিত নয় এমন এখতিয়ারের অনুমান সুপ্রিম কোর্ট কর্তৃক আইন প্রণয</w:t>
      </w:r>
      <w:r w:rsidR="00E61371">
        <w:rPr>
          <w:rFonts w:ascii="Nirmala UI" w:hAnsi="Nirmala UI" w:cs="Nirmala UI"/>
          <w:sz w:val="22"/>
          <w:szCs w:val="22"/>
          <w:cs/>
          <w:lang w:bidi="bn-IN"/>
        </w:rPr>
        <w:t>়নের সমতুল্য হবে যে</w:t>
      </w:r>
      <w:r w:rsidR="00CC7F1E" w:rsidRPr="00CC7F1E">
        <w:rPr>
          <w:rFonts w:ascii="Nirmala UI" w:hAnsi="Nirmala UI" w:cs="Nirmala UI"/>
          <w:sz w:val="22"/>
          <w:szCs w:val="22"/>
          <w:cs/>
          <w:lang w:bidi="bn-IN"/>
        </w:rPr>
        <w:t>টার কাজ কখনই করা হয় না।</w:t>
      </w:r>
    </w:p>
    <w:p w14:paraId="16B97D6A" w14:textId="77777777" w:rsidR="00CC7F1E" w:rsidRPr="00CC7F1E" w:rsidRDefault="00CC7F1E" w:rsidP="00860E0C">
      <w:pPr>
        <w:jc w:val="both"/>
        <w:rPr>
          <w:rFonts w:ascii="Nirmala UI" w:hAnsi="Nirmala UI" w:cs="Nirmala UI"/>
          <w:sz w:val="22"/>
          <w:szCs w:val="22"/>
        </w:rPr>
      </w:pPr>
    </w:p>
    <w:p w14:paraId="650CFD7C" w14:textId="13CDD4F7" w:rsidR="00CC7F1E" w:rsidRPr="00CC7F1E" w:rsidRDefault="001448F7" w:rsidP="00860E0C">
      <w:pPr>
        <w:jc w:val="both"/>
        <w:rPr>
          <w:rFonts w:ascii="Nirmala UI" w:hAnsi="Nirmala UI" w:cs="Nirmala UI"/>
          <w:sz w:val="22"/>
          <w:szCs w:val="22"/>
        </w:rPr>
      </w:pPr>
      <w:r>
        <w:rPr>
          <w:rFonts w:ascii="Nirmala UI" w:hAnsi="Nirmala UI" w:cs="Nirmala UI"/>
          <w:sz w:val="22"/>
          <w:szCs w:val="22"/>
          <w:lang w:bidi="bn-IN"/>
        </w:rPr>
        <w:t xml:space="preserve">     </w:t>
      </w:r>
      <w:proofErr w:type="spellStart"/>
      <w:r w:rsidR="00E63518">
        <w:rPr>
          <w:rFonts w:ascii="Nirmala UI" w:hAnsi="Nirmala UI" w:cs="Nirmala UI"/>
          <w:sz w:val="22"/>
          <w:szCs w:val="22"/>
          <w:lang w:bidi="bn-IN"/>
        </w:rPr>
        <w:t>আবেদনগুলি</w:t>
      </w:r>
      <w:proofErr w:type="spellEnd"/>
      <w:r w:rsidR="00CC7F1E" w:rsidRPr="00CC7F1E">
        <w:rPr>
          <w:rFonts w:ascii="Nirmala UI" w:hAnsi="Nirmala UI" w:cs="Nirmala UI"/>
          <w:sz w:val="22"/>
          <w:szCs w:val="22"/>
        </w:rPr>
        <w:t xml:space="preserve">, </w:t>
      </w:r>
      <w:r w:rsidR="00493ADA">
        <w:rPr>
          <w:rFonts w:ascii="Nirmala UI" w:hAnsi="Nirmala UI" w:cs="Nirmala UI"/>
          <w:sz w:val="22"/>
          <w:szCs w:val="22"/>
          <w:cs/>
          <w:lang w:bidi="bn-IN"/>
        </w:rPr>
        <w:t>সে</w:t>
      </w:r>
      <w:r w:rsidR="0039547D">
        <w:rPr>
          <w:rFonts w:ascii="Nirmala UI" w:hAnsi="Nirmala UI" w:cs="Nirmala UI"/>
          <w:sz w:val="22"/>
          <w:szCs w:val="22"/>
          <w:cs/>
          <w:lang w:bidi="bn-IN"/>
        </w:rPr>
        <w:t>ই</w:t>
      </w:r>
      <w:r w:rsidR="0039547D">
        <w:rPr>
          <w:rFonts w:ascii="Nirmala UI" w:hAnsi="Nirmala UI" w:cs="Nirmala UI"/>
          <w:sz w:val="22"/>
          <w:szCs w:val="22"/>
        </w:rPr>
        <w:t xml:space="preserve"> </w:t>
      </w:r>
      <w:r w:rsidR="00CC7F1E" w:rsidRPr="00CC7F1E">
        <w:rPr>
          <w:rFonts w:ascii="Nirmala UI" w:hAnsi="Nirmala UI" w:cs="Nirmala UI"/>
          <w:sz w:val="22"/>
          <w:szCs w:val="22"/>
          <w:cs/>
          <w:lang w:bidi="bn-IN"/>
        </w:rPr>
        <w:t>পরিস্থিতিতে</w:t>
      </w:r>
      <w:r w:rsidR="00CC7F1E" w:rsidRPr="00CC7F1E">
        <w:rPr>
          <w:rFonts w:ascii="Nirmala UI" w:hAnsi="Nirmala UI" w:cs="Nirmala UI"/>
          <w:sz w:val="22"/>
          <w:szCs w:val="22"/>
        </w:rPr>
        <w:t xml:space="preserve">, </w:t>
      </w:r>
      <w:r w:rsidR="00657488">
        <w:rPr>
          <w:rFonts w:ascii="Nirmala UI" w:hAnsi="Nirmala UI" w:cs="Nirmala UI"/>
          <w:sz w:val="22"/>
          <w:szCs w:val="22"/>
          <w:cs/>
          <w:lang w:bidi="bn-IN"/>
        </w:rPr>
        <w:t>খারিজ করা হয়</w:t>
      </w:r>
      <w:r w:rsidR="00657488">
        <w:rPr>
          <w:rFonts w:ascii="Nirmala UI" w:hAnsi="Nirmala UI" w:cs="Nirmala UI" w:hint="cs"/>
          <w:sz w:val="22"/>
          <w:szCs w:val="22"/>
          <w:cs/>
          <w:lang w:bidi="hi-IN"/>
        </w:rPr>
        <w:t>।</w:t>
      </w:r>
    </w:p>
    <w:p w14:paraId="3E655DCE" w14:textId="77777777" w:rsidR="00CC7F1E" w:rsidRPr="00CC7F1E" w:rsidRDefault="00CC7F1E" w:rsidP="00CC7F1E">
      <w:pPr>
        <w:rPr>
          <w:rFonts w:ascii="Nirmala UI" w:hAnsi="Nirmala UI" w:cs="Nirmala UI"/>
          <w:sz w:val="22"/>
          <w:szCs w:val="22"/>
        </w:rPr>
      </w:pPr>
    </w:p>
    <w:p w14:paraId="51CC86EB" w14:textId="574D3112" w:rsidR="00CC7F1E" w:rsidRPr="00CC7F1E" w:rsidRDefault="00E63518" w:rsidP="001448F7">
      <w:pPr>
        <w:jc w:val="right"/>
        <w:rPr>
          <w:rFonts w:ascii="Nirmala UI" w:hAnsi="Nirmala UI" w:cs="Nirmala UI"/>
          <w:sz w:val="22"/>
          <w:szCs w:val="22"/>
        </w:rPr>
      </w:pPr>
      <w:proofErr w:type="spellStart"/>
      <w:r>
        <w:rPr>
          <w:rFonts w:ascii="Nirmala UI" w:hAnsi="Nirmala UI" w:cs="Nirmala UI"/>
          <w:sz w:val="22"/>
          <w:szCs w:val="22"/>
          <w:lang w:bidi="bn-IN"/>
        </w:rPr>
        <w:t>আবেদন</w:t>
      </w:r>
      <w:proofErr w:type="spellEnd"/>
      <w:r w:rsidR="00CC7F1E" w:rsidRPr="00CC7F1E">
        <w:rPr>
          <w:rFonts w:ascii="Nirmala UI" w:hAnsi="Nirmala UI" w:cs="Nirmala UI"/>
          <w:sz w:val="22"/>
          <w:szCs w:val="22"/>
          <w:cs/>
          <w:lang w:bidi="bn-IN"/>
        </w:rPr>
        <w:t xml:space="preserve"> খা</w:t>
      </w:r>
      <w:bookmarkStart w:id="0" w:name="_GoBack"/>
      <w:bookmarkEnd w:id="0"/>
      <w:r w:rsidR="00CC7F1E" w:rsidRPr="00CC7F1E">
        <w:rPr>
          <w:rFonts w:ascii="Nirmala UI" w:hAnsi="Nirmala UI" w:cs="Nirmala UI"/>
          <w:sz w:val="22"/>
          <w:szCs w:val="22"/>
          <w:cs/>
          <w:lang w:bidi="bn-IN"/>
        </w:rPr>
        <w:t>রিজ।</w:t>
      </w:r>
    </w:p>
    <w:p w14:paraId="2E60D278" w14:textId="77777777" w:rsidR="00CC7F1E" w:rsidRPr="00CC7F1E" w:rsidRDefault="00CC7F1E" w:rsidP="00CC7F1E">
      <w:pPr>
        <w:rPr>
          <w:rFonts w:ascii="Nirmala UI" w:hAnsi="Nirmala UI" w:cs="Nirmala UI"/>
          <w:sz w:val="22"/>
          <w:szCs w:val="22"/>
        </w:rPr>
      </w:pPr>
    </w:p>
    <w:p w14:paraId="53770B0D" w14:textId="12836E28" w:rsidR="00CC7F1E" w:rsidRPr="00CC7F1E" w:rsidRDefault="001448F7" w:rsidP="00860E0C">
      <w:pPr>
        <w:jc w:val="both"/>
        <w:rPr>
          <w:rFonts w:ascii="Nirmala UI" w:hAnsi="Nirmala UI" w:cs="Nirmala UI"/>
          <w:sz w:val="22"/>
          <w:szCs w:val="22"/>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 xml:space="preserve">আবেদনকারীদের জন্য এজেন্ট: </w:t>
      </w:r>
      <w:r w:rsidR="00CC7F1E" w:rsidRPr="0039547D">
        <w:rPr>
          <w:rFonts w:ascii="Nirmala UI" w:hAnsi="Nirmala UI" w:cs="Nirmala UI"/>
          <w:i/>
          <w:iCs/>
          <w:sz w:val="22"/>
          <w:szCs w:val="22"/>
          <w:cs/>
          <w:lang w:bidi="bn-IN"/>
        </w:rPr>
        <w:t>আই.এন. শ্রফ।</w:t>
      </w:r>
    </w:p>
    <w:p w14:paraId="10334C46" w14:textId="74BEB2D5" w:rsidR="00CC7F1E" w:rsidRPr="00CC7F1E" w:rsidRDefault="001448F7" w:rsidP="00860E0C">
      <w:pPr>
        <w:jc w:val="both"/>
        <w:rPr>
          <w:rFonts w:ascii="Nirmala UI" w:hAnsi="Nirmala UI" w:cs="Nirmala UI"/>
          <w:sz w:val="22"/>
          <w:szCs w:val="22"/>
          <w:lang w:bidi="bn-IN"/>
        </w:rPr>
      </w:pPr>
      <w:r>
        <w:rPr>
          <w:rFonts w:ascii="Nirmala UI" w:hAnsi="Nirmala UI" w:cs="Nirmala UI"/>
          <w:sz w:val="22"/>
          <w:szCs w:val="22"/>
          <w:lang w:bidi="bn-IN"/>
        </w:rPr>
        <w:t xml:space="preserve">          </w:t>
      </w:r>
      <w:r w:rsidR="00CC7F1E" w:rsidRPr="00CC7F1E">
        <w:rPr>
          <w:rFonts w:ascii="Nirmala UI" w:hAnsi="Nirmala UI" w:cs="Nirmala UI"/>
          <w:sz w:val="22"/>
          <w:szCs w:val="22"/>
          <w:cs/>
          <w:lang w:bidi="bn-IN"/>
        </w:rPr>
        <w:t>উত্তরদাতার এজেন্ট</w:t>
      </w:r>
      <w:r w:rsidR="00CC7F1E" w:rsidRPr="0039547D">
        <w:rPr>
          <w:rFonts w:ascii="Nirmala UI" w:hAnsi="Nirmala UI" w:cs="Nirmala UI"/>
          <w:i/>
          <w:iCs/>
          <w:sz w:val="22"/>
          <w:szCs w:val="22"/>
          <w:cs/>
          <w:lang w:bidi="bn-IN"/>
        </w:rPr>
        <w:t>: পি এ মেহতা।</w:t>
      </w:r>
    </w:p>
    <w:p w14:paraId="6C62FE3B" w14:textId="434B9661" w:rsidR="00CC7F1E" w:rsidRDefault="001448F7" w:rsidP="001448F7">
      <w:pPr>
        <w:jc w:val="center"/>
        <w:rPr>
          <w:rFonts w:ascii="Nirmala UI" w:hAnsi="Nirmala UI" w:cs="Nirmala UI"/>
          <w:sz w:val="22"/>
          <w:szCs w:val="22"/>
        </w:rPr>
      </w:pPr>
      <w:r>
        <w:rPr>
          <w:rFonts w:ascii="Nirmala UI" w:hAnsi="Nirmala UI" w:cs="Nirmala UI"/>
          <w:sz w:val="22"/>
          <w:szCs w:val="22"/>
        </w:rPr>
        <w:t>_________</w:t>
      </w:r>
    </w:p>
    <w:p w14:paraId="43053FDB" w14:textId="77777777" w:rsidR="00860E0C" w:rsidRPr="00CC7F1E" w:rsidRDefault="00860E0C" w:rsidP="001448F7">
      <w:pPr>
        <w:jc w:val="center"/>
        <w:rPr>
          <w:rFonts w:ascii="Nirmala UI" w:hAnsi="Nirmala UI" w:cs="Nirmala UI"/>
          <w:sz w:val="22"/>
          <w:szCs w:val="22"/>
        </w:rPr>
      </w:pPr>
    </w:p>
    <w:p w14:paraId="32EB2CAC" w14:textId="77777777" w:rsidR="00C17334" w:rsidRPr="009D1C39" w:rsidRDefault="00C17334" w:rsidP="00C17334">
      <w:pPr>
        <w:spacing w:before="88"/>
        <w:ind w:right="106"/>
        <w:jc w:val="center"/>
        <w:rPr>
          <w:b/>
          <w:bCs/>
          <w:sz w:val="28"/>
          <w:szCs w:val="28"/>
          <w:u w:val="single"/>
        </w:rPr>
      </w:pPr>
      <w:r w:rsidRPr="009D1C39">
        <w:rPr>
          <w:b/>
          <w:bCs/>
          <w:sz w:val="28"/>
          <w:szCs w:val="28"/>
          <w:u w:val="single"/>
        </w:rPr>
        <w:t>DISCLAIMER</w:t>
      </w:r>
    </w:p>
    <w:p w14:paraId="031DA1A6" w14:textId="77777777" w:rsidR="00C17334" w:rsidRPr="00915BE8" w:rsidRDefault="00C17334" w:rsidP="00C17334">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7AF1EF47" w14:textId="77777777" w:rsidR="00C17334" w:rsidRDefault="00C17334" w:rsidP="00C17334"/>
    <w:p w14:paraId="2E75769F" w14:textId="77777777" w:rsidR="00C17334" w:rsidRPr="00C92A32" w:rsidRDefault="00C17334" w:rsidP="00C17334">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6B54871A" w14:textId="77777777" w:rsidR="00C17334" w:rsidRPr="00234502" w:rsidRDefault="00C17334" w:rsidP="00C17334">
      <w:pPr>
        <w:spacing w:line="360" w:lineRule="auto"/>
        <w:jc w:val="both"/>
        <w:rPr>
          <w:rFonts w:ascii="Siyam Rupali" w:hAnsi="Siyam Rupali" w:cs="Arial Unicode MS"/>
          <w:sz w:val="24"/>
          <w:szCs w:val="24"/>
          <w:lang w:bidi="hi-IN"/>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36E77EBC" w14:textId="2BEB1785" w:rsidR="00CC7F1E" w:rsidRPr="00860E0C" w:rsidRDefault="00CC7F1E" w:rsidP="00860E0C">
      <w:pPr>
        <w:jc w:val="both"/>
        <w:rPr>
          <w:rFonts w:ascii="Nirmala UI" w:hAnsi="Nirmala UI" w:cs="Nirmala UI"/>
        </w:rPr>
      </w:pPr>
    </w:p>
    <w:sectPr w:rsidR="00CC7F1E" w:rsidRPr="00860E0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7F81B" w14:textId="77777777" w:rsidR="00A229AC" w:rsidRDefault="00A229AC" w:rsidP="00CC7F1E">
      <w:pPr>
        <w:spacing w:after="0" w:line="240" w:lineRule="auto"/>
      </w:pPr>
      <w:r>
        <w:separator/>
      </w:r>
    </w:p>
  </w:endnote>
  <w:endnote w:type="continuationSeparator" w:id="0">
    <w:p w14:paraId="6AE51B7E" w14:textId="77777777" w:rsidR="00A229AC" w:rsidRDefault="00A229AC" w:rsidP="00CC7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E1011B" w14:textId="77777777" w:rsidR="00A229AC" w:rsidRDefault="00A229AC" w:rsidP="00CC7F1E">
      <w:pPr>
        <w:spacing w:after="0" w:line="240" w:lineRule="auto"/>
      </w:pPr>
      <w:r>
        <w:separator/>
      </w:r>
    </w:p>
  </w:footnote>
  <w:footnote w:type="continuationSeparator" w:id="0">
    <w:p w14:paraId="642E83A0" w14:textId="77777777" w:rsidR="00A229AC" w:rsidRDefault="00A229AC" w:rsidP="00CC7F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B1E8A" w14:textId="7CC7493E" w:rsidR="00CC7F1E" w:rsidRPr="001448F7" w:rsidRDefault="00CC7F1E" w:rsidP="00CC7F1E">
    <w:pPr>
      <w:pStyle w:val="Header"/>
      <w:rPr>
        <w:rFonts w:ascii="Nirmala UI" w:hAnsi="Nirmala UI" w:cs="Nirmala UI"/>
        <w:sz w:val="24"/>
        <w:szCs w:val="24"/>
      </w:rPr>
    </w:pPr>
    <w:r w:rsidRPr="001448F7">
      <w:rPr>
        <w:rFonts w:ascii="Nirmala UI" w:hAnsi="Nirmala UI" w:cs="Nirmala UI"/>
        <w:sz w:val="24"/>
        <w:szCs w:val="24"/>
      </w:rPr>
      <w:t>S.C.R.</w:t>
    </w:r>
    <w:r w:rsidR="001448F7">
      <w:rPr>
        <w:rFonts w:ascii="Nirmala UI" w:hAnsi="Nirmala UI" w:cs="Nirmala UI"/>
        <w:sz w:val="24"/>
        <w:szCs w:val="24"/>
      </w:rPr>
      <w:tab/>
    </w:r>
    <w:r w:rsidRPr="001448F7">
      <w:rPr>
        <w:rFonts w:ascii="Nirmala UI" w:hAnsi="Nirmala UI" w:cs="Nirmala UI"/>
        <w:sz w:val="24"/>
        <w:szCs w:val="24"/>
      </w:rPr>
      <w:t xml:space="preserve"> </w:t>
    </w:r>
    <w:r w:rsidRPr="001448F7">
      <w:rPr>
        <w:rFonts w:ascii="Nirmala UI" w:hAnsi="Nirmala UI" w:cs="Nirmala UI"/>
        <w:sz w:val="24"/>
        <w:szCs w:val="24"/>
        <w:cs/>
        <w:lang w:bidi="bn-IN"/>
      </w:rPr>
      <w:t xml:space="preserve">সুপ্রিম কোর্ট রিপোর্ট </w:t>
    </w:r>
    <w:r w:rsidR="001448F7">
      <w:rPr>
        <w:rFonts w:ascii="Nirmala UI" w:hAnsi="Nirmala UI" w:cs="Nirmala UI"/>
        <w:sz w:val="24"/>
        <w:szCs w:val="24"/>
        <w:lang w:bidi="bn-IN"/>
      </w:rPr>
      <w:tab/>
    </w:r>
    <w:r w:rsidR="00DA227C">
      <w:rPr>
        <w:rFonts w:ascii="Nirmala UI" w:hAnsi="Nirmala UI" w:cs="Nirmala UI"/>
        <w:sz w:val="24"/>
        <w:szCs w:val="24"/>
        <w:cs/>
        <w:lang w:bidi="bn-IN"/>
      </w:rPr>
      <w:t>৯৪৯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F1E"/>
    <w:rsid w:val="00006013"/>
    <w:rsid w:val="000632D5"/>
    <w:rsid w:val="00072F48"/>
    <w:rsid w:val="000736B7"/>
    <w:rsid w:val="001448F7"/>
    <w:rsid w:val="0015031C"/>
    <w:rsid w:val="00162510"/>
    <w:rsid w:val="001650D0"/>
    <w:rsid w:val="003232F6"/>
    <w:rsid w:val="0039547D"/>
    <w:rsid w:val="003F578B"/>
    <w:rsid w:val="004010EF"/>
    <w:rsid w:val="004378A3"/>
    <w:rsid w:val="00466D65"/>
    <w:rsid w:val="00493ADA"/>
    <w:rsid w:val="00510A5E"/>
    <w:rsid w:val="0054221C"/>
    <w:rsid w:val="00553C8A"/>
    <w:rsid w:val="005A09D8"/>
    <w:rsid w:val="005C0615"/>
    <w:rsid w:val="00657488"/>
    <w:rsid w:val="006B6C22"/>
    <w:rsid w:val="006D01AA"/>
    <w:rsid w:val="00720E8C"/>
    <w:rsid w:val="007A4898"/>
    <w:rsid w:val="007B2DD1"/>
    <w:rsid w:val="00860E0C"/>
    <w:rsid w:val="009722E6"/>
    <w:rsid w:val="00A229AC"/>
    <w:rsid w:val="00B14F31"/>
    <w:rsid w:val="00B51443"/>
    <w:rsid w:val="00BC26E2"/>
    <w:rsid w:val="00C10889"/>
    <w:rsid w:val="00C17334"/>
    <w:rsid w:val="00C27085"/>
    <w:rsid w:val="00C67D21"/>
    <w:rsid w:val="00CC7F1E"/>
    <w:rsid w:val="00D12B60"/>
    <w:rsid w:val="00DA227C"/>
    <w:rsid w:val="00DF0506"/>
    <w:rsid w:val="00E30A50"/>
    <w:rsid w:val="00E61371"/>
    <w:rsid w:val="00E63518"/>
    <w:rsid w:val="00F17BDD"/>
    <w:rsid w:val="00F332DE"/>
    <w:rsid w:val="00FE3D6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F1E"/>
  </w:style>
  <w:style w:type="paragraph" w:styleId="Heading1">
    <w:name w:val="heading 1"/>
    <w:basedOn w:val="Normal"/>
    <w:next w:val="Normal"/>
    <w:link w:val="Heading1Char"/>
    <w:uiPriority w:val="9"/>
    <w:qFormat/>
    <w:rsid w:val="00CC7F1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7F1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C7F1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C7F1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C7F1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C7F1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C7F1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C7F1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C7F1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F1E"/>
  </w:style>
  <w:style w:type="paragraph" w:styleId="Footer">
    <w:name w:val="footer"/>
    <w:basedOn w:val="Normal"/>
    <w:link w:val="FooterChar"/>
    <w:uiPriority w:val="99"/>
    <w:unhideWhenUsed/>
    <w:rsid w:val="00CC7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F1E"/>
  </w:style>
  <w:style w:type="character" w:customStyle="1" w:styleId="Heading1Char">
    <w:name w:val="Heading 1 Char"/>
    <w:basedOn w:val="DefaultParagraphFont"/>
    <w:link w:val="Heading1"/>
    <w:uiPriority w:val="9"/>
    <w:rsid w:val="00CC7F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C7F1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C7F1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C7F1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C7F1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C7F1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C7F1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C7F1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C7F1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C7F1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C7F1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C7F1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C7F1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C7F1E"/>
    <w:rPr>
      <w:rFonts w:asciiTheme="majorHAnsi" w:eastAsiaTheme="majorEastAsia" w:hAnsiTheme="majorHAnsi" w:cstheme="majorBidi"/>
      <w:sz w:val="24"/>
      <w:szCs w:val="24"/>
    </w:rPr>
  </w:style>
  <w:style w:type="character" w:styleId="Strong">
    <w:name w:val="Strong"/>
    <w:basedOn w:val="DefaultParagraphFont"/>
    <w:uiPriority w:val="22"/>
    <w:qFormat/>
    <w:rsid w:val="00CC7F1E"/>
    <w:rPr>
      <w:b/>
      <w:bCs/>
    </w:rPr>
  </w:style>
  <w:style w:type="character" w:styleId="Emphasis">
    <w:name w:val="Emphasis"/>
    <w:basedOn w:val="DefaultParagraphFont"/>
    <w:uiPriority w:val="20"/>
    <w:qFormat/>
    <w:rsid w:val="00CC7F1E"/>
    <w:rPr>
      <w:i/>
      <w:iCs/>
    </w:rPr>
  </w:style>
  <w:style w:type="paragraph" w:styleId="NoSpacing">
    <w:name w:val="No Spacing"/>
    <w:uiPriority w:val="1"/>
    <w:qFormat/>
    <w:rsid w:val="00CC7F1E"/>
    <w:pPr>
      <w:spacing w:after="0" w:line="240" w:lineRule="auto"/>
    </w:pPr>
  </w:style>
  <w:style w:type="paragraph" w:styleId="Quote">
    <w:name w:val="Quote"/>
    <w:basedOn w:val="Normal"/>
    <w:next w:val="Normal"/>
    <w:link w:val="QuoteChar"/>
    <w:uiPriority w:val="29"/>
    <w:qFormat/>
    <w:rsid w:val="00CC7F1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C7F1E"/>
    <w:rPr>
      <w:i/>
      <w:iCs/>
      <w:color w:val="404040" w:themeColor="text1" w:themeTint="BF"/>
    </w:rPr>
  </w:style>
  <w:style w:type="paragraph" w:styleId="IntenseQuote">
    <w:name w:val="Intense Quote"/>
    <w:basedOn w:val="Normal"/>
    <w:next w:val="Normal"/>
    <w:link w:val="IntenseQuoteChar"/>
    <w:uiPriority w:val="30"/>
    <w:qFormat/>
    <w:rsid w:val="00CC7F1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C7F1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C7F1E"/>
    <w:rPr>
      <w:i/>
      <w:iCs/>
      <w:color w:val="404040" w:themeColor="text1" w:themeTint="BF"/>
    </w:rPr>
  </w:style>
  <w:style w:type="character" w:styleId="IntenseEmphasis">
    <w:name w:val="Intense Emphasis"/>
    <w:basedOn w:val="DefaultParagraphFont"/>
    <w:uiPriority w:val="21"/>
    <w:qFormat/>
    <w:rsid w:val="00CC7F1E"/>
    <w:rPr>
      <w:b/>
      <w:bCs/>
      <w:i/>
      <w:iCs/>
    </w:rPr>
  </w:style>
  <w:style w:type="character" w:styleId="SubtleReference">
    <w:name w:val="Subtle Reference"/>
    <w:basedOn w:val="DefaultParagraphFont"/>
    <w:uiPriority w:val="31"/>
    <w:qFormat/>
    <w:rsid w:val="00CC7F1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C7F1E"/>
    <w:rPr>
      <w:b/>
      <w:bCs/>
      <w:smallCaps/>
      <w:spacing w:val="5"/>
      <w:u w:val="single"/>
    </w:rPr>
  </w:style>
  <w:style w:type="character" w:styleId="BookTitle">
    <w:name w:val="Book Title"/>
    <w:basedOn w:val="DefaultParagraphFont"/>
    <w:uiPriority w:val="33"/>
    <w:qFormat/>
    <w:rsid w:val="00CC7F1E"/>
    <w:rPr>
      <w:b/>
      <w:bCs/>
      <w:smallCaps/>
    </w:rPr>
  </w:style>
  <w:style w:type="paragraph" w:styleId="TOCHeading">
    <w:name w:val="TOC Heading"/>
    <w:basedOn w:val="Heading1"/>
    <w:next w:val="Normal"/>
    <w:uiPriority w:val="39"/>
    <w:semiHidden/>
    <w:unhideWhenUsed/>
    <w:qFormat/>
    <w:rsid w:val="00CC7F1E"/>
    <w:pPr>
      <w:outlineLvl w:val="9"/>
    </w:pPr>
  </w:style>
  <w:style w:type="paragraph" w:styleId="HTMLPreformatted">
    <w:name w:val="HTML Preformatted"/>
    <w:basedOn w:val="Normal"/>
    <w:link w:val="HTMLPreformattedChar"/>
    <w:uiPriority w:val="99"/>
    <w:unhideWhenUsed/>
    <w:rsid w:val="0072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IN" w:bidi="bn-IN"/>
    </w:rPr>
  </w:style>
  <w:style w:type="character" w:customStyle="1" w:styleId="HTMLPreformattedChar">
    <w:name w:val="HTML Preformatted Char"/>
    <w:basedOn w:val="DefaultParagraphFont"/>
    <w:link w:val="HTMLPreformatted"/>
    <w:uiPriority w:val="99"/>
    <w:rsid w:val="00720E8C"/>
    <w:rPr>
      <w:rFonts w:ascii="Courier New" w:eastAsia="Times New Roman" w:hAnsi="Courier New" w:cs="Courier New"/>
      <w:lang w:eastAsia="en-IN" w:bidi="bn-IN"/>
    </w:rPr>
  </w:style>
  <w:style w:type="character" w:customStyle="1" w:styleId="y2iqfc">
    <w:name w:val="y2iqfc"/>
    <w:basedOn w:val="DefaultParagraphFont"/>
    <w:rsid w:val="00720E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F1E"/>
  </w:style>
  <w:style w:type="paragraph" w:styleId="Heading1">
    <w:name w:val="heading 1"/>
    <w:basedOn w:val="Normal"/>
    <w:next w:val="Normal"/>
    <w:link w:val="Heading1Char"/>
    <w:uiPriority w:val="9"/>
    <w:qFormat/>
    <w:rsid w:val="00CC7F1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7F1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C7F1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C7F1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C7F1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C7F1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C7F1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C7F1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C7F1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F1E"/>
  </w:style>
  <w:style w:type="paragraph" w:styleId="Footer">
    <w:name w:val="footer"/>
    <w:basedOn w:val="Normal"/>
    <w:link w:val="FooterChar"/>
    <w:uiPriority w:val="99"/>
    <w:unhideWhenUsed/>
    <w:rsid w:val="00CC7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F1E"/>
  </w:style>
  <w:style w:type="character" w:customStyle="1" w:styleId="Heading1Char">
    <w:name w:val="Heading 1 Char"/>
    <w:basedOn w:val="DefaultParagraphFont"/>
    <w:link w:val="Heading1"/>
    <w:uiPriority w:val="9"/>
    <w:rsid w:val="00CC7F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C7F1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C7F1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C7F1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C7F1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C7F1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C7F1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C7F1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C7F1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C7F1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C7F1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C7F1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C7F1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C7F1E"/>
    <w:rPr>
      <w:rFonts w:asciiTheme="majorHAnsi" w:eastAsiaTheme="majorEastAsia" w:hAnsiTheme="majorHAnsi" w:cstheme="majorBidi"/>
      <w:sz w:val="24"/>
      <w:szCs w:val="24"/>
    </w:rPr>
  </w:style>
  <w:style w:type="character" w:styleId="Strong">
    <w:name w:val="Strong"/>
    <w:basedOn w:val="DefaultParagraphFont"/>
    <w:uiPriority w:val="22"/>
    <w:qFormat/>
    <w:rsid w:val="00CC7F1E"/>
    <w:rPr>
      <w:b/>
      <w:bCs/>
    </w:rPr>
  </w:style>
  <w:style w:type="character" w:styleId="Emphasis">
    <w:name w:val="Emphasis"/>
    <w:basedOn w:val="DefaultParagraphFont"/>
    <w:uiPriority w:val="20"/>
    <w:qFormat/>
    <w:rsid w:val="00CC7F1E"/>
    <w:rPr>
      <w:i/>
      <w:iCs/>
    </w:rPr>
  </w:style>
  <w:style w:type="paragraph" w:styleId="NoSpacing">
    <w:name w:val="No Spacing"/>
    <w:uiPriority w:val="1"/>
    <w:qFormat/>
    <w:rsid w:val="00CC7F1E"/>
    <w:pPr>
      <w:spacing w:after="0" w:line="240" w:lineRule="auto"/>
    </w:pPr>
  </w:style>
  <w:style w:type="paragraph" w:styleId="Quote">
    <w:name w:val="Quote"/>
    <w:basedOn w:val="Normal"/>
    <w:next w:val="Normal"/>
    <w:link w:val="QuoteChar"/>
    <w:uiPriority w:val="29"/>
    <w:qFormat/>
    <w:rsid w:val="00CC7F1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C7F1E"/>
    <w:rPr>
      <w:i/>
      <w:iCs/>
      <w:color w:val="404040" w:themeColor="text1" w:themeTint="BF"/>
    </w:rPr>
  </w:style>
  <w:style w:type="paragraph" w:styleId="IntenseQuote">
    <w:name w:val="Intense Quote"/>
    <w:basedOn w:val="Normal"/>
    <w:next w:val="Normal"/>
    <w:link w:val="IntenseQuoteChar"/>
    <w:uiPriority w:val="30"/>
    <w:qFormat/>
    <w:rsid w:val="00CC7F1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C7F1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C7F1E"/>
    <w:rPr>
      <w:i/>
      <w:iCs/>
      <w:color w:val="404040" w:themeColor="text1" w:themeTint="BF"/>
    </w:rPr>
  </w:style>
  <w:style w:type="character" w:styleId="IntenseEmphasis">
    <w:name w:val="Intense Emphasis"/>
    <w:basedOn w:val="DefaultParagraphFont"/>
    <w:uiPriority w:val="21"/>
    <w:qFormat/>
    <w:rsid w:val="00CC7F1E"/>
    <w:rPr>
      <w:b/>
      <w:bCs/>
      <w:i/>
      <w:iCs/>
    </w:rPr>
  </w:style>
  <w:style w:type="character" w:styleId="SubtleReference">
    <w:name w:val="Subtle Reference"/>
    <w:basedOn w:val="DefaultParagraphFont"/>
    <w:uiPriority w:val="31"/>
    <w:qFormat/>
    <w:rsid w:val="00CC7F1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C7F1E"/>
    <w:rPr>
      <w:b/>
      <w:bCs/>
      <w:smallCaps/>
      <w:spacing w:val="5"/>
      <w:u w:val="single"/>
    </w:rPr>
  </w:style>
  <w:style w:type="character" w:styleId="BookTitle">
    <w:name w:val="Book Title"/>
    <w:basedOn w:val="DefaultParagraphFont"/>
    <w:uiPriority w:val="33"/>
    <w:qFormat/>
    <w:rsid w:val="00CC7F1E"/>
    <w:rPr>
      <w:b/>
      <w:bCs/>
      <w:smallCaps/>
    </w:rPr>
  </w:style>
  <w:style w:type="paragraph" w:styleId="TOCHeading">
    <w:name w:val="TOC Heading"/>
    <w:basedOn w:val="Heading1"/>
    <w:next w:val="Normal"/>
    <w:uiPriority w:val="39"/>
    <w:semiHidden/>
    <w:unhideWhenUsed/>
    <w:qFormat/>
    <w:rsid w:val="00CC7F1E"/>
    <w:pPr>
      <w:outlineLvl w:val="9"/>
    </w:pPr>
  </w:style>
  <w:style w:type="paragraph" w:styleId="HTMLPreformatted">
    <w:name w:val="HTML Preformatted"/>
    <w:basedOn w:val="Normal"/>
    <w:link w:val="HTMLPreformattedChar"/>
    <w:uiPriority w:val="99"/>
    <w:unhideWhenUsed/>
    <w:rsid w:val="0072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IN" w:bidi="bn-IN"/>
    </w:rPr>
  </w:style>
  <w:style w:type="character" w:customStyle="1" w:styleId="HTMLPreformattedChar">
    <w:name w:val="HTML Preformatted Char"/>
    <w:basedOn w:val="DefaultParagraphFont"/>
    <w:link w:val="HTMLPreformatted"/>
    <w:uiPriority w:val="99"/>
    <w:rsid w:val="00720E8C"/>
    <w:rPr>
      <w:rFonts w:ascii="Courier New" w:eastAsia="Times New Roman" w:hAnsi="Courier New" w:cs="Courier New"/>
      <w:lang w:eastAsia="en-IN" w:bidi="bn-IN"/>
    </w:rPr>
  </w:style>
  <w:style w:type="character" w:customStyle="1" w:styleId="y2iqfc">
    <w:name w:val="y2iqfc"/>
    <w:basedOn w:val="DefaultParagraphFont"/>
    <w:rsid w:val="0072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687620">
      <w:bodyDiv w:val="1"/>
      <w:marLeft w:val="0"/>
      <w:marRight w:val="0"/>
      <w:marTop w:val="0"/>
      <w:marBottom w:val="0"/>
      <w:divBdr>
        <w:top w:val="none" w:sz="0" w:space="0" w:color="auto"/>
        <w:left w:val="none" w:sz="0" w:space="0" w:color="auto"/>
        <w:bottom w:val="none" w:sz="0" w:space="0" w:color="auto"/>
        <w:right w:val="none" w:sz="0" w:space="0" w:color="auto"/>
      </w:divBdr>
    </w:div>
    <w:div w:id="1092092301">
      <w:bodyDiv w:val="1"/>
      <w:marLeft w:val="0"/>
      <w:marRight w:val="0"/>
      <w:marTop w:val="0"/>
      <w:marBottom w:val="0"/>
      <w:divBdr>
        <w:top w:val="none" w:sz="0" w:space="0" w:color="auto"/>
        <w:left w:val="none" w:sz="0" w:space="0" w:color="auto"/>
        <w:bottom w:val="none" w:sz="0" w:space="0" w:color="auto"/>
        <w:right w:val="none" w:sz="0" w:space="0" w:color="auto"/>
      </w:divBdr>
      <w:divsChild>
        <w:div w:id="904609883">
          <w:marLeft w:val="0"/>
          <w:marRight w:val="0"/>
          <w:marTop w:val="0"/>
          <w:marBottom w:val="0"/>
          <w:divBdr>
            <w:top w:val="none" w:sz="0" w:space="0" w:color="auto"/>
            <w:left w:val="none" w:sz="0" w:space="0" w:color="auto"/>
            <w:bottom w:val="none" w:sz="0" w:space="0" w:color="auto"/>
            <w:right w:val="none" w:sz="0" w:space="0" w:color="auto"/>
          </w:divBdr>
          <w:divsChild>
            <w:div w:id="1839224886">
              <w:marLeft w:val="0"/>
              <w:marRight w:val="0"/>
              <w:marTop w:val="0"/>
              <w:marBottom w:val="0"/>
              <w:divBdr>
                <w:top w:val="none" w:sz="0" w:space="0" w:color="auto"/>
                <w:left w:val="none" w:sz="0" w:space="0" w:color="auto"/>
                <w:bottom w:val="none" w:sz="0" w:space="0" w:color="auto"/>
                <w:right w:val="none" w:sz="0" w:space="0" w:color="auto"/>
              </w:divBdr>
            </w:div>
          </w:divsChild>
        </w:div>
        <w:div w:id="285552702">
          <w:marLeft w:val="0"/>
          <w:marRight w:val="0"/>
          <w:marTop w:val="0"/>
          <w:marBottom w:val="0"/>
          <w:divBdr>
            <w:top w:val="none" w:sz="0" w:space="0" w:color="auto"/>
            <w:left w:val="none" w:sz="0" w:space="0" w:color="auto"/>
            <w:bottom w:val="none" w:sz="0" w:space="0" w:color="auto"/>
            <w:right w:val="none" w:sz="0" w:space="0" w:color="auto"/>
          </w:divBdr>
          <w:divsChild>
            <w:div w:id="1202599039">
              <w:marLeft w:val="0"/>
              <w:marRight w:val="0"/>
              <w:marTop w:val="0"/>
              <w:marBottom w:val="0"/>
              <w:divBdr>
                <w:top w:val="none" w:sz="0" w:space="0" w:color="auto"/>
                <w:left w:val="none" w:sz="0" w:space="0" w:color="auto"/>
                <w:bottom w:val="none" w:sz="0" w:space="0" w:color="auto"/>
                <w:right w:val="none" w:sz="0" w:space="0" w:color="auto"/>
              </w:divBdr>
              <w:divsChild>
                <w:div w:id="485320977">
                  <w:marLeft w:val="0"/>
                  <w:marRight w:val="0"/>
                  <w:marTop w:val="0"/>
                  <w:marBottom w:val="0"/>
                  <w:divBdr>
                    <w:top w:val="none" w:sz="0" w:space="0" w:color="auto"/>
                    <w:left w:val="none" w:sz="0" w:space="0" w:color="auto"/>
                    <w:bottom w:val="none" w:sz="0" w:space="0" w:color="auto"/>
                    <w:right w:val="none" w:sz="0" w:space="0" w:color="auto"/>
                  </w:divBdr>
                  <w:divsChild>
                    <w:div w:id="19385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49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TotalTime>
  <Pages>6</Pages>
  <Words>2553</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11</cp:revision>
  <dcterms:created xsi:type="dcterms:W3CDTF">2024-03-02T08:50:00Z</dcterms:created>
  <dcterms:modified xsi:type="dcterms:W3CDTF">2024-03-05T06:59:00Z</dcterms:modified>
</cp:coreProperties>
</file>