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36291" w14:textId="251E66A4" w:rsidR="00000000" w:rsidRPr="00FB565A" w:rsidRDefault="005E5BE6" w:rsidP="00723B3B">
      <w:pPr>
        <w:jc w:val="center"/>
        <w:rPr>
          <w:rFonts w:ascii="Nirmala UI" w:hAnsi="Nirmala UI" w:cs="Nirmala UI"/>
        </w:rPr>
      </w:pPr>
      <w:r w:rsidRPr="00FB565A">
        <w:rPr>
          <w:rFonts w:ascii="Nirmala UI" w:hAnsi="Nirmala UI" w:cs="Nirmala UI"/>
        </w:rPr>
        <w:t xml:space="preserve">1 </w:t>
      </w:r>
      <w:proofErr w:type="spellStart"/>
      <w:r w:rsidRPr="00FB565A">
        <w:rPr>
          <w:rFonts w:ascii="Nirmala UI" w:hAnsi="Nirmala UI" w:cs="Nirmala UI"/>
        </w:rPr>
        <w:t>এস</w:t>
      </w:r>
      <w:proofErr w:type="spellEnd"/>
      <w:r w:rsidRPr="00FB565A">
        <w:rPr>
          <w:rFonts w:ascii="Nirmala UI" w:hAnsi="Nirmala UI" w:cs="Nirmala UI"/>
        </w:rPr>
        <w:t xml:space="preserve">. সি. </w:t>
      </w:r>
      <w:proofErr w:type="spellStart"/>
      <w:r w:rsidRPr="00FB565A">
        <w:rPr>
          <w:rFonts w:ascii="Nirmala UI" w:hAnsi="Nirmala UI" w:cs="Nirmala UI"/>
        </w:rPr>
        <w:t>আর</w:t>
      </w:r>
      <w:proofErr w:type="spellEnd"/>
      <w:r w:rsidRPr="00FB565A">
        <w:rPr>
          <w:rFonts w:ascii="Nirmala UI" w:hAnsi="Nirmala UI" w:cs="Nirmala UI"/>
        </w:rPr>
        <w:t>.</w:t>
      </w:r>
      <w:r w:rsidR="00D44561">
        <w:rPr>
          <w:rFonts w:ascii="Nirmala UI" w:hAnsi="Nirmala UI" w:cs="Nirmala UI"/>
        </w:rPr>
        <w:tab/>
      </w:r>
      <w:r w:rsidR="00D44561">
        <w:rPr>
          <w:rFonts w:ascii="Nirmala UI" w:hAnsi="Nirmala UI" w:cs="Nirmala UI"/>
        </w:rPr>
        <w:tab/>
      </w:r>
      <w:r w:rsidRPr="00FB565A">
        <w:rPr>
          <w:rFonts w:ascii="Nirmala UI" w:hAnsi="Nirmala UI" w:cs="Nirmala UI"/>
        </w:rPr>
        <w:t xml:space="preserve"> </w:t>
      </w:r>
      <w:proofErr w:type="spellStart"/>
      <w:r w:rsidRPr="00FB565A">
        <w:rPr>
          <w:rFonts w:ascii="Nirmala UI" w:hAnsi="Nirmala UI" w:cs="Nirmala UI"/>
        </w:rPr>
        <w:t>সর্বোচ্চ</w:t>
      </w:r>
      <w:proofErr w:type="spellEnd"/>
      <w:r w:rsidR="00723B3B" w:rsidRPr="00FB565A">
        <w:rPr>
          <w:rFonts w:ascii="Nirmala UI" w:hAnsi="Nirmala UI" w:cs="Nirmala UI"/>
        </w:rPr>
        <w:t xml:space="preserve"> </w:t>
      </w:r>
      <w:proofErr w:type="spellStart"/>
      <w:r w:rsidR="00723B3B" w:rsidRPr="00FB565A">
        <w:rPr>
          <w:rFonts w:ascii="Nirmala UI" w:hAnsi="Nirmala UI" w:cs="Nirmala UI"/>
        </w:rPr>
        <w:t>আদালত</w:t>
      </w:r>
      <w:proofErr w:type="spellEnd"/>
      <w:r w:rsidR="00723B3B" w:rsidRPr="00FB565A">
        <w:rPr>
          <w:rFonts w:ascii="Nirmala UI" w:hAnsi="Nirmala UI" w:cs="Nirmala UI"/>
        </w:rPr>
        <w:t xml:space="preserve"> </w:t>
      </w:r>
      <w:proofErr w:type="spellStart"/>
      <w:r w:rsidR="00723B3B" w:rsidRPr="00FB565A">
        <w:rPr>
          <w:rFonts w:ascii="Nirmala UI" w:hAnsi="Nirmala UI" w:cs="Nirmala UI"/>
        </w:rPr>
        <w:t>প্রতিবেদন</w:t>
      </w:r>
      <w:proofErr w:type="spellEnd"/>
      <w:r w:rsidR="00723B3B" w:rsidRPr="00FB565A">
        <w:rPr>
          <w:rFonts w:ascii="Nirmala UI" w:hAnsi="Nirmala UI" w:cs="Nirmala UI"/>
        </w:rPr>
        <w:t xml:space="preserve"> </w:t>
      </w:r>
      <w:r w:rsidR="00D44561">
        <w:rPr>
          <w:rFonts w:ascii="Nirmala UI" w:hAnsi="Nirmala UI" w:cs="Nirmala UI"/>
        </w:rPr>
        <w:tab/>
      </w:r>
      <w:r w:rsidR="00D44561">
        <w:rPr>
          <w:rFonts w:ascii="Nirmala UI" w:hAnsi="Nirmala UI" w:cs="Nirmala UI"/>
        </w:rPr>
        <w:tab/>
      </w:r>
      <w:r w:rsidR="00723B3B" w:rsidRPr="00FB565A">
        <w:rPr>
          <w:rFonts w:ascii="Nirmala UI" w:hAnsi="Nirmala UI" w:cs="Nirmala UI"/>
        </w:rPr>
        <w:t>453</w:t>
      </w:r>
    </w:p>
    <w:p w14:paraId="72A92B5D" w14:textId="77777777" w:rsidR="00000000" w:rsidRPr="00FB565A" w:rsidRDefault="005E5BE6" w:rsidP="00723B3B">
      <w:pPr>
        <w:spacing w:after="0"/>
        <w:jc w:val="center"/>
        <w:rPr>
          <w:rFonts w:ascii="Nirmala UI" w:hAnsi="Nirmala UI" w:cs="Nirmala UI"/>
        </w:rPr>
      </w:pPr>
      <w:r w:rsidRPr="00FB565A">
        <w:rPr>
          <w:rFonts w:ascii="Nirmala UI" w:hAnsi="Nirmala UI" w:cs="Nirmala UI"/>
        </w:rPr>
        <w:t>রাজপুতানা মাইনিং এজেন্সি লিমিটেড;</w:t>
      </w:r>
    </w:p>
    <w:p w14:paraId="4A0D5D25" w14:textId="77777777" w:rsidR="00F05D41" w:rsidRPr="00256917" w:rsidRDefault="00F05D41" w:rsidP="00F05D41">
      <w:pPr>
        <w:spacing w:after="120" w:line="240" w:lineRule="auto"/>
        <w:jc w:val="center"/>
        <w:rPr>
          <w:rFonts w:ascii="Nirmala UI" w:hAnsi="Nirmala UI" w:cs="Nirmala UI"/>
        </w:rPr>
      </w:pPr>
      <w:bookmarkStart w:id="0" w:name="_Hlk149905319"/>
      <w:proofErr w:type="spellStart"/>
      <w:r>
        <w:rPr>
          <w:rFonts w:ascii="Nirmala UI" w:hAnsi="Nirmala UI" w:cs="Nirmala UI"/>
        </w:rPr>
        <w:t>বনাম</w:t>
      </w:r>
      <w:bookmarkEnd w:id="0"/>
      <w:proofErr w:type="spellEnd"/>
      <w:r>
        <w:rPr>
          <w:rFonts w:ascii="Nirmala UI" w:hAnsi="Nirmala UI" w:cs="Nirmala UI"/>
        </w:rPr>
        <w:t xml:space="preserve"> </w:t>
      </w:r>
    </w:p>
    <w:p w14:paraId="74F0271B" w14:textId="77777777" w:rsidR="00000000" w:rsidRPr="00FB565A" w:rsidRDefault="005E5BE6" w:rsidP="00723B3B">
      <w:pPr>
        <w:spacing w:after="0"/>
        <w:jc w:val="center"/>
        <w:rPr>
          <w:rFonts w:ascii="Nirmala UI" w:hAnsi="Nirmala UI" w:cs="Nirmala UI"/>
        </w:rPr>
      </w:pPr>
      <w:proofErr w:type="spellStart"/>
      <w:r w:rsidRPr="00FB565A">
        <w:rPr>
          <w:rFonts w:ascii="Nirmala UI" w:hAnsi="Nirmala UI" w:cs="Nirmala UI"/>
        </w:rPr>
        <w:t>ইউনিয়ন</w:t>
      </w:r>
      <w:proofErr w:type="spellEnd"/>
      <w:r w:rsidRPr="00FB565A">
        <w:rPr>
          <w:rFonts w:ascii="Nirmala UI" w:hAnsi="Nirmala UI" w:cs="Nirmala UI"/>
        </w:rPr>
        <w:t xml:space="preserve"> </w:t>
      </w:r>
      <w:proofErr w:type="spellStart"/>
      <w:r w:rsidRPr="00FB565A">
        <w:rPr>
          <w:rFonts w:ascii="Nirmala UI" w:hAnsi="Nirmala UI" w:cs="Nirmala UI"/>
        </w:rPr>
        <w:t>অফ</w:t>
      </w:r>
      <w:proofErr w:type="spellEnd"/>
      <w:r w:rsidRPr="00FB565A">
        <w:rPr>
          <w:rFonts w:ascii="Nirmala UI" w:hAnsi="Nirmala UI" w:cs="Nirmala UI"/>
        </w:rPr>
        <w:t xml:space="preserve"> </w:t>
      </w:r>
      <w:proofErr w:type="spellStart"/>
      <w:r w:rsidRPr="00FB565A">
        <w:rPr>
          <w:rFonts w:ascii="Nirmala UI" w:hAnsi="Nirmala UI" w:cs="Nirmala UI"/>
        </w:rPr>
        <w:t>ইন্ডিয়া</w:t>
      </w:r>
      <w:proofErr w:type="spellEnd"/>
      <w:r w:rsidRPr="00FB565A">
        <w:rPr>
          <w:rFonts w:ascii="Nirmala UI" w:hAnsi="Nirmala UI" w:cs="Nirmala UI"/>
        </w:rPr>
        <w:t xml:space="preserve"> </w:t>
      </w:r>
      <w:proofErr w:type="spellStart"/>
      <w:r w:rsidRPr="00FB565A">
        <w:rPr>
          <w:rFonts w:ascii="Nirmala UI" w:hAnsi="Nirmala UI" w:cs="Nirmala UI"/>
        </w:rPr>
        <w:t>এবং</w:t>
      </w:r>
      <w:proofErr w:type="spellEnd"/>
      <w:r w:rsidRPr="00FB565A">
        <w:rPr>
          <w:rFonts w:ascii="Nirmala UI" w:hAnsi="Nirmala UI" w:cs="Nirmala UI"/>
        </w:rPr>
        <w:t xml:space="preserve"> অন্যান্য।</w:t>
      </w:r>
    </w:p>
    <w:p w14:paraId="3C191BAA" w14:textId="7EFA17EC" w:rsidR="00000000" w:rsidRPr="00FB565A" w:rsidRDefault="005E5BE6" w:rsidP="00723B3B">
      <w:pPr>
        <w:jc w:val="center"/>
        <w:rPr>
          <w:rFonts w:ascii="Nirmala UI" w:hAnsi="Nirmala UI" w:cs="Nirmala UI"/>
        </w:rPr>
      </w:pPr>
      <w:r w:rsidRPr="00FB565A">
        <w:rPr>
          <w:rFonts w:ascii="Nirmala UI" w:hAnsi="Nirmala UI" w:cs="Nirmala UI"/>
        </w:rPr>
        <w:t xml:space="preserve">(এস. কে. দাস, এম. হিদায়াতুল্লাহ, কে. সি. দাস গুপ্তা, জে. সি. শাহ এবং এন. </w:t>
      </w:r>
      <w:proofErr w:type="spellStart"/>
      <w:r w:rsidRPr="00FB565A">
        <w:rPr>
          <w:rFonts w:ascii="Nirmala UI" w:hAnsi="Nirmala UI" w:cs="Nirmala UI"/>
        </w:rPr>
        <w:t>রাজাগোপালা</w:t>
      </w:r>
      <w:proofErr w:type="spellEnd"/>
      <w:r w:rsidRPr="00FB565A">
        <w:rPr>
          <w:rFonts w:ascii="Nirmala UI" w:hAnsi="Nirmala UI" w:cs="Nirmala UI"/>
        </w:rPr>
        <w:t xml:space="preserve"> </w:t>
      </w:r>
      <w:proofErr w:type="spellStart"/>
      <w:r w:rsidRPr="00FB565A">
        <w:rPr>
          <w:rFonts w:ascii="Nirmala UI" w:hAnsi="Nirmala UI" w:cs="Nirmala UI"/>
        </w:rPr>
        <w:t>আয়ানগর</w:t>
      </w:r>
      <w:proofErr w:type="spellEnd"/>
      <w:r w:rsidRPr="00FB565A">
        <w:rPr>
          <w:rFonts w:ascii="Nirmala UI" w:hAnsi="Nirmala UI" w:cs="Nirmala UI"/>
        </w:rPr>
        <w:t xml:space="preserve">, </w:t>
      </w:r>
      <w:bookmarkStart w:id="1" w:name="_Hlk149905348"/>
      <w:proofErr w:type="spellStart"/>
      <w:r w:rsidR="00F05D41">
        <w:rPr>
          <w:rFonts w:ascii="Nirmala UI" w:hAnsi="Nirmala UI" w:cs="Nirmala UI"/>
        </w:rPr>
        <w:t>বিচারপতিগণ</w:t>
      </w:r>
      <w:bookmarkEnd w:id="1"/>
      <w:proofErr w:type="spellEnd"/>
      <w:r w:rsidRPr="00FB565A">
        <w:rPr>
          <w:rFonts w:ascii="Nirmala UI" w:hAnsi="Nirmala UI" w:cs="Nirmala UI"/>
        </w:rPr>
        <w:t>)</w:t>
      </w:r>
    </w:p>
    <w:p w14:paraId="2A470F1E" w14:textId="76080F15" w:rsidR="00000000" w:rsidRPr="00FB565A" w:rsidRDefault="00846711" w:rsidP="00723B3B">
      <w:pPr>
        <w:ind w:firstLine="720"/>
        <w:jc w:val="both"/>
        <w:rPr>
          <w:rFonts w:ascii="Nirmala UI" w:hAnsi="Nirmala UI" w:cs="Nirmala UI"/>
        </w:rPr>
      </w:pPr>
      <w:proofErr w:type="spellStart"/>
      <w:r w:rsidRPr="00FB565A">
        <w:rPr>
          <w:rFonts w:ascii="Nirmala UI" w:hAnsi="Nirmala UI" w:cs="Nirmala UI"/>
        </w:rPr>
        <w:t>আয়কর</w:t>
      </w:r>
      <w:proofErr w:type="spellEnd"/>
      <w:r w:rsidRPr="00FB565A">
        <w:rPr>
          <w:rFonts w:ascii="Nirmala UI" w:hAnsi="Nirmala UI" w:cs="Nirmala UI"/>
        </w:rPr>
        <w:t xml:space="preserve"> </w:t>
      </w:r>
      <w:proofErr w:type="spellStart"/>
      <w:r w:rsidRPr="00FB565A">
        <w:rPr>
          <w:rFonts w:ascii="Nirmala UI" w:hAnsi="Nirmala UI" w:cs="Nirmala UI"/>
        </w:rPr>
        <w:t>আইন</w:t>
      </w:r>
      <w:proofErr w:type="spellEnd"/>
      <w:r>
        <w:rPr>
          <w:rFonts w:ascii="Nirmala UI" w:hAnsi="Nirmala UI" w:cs="Nirmala UI"/>
        </w:rPr>
        <w:t xml:space="preserve"> -</w:t>
      </w:r>
      <w:r w:rsidRPr="00FB565A">
        <w:rPr>
          <w:rFonts w:ascii="Nirmala UI" w:hAnsi="Nirmala UI" w:cs="Nirmala UI"/>
        </w:rPr>
        <w:t xml:space="preserve"> </w:t>
      </w:r>
      <w:proofErr w:type="spellStart"/>
      <w:r w:rsidR="005E5BE6" w:rsidRPr="00FB565A">
        <w:rPr>
          <w:rFonts w:ascii="Nirmala UI" w:hAnsi="Nirmala UI" w:cs="Nirmala UI"/>
        </w:rPr>
        <w:t>ভারতীয়</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আয়কর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সংশোধন</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আইন</w:t>
      </w:r>
      <w:proofErr w:type="spellEnd"/>
      <w:r w:rsidR="005E5BE6" w:rsidRPr="00FB565A">
        <w:rPr>
          <w:rFonts w:ascii="Nirmala UI" w:hAnsi="Nirmala UI" w:cs="Nirmala UI"/>
        </w:rPr>
        <w:t xml:space="preserve"> (1953-এর 25)</w:t>
      </w:r>
      <w:r w:rsidR="00B015A5">
        <w:rPr>
          <w:rFonts w:ascii="Nirmala UI" w:hAnsi="Nirmala UI" w:cs="Nirmala UI"/>
        </w:rPr>
        <w:t xml:space="preserve"> </w:t>
      </w:r>
      <w:r w:rsidR="00B015A5" w:rsidRPr="00FB565A">
        <w:rPr>
          <w:rFonts w:ascii="Nirmala UI" w:hAnsi="Nirmala UI" w:cs="Nirmala UI"/>
        </w:rPr>
        <w:t>14 (2) (</w:t>
      </w:r>
      <w:r w:rsidR="00B015A5">
        <w:rPr>
          <w:rFonts w:ascii="Nirmala UI" w:hAnsi="Nirmala UI" w:cs="Nirmala UI"/>
        </w:rPr>
        <w:t>C</w:t>
      </w:r>
      <w:r w:rsidR="00B015A5" w:rsidRPr="00FB565A">
        <w:rPr>
          <w:rFonts w:ascii="Nirmala UI" w:hAnsi="Nirmala UI" w:cs="Nirmala UI"/>
        </w:rPr>
        <w:t>)</w:t>
      </w:r>
      <w:r w:rsidR="005E5BE6" w:rsidRPr="00FB565A">
        <w:rPr>
          <w:rFonts w:ascii="Nirmala UI" w:hAnsi="Nirmala UI" w:cs="Nirmala UI"/>
        </w:rPr>
        <w:t xml:space="preserve"> </w:t>
      </w:r>
      <w:proofErr w:type="spellStart"/>
      <w:r w:rsidR="005E5BE6" w:rsidRPr="00FB565A">
        <w:rPr>
          <w:rFonts w:ascii="Nirmala UI" w:hAnsi="Nirmala UI" w:cs="Nirmala UI"/>
        </w:rPr>
        <w:t>দ্বারা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সংশোধিত</w:t>
      </w:r>
      <w:proofErr w:type="spellEnd"/>
      <w:r w:rsidR="005E5BE6" w:rsidRPr="00FB565A">
        <w:rPr>
          <w:rFonts w:ascii="Nirmala UI" w:hAnsi="Nirmala UI" w:cs="Nirmala UI"/>
        </w:rPr>
        <w:t xml:space="preserve"> ভারতীয় আয়কর </w:t>
      </w:r>
      <w:proofErr w:type="spellStart"/>
      <w:r w:rsidR="005E5BE6" w:rsidRPr="00FB565A">
        <w:rPr>
          <w:rFonts w:ascii="Nirmala UI" w:hAnsi="Nirmala UI" w:cs="Nirmala UI"/>
        </w:rPr>
        <w:t>আইন</w:t>
      </w:r>
      <w:proofErr w:type="spellEnd"/>
      <w:r w:rsidR="005E5BE6" w:rsidRPr="00FB565A">
        <w:rPr>
          <w:rFonts w:ascii="Nirmala UI" w:hAnsi="Nirmala UI" w:cs="Nirmala UI"/>
        </w:rPr>
        <w:t xml:space="preserve">, 1922 (1922-এর </w:t>
      </w:r>
      <w:proofErr w:type="gramStart"/>
      <w:r>
        <w:rPr>
          <w:rFonts w:ascii="Nirmala UI" w:hAnsi="Nirmala UI" w:cs="Nirmala UI"/>
        </w:rPr>
        <w:t xml:space="preserve">II </w:t>
      </w:r>
      <w:r w:rsidR="005E5BE6" w:rsidRPr="00FB565A">
        <w:rPr>
          <w:rFonts w:ascii="Nirmala UI" w:hAnsi="Nirmala UI" w:cs="Nirmala UI"/>
        </w:rPr>
        <w:t>)</w:t>
      </w:r>
      <w:proofErr w:type="gramEnd"/>
      <w:r w:rsidR="005E5BE6" w:rsidRPr="00FB565A">
        <w:rPr>
          <w:rFonts w:ascii="Nirmala UI" w:hAnsi="Nirmala UI" w:cs="Nirmala UI"/>
        </w:rPr>
        <w:t xml:space="preserve"> </w:t>
      </w:r>
      <w:r w:rsidR="00EB503A">
        <w:rPr>
          <w:rFonts w:ascii="Nirmala UI" w:hAnsi="Nirmala UI" w:cs="Nirmala UI"/>
        </w:rPr>
        <w:t xml:space="preserve">‘খ’- </w:t>
      </w:r>
      <w:proofErr w:type="spellStart"/>
      <w:r w:rsidR="00EB503A">
        <w:rPr>
          <w:rFonts w:ascii="Nirmala UI" w:hAnsi="Nirmala UI" w:cs="Nirmala UI"/>
        </w:rPr>
        <w:t>অংশ</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রাজ্যগুলিতে</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ইনকাম</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ট্যাক্স-প্রযোজ্যতাধারা</w:t>
      </w:r>
      <w:proofErr w:type="spellEnd"/>
      <w:r w:rsidR="005E5BE6" w:rsidRPr="00FB565A">
        <w:rPr>
          <w:rFonts w:ascii="Nirmala UI" w:hAnsi="Nirmala UI" w:cs="Nirmala UI"/>
        </w:rPr>
        <w:t xml:space="preserve"> । </w:t>
      </w:r>
    </w:p>
    <w:p w14:paraId="031BBAE2" w14:textId="2B8AF0A7" w:rsidR="00723B3B" w:rsidRPr="00FB565A" w:rsidRDefault="005E5BE6" w:rsidP="00723B3B">
      <w:pPr>
        <w:ind w:firstLine="720"/>
        <w:jc w:val="both"/>
        <w:rPr>
          <w:rFonts w:ascii="Nirmala UI" w:hAnsi="Nirmala UI" w:cs="Nirmala UI"/>
        </w:rPr>
      </w:pPr>
      <w:r w:rsidRPr="00FB565A">
        <w:rPr>
          <w:rFonts w:ascii="Nirmala UI" w:hAnsi="Nirmala UI" w:cs="Nirmala UI"/>
        </w:rPr>
        <w:t xml:space="preserve">আপিলকারী, একটি প্রাইভেট লিমিটেড কোম্পানি, 1954 </w:t>
      </w:r>
      <w:proofErr w:type="spellStart"/>
      <w:r w:rsidRPr="00FB565A">
        <w:rPr>
          <w:rFonts w:ascii="Nirmala UI" w:hAnsi="Nirmala UI" w:cs="Nirmala UI"/>
        </w:rPr>
        <w:t>সালে</w:t>
      </w:r>
      <w:proofErr w:type="spellEnd"/>
      <w:r w:rsidRPr="00FB565A">
        <w:rPr>
          <w:rFonts w:ascii="Nirmala UI" w:hAnsi="Nirmala UI" w:cs="Nirmala UI"/>
        </w:rPr>
        <w:t xml:space="preserve"> </w:t>
      </w:r>
      <w:proofErr w:type="spellStart"/>
      <w:r w:rsidRPr="00FB565A">
        <w:rPr>
          <w:rFonts w:ascii="Nirmala UI" w:hAnsi="Nirmala UI" w:cs="Nirmala UI"/>
        </w:rPr>
        <w:t>প্রাক্তন</w:t>
      </w:r>
      <w:proofErr w:type="spellEnd"/>
      <w:r w:rsidRPr="00FB565A">
        <w:rPr>
          <w:rFonts w:ascii="Nirmala UI" w:hAnsi="Nirmala UI" w:cs="Nirmala UI"/>
        </w:rPr>
        <w:t xml:space="preserve"> </w:t>
      </w:r>
      <w:proofErr w:type="spellStart"/>
      <w:r w:rsidRPr="00FB565A">
        <w:rPr>
          <w:rFonts w:ascii="Nirmala UI" w:hAnsi="Nirmala UI" w:cs="Nirmala UI"/>
        </w:rPr>
        <w:t>কোটাহ</w:t>
      </w:r>
      <w:proofErr w:type="spellEnd"/>
      <w:r w:rsidRPr="00FB565A">
        <w:rPr>
          <w:rFonts w:ascii="Nirmala UI" w:hAnsi="Nirmala UI" w:cs="Nirmala UI"/>
        </w:rPr>
        <w:t xml:space="preserve"> </w:t>
      </w:r>
      <w:proofErr w:type="spellStart"/>
      <w:r w:rsidRPr="00FB565A">
        <w:rPr>
          <w:rFonts w:ascii="Nirmala UI" w:hAnsi="Nirmala UI" w:cs="Nirmala UI"/>
        </w:rPr>
        <w:t>রাজ্যে</w:t>
      </w:r>
      <w:proofErr w:type="spellEnd"/>
      <w:r w:rsidRPr="00FB565A">
        <w:rPr>
          <w:rFonts w:ascii="Nirmala UI" w:hAnsi="Nirmala UI" w:cs="Nirmala UI"/>
        </w:rPr>
        <w:t xml:space="preserve"> </w:t>
      </w:r>
      <w:proofErr w:type="spellStart"/>
      <w:r w:rsidRPr="00FB565A">
        <w:rPr>
          <w:rFonts w:ascii="Nirmala UI" w:hAnsi="Nirmala UI" w:cs="Nirmala UI"/>
        </w:rPr>
        <w:t>অন্তর্ভুক্ত</w:t>
      </w:r>
      <w:proofErr w:type="spellEnd"/>
      <w:r w:rsidRPr="00FB565A">
        <w:rPr>
          <w:rFonts w:ascii="Nirmala UI" w:hAnsi="Nirmala UI" w:cs="Nirmala UI"/>
        </w:rPr>
        <w:t xml:space="preserve"> </w:t>
      </w:r>
      <w:proofErr w:type="spellStart"/>
      <w:r w:rsidRPr="00FB565A">
        <w:rPr>
          <w:rFonts w:ascii="Nirmala UI" w:hAnsi="Nirmala UI" w:cs="Nirmala UI"/>
        </w:rPr>
        <w:t>কোম্পানি</w:t>
      </w:r>
      <w:proofErr w:type="spellEnd"/>
      <w:r w:rsidRPr="00FB565A">
        <w:rPr>
          <w:rFonts w:ascii="Nirmala UI" w:hAnsi="Nirmala UI" w:cs="Nirmala UI"/>
        </w:rPr>
        <w:t xml:space="preserve"> </w:t>
      </w:r>
      <w:proofErr w:type="spellStart"/>
      <w:r w:rsidRPr="00FB565A">
        <w:rPr>
          <w:rFonts w:ascii="Nirmala UI" w:hAnsi="Nirmala UI" w:cs="Nirmala UI"/>
        </w:rPr>
        <w:t>হয়েছিল</w:t>
      </w:r>
      <w:proofErr w:type="spellEnd"/>
      <w:r w:rsidRPr="00FB565A">
        <w:rPr>
          <w:rFonts w:ascii="Nirmala UI" w:hAnsi="Nirmala UI" w:cs="Nirmala UI"/>
        </w:rPr>
        <w:t xml:space="preserve"> </w:t>
      </w:r>
      <w:proofErr w:type="spellStart"/>
      <w:r w:rsidRPr="00FB565A">
        <w:rPr>
          <w:rFonts w:ascii="Nirmala UI" w:hAnsi="Nirmala UI" w:cs="Nirmala UI"/>
        </w:rPr>
        <w:t>যা</w:t>
      </w:r>
      <w:proofErr w:type="spellEnd"/>
      <w:r w:rsidRPr="00FB565A">
        <w:rPr>
          <w:rFonts w:ascii="Nirmala UI" w:hAnsi="Nirmala UI" w:cs="Nirmala UI"/>
        </w:rPr>
        <w:t xml:space="preserve"> 1949 </w:t>
      </w:r>
      <w:proofErr w:type="spellStart"/>
      <w:r w:rsidRPr="00FB565A">
        <w:rPr>
          <w:rFonts w:ascii="Nirmala UI" w:hAnsi="Nirmala UI" w:cs="Nirmala UI"/>
        </w:rPr>
        <w:t>সালে</w:t>
      </w:r>
      <w:proofErr w:type="spellEnd"/>
      <w:r w:rsidRPr="00FB565A">
        <w:rPr>
          <w:rFonts w:ascii="Nirmala UI" w:hAnsi="Nirmala UI" w:cs="Nirmala UI"/>
        </w:rPr>
        <w:t xml:space="preserve"> </w:t>
      </w:r>
      <w:proofErr w:type="spellStart"/>
      <w:r w:rsidRPr="00FB565A">
        <w:rPr>
          <w:rFonts w:ascii="Nirmala UI" w:hAnsi="Nirmala UI" w:cs="Nirmala UI"/>
        </w:rPr>
        <w:t>ইউনাইটেড</w:t>
      </w:r>
      <w:proofErr w:type="spellEnd"/>
      <w:r w:rsidRPr="00FB565A">
        <w:rPr>
          <w:rFonts w:ascii="Nirmala UI" w:hAnsi="Nirmala UI" w:cs="Nirmala UI"/>
        </w:rPr>
        <w:t xml:space="preserve">  স্টেটস ওফ রাজস্থানের সাথে একীভূত হয়েছিল।রাজস্থান  যুক্তরাষ্ট্র রাজস্থান রাজ্যে পরিণত </w:t>
      </w:r>
      <w:proofErr w:type="spellStart"/>
      <w:r w:rsidRPr="00FB565A">
        <w:rPr>
          <w:rFonts w:ascii="Nirmala UI" w:hAnsi="Nirmala UI" w:cs="Nirmala UI"/>
        </w:rPr>
        <w:t>হয়</w:t>
      </w:r>
      <w:proofErr w:type="spellEnd"/>
      <w:r w:rsidRPr="00FB565A">
        <w:rPr>
          <w:rFonts w:ascii="Nirmala UI" w:hAnsi="Nirmala UI" w:cs="Nirmala UI"/>
        </w:rPr>
        <w:t xml:space="preserve">, </w:t>
      </w:r>
      <w:proofErr w:type="spellStart"/>
      <w:r w:rsidRPr="00FB565A">
        <w:rPr>
          <w:rFonts w:ascii="Nirmala UI" w:hAnsi="Nirmala UI" w:cs="Nirmala UI"/>
        </w:rPr>
        <w:t>যা</w:t>
      </w:r>
      <w:proofErr w:type="spellEnd"/>
      <w:r w:rsidRPr="00FB565A">
        <w:rPr>
          <w:rFonts w:ascii="Nirmala UI" w:hAnsi="Nirmala UI" w:cs="Nirmala UI"/>
        </w:rPr>
        <w:t xml:space="preserve"> </w:t>
      </w:r>
      <w:proofErr w:type="spellStart"/>
      <w:r w:rsidRPr="00FB565A">
        <w:rPr>
          <w:rFonts w:ascii="Nirmala UI" w:hAnsi="Nirmala UI" w:cs="Nirmala UI"/>
        </w:rPr>
        <w:t>একটি</w:t>
      </w:r>
      <w:proofErr w:type="spellEnd"/>
      <w:r w:rsidRPr="00FB565A">
        <w:rPr>
          <w:rFonts w:ascii="Nirmala UI" w:hAnsi="Nirmala UI" w:cs="Nirmala UI"/>
        </w:rPr>
        <w:t xml:space="preserve"> </w:t>
      </w:r>
      <w:r w:rsidR="00EB503A">
        <w:rPr>
          <w:rFonts w:ascii="Nirmala UI" w:hAnsi="Nirmala UI" w:cs="Nirmala UI"/>
        </w:rPr>
        <w:t xml:space="preserve">‘খ’- </w:t>
      </w:r>
      <w:proofErr w:type="spellStart"/>
      <w:r w:rsidR="00EB503A">
        <w:rPr>
          <w:rFonts w:ascii="Nirmala UI" w:hAnsi="Nirmala UI" w:cs="Nirmala UI"/>
        </w:rPr>
        <w:t>অংশ</w:t>
      </w:r>
      <w:proofErr w:type="spellEnd"/>
      <w:r w:rsidRPr="00FB565A">
        <w:rPr>
          <w:rFonts w:ascii="Nirmala UI" w:hAnsi="Nirmala UI" w:cs="Nirmala UI"/>
        </w:rPr>
        <w:t xml:space="preserve"> </w:t>
      </w:r>
      <w:proofErr w:type="spellStart"/>
      <w:r w:rsidRPr="00FB565A">
        <w:rPr>
          <w:rFonts w:ascii="Nirmala UI" w:hAnsi="Nirmala UI" w:cs="Nirmala UI"/>
        </w:rPr>
        <w:t>রাজ্য।ভারতীয়</w:t>
      </w:r>
      <w:proofErr w:type="spellEnd"/>
      <w:r w:rsidRPr="00FB565A">
        <w:rPr>
          <w:rFonts w:ascii="Nirmala UI" w:hAnsi="Nirmala UI" w:cs="Nirmala UI"/>
        </w:rPr>
        <w:t xml:space="preserve"> </w:t>
      </w:r>
      <w:r w:rsidR="007223AE">
        <w:rPr>
          <w:rFonts w:ascii="Nirmala UI" w:hAnsi="Nirmala UI" w:cs="Nirmala UI"/>
        </w:rPr>
        <w:t xml:space="preserve"> </w:t>
      </w:r>
      <w:proofErr w:type="spellStart"/>
      <w:r w:rsidR="007223AE">
        <w:rPr>
          <w:rFonts w:ascii="Nirmala UI" w:hAnsi="Nirmala UI" w:cs="Nirmala UI"/>
        </w:rPr>
        <w:t>বিত্ত</w:t>
      </w:r>
      <w:proofErr w:type="spellEnd"/>
      <w:r w:rsidRPr="00FB565A">
        <w:rPr>
          <w:rFonts w:ascii="Nirmala UI" w:hAnsi="Nirmala UI" w:cs="Nirmala UI"/>
        </w:rPr>
        <w:t xml:space="preserve"> </w:t>
      </w:r>
      <w:proofErr w:type="spellStart"/>
      <w:r w:rsidRPr="00FB565A">
        <w:rPr>
          <w:rFonts w:ascii="Nirmala UI" w:hAnsi="Nirmala UI" w:cs="Nirmala UI"/>
        </w:rPr>
        <w:t>আইন</w:t>
      </w:r>
      <w:proofErr w:type="spellEnd"/>
      <w:r w:rsidRPr="00FB565A">
        <w:rPr>
          <w:rFonts w:ascii="Nirmala UI" w:hAnsi="Nirmala UI" w:cs="Nirmala UI"/>
        </w:rPr>
        <w:t xml:space="preserve">, 1950, </w:t>
      </w:r>
      <w:proofErr w:type="spellStart"/>
      <w:r w:rsidRPr="00FB565A">
        <w:rPr>
          <w:rFonts w:ascii="Nirmala UI" w:hAnsi="Nirmala UI" w:cs="Nirmala UI"/>
        </w:rPr>
        <w:t>ভারতীয়</w:t>
      </w:r>
      <w:proofErr w:type="spellEnd"/>
      <w:r w:rsidRPr="00FB565A">
        <w:rPr>
          <w:rFonts w:ascii="Nirmala UI" w:hAnsi="Nirmala UI" w:cs="Nirmala UI"/>
        </w:rPr>
        <w:t xml:space="preserve"> আয়কর আইন, 1922-কে 1950 সালের 1লা এপ্রিল থেকে 'খ' অংশের রাজ্যগুলির জন্য প্রযোজ্য করে তোলে, যার ফলে রাজস্থান একটি করযোগ্য অঞ্চলে পরিণত হয়।1953 সালের আয়কর (সংশোধনী) আইন সংশোধন করা হয়।এরপরে আয়কর কর্তৃপক্ষ মূল্যায়ন বছরের জন্য আপিলকারী লাভ এবং আয় উপর কর আরোপ করতে চেয়েছিল, যিনি ভারতীয় আয়কর আইন, 1922-এর ধারা 14 (2) (সি)-এর অধীনে ছাড় দাবি করেছিলেন, যেমনটি 1953 সালের সংশোধনীর আগে ছিল।সিদ্ধান্ত এর জন্য প্রশ্ন ছিল যে, মদন গোপালের মামলা</w:t>
      </w:r>
      <w:r w:rsidR="00723B3B" w:rsidRPr="00FB565A">
        <w:rPr>
          <w:rFonts w:ascii="Nirmala UI" w:hAnsi="Nirmala UI" w:cs="Nirmala UI"/>
        </w:rPr>
        <w:t xml:space="preserve"> এই</w:t>
      </w:r>
      <w:r w:rsidRPr="00FB565A">
        <w:rPr>
          <w:rFonts w:ascii="Nirmala UI" w:hAnsi="Nirmala UI" w:cs="Nirmala UI"/>
        </w:rPr>
        <w:t xml:space="preserve"> আদালতের সিদ্ধান্ত র পরিপ্রেক্ষিতে আপিলকারী পক্ষে এখনও এই যুক্তি খোলা ছিল কি না যে, সংশোধনীটি 1950 সালের 1লা এপ্রিল থেকে কার্যকর হয়েছিল এবং 1950 </w:t>
      </w:r>
      <w:proofErr w:type="spellStart"/>
      <w:r w:rsidRPr="00FB565A">
        <w:rPr>
          <w:rFonts w:ascii="Nirmala UI" w:hAnsi="Nirmala UI" w:cs="Nirmala UI"/>
        </w:rPr>
        <w:t>সালের</w:t>
      </w:r>
      <w:proofErr w:type="spellEnd"/>
      <w:r w:rsidRPr="00FB565A">
        <w:rPr>
          <w:rFonts w:ascii="Nirmala UI" w:hAnsi="Nirmala UI" w:cs="Nirmala UI"/>
        </w:rPr>
        <w:t xml:space="preserve"> 1লা </w:t>
      </w:r>
      <w:proofErr w:type="spellStart"/>
      <w:r w:rsidRPr="00FB565A">
        <w:rPr>
          <w:rFonts w:ascii="Nirmala UI" w:hAnsi="Nirmala UI" w:cs="Nirmala UI"/>
        </w:rPr>
        <w:t>এপ্রিলের</w:t>
      </w:r>
      <w:proofErr w:type="spellEnd"/>
      <w:r w:rsidRPr="00FB565A">
        <w:rPr>
          <w:rFonts w:ascii="Nirmala UI" w:hAnsi="Nirmala UI" w:cs="Nirmala UI"/>
        </w:rPr>
        <w:t xml:space="preserve"> </w:t>
      </w:r>
      <w:proofErr w:type="spellStart"/>
      <w:r w:rsidRPr="00FB565A">
        <w:rPr>
          <w:rFonts w:ascii="Nirmala UI" w:hAnsi="Nirmala UI" w:cs="Nirmala UI"/>
        </w:rPr>
        <w:t>আগে</w:t>
      </w:r>
      <w:proofErr w:type="spellEnd"/>
      <w:r w:rsidRPr="00FB565A">
        <w:rPr>
          <w:rFonts w:ascii="Nirmala UI" w:hAnsi="Nirmala UI" w:cs="Nirmala UI"/>
        </w:rPr>
        <w:t xml:space="preserve"> </w:t>
      </w:r>
      <w:proofErr w:type="spellStart"/>
      <w:r w:rsidRPr="00FB565A">
        <w:rPr>
          <w:rFonts w:ascii="Nirmala UI" w:hAnsi="Nirmala UI" w:cs="Nirmala UI"/>
        </w:rPr>
        <w:t>অর্জিত</w:t>
      </w:r>
      <w:proofErr w:type="spellEnd"/>
      <w:r w:rsidRPr="00FB565A">
        <w:rPr>
          <w:rFonts w:ascii="Nirmala UI" w:hAnsi="Nirmala UI" w:cs="Nirmala UI"/>
        </w:rPr>
        <w:t xml:space="preserve"> </w:t>
      </w:r>
      <w:proofErr w:type="spellStart"/>
      <w:r w:rsidRPr="00FB565A">
        <w:rPr>
          <w:rFonts w:ascii="Nirmala UI" w:hAnsi="Nirmala UI" w:cs="Nirmala UI"/>
        </w:rPr>
        <w:t>আয়</w:t>
      </w:r>
      <w:proofErr w:type="spellEnd"/>
      <w:r w:rsidRPr="00FB565A">
        <w:rPr>
          <w:rFonts w:ascii="Nirmala UI" w:hAnsi="Nirmala UI" w:cs="Nirmala UI"/>
        </w:rPr>
        <w:t xml:space="preserve"> </w:t>
      </w:r>
      <w:proofErr w:type="spellStart"/>
      <w:r w:rsidRPr="00FB565A">
        <w:rPr>
          <w:rFonts w:ascii="Nirmala UI" w:hAnsi="Nirmala UI" w:cs="Nirmala UI"/>
        </w:rPr>
        <w:t>এখনও</w:t>
      </w:r>
      <w:proofErr w:type="spellEnd"/>
      <w:r w:rsidRPr="00FB565A">
        <w:rPr>
          <w:rFonts w:ascii="Nirmala UI" w:hAnsi="Nirmala UI" w:cs="Nirmala UI"/>
        </w:rPr>
        <w:t xml:space="preserve"> </w:t>
      </w:r>
      <w:proofErr w:type="spellStart"/>
      <w:r w:rsidR="007223AE">
        <w:rPr>
          <w:rFonts w:ascii="Nirmala UI" w:hAnsi="Nirmala UI" w:cs="Nirmala UI"/>
        </w:rPr>
        <w:t>ছাড়</w:t>
      </w:r>
      <w:proofErr w:type="spellEnd"/>
      <w:r w:rsidR="007223AE">
        <w:rPr>
          <w:rFonts w:ascii="Nirmala UI" w:hAnsi="Nirmala UI" w:cs="Nirmala UI"/>
        </w:rPr>
        <w:t xml:space="preserve"> </w:t>
      </w:r>
      <w:proofErr w:type="spellStart"/>
      <w:r w:rsidR="007223AE">
        <w:rPr>
          <w:rFonts w:ascii="Nirmala UI" w:hAnsi="Nirmala UI" w:cs="Nirmala UI"/>
        </w:rPr>
        <w:t>প্রাপ্ত</w:t>
      </w:r>
      <w:proofErr w:type="spellEnd"/>
      <w:r w:rsidR="007223AE">
        <w:rPr>
          <w:rFonts w:ascii="Nirmala UI" w:hAnsi="Nirmala UI" w:cs="Nirmala UI"/>
        </w:rPr>
        <w:t xml:space="preserve"> </w:t>
      </w:r>
      <w:proofErr w:type="spellStart"/>
      <w:r w:rsidR="007223AE">
        <w:rPr>
          <w:rFonts w:ascii="Nirmala UI" w:hAnsi="Nirmala UI" w:cs="Nirmala UI"/>
        </w:rPr>
        <w:t>হবে</w:t>
      </w:r>
      <w:proofErr w:type="spellEnd"/>
      <w:r w:rsidR="007223AE">
        <w:rPr>
          <w:rFonts w:ascii="Nirmala UI" w:hAnsi="Nirmala UI" w:cs="Nirmala UI"/>
        </w:rPr>
        <w:t xml:space="preserve"> </w:t>
      </w:r>
      <w:proofErr w:type="spellStart"/>
      <w:r w:rsidR="007223AE">
        <w:rPr>
          <w:rFonts w:ascii="Nirmala UI" w:hAnsi="Nirmala UI" w:cs="Nirmala UI"/>
        </w:rPr>
        <w:t>কিনা</w:t>
      </w:r>
      <w:proofErr w:type="spellEnd"/>
      <w:r w:rsidRPr="00FB565A">
        <w:rPr>
          <w:rFonts w:ascii="Nirmala UI" w:hAnsi="Nirmala UI" w:cs="Nirmala UI"/>
        </w:rPr>
        <w:t xml:space="preserve">, </w:t>
      </w:r>
      <w:proofErr w:type="spellStart"/>
      <w:r w:rsidRPr="00FB565A">
        <w:rPr>
          <w:rFonts w:ascii="Nirmala UI" w:hAnsi="Nirmala UI" w:cs="Nirmala UI"/>
        </w:rPr>
        <w:t>যদিও</w:t>
      </w:r>
      <w:proofErr w:type="spellEnd"/>
      <w:r w:rsidRPr="00FB565A">
        <w:rPr>
          <w:rFonts w:ascii="Nirmala UI" w:hAnsi="Nirmala UI" w:cs="Nirmala UI"/>
        </w:rPr>
        <w:t xml:space="preserve"> </w:t>
      </w:r>
      <w:proofErr w:type="spellStart"/>
      <w:r w:rsidRPr="00FB565A">
        <w:rPr>
          <w:rFonts w:ascii="Nirmala UI" w:hAnsi="Nirmala UI" w:cs="Nirmala UI"/>
        </w:rPr>
        <w:t>ছাড়টি</w:t>
      </w:r>
      <w:proofErr w:type="spellEnd"/>
      <w:r w:rsidRPr="00FB565A">
        <w:rPr>
          <w:rFonts w:ascii="Nirmala UI" w:hAnsi="Nirmala UI" w:cs="Nirmala UI"/>
        </w:rPr>
        <w:t xml:space="preserve"> </w:t>
      </w:r>
      <w:proofErr w:type="spellStart"/>
      <w:r w:rsidRPr="00FB565A">
        <w:rPr>
          <w:rFonts w:ascii="Nirmala UI" w:hAnsi="Nirmala UI" w:cs="Nirmala UI"/>
        </w:rPr>
        <w:t>কেবল</w:t>
      </w:r>
      <w:proofErr w:type="spellEnd"/>
      <w:r w:rsidRPr="00FB565A">
        <w:rPr>
          <w:rFonts w:ascii="Nirmala UI" w:hAnsi="Nirmala UI" w:cs="Nirmala UI"/>
        </w:rPr>
        <w:t xml:space="preserve"> 1950 সালের 1লা এপ্রিল থেকে প্রত্যাহার করা হয়েছিল। </w:t>
      </w:r>
    </w:p>
    <w:p w14:paraId="59DD206E" w14:textId="48841026" w:rsidR="00000000" w:rsidRPr="00FB565A" w:rsidRDefault="00F653AB" w:rsidP="00723B3B">
      <w:pPr>
        <w:ind w:firstLine="720"/>
        <w:jc w:val="both"/>
        <w:rPr>
          <w:rFonts w:ascii="Nirmala UI" w:hAnsi="Nirmala UI" w:cs="Nirmala UI"/>
        </w:rPr>
      </w:pPr>
      <w:proofErr w:type="spellStart"/>
      <w:r>
        <w:rPr>
          <w:rFonts w:ascii="Nirmala UI" w:hAnsi="Nirmala UI" w:cs="Nirmala UI"/>
        </w:rPr>
        <w:t>সিদ্ধান্তঃ</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মূল্যায়ন</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বছর</w:t>
      </w:r>
      <w:proofErr w:type="spellEnd"/>
      <w:r w:rsidR="005E5BE6" w:rsidRPr="00FB565A">
        <w:rPr>
          <w:rFonts w:ascii="Nirmala UI" w:hAnsi="Nirmala UI" w:cs="Nirmala UI"/>
        </w:rPr>
        <w:t xml:space="preserve"> 1950-51-এ ছাড় প্রত্যাহার পূর্ববর্তী বছরের 1949-50-এর আয়কে বিপরীতভাবে প্রভাবিত করেছে।ভারতীয় আয়কর আইন প্রয়োগ রাজস্থানকে ভারতীয় আয়কর আইন শর্তাধীনে একটি করযোগ্য অঞ্চল করে তুলেছিল এবং সংসদ এই অঞ্চলের জন্য একটি নতুন আইন প্রণয়ন করতে সক্ষম ছিল, ঠিক যেমনটি সমগ্র ভারতের জন্য করেছিল।</w:t>
      </w:r>
    </w:p>
    <w:p w14:paraId="1331FBE0" w14:textId="494F57F1" w:rsidR="00000000" w:rsidRPr="00FB565A" w:rsidRDefault="00F653AB" w:rsidP="00723B3B">
      <w:pPr>
        <w:ind w:firstLine="720"/>
        <w:jc w:val="both"/>
        <w:rPr>
          <w:rFonts w:ascii="Nirmala UI" w:hAnsi="Nirmala UI" w:cs="Nirmala UI"/>
        </w:rPr>
      </w:pPr>
      <w:proofErr w:type="spellStart"/>
      <w:r>
        <w:rPr>
          <w:rFonts w:ascii="Nirmala UI" w:hAnsi="Nirmala UI" w:cs="Nirmala UI"/>
        </w:rPr>
        <w:t>ধারা</w:t>
      </w:r>
      <w:proofErr w:type="spellEnd"/>
      <w:r>
        <w:rPr>
          <w:rFonts w:ascii="Nirmala UI" w:hAnsi="Nirmala UI" w:cs="Nirmala UI"/>
        </w:rPr>
        <w:t xml:space="preserve"> </w:t>
      </w:r>
      <w:r w:rsidRPr="00FB565A">
        <w:rPr>
          <w:rFonts w:ascii="Nirmala UI" w:hAnsi="Nirmala UI" w:cs="Nirmala UI"/>
        </w:rPr>
        <w:t xml:space="preserve">14 (2) </w:t>
      </w:r>
      <w:r>
        <w:rPr>
          <w:rFonts w:ascii="Nirmala UI" w:hAnsi="Nirmala UI" w:cs="Nirmala UI"/>
        </w:rPr>
        <w:t>(C</w:t>
      </w:r>
      <w:r w:rsidRPr="00FB565A">
        <w:rPr>
          <w:rFonts w:ascii="Nirmala UI" w:hAnsi="Nirmala UI" w:cs="Nirmala UI"/>
        </w:rPr>
        <w:t xml:space="preserve">) </w:t>
      </w:r>
      <w:proofErr w:type="spellStart"/>
      <w:r w:rsidR="005E5BE6" w:rsidRPr="00FB565A">
        <w:rPr>
          <w:rFonts w:ascii="Nirmala UI" w:hAnsi="Nirmala UI" w:cs="Nirmala UI"/>
        </w:rPr>
        <w:t>সংশোধনীতে</w:t>
      </w:r>
      <w:proofErr w:type="spellEnd"/>
      <w:r w:rsidR="00AB4985">
        <w:rPr>
          <w:rFonts w:ascii="Nirmala UI" w:hAnsi="Nirmala UI" w:cs="Nirmala UI"/>
        </w:rPr>
        <w:t xml:space="preserve"> </w:t>
      </w:r>
      <w:proofErr w:type="spellStart"/>
      <w:r w:rsidR="00AB4985">
        <w:rPr>
          <w:rFonts w:ascii="Nirmala UI" w:hAnsi="Nirmala UI" w:cs="Nirmala UI"/>
        </w:rPr>
        <w:t>উত্থাপিত</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করা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হয়েছে</w:t>
      </w:r>
      <w:proofErr w:type="spellEnd"/>
      <w:r w:rsidR="005E5BE6" w:rsidRPr="00FB565A">
        <w:rPr>
          <w:rFonts w:ascii="Nirmala UI" w:hAnsi="Nirmala UI" w:cs="Nirmala UI"/>
        </w:rPr>
        <w:t xml:space="preserve">। 1949-50 </w:t>
      </w:r>
      <w:proofErr w:type="spellStart"/>
      <w:r w:rsidR="005E5BE6" w:rsidRPr="00FB565A">
        <w:rPr>
          <w:rFonts w:ascii="Nirmala UI" w:hAnsi="Nirmala UI" w:cs="Nirmala UI"/>
        </w:rPr>
        <w:t>বছরের</w:t>
      </w:r>
      <w:proofErr w:type="spellEnd"/>
      <w:r w:rsidR="005E5BE6" w:rsidRPr="00FB565A">
        <w:rPr>
          <w:rFonts w:ascii="Nirmala UI" w:hAnsi="Nirmala UI" w:cs="Nirmala UI"/>
        </w:rPr>
        <w:t xml:space="preserve"> জন্য আয় উপর কর আরোপের দায়বদ্ধতার ক্ষেত্রে ছাড়টি এমনভাবে অদৃশ্য হয়ে যায় যেন এটি কখনও মঞ্জুর করা হয়নি এবং ছাড়টি মুছে ফেলা হয়েছে।সংশোধনীর পুরো অভিপ্রায় এবং অভিপ্রায় ছিল মূল্যায়ন বছর 1950-51 থেকে এই ফলাফলে পৌঁছানো, এবং কোনও </w:t>
      </w:r>
      <w:proofErr w:type="spellStart"/>
      <w:r w:rsidR="00AB4985">
        <w:rPr>
          <w:rFonts w:ascii="Nirmala UI" w:hAnsi="Nirmala UI" w:cs="Nirmala UI"/>
        </w:rPr>
        <w:t>বাতিল</w:t>
      </w:r>
      <w:proofErr w:type="spellEnd"/>
      <w:r w:rsidR="005E5BE6" w:rsidRPr="00FB565A">
        <w:rPr>
          <w:rFonts w:ascii="Nirmala UI" w:hAnsi="Nirmala UI" w:cs="Nirmala UI"/>
        </w:rPr>
        <w:t xml:space="preserve"> হতে পারে না।যুক্তিটি এই ভিত্তিকে ধরে নেয় যে আয়কর আইনটি ভারতীয় অর্থ আইন, 1950-এ অন্তর্ভুক্ত করা হয়েছিল, তবে এই ধারণার কোনও নজির </w:t>
      </w:r>
      <w:proofErr w:type="spellStart"/>
      <w:r w:rsidR="005E5BE6" w:rsidRPr="00FB565A">
        <w:rPr>
          <w:rFonts w:ascii="Nirmala UI" w:hAnsi="Nirmala UI" w:cs="Nirmala UI"/>
        </w:rPr>
        <w:t>বা</w:t>
      </w:r>
      <w:proofErr w:type="spellEnd"/>
      <w:r w:rsidR="005E5BE6" w:rsidRPr="00FB565A">
        <w:rPr>
          <w:rFonts w:ascii="Nirmala UI" w:hAnsi="Nirmala UI" w:cs="Nirmala UI"/>
        </w:rPr>
        <w:t xml:space="preserve"> </w:t>
      </w:r>
      <w:proofErr w:type="spellStart"/>
      <w:r w:rsidR="00AB4985">
        <w:rPr>
          <w:rFonts w:ascii="Nirmala UI" w:hAnsi="Nirmala UI" w:cs="Nirmala UI"/>
        </w:rPr>
        <w:t>ধরে</w:t>
      </w:r>
      <w:proofErr w:type="spellEnd"/>
      <w:r w:rsidR="00AB4985">
        <w:rPr>
          <w:rFonts w:ascii="Nirmala UI" w:hAnsi="Nirmala UI" w:cs="Nirmala UI"/>
        </w:rPr>
        <w:t xml:space="preserve"> </w:t>
      </w:r>
      <w:proofErr w:type="spellStart"/>
      <w:r w:rsidR="00AB4985">
        <w:rPr>
          <w:rFonts w:ascii="Nirmala UI" w:hAnsi="Nirmala UI" w:cs="Nirmala UI"/>
        </w:rPr>
        <w:t>নেও</w:t>
      </w:r>
      <w:r w:rsidR="000748CF">
        <w:rPr>
          <w:rFonts w:ascii="Nirmala UI" w:hAnsi="Nirmala UI" w:cs="Nirmala UI"/>
        </w:rPr>
        <w:t>য়ার</w:t>
      </w:r>
      <w:proofErr w:type="spellEnd"/>
      <w:r w:rsidR="000748CF">
        <w:rPr>
          <w:rFonts w:ascii="Nirmala UI" w:hAnsi="Nirmala UI" w:cs="Nirmala UI"/>
        </w:rPr>
        <w:t xml:space="preserve"> </w:t>
      </w:r>
      <w:proofErr w:type="spellStart"/>
      <w:r w:rsidR="000748CF">
        <w:rPr>
          <w:rFonts w:ascii="Nirmala UI" w:hAnsi="Nirmala UI" w:cs="Nirmala UI"/>
        </w:rPr>
        <w:t>ব্যাপার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নেই</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যে</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যখন</w:t>
      </w:r>
      <w:proofErr w:type="spellEnd"/>
      <w:r w:rsidR="005E5BE6" w:rsidRPr="00FB565A">
        <w:rPr>
          <w:rFonts w:ascii="Nirmala UI" w:hAnsi="Nirmala UI" w:cs="Nirmala UI"/>
        </w:rPr>
        <w:t xml:space="preserve"> একটি আইন কোনও অঞ্চলে অন্য আইন প্রয়োগ করে, তখন পরের আইনটিকে অবশ্যই পূর্ববর্তী আইনে অন্তর্ভুক্ত করা উচিত। এটি অন্যরকমও হতে পারে, যদি এমন কোনও শব্দ থাকে যা দেখায় যে পূর্ববর্তী আইনটি নতুন আইন দ্বারা পুনরায় কার্যকর করা হয়েছে বলে মনে করা হয়। </w:t>
      </w:r>
    </w:p>
    <w:p w14:paraId="4E82BC11" w14:textId="77777777" w:rsidR="000748CF" w:rsidRDefault="000748CF" w:rsidP="005E5BE6">
      <w:pPr>
        <w:ind w:firstLine="720"/>
        <w:jc w:val="center"/>
        <w:rPr>
          <w:rFonts w:ascii="Nirmala UI" w:hAnsi="Nirmala UI" w:cs="Nirmala UI"/>
        </w:rPr>
      </w:pPr>
    </w:p>
    <w:p w14:paraId="7F9877AB" w14:textId="6164C60A" w:rsidR="005E5BE6" w:rsidRPr="00FB565A" w:rsidRDefault="005E5BE6" w:rsidP="005E5BE6">
      <w:pPr>
        <w:ind w:firstLine="720"/>
        <w:jc w:val="center"/>
        <w:rPr>
          <w:rFonts w:ascii="Nirmala UI" w:hAnsi="Nirmala UI" w:cs="Nirmala UI"/>
        </w:rPr>
      </w:pPr>
      <w:r w:rsidRPr="00FB565A">
        <w:rPr>
          <w:rFonts w:ascii="Nirmala UI" w:hAnsi="Nirmala UI" w:cs="Nirmala UI"/>
        </w:rPr>
        <w:lastRenderedPageBreak/>
        <w:t xml:space="preserve">454 </w:t>
      </w:r>
      <w:r w:rsidR="000748CF">
        <w:rPr>
          <w:rFonts w:ascii="Nirmala UI" w:hAnsi="Nirmala UI" w:cs="Nirmala UI"/>
        </w:rPr>
        <w:tab/>
      </w:r>
      <w:r w:rsidR="000748CF">
        <w:rPr>
          <w:rFonts w:ascii="Nirmala UI" w:hAnsi="Nirmala UI" w:cs="Nirmala UI"/>
        </w:rPr>
        <w:tab/>
      </w:r>
      <w:proofErr w:type="spellStart"/>
      <w:r w:rsidRPr="00FB565A">
        <w:rPr>
          <w:rFonts w:ascii="Nirmala UI" w:hAnsi="Nirmala UI" w:cs="Nirmala UI"/>
        </w:rPr>
        <w:t>সর্বোচ্চ</w:t>
      </w:r>
      <w:proofErr w:type="spellEnd"/>
      <w:r w:rsidRPr="00FB565A">
        <w:rPr>
          <w:rFonts w:ascii="Nirmala UI" w:hAnsi="Nirmala UI" w:cs="Nirmala UI"/>
        </w:rPr>
        <w:t xml:space="preserve"> </w:t>
      </w:r>
      <w:proofErr w:type="spellStart"/>
      <w:r w:rsidRPr="00FB565A">
        <w:rPr>
          <w:rFonts w:ascii="Nirmala UI" w:hAnsi="Nirmala UI" w:cs="Nirmala UI"/>
        </w:rPr>
        <w:t>আদালত</w:t>
      </w:r>
      <w:proofErr w:type="spellEnd"/>
      <w:r w:rsidRPr="00FB565A">
        <w:rPr>
          <w:rFonts w:ascii="Nirmala UI" w:hAnsi="Nirmala UI" w:cs="Nirmala UI"/>
        </w:rPr>
        <w:t xml:space="preserve"> </w:t>
      </w:r>
      <w:proofErr w:type="spellStart"/>
      <w:r w:rsidRPr="00FB565A">
        <w:rPr>
          <w:rFonts w:ascii="Nirmala UI" w:hAnsi="Nirmala UI" w:cs="Nirmala UI"/>
        </w:rPr>
        <w:t>প্রতিবেদন</w:t>
      </w:r>
      <w:proofErr w:type="spellEnd"/>
      <w:r w:rsidRPr="00FB565A">
        <w:rPr>
          <w:rFonts w:ascii="Nirmala UI" w:hAnsi="Nirmala UI" w:cs="Nirmala UI"/>
        </w:rPr>
        <w:tab/>
      </w:r>
      <w:r w:rsidRPr="00FB565A">
        <w:rPr>
          <w:rFonts w:ascii="Nirmala UI" w:hAnsi="Nirmala UI" w:cs="Nirmala UI"/>
        </w:rPr>
        <w:tab/>
        <w:t xml:space="preserve"> [1961] </w:t>
      </w:r>
    </w:p>
    <w:p w14:paraId="1733DD46" w14:textId="77777777" w:rsidR="005E5BE6" w:rsidRPr="00FB565A" w:rsidRDefault="005E5BE6" w:rsidP="005E5BE6">
      <w:pPr>
        <w:ind w:firstLine="720"/>
        <w:jc w:val="center"/>
        <w:rPr>
          <w:rFonts w:ascii="Nirmala UI" w:hAnsi="Nirmala UI" w:cs="Nirmala UI"/>
        </w:rPr>
      </w:pPr>
    </w:p>
    <w:p w14:paraId="3BBC8D8A" w14:textId="5FB3F53A" w:rsidR="00000000" w:rsidRPr="00FB565A" w:rsidRDefault="000B593C" w:rsidP="000B593C">
      <w:pPr>
        <w:ind w:firstLine="720"/>
        <w:jc w:val="both"/>
        <w:rPr>
          <w:rFonts w:ascii="Nirmala UI" w:hAnsi="Nirmala UI" w:cs="Nirmala UI"/>
        </w:rPr>
      </w:pPr>
      <w:proofErr w:type="spellStart"/>
      <w:r w:rsidRPr="00FB565A">
        <w:rPr>
          <w:rFonts w:ascii="Nirmala UI" w:hAnsi="Nirmala UI" w:cs="Nirmala UI"/>
        </w:rPr>
        <w:t>ইউনিয়ন</w:t>
      </w:r>
      <w:proofErr w:type="spellEnd"/>
      <w:r w:rsidRPr="00FB565A">
        <w:rPr>
          <w:rFonts w:ascii="Nirmala UI" w:hAnsi="Nirmala UI" w:cs="Nirmala UI"/>
        </w:rPr>
        <w:t xml:space="preserve"> </w:t>
      </w:r>
      <w:proofErr w:type="spellStart"/>
      <w:r w:rsidRPr="00FB565A">
        <w:rPr>
          <w:rFonts w:ascii="Nirmala UI" w:hAnsi="Nirmala UI" w:cs="Nirmala UI"/>
        </w:rPr>
        <w:t>অফ</w:t>
      </w:r>
      <w:proofErr w:type="spellEnd"/>
      <w:r w:rsidRPr="00FB565A">
        <w:rPr>
          <w:rFonts w:ascii="Nirmala UI" w:hAnsi="Nirmala UI" w:cs="Nirmala UI"/>
        </w:rPr>
        <w:t xml:space="preserve"> </w:t>
      </w:r>
      <w:proofErr w:type="spellStart"/>
      <w:r w:rsidRPr="00FB565A">
        <w:rPr>
          <w:rFonts w:ascii="Nirmala UI" w:hAnsi="Nirmala UI" w:cs="Nirmala UI"/>
        </w:rPr>
        <w:t>ইন্ডিয়া</w:t>
      </w:r>
      <w:proofErr w:type="spellEnd"/>
      <w:r w:rsidRPr="00FB565A">
        <w:rPr>
          <w:rFonts w:ascii="Nirmala UI" w:hAnsi="Nirmala UI" w:cs="Nirmala UI"/>
        </w:rPr>
        <w:t xml:space="preserve"> </w:t>
      </w:r>
      <w:proofErr w:type="spellStart"/>
      <w:r w:rsidRPr="00FB565A">
        <w:rPr>
          <w:rFonts w:ascii="Nirmala UI" w:hAnsi="Nirmala UI" w:cs="Nirmala UI"/>
        </w:rPr>
        <w:t>বনাম</w:t>
      </w:r>
      <w:proofErr w:type="spellEnd"/>
      <w:r w:rsidRPr="00FB565A">
        <w:rPr>
          <w:rFonts w:ascii="Nirmala UI" w:hAnsi="Nirmala UI" w:cs="Nirmala UI"/>
        </w:rPr>
        <w:t xml:space="preserve"> </w:t>
      </w:r>
      <w:proofErr w:type="spellStart"/>
      <w:r w:rsidRPr="00FB565A">
        <w:rPr>
          <w:rFonts w:ascii="Nirmala UI" w:hAnsi="Nirmala UI" w:cs="Nirmala UI"/>
        </w:rPr>
        <w:t>ম</w:t>
      </w:r>
      <w:r w:rsidR="000748CF">
        <w:rPr>
          <w:rFonts w:ascii="Nirmala UI" w:hAnsi="Nirmala UI" w:cs="Nirmala UI"/>
        </w:rPr>
        <w:t>দন</w:t>
      </w:r>
      <w:proofErr w:type="spellEnd"/>
      <w:r w:rsidRPr="00FB565A">
        <w:rPr>
          <w:rFonts w:ascii="Nirmala UI" w:hAnsi="Nirmala UI" w:cs="Nirmala UI"/>
        </w:rPr>
        <w:t xml:space="preserve"> </w:t>
      </w:r>
      <w:proofErr w:type="spellStart"/>
      <w:r w:rsidRPr="00FB565A">
        <w:rPr>
          <w:rFonts w:ascii="Nirmala UI" w:hAnsi="Nirmala UI" w:cs="Nirmala UI"/>
        </w:rPr>
        <w:t>গোপাল</w:t>
      </w:r>
      <w:proofErr w:type="spellEnd"/>
      <w:r w:rsidRPr="00FB565A">
        <w:rPr>
          <w:rFonts w:ascii="Nirmala UI" w:hAnsi="Nirmala UI" w:cs="Nirmala UI"/>
        </w:rPr>
        <w:t xml:space="preserve"> </w:t>
      </w:r>
      <w:proofErr w:type="spellStart"/>
      <w:r w:rsidRPr="00FB565A">
        <w:rPr>
          <w:rFonts w:ascii="Nirmala UI" w:hAnsi="Nirmala UI" w:cs="Nirmala UI"/>
        </w:rPr>
        <w:t>কাবরা</w:t>
      </w:r>
      <w:proofErr w:type="spellEnd"/>
      <w:r w:rsidRPr="00FB565A">
        <w:rPr>
          <w:rFonts w:ascii="Nirmala UI" w:hAnsi="Nirmala UI" w:cs="Nirmala UI"/>
        </w:rPr>
        <w:t xml:space="preserve">, [1954] </w:t>
      </w:r>
      <w:proofErr w:type="spellStart"/>
      <w:r w:rsidRPr="00FB565A">
        <w:rPr>
          <w:rFonts w:ascii="Nirmala UI" w:hAnsi="Nirmala UI" w:cs="Nirmala UI"/>
        </w:rPr>
        <w:t>এস</w:t>
      </w:r>
      <w:proofErr w:type="spellEnd"/>
      <w:r w:rsidRPr="00FB565A">
        <w:rPr>
          <w:rFonts w:ascii="Nirmala UI" w:hAnsi="Nirmala UI" w:cs="Nirmala UI"/>
        </w:rPr>
        <w:t xml:space="preserve">. সি. আর. 541, উল্লেখ করা হয়েছে। </w:t>
      </w:r>
    </w:p>
    <w:p w14:paraId="4B8EA912" w14:textId="7DF15251" w:rsidR="00000000" w:rsidRPr="00FB565A" w:rsidRDefault="005E5BE6" w:rsidP="000B593C">
      <w:pPr>
        <w:ind w:firstLine="720"/>
        <w:jc w:val="both"/>
        <w:rPr>
          <w:rFonts w:ascii="Nirmala UI" w:hAnsi="Nirmala UI" w:cs="Nirmala UI"/>
        </w:rPr>
      </w:pPr>
      <w:proofErr w:type="spellStart"/>
      <w:r w:rsidRPr="00FB565A">
        <w:rPr>
          <w:rFonts w:ascii="Nirmala UI" w:hAnsi="Nirmala UI" w:cs="Nirmala UI"/>
        </w:rPr>
        <w:t>দেওয়ানি</w:t>
      </w:r>
      <w:proofErr w:type="spellEnd"/>
      <w:r w:rsidRPr="00FB565A">
        <w:rPr>
          <w:rFonts w:ascii="Nirmala UI" w:hAnsi="Nirmala UI" w:cs="Nirmala UI"/>
        </w:rPr>
        <w:t xml:space="preserve"> </w:t>
      </w:r>
      <w:proofErr w:type="spellStart"/>
      <w:r w:rsidRPr="00FB565A">
        <w:rPr>
          <w:rFonts w:ascii="Nirmala UI" w:hAnsi="Nirmala UI" w:cs="Nirmala UI"/>
        </w:rPr>
        <w:t>অ্যাপেলেট</w:t>
      </w:r>
      <w:proofErr w:type="spellEnd"/>
      <w:r w:rsidRPr="00FB565A">
        <w:rPr>
          <w:rFonts w:ascii="Nirmala UI" w:hAnsi="Nirmala UI" w:cs="Nirmala UI"/>
        </w:rPr>
        <w:t xml:space="preserve"> </w:t>
      </w:r>
      <w:proofErr w:type="spellStart"/>
      <w:r w:rsidRPr="00FB565A">
        <w:rPr>
          <w:rFonts w:ascii="Nirmala UI" w:hAnsi="Nirmala UI" w:cs="Nirmala UI"/>
        </w:rPr>
        <w:t>ক্ষেত্রাধিকার</w:t>
      </w:r>
      <w:proofErr w:type="spellEnd"/>
      <w:r w:rsidR="000748CF">
        <w:rPr>
          <w:rFonts w:ascii="Nirmala UI" w:hAnsi="Nirmala UI" w:cs="Nirmala UI"/>
        </w:rPr>
        <w:t xml:space="preserve"> </w:t>
      </w:r>
      <w:proofErr w:type="spellStart"/>
      <w:r w:rsidRPr="00FB565A">
        <w:rPr>
          <w:rFonts w:ascii="Nirmala UI" w:hAnsi="Nirmala UI" w:cs="Nirmala UI"/>
        </w:rPr>
        <w:t>সিভিল</w:t>
      </w:r>
      <w:proofErr w:type="spellEnd"/>
      <w:r w:rsidRPr="00FB565A">
        <w:rPr>
          <w:rFonts w:ascii="Nirmala UI" w:hAnsi="Nirmala UI" w:cs="Nirmala UI"/>
        </w:rPr>
        <w:t xml:space="preserve"> </w:t>
      </w:r>
      <w:proofErr w:type="spellStart"/>
      <w:r w:rsidRPr="00FB565A">
        <w:rPr>
          <w:rFonts w:ascii="Nirmala UI" w:hAnsi="Nirmala UI" w:cs="Nirmala UI"/>
        </w:rPr>
        <w:t>আপিল</w:t>
      </w:r>
      <w:proofErr w:type="spellEnd"/>
      <w:r w:rsidRPr="00FB565A">
        <w:rPr>
          <w:rFonts w:ascii="Nirmala UI" w:hAnsi="Nirmala UI" w:cs="Nirmala UI"/>
        </w:rPr>
        <w:t xml:space="preserve"> </w:t>
      </w:r>
      <w:proofErr w:type="spellStart"/>
      <w:r w:rsidRPr="00FB565A">
        <w:rPr>
          <w:rFonts w:ascii="Nirmala UI" w:hAnsi="Nirmala UI" w:cs="Nirmala UI"/>
        </w:rPr>
        <w:t>নং</w:t>
      </w:r>
      <w:proofErr w:type="spellEnd"/>
      <w:r w:rsidR="00BD1739">
        <w:rPr>
          <w:rFonts w:ascii="Nirmala UI" w:hAnsi="Nirmala UI" w:cs="Nirmala UI"/>
        </w:rPr>
        <w:t xml:space="preserve"> </w:t>
      </w:r>
      <w:proofErr w:type="gramStart"/>
      <w:r w:rsidR="00BD1739">
        <w:rPr>
          <w:rFonts w:ascii="Nirmala UI" w:hAnsi="Nirmala UI" w:cs="Nirmala UI"/>
        </w:rPr>
        <w:t>26</w:t>
      </w:r>
      <w:r w:rsidRPr="00FB565A">
        <w:rPr>
          <w:rFonts w:ascii="Nirmala UI" w:hAnsi="Nirmala UI" w:cs="Nirmala UI"/>
        </w:rPr>
        <w:t xml:space="preserve">  </w:t>
      </w:r>
      <w:proofErr w:type="spellStart"/>
      <w:r w:rsidRPr="00FB565A">
        <w:rPr>
          <w:rFonts w:ascii="Nirmala UI" w:hAnsi="Nirmala UI" w:cs="Nirmala UI"/>
        </w:rPr>
        <w:t>অফ</w:t>
      </w:r>
      <w:proofErr w:type="spellEnd"/>
      <w:proofErr w:type="gramEnd"/>
      <w:r w:rsidR="00BD1739">
        <w:rPr>
          <w:rFonts w:ascii="Nirmala UI" w:hAnsi="Nirmala UI" w:cs="Nirmala UI"/>
        </w:rPr>
        <w:t xml:space="preserve"> </w:t>
      </w:r>
      <w:r w:rsidRPr="00FB565A">
        <w:rPr>
          <w:rFonts w:ascii="Nirmala UI" w:hAnsi="Nirmala UI" w:cs="Nirmala UI"/>
        </w:rPr>
        <w:t xml:space="preserve">1956 </w:t>
      </w:r>
    </w:p>
    <w:p w14:paraId="3AF8EB62" w14:textId="77777777" w:rsidR="000B593C" w:rsidRPr="00FB565A" w:rsidRDefault="005E5BE6" w:rsidP="000B593C">
      <w:pPr>
        <w:ind w:firstLine="720"/>
        <w:jc w:val="both"/>
        <w:rPr>
          <w:rFonts w:ascii="Nirmala UI" w:hAnsi="Nirmala UI" w:cs="Nirmala UI"/>
        </w:rPr>
      </w:pPr>
      <w:r w:rsidRPr="00FB565A">
        <w:rPr>
          <w:rFonts w:ascii="Nirmala UI" w:hAnsi="Nirmala UI" w:cs="Nirmala UI"/>
        </w:rPr>
        <w:t>1951 সালের 76 রিট পিটিশন রাজস্থান হাইকোর্টের 22শে এপ্রিল, 1954 তারিখের রায় ও আদেশ করা থেকে বিশেষ অনুমতি দ্বারা আপিল।</w:t>
      </w:r>
    </w:p>
    <w:p w14:paraId="7A6AF241" w14:textId="77777777" w:rsidR="000B593C" w:rsidRPr="00FB565A" w:rsidRDefault="005E5BE6" w:rsidP="000B593C">
      <w:pPr>
        <w:ind w:firstLine="720"/>
        <w:jc w:val="both"/>
        <w:rPr>
          <w:rFonts w:ascii="Nirmala UI" w:hAnsi="Nirmala UI" w:cs="Nirmala UI"/>
        </w:rPr>
      </w:pPr>
      <w:proofErr w:type="spellStart"/>
      <w:r w:rsidRPr="00FB565A">
        <w:rPr>
          <w:rFonts w:ascii="Nirmala UI" w:hAnsi="Nirmala UI" w:cs="Nirmala UI"/>
        </w:rPr>
        <w:t>আবেদনকারীদের</w:t>
      </w:r>
      <w:proofErr w:type="spellEnd"/>
      <w:r w:rsidRPr="00FB565A">
        <w:rPr>
          <w:rFonts w:ascii="Nirmala UI" w:hAnsi="Nirmala UI" w:cs="Nirmala UI"/>
        </w:rPr>
        <w:t xml:space="preserve"> </w:t>
      </w:r>
      <w:proofErr w:type="spellStart"/>
      <w:r w:rsidRPr="00FB565A">
        <w:rPr>
          <w:rFonts w:ascii="Nirmala UI" w:hAnsi="Nirmala UI" w:cs="Nirmala UI"/>
        </w:rPr>
        <w:t>পক্ষে</w:t>
      </w:r>
      <w:proofErr w:type="spellEnd"/>
      <w:r w:rsidRPr="00FB565A">
        <w:rPr>
          <w:rFonts w:ascii="Nirmala UI" w:hAnsi="Nirmala UI" w:cs="Nirmala UI"/>
        </w:rPr>
        <w:t xml:space="preserve"> </w:t>
      </w:r>
      <w:proofErr w:type="spellStart"/>
      <w:r w:rsidRPr="00FB565A">
        <w:rPr>
          <w:rFonts w:ascii="Nirmala UI" w:hAnsi="Nirmala UI" w:cs="Nirmala UI"/>
        </w:rPr>
        <w:t>এন</w:t>
      </w:r>
      <w:proofErr w:type="spellEnd"/>
      <w:r w:rsidRPr="00FB565A">
        <w:rPr>
          <w:rFonts w:ascii="Nirmala UI" w:hAnsi="Nirmala UI" w:cs="Nirmala UI"/>
        </w:rPr>
        <w:t xml:space="preserve">. সি. </w:t>
      </w:r>
      <w:proofErr w:type="spellStart"/>
      <w:r w:rsidRPr="00FB565A">
        <w:rPr>
          <w:rFonts w:ascii="Nirmala UI" w:hAnsi="Nirmala UI" w:cs="Nirmala UI"/>
        </w:rPr>
        <w:t>চ্যাটার্জি</w:t>
      </w:r>
      <w:proofErr w:type="spellEnd"/>
      <w:r w:rsidRPr="00FB565A">
        <w:rPr>
          <w:rFonts w:ascii="Nirmala UI" w:hAnsi="Nirmala UI" w:cs="Nirmala UI"/>
        </w:rPr>
        <w:t xml:space="preserve">, </w:t>
      </w:r>
      <w:proofErr w:type="spellStart"/>
      <w:r w:rsidRPr="00FB565A">
        <w:rPr>
          <w:rFonts w:ascii="Nirmala UI" w:hAnsi="Nirmala UI" w:cs="Nirmala UI"/>
        </w:rPr>
        <w:t>জে</w:t>
      </w:r>
      <w:proofErr w:type="spellEnd"/>
      <w:r w:rsidRPr="00FB565A">
        <w:rPr>
          <w:rFonts w:ascii="Nirmala UI" w:hAnsi="Nirmala UI" w:cs="Nirmala UI"/>
        </w:rPr>
        <w:t xml:space="preserve">. </w:t>
      </w:r>
      <w:proofErr w:type="spellStart"/>
      <w:r w:rsidRPr="00FB565A">
        <w:rPr>
          <w:rFonts w:ascii="Nirmala UI" w:hAnsi="Nirmala UI" w:cs="Nirmala UI"/>
        </w:rPr>
        <w:t>বি</w:t>
      </w:r>
      <w:proofErr w:type="spellEnd"/>
      <w:r w:rsidRPr="00FB565A">
        <w:rPr>
          <w:rFonts w:ascii="Nirmala UI" w:hAnsi="Nirmala UI" w:cs="Nirmala UI"/>
        </w:rPr>
        <w:t xml:space="preserve">. দাদাচাঞ্জি এবং এম. </w:t>
      </w:r>
      <w:proofErr w:type="spellStart"/>
      <w:r w:rsidRPr="00FB565A">
        <w:rPr>
          <w:rFonts w:ascii="Nirmala UI" w:hAnsi="Nirmala UI" w:cs="Nirmala UI"/>
        </w:rPr>
        <w:t>এস</w:t>
      </w:r>
      <w:proofErr w:type="spellEnd"/>
      <w:r w:rsidRPr="00FB565A">
        <w:rPr>
          <w:rFonts w:ascii="Nirmala UI" w:hAnsi="Nirmala UI" w:cs="Nirmala UI"/>
        </w:rPr>
        <w:t xml:space="preserve">. </w:t>
      </w:r>
      <w:proofErr w:type="spellStart"/>
      <w:r w:rsidRPr="00FB565A">
        <w:rPr>
          <w:rFonts w:ascii="Nirmala UI" w:hAnsi="Nirmala UI" w:cs="Nirmala UI"/>
        </w:rPr>
        <w:t>কে</w:t>
      </w:r>
      <w:proofErr w:type="spellEnd"/>
      <w:r w:rsidRPr="00FB565A">
        <w:rPr>
          <w:rFonts w:ascii="Nirmala UI" w:hAnsi="Nirmala UI" w:cs="Nirmala UI"/>
        </w:rPr>
        <w:t xml:space="preserve">. </w:t>
      </w:r>
      <w:proofErr w:type="spellStart"/>
      <w:r w:rsidRPr="00FB565A">
        <w:rPr>
          <w:rFonts w:ascii="Nirmala UI" w:hAnsi="Nirmala UI" w:cs="Nirmala UI"/>
        </w:rPr>
        <w:t>আয়াঙ্গার</w:t>
      </w:r>
      <w:proofErr w:type="spellEnd"/>
      <w:r w:rsidRPr="00FB565A">
        <w:rPr>
          <w:rFonts w:ascii="Nirmala UI" w:hAnsi="Nirmala UI" w:cs="Nirmala UI"/>
        </w:rPr>
        <w:t xml:space="preserve">। </w:t>
      </w:r>
    </w:p>
    <w:p w14:paraId="73DC97C7" w14:textId="77777777" w:rsidR="00000000" w:rsidRPr="00FB565A" w:rsidRDefault="005E5BE6" w:rsidP="000B593C">
      <w:pPr>
        <w:ind w:firstLine="720"/>
        <w:jc w:val="both"/>
        <w:rPr>
          <w:rFonts w:ascii="Nirmala UI" w:hAnsi="Nirmala UI" w:cs="Nirmala UI"/>
        </w:rPr>
      </w:pPr>
      <w:proofErr w:type="spellStart"/>
      <w:r w:rsidRPr="00FB565A">
        <w:rPr>
          <w:rFonts w:ascii="Nirmala UI" w:hAnsi="Nirmala UI" w:cs="Nirmala UI"/>
        </w:rPr>
        <w:t>উত্তরদাতারা</w:t>
      </w:r>
      <w:proofErr w:type="spellEnd"/>
      <w:r w:rsidRPr="00FB565A">
        <w:rPr>
          <w:rFonts w:ascii="Nirmala UI" w:hAnsi="Nirmala UI" w:cs="Nirmala UI"/>
        </w:rPr>
        <w:t xml:space="preserve"> </w:t>
      </w:r>
      <w:proofErr w:type="spellStart"/>
      <w:r w:rsidRPr="00FB565A">
        <w:rPr>
          <w:rFonts w:ascii="Nirmala UI" w:hAnsi="Nirmala UI" w:cs="Nirmala UI"/>
        </w:rPr>
        <w:t>পক্ষে</w:t>
      </w:r>
      <w:proofErr w:type="spellEnd"/>
      <w:r w:rsidRPr="00FB565A">
        <w:rPr>
          <w:rFonts w:ascii="Nirmala UI" w:hAnsi="Nirmala UI" w:cs="Nirmala UI"/>
        </w:rPr>
        <w:t xml:space="preserve"> </w:t>
      </w:r>
      <w:proofErr w:type="spellStart"/>
      <w:r w:rsidRPr="00FB565A">
        <w:rPr>
          <w:rFonts w:ascii="Nirmala UI" w:hAnsi="Nirmala UI" w:cs="Nirmala UI"/>
        </w:rPr>
        <w:t>কে</w:t>
      </w:r>
      <w:proofErr w:type="spellEnd"/>
      <w:r w:rsidRPr="00FB565A">
        <w:rPr>
          <w:rFonts w:ascii="Nirmala UI" w:hAnsi="Nirmala UI" w:cs="Nirmala UI"/>
        </w:rPr>
        <w:t xml:space="preserve">. </w:t>
      </w:r>
      <w:proofErr w:type="spellStart"/>
      <w:r w:rsidRPr="00FB565A">
        <w:rPr>
          <w:rFonts w:ascii="Nirmala UI" w:hAnsi="Nirmala UI" w:cs="Nirmala UI"/>
        </w:rPr>
        <w:t>এন</w:t>
      </w:r>
      <w:proofErr w:type="spellEnd"/>
      <w:r w:rsidRPr="00FB565A">
        <w:rPr>
          <w:rFonts w:ascii="Nirmala UI" w:hAnsi="Nirmala UI" w:cs="Nirmala UI"/>
        </w:rPr>
        <w:t xml:space="preserve">. রাজাগোপাল শাস্ত্রী এবং ডি. গুপ্ত। </w:t>
      </w:r>
    </w:p>
    <w:p w14:paraId="70B7AA58" w14:textId="6659E3CE" w:rsidR="00000000" w:rsidRPr="00FB565A" w:rsidRDefault="000B593C" w:rsidP="00BD1739">
      <w:pPr>
        <w:ind w:firstLine="720"/>
        <w:jc w:val="both"/>
        <w:rPr>
          <w:rFonts w:ascii="Nirmala UI" w:hAnsi="Nirmala UI" w:cs="Nirmala UI"/>
        </w:rPr>
      </w:pPr>
      <w:r w:rsidRPr="00FB565A">
        <w:rPr>
          <w:rFonts w:ascii="Nirmala UI" w:hAnsi="Nirmala UI" w:cs="Nirmala UI"/>
        </w:rPr>
        <w:t>1960. 31শে</w:t>
      </w:r>
      <w:r w:rsidR="005E5BE6" w:rsidRPr="00FB565A">
        <w:rPr>
          <w:rFonts w:ascii="Nirmala UI" w:hAnsi="Nirmala UI" w:cs="Nirmala UI"/>
        </w:rPr>
        <w:t xml:space="preserve"> আগস্ট।আদালতের রায়টি বিচারপতি হিদায়াতুল্লাহ </w:t>
      </w:r>
      <w:proofErr w:type="spellStart"/>
      <w:r w:rsidR="005E5BE6" w:rsidRPr="00FB565A">
        <w:rPr>
          <w:rFonts w:ascii="Nirmala UI" w:hAnsi="Nirmala UI" w:cs="Nirmala UI"/>
        </w:rPr>
        <w:t>দ্বারা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প্রদান</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করা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হয়েছিল</w:t>
      </w:r>
      <w:proofErr w:type="spellEnd"/>
      <w:r w:rsidR="00BD1739">
        <w:rPr>
          <w:rFonts w:ascii="Nirmala UI" w:hAnsi="Nirmala UI" w:cs="Nirmala UI"/>
        </w:rPr>
        <w:t xml:space="preserve"> </w:t>
      </w:r>
      <w:r w:rsidR="005E5BE6" w:rsidRPr="00FB565A">
        <w:rPr>
          <w:rFonts w:ascii="Nirmala UI" w:hAnsi="Nirmala UI" w:cs="Nirmala UI"/>
        </w:rPr>
        <w:t>-</w:t>
      </w:r>
      <w:r w:rsidR="00BD1739">
        <w:rPr>
          <w:rFonts w:ascii="Nirmala UI" w:hAnsi="Nirmala UI" w:cs="Nirmala UI"/>
        </w:rPr>
        <w:t xml:space="preserve"> </w:t>
      </w:r>
      <w:proofErr w:type="spellStart"/>
      <w:r w:rsidR="005E5BE6" w:rsidRPr="00FB565A">
        <w:rPr>
          <w:rFonts w:ascii="Nirmala UI" w:hAnsi="Nirmala UI" w:cs="Nirmala UI"/>
        </w:rPr>
        <w:t>এটি</w:t>
      </w:r>
      <w:proofErr w:type="spellEnd"/>
      <w:r w:rsidR="005E5BE6" w:rsidRPr="00FB565A">
        <w:rPr>
          <w:rFonts w:ascii="Nirmala UI" w:hAnsi="Nirmala UI" w:cs="Nirmala UI"/>
        </w:rPr>
        <w:t xml:space="preserve"> 1954 </w:t>
      </w:r>
      <w:proofErr w:type="spellStart"/>
      <w:r w:rsidR="005E5BE6" w:rsidRPr="00FB565A">
        <w:rPr>
          <w:rFonts w:ascii="Nirmala UI" w:hAnsi="Nirmala UI" w:cs="Nirmala UI"/>
        </w:rPr>
        <w:t>সালের</w:t>
      </w:r>
      <w:proofErr w:type="spellEnd"/>
      <w:r w:rsidR="005E5BE6" w:rsidRPr="00FB565A">
        <w:rPr>
          <w:rFonts w:ascii="Nirmala UI" w:hAnsi="Nirmala UI" w:cs="Nirmala UI"/>
        </w:rPr>
        <w:t xml:space="preserve"> 22শে এপ্রিল রাজস্থান হাইকোর্টের রায়ের বিরুদ্ধে এই আদালতের বিশেষ অনুমতি সহ একটি আপিল। </w:t>
      </w:r>
    </w:p>
    <w:p w14:paraId="510EF851" w14:textId="77777777" w:rsidR="000B593C" w:rsidRPr="00FB565A" w:rsidRDefault="000B593C" w:rsidP="000B593C">
      <w:pPr>
        <w:ind w:firstLine="720"/>
        <w:jc w:val="both"/>
        <w:rPr>
          <w:rFonts w:ascii="Nirmala UI" w:hAnsi="Nirmala UI" w:cs="Nirmala UI"/>
        </w:rPr>
      </w:pPr>
      <w:r w:rsidRPr="00FB565A">
        <w:rPr>
          <w:rFonts w:ascii="Nirmala UI" w:hAnsi="Nirmala UI" w:cs="Nirmala UI"/>
        </w:rPr>
        <w:t>আপিলকারী</w:t>
      </w:r>
      <w:r w:rsidR="005E5BE6" w:rsidRPr="00FB565A">
        <w:rPr>
          <w:rFonts w:ascii="Nirmala UI" w:hAnsi="Nirmala UI" w:cs="Nirmala UI"/>
        </w:rPr>
        <w:t xml:space="preserve"> একটি প্রাইভেট লিমিটেড কোম্পানি, যা 1945 সালে প্রাক্তন কোটা রাজ্যে অন্তর্ভুক্ত করা হয়েছিল।আয়কর কর্তৃপক্ষ পূর্ববর্তী বছরের, 1949-50 এর সাথে সম্পর্কিত 1950-51 মূল্যায়ন বছরের জন্য এর মুনাফা এবং আয়ের উপর কর বসাতে চেয়েছিল।আপিলকারী ভারতীয় আয়কর আইন, 1922-এর ধারা 14 (2) (</w:t>
      </w:r>
      <w:proofErr w:type="spellStart"/>
      <w:r w:rsidR="005E5BE6" w:rsidRPr="00FB565A">
        <w:rPr>
          <w:rFonts w:ascii="Nirmala UI" w:hAnsi="Nirmala UI" w:cs="Nirmala UI"/>
        </w:rPr>
        <w:t>সি</w:t>
      </w:r>
      <w:proofErr w:type="spellEnd"/>
      <w:r w:rsidR="005E5BE6" w:rsidRPr="00FB565A">
        <w:rPr>
          <w:rFonts w:ascii="Nirmala UI" w:hAnsi="Nirmala UI" w:cs="Nirmala UI"/>
        </w:rPr>
        <w:t>)-</w:t>
      </w:r>
      <w:proofErr w:type="spellStart"/>
      <w:r w:rsidR="005E5BE6" w:rsidRPr="00FB565A">
        <w:rPr>
          <w:rFonts w:ascii="Nirmala UI" w:hAnsi="Nirmala UI" w:cs="Nirmala UI"/>
        </w:rPr>
        <w:t>এর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অধীনে</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ছাড়ের</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দাবি</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করেছিলেন</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কারণ</w:t>
      </w:r>
      <w:proofErr w:type="spellEnd"/>
      <w:r w:rsidR="005E5BE6" w:rsidRPr="00FB565A">
        <w:rPr>
          <w:rFonts w:ascii="Nirmala UI" w:hAnsi="Nirmala UI" w:cs="Nirmala UI"/>
        </w:rPr>
        <w:t xml:space="preserve"> </w:t>
      </w:r>
      <w:proofErr w:type="spellStart"/>
      <w:r w:rsidR="005E5BE6" w:rsidRPr="00FB565A">
        <w:rPr>
          <w:rFonts w:ascii="Nirmala UI" w:hAnsi="Nirmala UI" w:cs="Nirmala UI"/>
        </w:rPr>
        <w:t>এটি</w:t>
      </w:r>
      <w:proofErr w:type="spellEnd"/>
      <w:r w:rsidR="005E5BE6" w:rsidRPr="00FB565A">
        <w:rPr>
          <w:rFonts w:ascii="Nirmala UI" w:hAnsi="Nirmala UI" w:cs="Nirmala UI"/>
        </w:rPr>
        <w:t xml:space="preserve"> 1953 সালের সংশোধনীর আগে ছিল, এই যুক্তি দিয়ে যে সংশোধনীর পরেও ছাড় লাগু ছিল।এই দাবি হাইকোর্ট প্রত্যাখ্যান করেছিল, যা সংবিধানের 226 অনুচ্ছেদের অধীনে উত্থাপিত হয়েছিল।তাই এই আবেদন। </w:t>
      </w:r>
      <w:r w:rsidRPr="00FB565A">
        <w:rPr>
          <w:rFonts w:ascii="Nirmala UI" w:hAnsi="Nirmala UI" w:cs="Nirmala UI"/>
        </w:rPr>
        <w:tab/>
      </w:r>
    </w:p>
    <w:p w14:paraId="46590920" w14:textId="4594481A" w:rsidR="00000000" w:rsidRPr="00FB565A" w:rsidRDefault="005E5BE6" w:rsidP="000B593C">
      <w:pPr>
        <w:ind w:firstLine="720"/>
        <w:jc w:val="both"/>
        <w:rPr>
          <w:rFonts w:ascii="Nirmala UI" w:hAnsi="Nirmala UI" w:cs="Nirmala UI"/>
        </w:rPr>
      </w:pPr>
      <w:r w:rsidRPr="00FB565A">
        <w:rPr>
          <w:rFonts w:ascii="Nirmala UI" w:hAnsi="Nirmala UI" w:cs="Nirmala UI"/>
        </w:rPr>
        <w:t xml:space="preserve">1949 </w:t>
      </w:r>
      <w:proofErr w:type="spellStart"/>
      <w:r w:rsidRPr="00FB565A">
        <w:rPr>
          <w:rFonts w:ascii="Nirmala UI" w:hAnsi="Nirmala UI" w:cs="Nirmala UI"/>
        </w:rPr>
        <w:t>সালে</w:t>
      </w:r>
      <w:proofErr w:type="spellEnd"/>
      <w:r w:rsidRPr="00FB565A">
        <w:rPr>
          <w:rFonts w:ascii="Nirmala UI" w:hAnsi="Nirmala UI" w:cs="Nirmala UI"/>
        </w:rPr>
        <w:t xml:space="preserve"> </w:t>
      </w:r>
      <w:proofErr w:type="spellStart"/>
      <w:r w:rsidRPr="00FB565A">
        <w:rPr>
          <w:rFonts w:ascii="Nirmala UI" w:hAnsi="Nirmala UI" w:cs="Nirmala UI"/>
        </w:rPr>
        <w:t>সংযুক্ত</w:t>
      </w:r>
      <w:proofErr w:type="spellEnd"/>
      <w:r w:rsidRPr="00FB565A">
        <w:rPr>
          <w:rFonts w:ascii="Nirmala UI" w:hAnsi="Nirmala UI" w:cs="Nirmala UI"/>
        </w:rPr>
        <w:t xml:space="preserve"> </w:t>
      </w:r>
      <w:proofErr w:type="spellStart"/>
      <w:r w:rsidRPr="00FB565A">
        <w:rPr>
          <w:rFonts w:ascii="Nirmala UI" w:hAnsi="Nirmala UI" w:cs="Nirmala UI"/>
        </w:rPr>
        <w:t>রাজ্য</w:t>
      </w:r>
      <w:proofErr w:type="spellEnd"/>
      <w:r w:rsidRPr="00FB565A">
        <w:rPr>
          <w:rFonts w:ascii="Nirmala UI" w:hAnsi="Nirmala UI" w:cs="Nirmala UI"/>
        </w:rPr>
        <w:t xml:space="preserve"> </w:t>
      </w:r>
      <w:proofErr w:type="spellStart"/>
      <w:r w:rsidRPr="00FB565A">
        <w:rPr>
          <w:rFonts w:ascii="Nirmala UI" w:hAnsi="Nirmala UI" w:cs="Nirmala UI"/>
        </w:rPr>
        <w:t>রাজস্থানের</w:t>
      </w:r>
      <w:proofErr w:type="spellEnd"/>
      <w:r w:rsidRPr="00FB565A">
        <w:rPr>
          <w:rFonts w:ascii="Nirmala UI" w:hAnsi="Nirmala UI" w:cs="Nirmala UI"/>
        </w:rPr>
        <w:t xml:space="preserve"> </w:t>
      </w:r>
      <w:proofErr w:type="spellStart"/>
      <w:r w:rsidRPr="00FB565A">
        <w:rPr>
          <w:rFonts w:ascii="Nirmala UI" w:hAnsi="Nirmala UI" w:cs="Nirmala UI"/>
        </w:rPr>
        <w:t>সঙ্গে</w:t>
      </w:r>
      <w:proofErr w:type="spellEnd"/>
      <w:r w:rsidRPr="00FB565A">
        <w:rPr>
          <w:rFonts w:ascii="Nirmala UI" w:hAnsi="Nirmala UI" w:cs="Nirmala UI"/>
        </w:rPr>
        <w:t xml:space="preserve"> </w:t>
      </w:r>
      <w:proofErr w:type="spellStart"/>
      <w:r w:rsidRPr="00FB565A">
        <w:rPr>
          <w:rFonts w:ascii="Nirmala UI" w:hAnsi="Nirmala UI" w:cs="Nirmala UI"/>
        </w:rPr>
        <w:t>কোটাহ</w:t>
      </w:r>
      <w:proofErr w:type="spellEnd"/>
      <w:r w:rsidRPr="00FB565A">
        <w:rPr>
          <w:rFonts w:ascii="Nirmala UI" w:hAnsi="Nirmala UI" w:cs="Nirmala UI"/>
        </w:rPr>
        <w:t xml:space="preserve"> </w:t>
      </w:r>
      <w:proofErr w:type="spellStart"/>
      <w:r w:rsidRPr="00FB565A">
        <w:rPr>
          <w:rFonts w:ascii="Nirmala UI" w:hAnsi="Nirmala UI" w:cs="Nirmala UI"/>
        </w:rPr>
        <w:t>রাজ্যের</w:t>
      </w:r>
      <w:proofErr w:type="spellEnd"/>
      <w:r w:rsidRPr="00FB565A">
        <w:rPr>
          <w:rFonts w:ascii="Nirmala UI" w:hAnsi="Nirmala UI" w:cs="Nirmala UI"/>
        </w:rPr>
        <w:t xml:space="preserve"> </w:t>
      </w:r>
      <w:proofErr w:type="spellStart"/>
      <w:r w:rsidRPr="00FB565A">
        <w:rPr>
          <w:rFonts w:ascii="Nirmala UI" w:hAnsi="Nirmala UI" w:cs="Nirmala UI"/>
        </w:rPr>
        <w:t>একীকরণের</w:t>
      </w:r>
      <w:proofErr w:type="spellEnd"/>
      <w:r w:rsidRPr="00FB565A">
        <w:rPr>
          <w:rFonts w:ascii="Nirmala UI" w:hAnsi="Nirmala UI" w:cs="Nirmala UI"/>
        </w:rPr>
        <w:t xml:space="preserve"> আগে, কোটাহ রাজ্যে কোনও আয়কর আইন কার্যকর </w:t>
      </w:r>
      <w:proofErr w:type="spellStart"/>
      <w:r w:rsidRPr="00FB565A">
        <w:rPr>
          <w:rFonts w:ascii="Nirmala UI" w:hAnsi="Nirmala UI" w:cs="Nirmala UI"/>
        </w:rPr>
        <w:t>ছিল</w:t>
      </w:r>
      <w:proofErr w:type="spellEnd"/>
      <w:r w:rsidRPr="00FB565A">
        <w:rPr>
          <w:rFonts w:ascii="Nirmala UI" w:hAnsi="Nirmala UI" w:cs="Nirmala UI"/>
        </w:rPr>
        <w:t xml:space="preserve"> </w:t>
      </w:r>
      <w:proofErr w:type="spellStart"/>
      <w:r w:rsidRPr="00FB565A">
        <w:rPr>
          <w:rFonts w:ascii="Nirmala UI" w:hAnsi="Nirmala UI" w:cs="Nirmala UI"/>
        </w:rPr>
        <w:t>না।রাজস্থান</w:t>
      </w:r>
      <w:proofErr w:type="spellEnd"/>
      <w:r w:rsidRPr="00FB565A">
        <w:rPr>
          <w:rFonts w:ascii="Nirmala UI" w:hAnsi="Nirmala UI" w:cs="Nirmala UI"/>
        </w:rPr>
        <w:t xml:space="preserve"> </w:t>
      </w:r>
      <w:proofErr w:type="spellStart"/>
      <w:r w:rsidRPr="00FB565A">
        <w:rPr>
          <w:rFonts w:ascii="Nirmala UI" w:hAnsi="Nirmala UI" w:cs="Nirmala UI"/>
        </w:rPr>
        <w:t>রাজ্য</w:t>
      </w:r>
      <w:proofErr w:type="spellEnd"/>
      <w:r w:rsidRPr="00FB565A">
        <w:rPr>
          <w:rFonts w:ascii="Nirmala UI" w:hAnsi="Nirmala UI" w:cs="Nirmala UI"/>
        </w:rPr>
        <w:t xml:space="preserve"> </w:t>
      </w:r>
      <w:proofErr w:type="spellStart"/>
      <w:r w:rsidRPr="00FB565A">
        <w:rPr>
          <w:rFonts w:ascii="Nirmala UI" w:hAnsi="Nirmala UI" w:cs="Nirmala UI"/>
        </w:rPr>
        <w:t>গঠনের</w:t>
      </w:r>
      <w:proofErr w:type="spellEnd"/>
      <w:r w:rsidRPr="00FB565A">
        <w:rPr>
          <w:rFonts w:ascii="Nirmala UI" w:hAnsi="Nirmala UI" w:cs="Nirmala UI"/>
        </w:rPr>
        <w:t xml:space="preserve"> </w:t>
      </w:r>
      <w:proofErr w:type="spellStart"/>
      <w:r w:rsidRPr="00FB565A">
        <w:rPr>
          <w:rFonts w:ascii="Nirmala UI" w:hAnsi="Nirmala UI" w:cs="Nirmala UI"/>
        </w:rPr>
        <w:t>আগে</w:t>
      </w:r>
      <w:proofErr w:type="spellEnd"/>
      <w:r w:rsidRPr="00FB565A">
        <w:rPr>
          <w:rFonts w:ascii="Nirmala UI" w:hAnsi="Nirmala UI" w:cs="Nirmala UI"/>
        </w:rPr>
        <w:t xml:space="preserve"> </w:t>
      </w:r>
      <w:proofErr w:type="spellStart"/>
      <w:r w:rsidRPr="00FB565A">
        <w:rPr>
          <w:rFonts w:ascii="Nirmala UI" w:hAnsi="Nirmala UI" w:cs="Nirmala UI"/>
        </w:rPr>
        <w:t>বুন্দি</w:t>
      </w:r>
      <w:proofErr w:type="spellEnd"/>
      <w:r w:rsidRPr="00FB565A">
        <w:rPr>
          <w:rFonts w:ascii="Nirmala UI" w:hAnsi="Nirmala UI" w:cs="Nirmala UI"/>
        </w:rPr>
        <w:t xml:space="preserve"> </w:t>
      </w:r>
      <w:proofErr w:type="spellStart"/>
      <w:r w:rsidRPr="00FB565A">
        <w:rPr>
          <w:rFonts w:ascii="Nirmala UI" w:hAnsi="Nirmala UI" w:cs="Nirmala UI"/>
        </w:rPr>
        <w:t>রাজ্য</w:t>
      </w:r>
      <w:proofErr w:type="spellEnd"/>
      <w:r w:rsidRPr="00FB565A">
        <w:rPr>
          <w:rFonts w:ascii="Nirmala UI" w:hAnsi="Nirmala UI" w:cs="Nirmala UI"/>
        </w:rPr>
        <w:t xml:space="preserve"> </w:t>
      </w:r>
      <w:proofErr w:type="spellStart"/>
      <w:r w:rsidRPr="00FB565A">
        <w:rPr>
          <w:rFonts w:ascii="Nirmala UI" w:hAnsi="Nirmala UI" w:cs="Nirmala UI"/>
        </w:rPr>
        <w:t>ছাড়া</w:t>
      </w:r>
      <w:proofErr w:type="spellEnd"/>
      <w:r w:rsidRPr="00FB565A">
        <w:rPr>
          <w:rFonts w:ascii="Nirmala UI" w:hAnsi="Nirmala UI" w:cs="Nirmala UI"/>
        </w:rPr>
        <w:t xml:space="preserve"> </w:t>
      </w:r>
      <w:proofErr w:type="spellStart"/>
      <w:r w:rsidRPr="00FB565A">
        <w:rPr>
          <w:rFonts w:ascii="Nirmala UI" w:hAnsi="Nirmala UI" w:cs="Nirmala UI"/>
        </w:rPr>
        <w:t>রাজস্থানের</w:t>
      </w:r>
      <w:proofErr w:type="spellEnd"/>
      <w:r w:rsidRPr="00FB565A">
        <w:rPr>
          <w:rFonts w:ascii="Nirmala UI" w:hAnsi="Nirmala UI" w:cs="Nirmala UI"/>
        </w:rPr>
        <w:t xml:space="preserve"> </w:t>
      </w:r>
      <w:proofErr w:type="spellStart"/>
      <w:r w:rsidRPr="00FB565A">
        <w:rPr>
          <w:rFonts w:ascii="Nirmala UI" w:hAnsi="Nirmala UI" w:cs="Nirmala UI"/>
        </w:rPr>
        <w:t>কোনও</w:t>
      </w:r>
      <w:proofErr w:type="spellEnd"/>
      <w:r w:rsidRPr="00FB565A">
        <w:rPr>
          <w:rFonts w:ascii="Nirmala UI" w:hAnsi="Nirmala UI" w:cs="Nirmala UI"/>
        </w:rPr>
        <w:t xml:space="preserve"> </w:t>
      </w:r>
      <w:proofErr w:type="spellStart"/>
      <w:r w:rsidRPr="00FB565A">
        <w:rPr>
          <w:rFonts w:ascii="Nirmala UI" w:hAnsi="Nirmala UI" w:cs="Nirmala UI"/>
        </w:rPr>
        <w:t>অংশে</w:t>
      </w:r>
      <w:proofErr w:type="spellEnd"/>
      <w:r w:rsidRPr="00FB565A">
        <w:rPr>
          <w:rFonts w:ascii="Nirmala UI" w:hAnsi="Nirmala UI" w:cs="Nirmala UI"/>
        </w:rPr>
        <w:t xml:space="preserve"> এই ধরনের কোনও আইন কার্যকর ছিল না।1950 সালের ভারতীয় </w:t>
      </w:r>
      <w:proofErr w:type="spellStart"/>
      <w:r w:rsidR="00BD1739">
        <w:rPr>
          <w:rFonts w:ascii="Nirmala UI" w:hAnsi="Nirmala UI" w:cs="Nirmala UI"/>
        </w:rPr>
        <w:t>বিত্ত</w:t>
      </w:r>
      <w:proofErr w:type="spellEnd"/>
      <w:r w:rsidRPr="00FB565A">
        <w:rPr>
          <w:rFonts w:ascii="Nirmala UI" w:hAnsi="Nirmala UI" w:cs="Nirmala UI"/>
        </w:rPr>
        <w:t xml:space="preserve"> আইন ভারতীয় আয়কর আইন, 1922-কে </w:t>
      </w:r>
      <w:proofErr w:type="spellStart"/>
      <w:r w:rsidRPr="00FB565A">
        <w:rPr>
          <w:rFonts w:ascii="Nirmala UI" w:hAnsi="Nirmala UI" w:cs="Nirmala UI"/>
        </w:rPr>
        <w:t>জম্মু</w:t>
      </w:r>
      <w:proofErr w:type="spellEnd"/>
      <w:r w:rsidRPr="00FB565A">
        <w:rPr>
          <w:rFonts w:ascii="Nirmala UI" w:hAnsi="Nirmala UI" w:cs="Nirmala UI"/>
        </w:rPr>
        <w:t xml:space="preserve"> ও </w:t>
      </w:r>
      <w:proofErr w:type="spellStart"/>
      <w:r w:rsidRPr="00FB565A">
        <w:rPr>
          <w:rFonts w:ascii="Nirmala UI" w:hAnsi="Nirmala UI" w:cs="Nirmala UI"/>
        </w:rPr>
        <w:t>কাশ্মীর</w:t>
      </w:r>
      <w:proofErr w:type="spellEnd"/>
      <w:r w:rsidRPr="00FB565A">
        <w:rPr>
          <w:rFonts w:ascii="Nirmala UI" w:hAnsi="Nirmala UI" w:cs="Nirmala UI"/>
        </w:rPr>
        <w:t xml:space="preserve"> </w:t>
      </w:r>
      <w:proofErr w:type="spellStart"/>
      <w:r w:rsidRPr="00FB565A">
        <w:rPr>
          <w:rFonts w:ascii="Nirmala UI" w:hAnsi="Nirmala UI" w:cs="Nirmala UI"/>
        </w:rPr>
        <w:t>রাজ্য</w:t>
      </w:r>
      <w:proofErr w:type="spellEnd"/>
      <w:r w:rsidRPr="00FB565A">
        <w:rPr>
          <w:rFonts w:ascii="Nirmala UI" w:hAnsi="Nirmala UI" w:cs="Nirmala UI"/>
        </w:rPr>
        <w:t xml:space="preserve"> </w:t>
      </w:r>
      <w:proofErr w:type="spellStart"/>
      <w:r w:rsidRPr="00FB565A">
        <w:rPr>
          <w:rFonts w:ascii="Nirmala UI" w:hAnsi="Nirmala UI" w:cs="Nirmala UI"/>
        </w:rPr>
        <w:t>ব্যতীত</w:t>
      </w:r>
      <w:proofErr w:type="spellEnd"/>
      <w:r w:rsidRPr="00FB565A">
        <w:rPr>
          <w:rFonts w:ascii="Nirmala UI" w:hAnsi="Nirmala UI" w:cs="Nirmala UI"/>
        </w:rPr>
        <w:t xml:space="preserve"> </w:t>
      </w:r>
      <w:proofErr w:type="spellStart"/>
      <w:r w:rsidRPr="00FB565A">
        <w:rPr>
          <w:rFonts w:ascii="Nirmala UI" w:hAnsi="Nirmala UI" w:cs="Nirmala UI"/>
        </w:rPr>
        <w:t>সমগ্র</w:t>
      </w:r>
      <w:proofErr w:type="spellEnd"/>
      <w:r w:rsidRPr="00FB565A">
        <w:rPr>
          <w:rFonts w:ascii="Nirmala UI" w:hAnsi="Nirmala UI" w:cs="Nirmala UI"/>
        </w:rPr>
        <w:t xml:space="preserve"> </w:t>
      </w:r>
      <w:proofErr w:type="spellStart"/>
      <w:r w:rsidRPr="00FB565A">
        <w:rPr>
          <w:rFonts w:ascii="Nirmala UI" w:hAnsi="Nirmala UI" w:cs="Nirmala UI"/>
        </w:rPr>
        <w:t>ভারতের</w:t>
      </w:r>
      <w:proofErr w:type="spellEnd"/>
      <w:r w:rsidRPr="00FB565A">
        <w:rPr>
          <w:rFonts w:ascii="Nirmala UI" w:hAnsi="Nirmala UI" w:cs="Nirmala UI"/>
        </w:rPr>
        <w:t xml:space="preserve"> </w:t>
      </w:r>
      <w:proofErr w:type="spellStart"/>
      <w:r w:rsidRPr="00FB565A">
        <w:rPr>
          <w:rFonts w:ascii="Nirmala UI" w:hAnsi="Nirmala UI" w:cs="Nirmala UI"/>
        </w:rPr>
        <w:t>জন্য</w:t>
      </w:r>
      <w:proofErr w:type="spellEnd"/>
      <w:r w:rsidRPr="00FB565A">
        <w:rPr>
          <w:rFonts w:ascii="Nirmala UI" w:hAnsi="Nirmala UI" w:cs="Nirmala UI"/>
        </w:rPr>
        <w:t xml:space="preserve"> </w:t>
      </w:r>
      <w:proofErr w:type="spellStart"/>
      <w:r w:rsidRPr="00FB565A">
        <w:rPr>
          <w:rFonts w:ascii="Nirmala UI" w:hAnsi="Nirmala UI" w:cs="Nirmala UI"/>
        </w:rPr>
        <w:t>প্রযোজ্য</w:t>
      </w:r>
      <w:proofErr w:type="spellEnd"/>
      <w:r w:rsidRPr="00FB565A">
        <w:rPr>
          <w:rFonts w:ascii="Nirmala UI" w:hAnsi="Nirmala UI" w:cs="Nirmala UI"/>
        </w:rPr>
        <w:t xml:space="preserve"> </w:t>
      </w:r>
      <w:proofErr w:type="spellStart"/>
      <w:r w:rsidRPr="00FB565A">
        <w:rPr>
          <w:rFonts w:ascii="Nirmala UI" w:hAnsi="Nirmala UI" w:cs="Nirmala UI"/>
        </w:rPr>
        <w:t>করে</w:t>
      </w:r>
      <w:proofErr w:type="spellEnd"/>
      <w:r w:rsidRPr="00FB565A">
        <w:rPr>
          <w:rFonts w:ascii="Nirmala UI" w:hAnsi="Nirmala UI" w:cs="Nirmala UI"/>
        </w:rPr>
        <w:t xml:space="preserve"> তোলে এবং ভারতীয় আয়কর আইনকে যথাযথভাবে সংশোধন করে। 1950 সালের 1লা এপ্রিল থেকে রাজস্থান করযোগ্য অঞ্চলে পরিণত হয়। </w:t>
      </w:r>
    </w:p>
    <w:p w14:paraId="60BFF853" w14:textId="77777777" w:rsidR="000B593C" w:rsidRPr="00FB565A" w:rsidRDefault="005E5BE6" w:rsidP="000B593C">
      <w:pPr>
        <w:ind w:firstLine="720"/>
        <w:jc w:val="both"/>
        <w:rPr>
          <w:rFonts w:ascii="Nirmala UI" w:hAnsi="Nirmala UI" w:cs="Nirmala UI"/>
        </w:rPr>
      </w:pPr>
      <w:r w:rsidRPr="00FB565A">
        <w:rPr>
          <w:rFonts w:ascii="Nirmala UI" w:hAnsi="Nirmala UI" w:cs="Nirmala UI"/>
        </w:rPr>
        <w:t>মূল্যায়ন বছর 1950-51-এর জন্য, রাজস্থান রাজ্যে আয়কর আরোপ করার চেষ্টা করা হয়েছিল।এক.</w:t>
      </w:r>
    </w:p>
    <w:p w14:paraId="3FA670FA" w14:textId="77777777" w:rsidR="000B593C" w:rsidRPr="00FB565A" w:rsidRDefault="000B593C" w:rsidP="000B593C">
      <w:pPr>
        <w:jc w:val="both"/>
        <w:rPr>
          <w:rFonts w:ascii="Nirmala UI" w:hAnsi="Nirmala UI" w:cs="Nirmala UI"/>
        </w:rPr>
      </w:pPr>
    </w:p>
    <w:p w14:paraId="6F490514" w14:textId="77777777" w:rsidR="000B593C" w:rsidRPr="00FB565A" w:rsidRDefault="000B593C" w:rsidP="000B593C">
      <w:pPr>
        <w:jc w:val="both"/>
        <w:rPr>
          <w:rFonts w:ascii="Nirmala UI" w:hAnsi="Nirmala UI" w:cs="Nirmala UI"/>
        </w:rPr>
      </w:pPr>
    </w:p>
    <w:p w14:paraId="5F54BD6F" w14:textId="77777777" w:rsidR="000B593C" w:rsidRPr="00FB565A" w:rsidRDefault="000B593C" w:rsidP="000B593C">
      <w:pPr>
        <w:jc w:val="both"/>
        <w:rPr>
          <w:rFonts w:ascii="Nirmala UI" w:hAnsi="Nirmala UI" w:cs="Nirmala UI"/>
        </w:rPr>
      </w:pPr>
    </w:p>
    <w:p w14:paraId="50F43E30" w14:textId="2A515242" w:rsidR="000B593C" w:rsidRPr="00FB565A" w:rsidRDefault="005E5BE6" w:rsidP="005E5BE6">
      <w:pPr>
        <w:jc w:val="center"/>
        <w:rPr>
          <w:rFonts w:ascii="Nirmala UI" w:hAnsi="Nirmala UI" w:cs="Nirmala UI"/>
        </w:rPr>
      </w:pPr>
      <w:r w:rsidRPr="00FB565A">
        <w:rPr>
          <w:rFonts w:ascii="Nirmala UI" w:hAnsi="Nirmala UI" w:cs="Nirmala UI"/>
        </w:rPr>
        <w:lastRenderedPageBreak/>
        <w:t xml:space="preserve">1 </w:t>
      </w:r>
      <w:proofErr w:type="spellStart"/>
      <w:r w:rsidRPr="00FB565A">
        <w:rPr>
          <w:rFonts w:ascii="Nirmala UI" w:hAnsi="Nirmala UI" w:cs="Nirmala UI"/>
        </w:rPr>
        <w:t>এস</w:t>
      </w:r>
      <w:proofErr w:type="spellEnd"/>
      <w:r w:rsidRPr="00FB565A">
        <w:rPr>
          <w:rFonts w:ascii="Nirmala UI" w:hAnsi="Nirmala UI" w:cs="Nirmala UI"/>
        </w:rPr>
        <w:t xml:space="preserve">. সি. আর. </w:t>
      </w:r>
      <w:r w:rsidR="00B94A55">
        <w:rPr>
          <w:rFonts w:ascii="Nirmala UI" w:hAnsi="Nirmala UI" w:cs="Nirmala UI"/>
        </w:rPr>
        <w:tab/>
      </w:r>
      <w:proofErr w:type="spellStart"/>
      <w:r w:rsidRPr="00FB565A">
        <w:rPr>
          <w:rFonts w:ascii="Nirmala UI" w:hAnsi="Nirmala UI" w:cs="Nirmala UI"/>
        </w:rPr>
        <w:t>সর্বোচ্চ</w:t>
      </w:r>
      <w:proofErr w:type="spellEnd"/>
      <w:r w:rsidRPr="00FB565A">
        <w:rPr>
          <w:rFonts w:ascii="Nirmala UI" w:hAnsi="Nirmala UI" w:cs="Nirmala UI"/>
        </w:rPr>
        <w:t xml:space="preserve"> </w:t>
      </w:r>
      <w:proofErr w:type="spellStart"/>
      <w:r w:rsidRPr="00FB565A">
        <w:rPr>
          <w:rFonts w:ascii="Nirmala UI" w:hAnsi="Nirmala UI" w:cs="Nirmala UI"/>
        </w:rPr>
        <w:t>আদালত</w:t>
      </w:r>
      <w:proofErr w:type="spellEnd"/>
      <w:r w:rsidRPr="00FB565A">
        <w:rPr>
          <w:rFonts w:ascii="Nirmala UI" w:hAnsi="Nirmala UI" w:cs="Nirmala UI"/>
        </w:rPr>
        <w:t xml:space="preserve"> </w:t>
      </w:r>
      <w:proofErr w:type="spellStart"/>
      <w:r w:rsidRPr="00FB565A">
        <w:rPr>
          <w:rFonts w:ascii="Nirmala UI" w:hAnsi="Nirmala UI" w:cs="Nirmala UI"/>
        </w:rPr>
        <w:t>প্রতিবেদন</w:t>
      </w:r>
      <w:proofErr w:type="spellEnd"/>
      <w:r w:rsidRPr="00FB565A">
        <w:rPr>
          <w:rFonts w:ascii="Nirmala UI" w:hAnsi="Nirmala UI" w:cs="Nirmala UI"/>
        </w:rPr>
        <w:t xml:space="preserve"> </w:t>
      </w:r>
      <w:r w:rsidR="00B94A55">
        <w:rPr>
          <w:rFonts w:ascii="Nirmala UI" w:hAnsi="Nirmala UI" w:cs="Nirmala UI"/>
        </w:rPr>
        <w:tab/>
      </w:r>
      <w:r w:rsidR="00B94A55">
        <w:rPr>
          <w:rFonts w:ascii="Nirmala UI" w:hAnsi="Nirmala UI" w:cs="Nirmala UI"/>
        </w:rPr>
        <w:tab/>
      </w:r>
      <w:r w:rsidRPr="00FB565A">
        <w:rPr>
          <w:rFonts w:ascii="Nirmala UI" w:hAnsi="Nirmala UI" w:cs="Nirmala UI"/>
        </w:rPr>
        <w:t>455</w:t>
      </w:r>
    </w:p>
    <w:p w14:paraId="4502A2BC" w14:textId="77777777" w:rsidR="000B593C" w:rsidRPr="00FB565A" w:rsidRDefault="000B593C" w:rsidP="000B593C">
      <w:pPr>
        <w:jc w:val="both"/>
        <w:rPr>
          <w:rFonts w:ascii="Nirmala UI" w:hAnsi="Nirmala UI" w:cs="Nirmala UI"/>
        </w:rPr>
      </w:pPr>
    </w:p>
    <w:p w14:paraId="1129E456" w14:textId="3DFB6840" w:rsidR="00A230BA" w:rsidRPr="00FB565A" w:rsidRDefault="005E5BE6" w:rsidP="000B593C">
      <w:pPr>
        <w:jc w:val="both"/>
        <w:rPr>
          <w:rFonts w:ascii="Nirmala UI" w:hAnsi="Nirmala UI" w:cs="Nirmala UI"/>
        </w:rPr>
      </w:pPr>
      <w:proofErr w:type="spellStart"/>
      <w:r w:rsidRPr="00FB565A">
        <w:rPr>
          <w:rFonts w:ascii="Nirmala UI" w:hAnsi="Nirmala UI" w:cs="Nirmala UI"/>
        </w:rPr>
        <w:t>মদন</w:t>
      </w:r>
      <w:proofErr w:type="spellEnd"/>
      <w:r w:rsidRPr="00FB565A">
        <w:rPr>
          <w:rFonts w:ascii="Nirmala UI" w:hAnsi="Nirmala UI" w:cs="Nirmala UI"/>
        </w:rPr>
        <w:t xml:space="preserve"> </w:t>
      </w:r>
      <w:proofErr w:type="spellStart"/>
      <w:r w:rsidRPr="00FB565A">
        <w:rPr>
          <w:rFonts w:ascii="Nirmala UI" w:hAnsi="Nirmala UI" w:cs="Nirmala UI"/>
        </w:rPr>
        <w:t>গোপাল</w:t>
      </w:r>
      <w:proofErr w:type="spellEnd"/>
      <w:r w:rsidRPr="00FB565A">
        <w:rPr>
          <w:rFonts w:ascii="Nirmala UI" w:hAnsi="Nirmala UI" w:cs="Nirmala UI"/>
        </w:rPr>
        <w:t xml:space="preserve"> </w:t>
      </w:r>
      <w:proofErr w:type="spellStart"/>
      <w:r w:rsidRPr="00FB565A">
        <w:rPr>
          <w:rFonts w:ascii="Nirmala UI" w:hAnsi="Nirmala UI" w:cs="Nirmala UI"/>
        </w:rPr>
        <w:t>কাবরা</w:t>
      </w:r>
      <w:proofErr w:type="spellEnd"/>
      <w:r w:rsidRPr="00FB565A">
        <w:rPr>
          <w:rFonts w:ascii="Nirmala UI" w:hAnsi="Nirmala UI" w:cs="Nirmala UI"/>
        </w:rPr>
        <w:t xml:space="preserve"> </w:t>
      </w:r>
      <w:proofErr w:type="spellStart"/>
      <w:r w:rsidRPr="00FB565A">
        <w:rPr>
          <w:rFonts w:ascii="Nirmala UI" w:hAnsi="Nirmala UI" w:cs="Nirmala UI"/>
        </w:rPr>
        <w:t>সংবিধানের</w:t>
      </w:r>
      <w:proofErr w:type="spellEnd"/>
      <w:r w:rsidR="000B593C" w:rsidRPr="00FB565A">
        <w:rPr>
          <w:rFonts w:ascii="Nirmala UI" w:hAnsi="Nirmala UI" w:cs="Nirmala UI"/>
        </w:rPr>
        <w:t xml:space="preserve"> 226</w:t>
      </w:r>
      <w:r w:rsidRPr="00FB565A">
        <w:rPr>
          <w:rFonts w:ascii="Nirmala UI" w:hAnsi="Nirmala UI" w:cs="Nirmala UI"/>
        </w:rPr>
        <w:t xml:space="preserve"> </w:t>
      </w:r>
      <w:proofErr w:type="spellStart"/>
      <w:r w:rsidRPr="00FB565A">
        <w:rPr>
          <w:rFonts w:ascii="Nirmala UI" w:hAnsi="Nirmala UI" w:cs="Nirmala UI"/>
        </w:rPr>
        <w:t>অনুচ্ছেদের</w:t>
      </w:r>
      <w:proofErr w:type="spellEnd"/>
      <w:r w:rsidRPr="00FB565A">
        <w:rPr>
          <w:rFonts w:ascii="Nirmala UI" w:hAnsi="Nirmala UI" w:cs="Nirmala UI"/>
        </w:rPr>
        <w:t xml:space="preserve"> </w:t>
      </w:r>
      <w:proofErr w:type="spellStart"/>
      <w:r w:rsidRPr="00FB565A">
        <w:rPr>
          <w:rFonts w:ascii="Nirmala UI" w:hAnsi="Nirmala UI" w:cs="Nirmala UI"/>
        </w:rPr>
        <w:t>অধীনে</w:t>
      </w:r>
      <w:proofErr w:type="spellEnd"/>
      <w:r w:rsidRPr="00FB565A">
        <w:rPr>
          <w:rFonts w:ascii="Nirmala UI" w:hAnsi="Nirmala UI" w:cs="Nirmala UI"/>
        </w:rPr>
        <w:t xml:space="preserve"> 1950 </w:t>
      </w:r>
      <w:proofErr w:type="spellStart"/>
      <w:r w:rsidRPr="00FB565A">
        <w:rPr>
          <w:rFonts w:ascii="Nirmala UI" w:hAnsi="Nirmala UI" w:cs="Nirmala UI"/>
        </w:rPr>
        <w:t>সালের</w:t>
      </w:r>
      <w:proofErr w:type="spellEnd"/>
      <w:r w:rsidRPr="00FB565A">
        <w:rPr>
          <w:rFonts w:ascii="Nirmala UI" w:hAnsi="Nirmala UI" w:cs="Nirmala UI"/>
        </w:rPr>
        <w:t xml:space="preserve"> 1লা এপ্রিলের আগের সময়ের জন্য কর কর্তৃপক্ষকে কর দাবি করা থেকে বিরত রাখার জন্য হাইকোর্টের দ্বারস্থ হন, এই যুক্তি দিয়ে যে 1950 সালের 1লা এপ্রিলের আগে রাজস্থান করযোগ্য অঞ্চল ছিল না, সেই তারিখের আগের সময়ের জন্য কোনও কর দাবি করা যেতে পারে না।এই আদালত রাজস্থান হাইকোর্টের </w:t>
      </w:r>
      <w:proofErr w:type="spellStart"/>
      <w:r w:rsidRPr="00FB565A">
        <w:rPr>
          <w:rFonts w:ascii="Nirmala UI" w:hAnsi="Nirmala UI" w:cs="Nirmala UI"/>
        </w:rPr>
        <w:t>সিদ্ধান্ত</w:t>
      </w:r>
      <w:r w:rsidR="00B94A55">
        <w:rPr>
          <w:rFonts w:ascii="Nirmala UI" w:hAnsi="Nirmala UI" w:cs="Nirmala UI"/>
        </w:rPr>
        <w:t>ের</w:t>
      </w:r>
      <w:proofErr w:type="spellEnd"/>
      <w:r w:rsidRPr="00FB565A">
        <w:rPr>
          <w:rFonts w:ascii="Nirmala UI" w:hAnsi="Nirmala UI" w:cs="Nirmala UI"/>
        </w:rPr>
        <w:t xml:space="preserve"> বিরুদ্ধে বিভাগের একটি আবেদনে, যা যুক্তিটি গ্রহণ করেছিল, বলেছিল যে </w:t>
      </w:r>
      <w:proofErr w:type="spellStart"/>
      <w:r w:rsidRPr="00FB565A">
        <w:rPr>
          <w:rFonts w:ascii="Nirmala UI" w:hAnsi="Nirmala UI" w:cs="Nirmala UI"/>
        </w:rPr>
        <w:t>কর</w:t>
      </w:r>
      <w:proofErr w:type="spellEnd"/>
      <w:r w:rsidRPr="00FB565A">
        <w:rPr>
          <w:rFonts w:ascii="Nirmala UI" w:hAnsi="Nirmala UI" w:cs="Nirmala UI"/>
        </w:rPr>
        <w:t xml:space="preserve"> </w:t>
      </w:r>
      <w:proofErr w:type="spellStart"/>
      <w:r w:rsidRPr="00FB565A">
        <w:rPr>
          <w:rFonts w:ascii="Nirmala UI" w:hAnsi="Nirmala UI" w:cs="Nirmala UI"/>
        </w:rPr>
        <w:t>ধার্যযোগ্য।সেই</w:t>
      </w:r>
      <w:proofErr w:type="spellEnd"/>
      <w:r w:rsidRPr="00FB565A">
        <w:rPr>
          <w:rFonts w:ascii="Nirmala UI" w:hAnsi="Nirmala UI" w:cs="Nirmala UI"/>
        </w:rPr>
        <w:t xml:space="preserve"> </w:t>
      </w:r>
      <w:proofErr w:type="spellStart"/>
      <w:r w:rsidRPr="00FB565A">
        <w:rPr>
          <w:rFonts w:ascii="Nirmala UI" w:hAnsi="Nirmala UI" w:cs="Nirmala UI"/>
        </w:rPr>
        <w:t>উপলক্ষে</w:t>
      </w:r>
      <w:proofErr w:type="spellEnd"/>
      <w:r w:rsidRPr="00FB565A">
        <w:rPr>
          <w:rFonts w:ascii="Nirmala UI" w:hAnsi="Nirmala UI" w:cs="Nirmala UI"/>
        </w:rPr>
        <w:t xml:space="preserve"> </w:t>
      </w:r>
      <w:proofErr w:type="spellStart"/>
      <w:r w:rsidRPr="00FB565A">
        <w:rPr>
          <w:rFonts w:ascii="Nirmala UI" w:hAnsi="Nirmala UI" w:cs="Nirmala UI"/>
        </w:rPr>
        <w:t>সিদ্ধান্ত</w:t>
      </w:r>
      <w:r w:rsidR="00B94A55">
        <w:rPr>
          <w:rFonts w:ascii="Nirmala UI" w:hAnsi="Nirmala UI" w:cs="Nirmala UI"/>
        </w:rPr>
        <w:t>ের</w:t>
      </w:r>
      <w:proofErr w:type="spellEnd"/>
      <w:r w:rsidRPr="00FB565A">
        <w:rPr>
          <w:rFonts w:ascii="Nirmala UI" w:hAnsi="Nirmala UI" w:cs="Nirmala UI"/>
        </w:rPr>
        <w:t xml:space="preserve"> </w:t>
      </w:r>
      <w:proofErr w:type="spellStart"/>
      <w:r w:rsidRPr="00FB565A">
        <w:rPr>
          <w:rFonts w:ascii="Nirmala UI" w:hAnsi="Nirmala UI" w:cs="Nirmala UI"/>
        </w:rPr>
        <w:t>বিশদ</w:t>
      </w:r>
      <w:proofErr w:type="spellEnd"/>
      <w:r w:rsidRPr="00FB565A">
        <w:rPr>
          <w:rFonts w:ascii="Nirmala UI" w:hAnsi="Nirmala UI" w:cs="Nirmala UI"/>
        </w:rPr>
        <w:t xml:space="preserve"> </w:t>
      </w:r>
      <w:proofErr w:type="spellStart"/>
      <w:r w:rsidRPr="00FB565A">
        <w:rPr>
          <w:rFonts w:ascii="Nirmala UI" w:hAnsi="Nirmala UI" w:cs="Nirmala UI"/>
        </w:rPr>
        <w:t>বিবরণ</w:t>
      </w:r>
      <w:proofErr w:type="spellEnd"/>
      <w:r w:rsidRPr="00FB565A">
        <w:rPr>
          <w:rFonts w:ascii="Nirmala UI" w:hAnsi="Nirmala UI" w:cs="Nirmala UI"/>
        </w:rPr>
        <w:t xml:space="preserve"> </w:t>
      </w:r>
      <w:proofErr w:type="spellStart"/>
      <w:r w:rsidRPr="00FB565A">
        <w:rPr>
          <w:rFonts w:ascii="Nirmala UI" w:hAnsi="Nirmala UI" w:cs="Nirmala UI"/>
        </w:rPr>
        <w:t>দেওয়ার</w:t>
      </w:r>
      <w:proofErr w:type="spellEnd"/>
      <w:r w:rsidRPr="00FB565A">
        <w:rPr>
          <w:rFonts w:ascii="Nirmala UI" w:hAnsi="Nirmala UI" w:cs="Nirmala UI"/>
        </w:rPr>
        <w:t xml:space="preserve"> প্রয়োজনীয়তা নেই।এই আদালতের রায়টি দ্য ইউনিয়ন </w:t>
      </w:r>
      <w:proofErr w:type="spellStart"/>
      <w:r w:rsidRPr="00FB565A">
        <w:rPr>
          <w:rFonts w:ascii="Nirmala UI" w:hAnsi="Nirmala UI" w:cs="Nirmala UI"/>
        </w:rPr>
        <w:t>অফ</w:t>
      </w:r>
      <w:proofErr w:type="spellEnd"/>
      <w:r w:rsidRPr="00FB565A">
        <w:rPr>
          <w:rFonts w:ascii="Nirmala UI" w:hAnsi="Nirmala UI" w:cs="Nirmala UI"/>
        </w:rPr>
        <w:t xml:space="preserve"> </w:t>
      </w:r>
      <w:proofErr w:type="spellStart"/>
      <w:r w:rsidRPr="00FB565A">
        <w:rPr>
          <w:rFonts w:ascii="Nirmala UI" w:hAnsi="Nirmala UI" w:cs="Nirmala UI"/>
        </w:rPr>
        <w:t>ইন্ডিয়া</w:t>
      </w:r>
      <w:proofErr w:type="spellEnd"/>
      <w:r w:rsidRPr="00FB565A">
        <w:rPr>
          <w:rFonts w:ascii="Nirmala UI" w:hAnsi="Nirmala UI" w:cs="Nirmala UI"/>
        </w:rPr>
        <w:t xml:space="preserve"> </w:t>
      </w:r>
      <w:proofErr w:type="spellStart"/>
      <w:r w:rsidRPr="00FB565A">
        <w:rPr>
          <w:rFonts w:ascii="Nirmala UI" w:hAnsi="Nirmala UI" w:cs="Nirmala UI"/>
        </w:rPr>
        <w:t>বনাম</w:t>
      </w:r>
      <w:proofErr w:type="spellEnd"/>
      <w:r w:rsidRPr="00FB565A">
        <w:rPr>
          <w:rFonts w:ascii="Nirmala UI" w:hAnsi="Nirmala UI" w:cs="Nirmala UI"/>
        </w:rPr>
        <w:t xml:space="preserve"> </w:t>
      </w:r>
      <w:proofErr w:type="spellStart"/>
      <w:r w:rsidRPr="00FB565A">
        <w:rPr>
          <w:rFonts w:ascii="Nirmala UI" w:hAnsi="Nirmala UI" w:cs="Nirmala UI"/>
        </w:rPr>
        <w:t>মদন</w:t>
      </w:r>
      <w:proofErr w:type="spellEnd"/>
      <w:r w:rsidRPr="00FB565A">
        <w:rPr>
          <w:rFonts w:ascii="Nirmala UI" w:hAnsi="Nirmala UI" w:cs="Nirmala UI"/>
        </w:rPr>
        <w:t xml:space="preserve"> </w:t>
      </w:r>
      <w:proofErr w:type="spellStart"/>
      <w:r w:rsidRPr="00FB565A">
        <w:rPr>
          <w:rFonts w:ascii="Nirmala UI" w:hAnsi="Nirmala UI" w:cs="Nirmala UI"/>
        </w:rPr>
        <w:t>গোপাল</w:t>
      </w:r>
      <w:proofErr w:type="spellEnd"/>
      <w:r w:rsidRPr="00FB565A">
        <w:rPr>
          <w:rFonts w:ascii="Nirmala UI" w:hAnsi="Nirmala UI" w:cs="Nirmala UI"/>
        </w:rPr>
        <w:t xml:space="preserve"> </w:t>
      </w:r>
      <w:proofErr w:type="spellStart"/>
      <w:r w:rsidRPr="00FB565A">
        <w:rPr>
          <w:rFonts w:ascii="Nirmala UI" w:hAnsi="Nirmala UI" w:cs="Nirmala UI"/>
        </w:rPr>
        <w:t>কাবরা</w:t>
      </w:r>
      <w:proofErr w:type="spellEnd"/>
      <w:r w:rsidRPr="00FB565A">
        <w:rPr>
          <w:rFonts w:ascii="Nirmala UI" w:hAnsi="Nirmala UI" w:cs="Nirmala UI"/>
        </w:rPr>
        <w:t xml:space="preserve"> (1)-</w:t>
      </w:r>
      <w:proofErr w:type="spellStart"/>
      <w:r w:rsidRPr="00FB565A">
        <w:rPr>
          <w:rFonts w:ascii="Nirmala UI" w:hAnsi="Nirmala UI" w:cs="Nirmala UI"/>
        </w:rPr>
        <w:t>তে</w:t>
      </w:r>
      <w:proofErr w:type="spellEnd"/>
      <w:r w:rsidRPr="00FB565A">
        <w:rPr>
          <w:rFonts w:ascii="Nirmala UI" w:hAnsi="Nirmala UI" w:cs="Nirmala UI"/>
        </w:rPr>
        <w:t xml:space="preserve"> </w:t>
      </w:r>
      <w:proofErr w:type="spellStart"/>
      <w:r w:rsidRPr="00FB565A">
        <w:rPr>
          <w:rFonts w:ascii="Nirmala UI" w:hAnsi="Nirmala UI" w:cs="Nirmala UI"/>
        </w:rPr>
        <w:t>প্রকাশিত</w:t>
      </w:r>
      <w:proofErr w:type="spellEnd"/>
      <w:r w:rsidRPr="00FB565A">
        <w:rPr>
          <w:rFonts w:ascii="Nirmala UI" w:hAnsi="Nirmala UI" w:cs="Nirmala UI"/>
        </w:rPr>
        <w:t xml:space="preserve"> </w:t>
      </w:r>
      <w:proofErr w:type="spellStart"/>
      <w:r w:rsidRPr="00FB565A">
        <w:rPr>
          <w:rFonts w:ascii="Nirmala UI" w:hAnsi="Nirmala UI" w:cs="Nirmala UI"/>
        </w:rPr>
        <w:t>হয়েছে</w:t>
      </w:r>
      <w:proofErr w:type="spellEnd"/>
      <w:r w:rsidRPr="00FB565A">
        <w:rPr>
          <w:rFonts w:ascii="Nirmala UI" w:hAnsi="Nirmala UI" w:cs="Nirmala UI"/>
        </w:rPr>
        <w:t xml:space="preserve">। </w:t>
      </w:r>
    </w:p>
    <w:p w14:paraId="0F296926" w14:textId="6A5BD8C7" w:rsidR="00A230BA" w:rsidRPr="00FB565A" w:rsidRDefault="005E5BE6" w:rsidP="00A230BA">
      <w:pPr>
        <w:ind w:firstLine="720"/>
        <w:jc w:val="both"/>
        <w:rPr>
          <w:rFonts w:ascii="Nirmala UI" w:hAnsi="Nirmala UI" w:cs="Nirmala UI"/>
        </w:rPr>
      </w:pPr>
      <w:r w:rsidRPr="00FB565A">
        <w:rPr>
          <w:rFonts w:ascii="Nirmala UI" w:hAnsi="Nirmala UI" w:cs="Nirmala UI"/>
        </w:rPr>
        <w:t xml:space="preserve">উপস্থিত আপিলকারী এবং আরও চৌদ্দজন সংবিধানের 226 অনুচ্ছেদের অধীনে আবেদন করেছিলেন, পরবর্তী সংশোধনীর মাধ্যমে নতুন ভিত্তি দাবি করেছিলেন।তাঁদের যুক্তি ছিল যে, 1950 সালের 1লা এপ্রিল ভারতীয় আয়কর আইন 14 (2) (সি) ধারাটি ছাড় দেয় এবং 1953 সালে পূর্বে উল্লিখিত বিধানের সংশোধন করার ফলে এই ছাড় প্রভাবিত হয়নি, যদিও 1950 সালের 1লা </w:t>
      </w:r>
      <w:proofErr w:type="spellStart"/>
      <w:r w:rsidRPr="00FB565A">
        <w:rPr>
          <w:rFonts w:ascii="Nirmala UI" w:hAnsi="Nirmala UI" w:cs="Nirmala UI"/>
        </w:rPr>
        <w:t>এপ্রিল</w:t>
      </w:r>
      <w:proofErr w:type="spellEnd"/>
      <w:r w:rsidRPr="00FB565A">
        <w:rPr>
          <w:rFonts w:ascii="Nirmala UI" w:hAnsi="Nirmala UI" w:cs="Nirmala UI"/>
        </w:rPr>
        <w:t xml:space="preserve"> </w:t>
      </w:r>
      <w:proofErr w:type="spellStart"/>
      <w:r w:rsidRPr="00FB565A">
        <w:rPr>
          <w:rFonts w:ascii="Nirmala UI" w:hAnsi="Nirmala UI" w:cs="Nirmala UI"/>
        </w:rPr>
        <w:t>থেকে</w:t>
      </w:r>
      <w:proofErr w:type="spellEnd"/>
      <w:r w:rsidRPr="00FB565A">
        <w:rPr>
          <w:rFonts w:ascii="Nirmala UI" w:hAnsi="Nirmala UI" w:cs="Nirmala UI"/>
        </w:rPr>
        <w:t xml:space="preserve"> </w:t>
      </w:r>
      <w:proofErr w:type="spellStart"/>
      <w:r w:rsidRPr="00FB565A">
        <w:rPr>
          <w:rFonts w:ascii="Nirmala UI" w:hAnsi="Nirmala UI" w:cs="Nirmala UI"/>
        </w:rPr>
        <w:t>সংশোধন</w:t>
      </w:r>
      <w:proofErr w:type="spellEnd"/>
      <w:r w:rsidRPr="00FB565A">
        <w:rPr>
          <w:rFonts w:ascii="Nirmala UI" w:hAnsi="Nirmala UI" w:cs="Nirmala UI"/>
        </w:rPr>
        <w:t xml:space="preserve"> </w:t>
      </w:r>
      <w:proofErr w:type="spellStart"/>
      <w:r w:rsidRPr="00FB565A">
        <w:rPr>
          <w:rFonts w:ascii="Nirmala UI" w:hAnsi="Nirmala UI" w:cs="Nirmala UI"/>
        </w:rPr>
        <w:t>করাটি</w:t>
      </w:r>
      <w:proofErr w:type="spellEnd"/>
      <w:r w:rsidRPr="00FB565A">
        <w:rPr>
          <w:rFonts w:ascii="Nirmala UI" w:hAnsi="Nirmala UI" w:cs="Nirmala UI"/>
        </w:rPr>
        <w:t xml:space="preserve"> </w:t>
      </w:r>
      <w:proofErr w:type="spellStart"/>
      <w:r w:rsidRPr="00FB565A">
        <w:rPr>
          <w:rFonts w:ascii="Nirmala UI" w:hAnsi="Nirmala UI" w:cs="Nirmala UI"/>
        </w:rPr>
        <w:t>পূর্ববর্তী</w:t>
      </w:r>
      <w:proofErr w:type="spellEnd"/>
      <w:r w:rsidRPr="00FB565A">
        <w:rPr>
          <w:rFonts w:ascii="Nirmala UI" w:hAnsi="Nirmala UI" w:cs="Nirmala UI"/>
        </w:rPr>
        <w:t xml:space="preserve"> </w:t>
      </w:r>
      <w:proofErr w:type="spellStart"/>
      <w:r w:rsidRPr="00FB565A">
        <w:rPr>
          <w:rFonts w:ascii="Nirmala UI" w:hAnsi="Nirmala UI" w:cs="Nirmala UI"/>
        </w:rPr>
        <w:t>ছিল</w:t>
      </w:r>
      <w:proofErr w:type="spellEnd"/>
      <w:r w:rsidRPr="00FB565A">
        <w:rPr>
          <w:rFonts w:ascii="Nirmala UI" w:hAnsi="Nirmala UI" w:cs="Nirmala UI"/>
        </w:rPr>
        <w:t xml:space="preserve">, </w:t>
      </w:r>
      <w:proofErr w:type="spellStart"/>
      <w:r w:rsidRPr="00FB565A">
        <w:rPr>
          <w:rFonts w:ascii="Nirmala UI" w:hAnsi="Nirmala UI" w:cs="Nirmala UI"/>
        </w:rPr>
        <w:t>যদি</w:t>
      </w:r>
      <w:proofErr w:type="spellEnd"/>
      <w:r w:rsidRPr="00FB565A">
        <w:rPr>
          <w:rFonts w:ascii="Nirmala UI" w:hAnsi="Nirmala UI" w:cs="Nirmala UI"/>
        </w:rPr>
        <w:t xml:space="preserve"> </w:t>
      </w:r>
      <w:proofErr w:type="spellStart"/>
      <w:r w:rsidRPr="00FB565A">
        <w:rPr>
          <w:rFonts w:ascii="Nirmala UI" w:hAnsi="Nirmala UI" w:cs="Nirmala UI"/>
        </w:rPr>
        <w:t>না</w:t>
      </w:r>
      <w:proofErr w:type="spellEnd"/>
      <w:r w:rsidRPr="00FB565A">
        <w:rPr>
          <w:rFonts w:ascii="Nirmala UI" w:hAnsi="Nirmala UI" w:cs="Nirmala UI"/>
        </w:rPr>
        <w:t xml:space="preserve"> 1950 </w:t>
      </w:r>
      <w:proofErr w:type="spellStart"/>
      <w:r w:rsidRPr="00FB565A">
        <w:rPr>
          <w:rFonts w:ascii="Nirmala UI" w:hAnsi="Nirmala UI" w:cs="Nirmala UI"/>
        </w:rPr>
        <w:t>সালের</w:t>
      </w:r>
      <w:proofErr w:type="spellEnd"/>
      <w:r w:rsidRPr="00FB565A">
        <w:rPr>
          <w:rFonts w:ascii="Nirmala UI" w:hAnsi="Nirmala UI" w:cs="Nirmala UI"/>
        </w:rPr>
        <w:t xml:space="preserve"> </w:t>
      </w:r>
      <w:proofErr w:type="spellStart"/>
      <w:r w:rsidR="00B94A55">
        <w:rPr>
          <w:rFonts w:ascii="Nirmala UI" w:hAnsi="Nirmala UI" w:cs="Nirmala UI"/>
        </w:rPr>
        <w:t>বিত্ত</w:t>
      </w:r>
      <w:proofErr w:type="spellEnd"/>
      <w:r w:rsidRPr="00FB565A">
        <w:rPr>
          <w:rFonts w:ascii="Nirmala UI" w:hAnsi="Nirmala UI" w:cs="Nirmala UI"/>
        </w:rPr>
        <w:t xml:space="preserve"> আইন, যা এই ক্ষেত্রে আয়কর আইন প্রয়োগ করে, তা সংশোধন  করা হয়।এই বিরোধটি হাইকোর্ট দ্বারা </w:t>
      </w:r>
      <w:proofErr w:type="spellStart"/>
      <w:r w:rsidRPr="00FB565A">
        <w:rPr>
          <w:rFonts w:ascii="Nirmala UI" w:hAnsi="Nirmala UI" w:cs="Nirmala UI"/>
        </w:rPr>
        <w:t>গৃহীত</w:t>
      </w:r>
      <w:proofErr w:type="spellEnd"/>
      <w:r w:rsidRPr="00FB565A">
        <w:rPr>
          <w:rFonts w:ascii="Nirmala UI" w:hAnsi="Nirmala UI" w:cs="Nirmala UI"/>
        </w:rPr>
        <w:t xml:space="preserve"> </w:t>
      </w:r>
      <w:proofErr w:type="spellStart"/>
      <w:r w:rsidRPr="00FB565A">
        <w:rPr>
          <w:rFonts w:ascii="Nirmala UI" w:hAnsi="Nirmala UI" w:cs="Nirmala UI"/>
        </w:rPr>
        <w:t>হয়নি</w:t>
      </w:r>
      <w:proofErr w:type="spellEnd"/>
      <w:r w:rsidRPr="00FB565A">
        <w:rPr>
          <w:rFonts w:ascii="Nirmala UI" w:hAnsi="Nirmala UI" w:cs="Nirmala UI"/>
        </w:rPr>
        <w:t xml:space="preserve"> </w:t>
      </w:r>
      <w:proofErr w:type="spellStart"/>
      <w:r w:rsidRPr="00FB565A">
        <w:rPr>
          <w:rFonts w:ascii="Nirmala UI" w:hAnsi="Nirmala UI" w:cs="Nirmala UI"/>
        </w:rPr>
        <w:t>যা</w:t>
      </w:r>
      <w:proofErr w:type="spellEnd"/>
      <w:r w:rsidRPr="00FB565A">
        <w:rPr>
          <w:rFonts w:ascii="Nirmala UI" w:hAnsi="Nirmala UI" w:cs="Nirmala UI"/>
        </w:rPr>
        <w:t xml:space="preserve"> </w:t>
      </w:r>
      <w:proofErr w:type="spellStart"/>
      <w:r w:rsidR="00B94A55">
        <w:rPr>
          <w:rFonts w:ascii="Nirmala UI" w:hAnsi="Nirmala UI" w:cs="Nirmala UI"/>
        </w:rPr>
        <w:t>অনুচ্ছেদ</w:t>
      </w:r>
      <w:proofErr w:type="spellEnd"/>
      <w:r w:rsidR="00B94A55">
        <w:rPr>
          <w:rFonts w:ascii="Nirmala UI" w:hAnsi="Nirmala UI" w:cs="Nirmala UI"/>
        </w:rPr>
        <w:t xml:space="preserve"> </w:t>
      </w:r>
      <w:r w:rsidRPr="00FB565A">
        <w:rPr>
          <w:rFonts w:ascii="Nirmala UI" w:hAnsi="Nirmala UI" w:cs="Nirmala UI"/>
        </w:rPr>
        <w:t xml:space="preserve">২২৬ </w:t>
      </w:r>
      <w:proofErr w:type="spellStart"/>
      <w:r w:rsidRPr="00FB565A">
        <w:rPr>
          <w:rFonts w:ascii="Nirmala UI" w:hAnsi="Nirmala UI" w:cs="Nirmala UI"/>
        </w:rPr>
        <w:t>অধীনে</w:t>
      </w:r>
      <w:proofErr w:type="spellEnd"/>
      <w:r w:rsidRPr="00FB565A">
        <w:rPr>
          <w:rFonts w:ascii="Nirmala UI" w:hAnsi="Nirmala UI" w:cs="Nirmala UI"/>
        </w:rPr>
        <w:t xml:space="preserve"> </w:t>
      </w:r>
      <w:proofErr w:type="spellStart"/>
      <w:r w:rsidRPr="00FB565A">
        <w:rPr>
          <w:rFonts w:ascii="Nirmala UI" w:hAnsi="Nirmala UI" w:cs="Nirmala UI"/>
        </w:rPr>
        <w:t>আবেদনটি</w:t>
      </w:r>
      <w:proofErr w:type="spellEnd"/>
      <w:r w:rsidRPr="00FB565A">
        <w:rPr>
          <w:rFonts w:ascii="Nirmala UI" w:hAnsi="Nirmala UI" w:cs="Nirmala UI"/>
        </w:rPr>
        <w:t xml:space="preserve"> খারিজ করে দিয়েছে, অন্যান্য বিষয়ের সাথে ধরে নিয়ে </w:t>
      </w:r>
      <w:proofErr w:type="spellStart"/>
      <w:r w:rsidRPr="00FB565A">
        <w:rPr>
          <w:rFonts w:ascii="Nirmala UI" w:hAnsi="Nirmala UI" w:cs="Nirmala UI"/>
        </w:rPr>
        <w:t>যে</w:t>
      </w:r>
      <w:proofErr w:type="spellEnd"/>
      <w:r w:rsidR="00383FC2">
        <w:rPr>
          <w:rFonts w:ascii="Nirmala UI" w:hAnsi="Nirmala UI" w:cs="Nirmala UI"/>
        </w:rPr>
        <w:t>,</w:t>
      </w:r>
      <w:r w:rsidRPr="00FB565A">
        <w:rPr>
          <w:rFonts w:ascii="Nirmala UI" w:hAnsi="Nirmala UI" w:cs="Nirmala UI"/>
        </w:rPr>
        <w:t xml:space="preserve"> এই </w:t>
      </w:r>
      <w:proofErr w:type="spellStart"/>
      <w:r w:rsidRPr="00FB565A">
        <w:rPr>
          <w:rFonts w:ascii="Nirmala UI" w:hAnsi="Nirmala UI" w:cs="Nirmala UI"/>
        </w:rPr>
        <w:t>বিষয়টিও</w:t>
      </w:r>
      <w:proofErr w:type="spellEnd"/>
      <w:r w:rsidRPr="00FB565A">
        <w:rPr>
          <w:rFonts w:ascii="Nirmala UI" w:hAnsi="Nirmala UI" w:cs="Nirmala UI"/>
        </w:rPr>
        <w:t xml:space="preserve"> এই আদালত মদন গোপাল কাবরার বিরুদ্ধে সিদ্ধান্ত নিয়েছে। </w:t>
      </w:r>
    </w:p>
    <w:p w14:paraId="42B3893B" w14:textId="03B89843" w:rsidR="00A230BA" w:rsidRPr="00FB565A" w:rsidRDefault="005E5BE6" w:rsidP="00A230BA">
      <w:pPr>
        <w:ind w:firstLine="720"/>
        <w:jc w:val="both"/>
        <w:rPr>
          <w:rFonts w:ascii="Nirmala UI" w:hAnsi="Nirmala UI" w:cs="Nirmala UI"/>
        </w:rPr>
      </w:pPr>
      <w:r w:rsidRPr="00FB565A">
        <w:rPr>
          <w:rFonts w:ascii="Nirmala UI" w:hAnsi="Nirmala UI" w:cs="Nirmala UI"/>
        </w:rPr>
        <w:t xml:space="preserve"> এই আবেদনে, শুধুমাত্র এই বিষয়টি বিতর্কিত হয়েছে, এবং এটি যুক্তি দেওয়া হয়েছে যে </w:t>
      </w:r>
      <w:proofErr w:type="spellStart"/>
      <w:r w:rsidR="00383FC2">
        <w:rPr>
          <w:rFonts w:ascii="Nirmala UI" w:hAnsi="Nirmala UI" w:cs="Nirmala UI"/>
        </w:rPr>
        <w:t>এই</w:t>
      </w:r>
      <w:proofErr w:type="spellEnd"/>
      <w:r w:rsidR="00383FC2">
        <w:rPr>
          <w:rFonts w:ascii="Nirmala UI" w:hAnsi="Nirmala UI" w:cs="Nirmala UI"/>
        </w:rPr>
        <w:t xml:space="preserve"> </w:t>
      </w:r>
      <w:proofErr w:type="spellStart"/>
      <w:r w:rsidR="00383FC2">
        <w:rPr>
          <w:rFonts w:ascii="Nirmala UI" w:hAnsi="Nirmala UI" w:cs="Nirmala UI"/>
        </w:rPr>
        <w:t>বিষয়টি</w:t>
      </w:r>
      <w:proofErr w:type="spellEnd"/>
      <w:r w:rsidRPr="00FB565A">
        <w:rPr>
          <w:rFonts w:ascii="Nirmala UI" w:hAnsi="Nirmala UI" w:cs="Nirmala UI"/>
        </w:rPr>
        <w:t xml:space="preserve"> এখনও সিদ্ধান্ত জন্য উন্মুক্ত।ধারা 14 (2) (সি), যা 1953 সালের সংশোধনীর আগে ছিল, তা </w:t>
      </w:r>
      <w:proofErr w:type="gramStart"/>
      <w:r w:rsidRPr="00FB565A">
        <w:rPr>
          <w:rFonts w:ascii="Nirmala UI" w:hAnsi="Nirmala UI" w:cs="Nirmala UI"/>
        </w:rPr>
        <w:t>নিম্নরূপ ;</w:t>
      </w:r>
      <w:proofErr w:type="gramEnd"/>
      <w:r w:rsidRPr="00FB565A">
        <w:rPr>
          <w:rFonts w:ascii="Nirmala UI" w:hAnsi="Nirmala UI" w:cs="Nirmala UI"/>
        </w:rPr>
        <w:t xml:space="preserve"> </w:t>
      </w:r>
    </w:p>
    <w:p w14:paraId="7CA47FA3" w14:textId="77777777" w:rsidR="00A230BA" w:rsidRPr="00FB565A" w:rsidRDefault="005E5BE6" w:rsidP="00A230BA">
      <w:pPr>
        <w:ind w:firstLine="720"/>
        <w:jc w:val="both"/>
        <w:rPr>
          <w:rFonts w:ascii="Nirmala UI" w:hAnsi="Nirmala UI" w:cs="Nirmala UI"/>
        </w:rPr>
      </w:pPr>
      <w:r w:rsidRPr="00FB565A">
        <w:rPr>
          <w:rFonts w:ascii="Nirmala UI" w:hAnsi="Nirmala UI" w:cs="Nirmala UI"/>
        </w:rPr>
        <w:t xml:space="preserve">"কর একজন করদাতার দ্বারা প্রদেয় হবে না-- - </w:t>
      </w:r>
    </w:p>
    <w:p w14:paraId="4DC17CEF" w14:textId="5800A4CB" w:rsidR="00000000" w:rsidRPr="00FB565A" w:rsidRDefault="005E5BE6" w:rsidP="00A230BA">
      <w:pPr>
        <w:ind w:firstLine="720"/>
        <w:jc w:val="both"/>
        <w:rPr>
          <w:rFonts w:ascii="Nirmala UI" w:hAnsi="Nirmala UI" w:cs="Nirmala UI"/>
        </w:rPr>
      </w:pPr>
      <w:r w:rsidRPr="00FB565A">
        <w:rPr>
          <w:rFonts w:ascii="Nirmala UI" w:hAnsi="Nirmala UI" w:cs="Nirmala UI"/>
        </w:rPr>
        <w:t xml:space="preserve">(গ) 'খ' </w:t>
      </w:r>
      <w:proofErr w:type="spellStart"/>
      <w:r w:rsidRPr="00FB565A">
        <w:rPr>
          <w:rFonts w:ascii="Nirmala UI" w:hAnsi="Nirmala UI" w:cs="Nirmala UI"/>
        </w:rPr>
        <w:t>অংশের</w:t>
      </w:r>
      <w:proofErr w:type="spellEnd"/>
      <w:r w:rsidR="00383FC2">
        <w:rPr>
          <w:rFonts w:ascii="Nirmala UI" w:hAnsi="Nirmala UI" w:cs="Nirmala UI"/>
        </w:rPr>
        <w:t xml:space="preserve"> </w:t>
      </w:r>
      <w:proofErr w:type="spellStart"/>
      <w:r w:rsidR="00383FC2">
        <w:rPr>
          <w:rFonts w:ascii="Nirmala UI" w:hAnsi="Nirmala UI" w:cs="Nirmala UI"/>
        </w:rPr>
        <w:t>রাজ্যের</w:t>
      </w:r>
      <w:proofErr w:type="spellEnd"/>
      <w:r w:rsidRPr="00FB565A">
        <w:rPr>
          <w:rFonts w:ascii="Nirmala UI" w:hAnsi="Nirmala UI" w:cs="Nirmala UI"/>
        </w:rPr>
        <w:t xml:space="preserve"> </w:t>
      </w:r>
      <w:proofErr w:type="spellStart"/>
      <w:r w:rsidRPr="00FB565A">
        <w:rPr>
          <w:rFonts w:ascii="Nirmala UI" w:hAnsi="Nirmala UI" w:cs="Nirmala UI"/>
        </w:rPr>
        <w:t>মধ্যে</w:t>
      </w:r>
      <w:proofErr w:type="spellEnd"/>
      <w:r w:rsidRPr="00FB565A">
        <w:rPr>
          <w:rFonts w:ascii="Nirmala UI" w:hAnsi="Nirmala UI" w:cs="Nirmala UI"/>
        </w:rPr>
        <w:t xml:space="preserve"> </w:t>
      </w:r>
      <w:proofErr w:type="spellStart"/>
      <w:r w:rsidRPr="00FB565A">
        <w:rPr>
          <w:rFonts w:ascii="Nirmala UI" w:hAnsi="Nirmala UI" w:cs="Nirmala UI"/>
        </w:rPr>
        <w:t>তাঁর</w:t>
      </w:r>
      <w:proofErr w:type="spellEnd"/>
      <w:r w:rsidRPr="00FB565A">
        <w:rPr>
          <w:rFonts w:ascii="Nirmala UI" w:hAnsi="Nirmala UI" w:cs="Nirmala UI"/>
        </w:rPr>
        <w:t xml:space="preserve"> </w:t>
      </w:r>
      <w:proofErr w:type="spellStart"/>
      <w:r w:rsidRPr="00FB565A">
        <w:rPr>
          <w:rFonts w:ascii="Nirmala UI" w:hAnsi="Nirmala UI" w:cs="Nirmala UI"/>
        </w:rPr>
        <w:t>অর্জিত</w:t>
      </w:r>
      <w:proofErr w:type="spellEnd"/>
      <w:r w:rsidRPr="00FB565A">
        <w:rPr>
          <w:rFonts w:ascii="Nirmala UI" w:hAnsi="Nirmala UI" w:cs="Nirmala UI"/>
        </w:rPr>
        <w:t xml:space="preserve"> বা উদ্ভূত কোনও আয়, লাভ বা লাভের ক্ষেত্রে, যদি না এই ধরনের আয়, লাভ বা লাভ পূর্ববর্তী বছরে করদাতার পক্ষ থেকে প্রাপ্ত হয় বা করযোগ্য অঞ্চলে আনা হয়, অথবা ধারা 12-খ বা ধারা 42-এর অধীনে মূল্যায়নযোগ্য না হয়।</w:t>
      </w:r>
    </w:p>
    <w:p w14:paraId="12E2CC3F" w14:textId="77777777" w:rsidR="00A230BA" w:rsidRPr="00FB565A" w:rsidRDefault="005E5BE6" w:rsidP="00A230BA">
      <w:pPr>
        <w:ind w:firstLine="720"/>
        <w:rPr>
          <w:rFonts w:ascii="Nirmala UI" w:hAnsi="Nirmala UI" w:cs="Nirmala UI"/>
        </w:rPr>
      </w:pPr>
      <w:r w:rsidRPr="00FB565A">
        <w:rPr>
          <w:rFonts w:ascii="Nirmala UI" w:hAnsi="Nirmala UI" w:cs="Nirmala UI"/>
        </w:rPr>
        <w:t xml:space="preserve">সংশোধনীতে বলা হয়েছেঃ-- </w:t>
      </w:r>
    </w:p>
    <w:p w14:paraId="18E3C03F" w14:textId="77777777" w:rsidR="0087043A" w:rsidRDefault="005E5BE6" w:rsidP="00A230BA">
      <w:pPr>
        <w:ind w:firstLine="720"/>
        <w:rPr>
          <w:rFonts w:ascii="Nirmala UI" w:hAnsi="Nirmala UI" w:cs="Nirmala UI"/>
        </w:rPr>
      </w:pPr>
      <w:r w:rsidRPr="00FB565A">
        <w:rPr>
          <w:rFonts w:ascii="Nirmala UI" w:hAnsi="Nirmala UI" w:cs="Nirmala UI"/>
        </w:rPr>
        <w:t xml:space="preserve">"প্রধান আইন 14 নং ধারায় উপ-ধারা (2)-এর দফা (গ)-এ </w:t>
      </w:r>
      <w:proofErr w:type="spellStart"/>
      <w:r w:rsidR="0087043A">
        <w:rPr>
          <w:rFonts w:ascii="Nirmala UI" w:hAnsi="Nirmala UI" w:cs="Nirmala UI"/>
        </w:rPr>
        <w:t>রাজ্যের</w:t>
      </w:r>
      <w:proofErr w:type="spellEnd"/>
      <w:r w:rsidR="0087043A">
        <w:rPr>
          <w:rFonts w:ascii="Nirmala UI" w:hAnsi="Nirmala UI" w:cs="Nirmala UI"/>
        </w:rPr>
        <w:t xml:space="preserve"> ‘খ’ </w:t>
      </w:r>
      <w:proofErr w:type="spellStart"/>
      <w:r w:rsidR="0087043A">
        <w:rPr>
          <w:rFonts w:ascii="Nirmala UI" w:hAnsi="Nirmala UI" w:cs="Nirmala UI"/>
        </w:rPr>
        <w:t>শব্দ</w:t>
      </w:r>
      <w:proofErr w:type="spellEnd"/>
      <w:r w:rsidRPr="00FB565A">
        <w:rPr>
          <w:rFonts w:ascii="Nirmala UI" w:hAnsi="Nirmala UI" w:cs="Nirmala UI"/>
        </w:rPr>
        <w:t xml:space="preserve"> ও অক্ষরের জন্য বলা হয়েছে </w:t>
      </w:r>
    </w:p>
    <w:p w14:paraId="2DE3F4DE" w14:textId="77777777" w:rsidR="0087043A" w:rsidRDefault="0087043A" w:rsidP="00A230BA">
      <w:pPr>
        <w:ind w:firstLine="720"/>
        <w:rPr>
          <w:rFonts w:ascii="Nirmala UI" w:hAnsi="Nirmala UI" w:cs="Nirmala UI"/>
        </w:rPr>
      </w:pPr>
    </w:p>
    <w:p w14:paraId="21C24430" w14:textId="7452F73E" w:rsidR="00A230BA" w:rsidRPr="00FB565A" w:rsidRDefault="005E5BE6" w:rsidP="00A230BA">
      <w:pPr>
        <w:ind w:firstLine="720"/>
        <w:rPr>
          <w:rFonts w:ascii="Nirmala UI" w:hAnsi="Nirmala UI" w:cs="Nirmala UI"/>
        </w:rPr>
      </w:pPr>
      <w:r w:rsidRPr="00FB565A">
        <w:rPr>
          <w:rFonts w:ascii="Nirmala UI" w:hAnsi="Nirmala UI" w:cs="Nirmala UI"/>
        </w:rPr>
        <w:t xml:space="preserve">'(1) [1954] </w:t>
      </w:r>
      <w:proofErr w:type="spellStart"/>
      <w:r w:rsidRPr="00FB565A">
        <w:rPr>
          <w:rFonts w:ascii="Nirmala UI" w:hAnsi="Nirmala UI" w:cs="Nirmala UI"/>
        </w:rPr>
        <w:t>এস</w:t>
      </w:r>
      <w:proofErr w:type="spellEnd"/>
      <w:r w:rsidRPr="00FB565A">
        <w:rPr>
          <w:rFonts w:ascii="Nirmala UI" w:hAnsi="Nirmala UI" w:cs="Nirmala UI"/>
        </w:rPr>
        <w:t xml:space="preserve">. সি. আর. 541। </w:t>
      </w:r>
    </w:p>
    <w:p w14:paraId="34BE9ADD" w14:textId="77777777" w:rsidR="00A230BA" w:rsidRPr="00FB565A" w:rsidRDefault="00A230BA" w:rsidP="00A230BA">
      <w:pPr>
        <w:rPr>
          <w:rFonts w:ascii="Nirmala UI" w:hAnsi="Nirmala UI" w:cs="Nirmala UI"/>
        </w:rPr>
      </w:pPr>
    </w:p>
    <w:p w14:paraId="0F47D752" w14:textId="77777777" w:rsidR="00000000" w:rsidRPr="00FB565A" w:rsidRDefault="00000000" w:rsidP="00A230BA">
      <w:pPr>
        <w:rPr>
          <w:rFonts w:ascii="Nirmala UI" w:hAnsi="Nirmala UI" w:cs="Nirmala UI"/>
        </w:rPr>
      </w:pPr>
    </w:p>
    <w:p w14:paraId="5D8A2934" w14:textId="0D4627EF" w:rsidR="005E5BE6" w:rsidRPr="00FB565A" w:rsidRDefault="005E5BE6" w:rsidP="005E5BE6">
      <w:pPr>
        <w:ind w:firstLine="720"/>
        <w:jc w:val="center"/>
        <w:rPr>
          <w:rFonts w:ascii="Nirmala UI" w:hAnsi="Nirmala UI" w:cs="Nirmala UI"/>
        </w:rPr>
      </w:pPr>
      <w:r w:rsidRPr="00FB565A">
        <w:rPr>
          <w:rFonts w:ascii="Nirmala UI" w:hAnsi="Nirmala UI" w:cs="Nirmala UI"/>
        </w:rPr>
        <w:lastRenderedPageBreak/>
        <w:t xml:space="preserve">456 </w:t>
      </w:r>
      <w:r w:rsidR="0087043A">
        <w:rPr>
          <w:rFonts w:ascii="Nirmala UI" w:hAnsi="Nirmala UI" w:cs="Nirmala UI"/>
        </w:rPr>
        <w:tab/>
      </w:r>
      <w:r w:rsidR="0087043A">
        <w:rPr>
          <w:rFonts w:ascii="Nirmala UI" w:hAnsi="Nirmala UI" w:cs="Nirmala UI"/>
        </w:rPr>
        <w:tab/>
      </w:r>
      <w:r w:rsidR="0087043A">
        <w:rPr>
          <w:rFonts w:ascii="Nirmala UI" w:hAnsi="Nirmala UI" w:cs="Nirmala UI"/>
        </w:rPr>
        <w:tab/>
      </w:r>
      <w:proofErr w:type="spellStart"/>
      <w:r w:rsidRPr="00FB565A">
        <w:rPr>
          <w:rFonts w:ascii="Nirmala UI" w:hAnsi="Nirmala UI" w:cs="Nirmala UI"/>
        </w:rPr>
        <w:t>সর্বোচ্চ</w:t>
      </w:r>
      <w:proofErr w:type="spellEnd"/>
      <w:r w:rsidRPr="00FB565A">
        <w:rPr>
          <w:rFonts w:ascii="Nirmala UI" w:hAnsi="Nirmala UI" w:cs="Nirmala UI"/>
        </w:rPr>
        <w:t xml:space="preserve"> </w:t>
      </w:r>
      <w:proofErr w:type="spellStart"/>
      <w:r w:rsidRPr="00FB565A">
        <w:rPr>
          <w:rFonts w:ascii="Nirmala UI" w:hAnsi="Nirmala UI" w:cs="Nirmala UI"/>
        </w:rPr>
        <w:t>আদালত</w:t>
      </w:r>
      <w:proofErr w:type="spellEnd"/>
      <w:r w:rsidRPr="00FB565A">
        <w:rPr>
          <w:rFonts w:ascii="Nirmala UI" w:hAnsi="Nirmala UI" w:cs="Nirmala UI"/>
        </w:rPr>
        <w:t xml:space="preserve"> </w:t>
      </w:r>
      <w:proofErr w:type="spellStart"/>
      <w:r w:rsidRPr="00FB565A">
        <w:rPr>
          <w:rFonts w:ascii="Nirmala UI" w:hAnsi="Nirmala UI" w:cs="Nirmala UI"/>
        </w:rPr>
        <w:t>প্রতিবেদন</w:t>
      </w:r>
      <w:proofErr w:type="spellEnd"/>
      <w:r w:rsidRPr="00FB565A">
        <w:rPr>
          <w:rFonts w:ascii="Nirmala UI" w:hAnsi="Nirmala UI" w:cs="Nirmala UI"/>
        </w:rPr>
        <w:tab/>
      </w:r>
      <w:r w:rsidRPr="00FB565A">
        <w:rPr>
          <w:rFonts w:ascii="Nirmala UI" w:hAnsi="Nirmala UI" w:cs="Nirmala UI"/>
        </w:rPr>
        <w:tab/>
        <w:t xml:space="preserve"> [1961] </w:t>
      </w:r>
    </w:p>
    <w:p w14:paraId="185B9B1E" w14:textId="77777777" w:rsidR="00000000" w:rsidRPr="00FB565A" w:rsidRDefault="00000000">
      <w:pPr>
        <w:rPr>
          <w:rFonts w:ascii="Nirmala UI" w:hAnsi="Nirmala UI" w:cs="Nirmala UI"/>
        </w:rPr>
      </w:pPr>
    </w:p>
    <w:p w14:paraId="0D5A7E9B" w14:textId="77777777" w:rsidR="00A230BA" w:rsidRPr="00FB565A" w:rsidRDefault="005E5BE6" w:rsidP="00A230BA">
      <w:pPr>
        <w:jc w:val="both"/>
        <w:rPr>
          <w:rFonts w:ascii="Nirmala UI" w:hAnsi="Nirmala UI" w:cs="Nirmala UI"/>
        </w:rPr>
      </w:pPr>
      <w:r w:rsidRPr="00FB565A">
        <w:rPr>
          <w:rFonts w:ascii="Nirmala UI" w:hAnsi="Nirmala UI" w:cs="Nirmala UI"/>
        </w:rPr>
        <w:t>'জম্মু ও কাশ্মীর রাজ্য' শব্দগুলি প্রতিস্থাপিত হবে এবং 1950 সালের 1লা এপ্রিল থেকে কার্যকরভাবে প্রতিস্থাপিত হয়েছে</w:t>
      </w:r>
      <w:r w:rsidR="00A230BA" w:rsidRPr="00FB565A">
        <w:rPr>
          <w:rFonts w:ascii="Nirmala UI" w:hAnsi="Nirmala UI" w:cs="Nirmala UI"/>
        </w:rPr>
        <w:t xml:space="preserve"> বলে মনে করা হবে।কাবরার মামলা</w:t>
      </w:r>
      <w:r w:rsidRPr="00FB565A">
        <w:rPr>
          <w:rFonts w:ascii="Nirmala UI" w:hAnsi="Nirmala UI" w:cs="Nirmala UI"/>
        </w:rPr>
        <w:t xml:space="preserve"> (1) এই আদালত এই সংশোধনীর ফলাফল নিম্নরূপ বর্ণনা করেছেঃ </w:t>
      </w:r>
    </w:p>
    <w:p w14:paraId="63B7B654" w14:textId="00DCDD1E" w:rsidR="00A230BA" w:rsidRPr="00FB565A" w:rsidRDefault="005E5BE6" w:rsidP="00A230BA">
      <w:pPr>
        <w:ind w:firstLine="720"/>
        <w:jc w:val="both"/>
        <w:rPr>
          <w:rFonts w:ascii="Nirmala UI" w:hAnsi="Nirmala UI" w:cs="Nirmala UI"/>
        </w:rPr>
      </w:pPr>
      <w:r w:rsidRPr="00FB565A">
        <w:rPr>
          <w:rFonts w:ascii="Nirmala UI" w:hAnsi="Nirmala UI" w:cs="Nirmala UI"/>
        </w:rPr>
        <w:t xml:space="preserve">এখানে উল্লেখ করা যেতে পারে যে, 'বি "অংশের রাজ্যগুলির মধ্যে অর্জিত ভারতীয় </w:t>
      </w:r>
      <w:proofErr w:type="spellStart"/>
      <w:r w:rsidRPr="00FB565A">
        <w:rPr>
          <w:rFonts w:ascii="Nirmala UI" w:hAnsi="Nirmala UI" w:cs="Nirmala UI"/>
        </w:rPr>
        <w:t>আয়</w:t>
      </w:r>
      <w:r w:rsidR="00B85137">
        <w:rPr>
          <w:rFonts w:ascii="Nirmala UI" w:hAnsi="Nirmala UI" w:cs="Nirmala UI"/>
        </w:rPr>
        <w:t>কর</w:t>
      </w:r>
      <w:proofErr w:type="spellEnd"/>
      <w:r w:rsidRPr="00FB565A">
        <w:rPr>
          <w:rFonts w:ascii="Nirmala UI" w:hAnsi="Nirmala UI" w:cs="Nirmala UI"/>
        </w:rPr>
        <w:t xml:space="preserve"> আইন 14 (2) (সি) ধারার অধীনে কর ছাড় বাতিল করা হয়েছিল।জম্মু ও কাশ্মীর রাজ্যের ক্ষেত্রে ব্যতীত, 1950 সালের এপ্রিলের প্রথম দিন থেকে সেই বিধানের সংশোধনের মাধ্যমে। </w:t>
      </w:r>
    </w:p>
    <w:p w14:paraId="19DAB34C" w14:textId="5ED1B4B0" w:rsidR="00A230BA" w:rsidRPr="00FB565A" w:rsidRDefault="005E5BE6" w:rsidP="00A230BA">
      <w:pPr>
        <w:ind w:firstLine="720"/>
        <w:jc w:val="both"/>
        <w:rPr>
          <w:rFonts w:ascii="Nirmala UI" w:hAnsi="Nirmala UI" w:cs="Nirmala UI"/>
        </w:rPr>
      </w:pPr>
      <w:proofErr w:type="spellStart"/>
      <w:r w:rsidRPr="00FB565A">
        <w:rPr>
          <w:rFonts w:ascii="Nirmala UI" w:hAnsi="Nirmala UI" w:cs="Nirmala UI"/>
        </w:rPr>
        <w:t>আপিলকারী</w:t>
      </w:r>
      <w:proofErr w:type="spellEnd"/>
      <w:r w:rsidRPr="00FB565A">
        <w:rPr>
          <w:rFonts w:ascii="Nirmala UI" w:hAnsi="Nirmala UI" w:cs="Nirmala UI"/>
        </w:rPr>
        <w:t xml:space="preserve"> </w:t>
      </w:r>
      <w:proofErr w:type="spellStart"/>
      <w:r w:rsidRPr="00FB565A">
        <w:rPr>
          <w:rFonts w:ascii="Nirmala UI" w:hAnsi="Nirmala UI" w:cs="Nirmala UI"/>
        </w:rPr>
        <w:t>পক্ষে</w:t>
      </w:r>
      <w:proofErr w:type="spellEnd"/>
      <w:r w:rsidRPr="00FB565A">
        <w:rPr>
          <w:rFonts w:ascii="Nirmala UI" w:hAnsi="Nirmala UI" w:cs="Nirmala UI"/>
        </w:rPr>
        <w:t xml:space="preserve"> </w:t>
      </w:r>
      <w:proofErr w:type="spellStart"/>
      <w:r w:rsidRPr="00FB565A">
        <w:rPr>
          <w:rFonts w:ascii="Nirmala UI" w:hAnsi="Nirmala UI" w:cs="Nirmala UI"/>
        </w:rPr>
        <w:t>উপস্থিত</w:t>
      </w:r>
      <w:proofErr w:type="spellEnd"/>
      <w:r w:rsidRPr="00FB565A">
        <w:rPr>
          <w:rFonts w:ascii="Nirmala UI" w:hAnsi="Nirmala UI" w:cs="Nirmala UI"/>
        </w:rPr>
        <w:t xml:space="preserve"> </w:t>
      </w:r>
      <w:proofErr w:type="spellStart"/>
      <w:r w:rsidRPr="00FB565A">
        <w:rPr>
          <w:rFonts w:ascii="Nirmala UI" w:hAnsi="Nirmala UI" w:cs="Nirmala UI"/>
        </w:rPr>
        <w:t>মিঃ</w:t>
      </w:r>
      <w:proofErr w:type="spellEnd"/>
      <w:r w:rsidRPr="00FB565A">
        <w:rPr>
          <w:rFonts w:ascii="Nirmala UI" w:hAnsi="Nirmala UI" w:cs="Nirmala UI"/>
        </w:rPr>
        <w:t xml:space="preserve"> </w:t>
      </w:r>
      <w:proofErr w:type="spellStart"/>
      <w:r w:rsidRPr="00FB565A">
        <w:rPr>
          <w:rFonts w:ascii="Nirmala UI" w:hAnsi="Nirmala UI" w:cs="Nirmala UI"/>
        </w:rPr>
        <w:t>এন</w:t>
      </w:r>
      <w:proofErr w:type="spellEnd"/>
      <w:r w:rsidRPr="00FB565A">
        <w:rPr>
          <w:rFonts w:ascii="Nirmala UI" w:hAnsi="Nirmala UI" w:cs="Nirmala UI"/>
        </w:rPr>
        <w:t>. সি. চ্যাটার্জি যুক্তি দেখান যে বিষয়টি চূড়ান্তভাবে সিদ্ধান্ত নেওয়া হয়েছে বলে বিবেচনা করা যায় না এবং এই মন্তব্যটি কেবল সংসদ যা করতে চেয়েছিল তার বর্ণনামূলক।তিনি দাবি করেন যে বিষয়টি পুনর্বিবেচনা করা যেতে পারে এবং করা উচিত।তার যুক্তির</w:t>
      </w:r>
      <w:r w:rsidR="00A230BA" w:rsidRPr="00FB565A">
        <w:rPr>
          <w:rFonts w:ascii="Nirmala UI" w:hAnsi="Nirmala UI" w:cs="Nirmala UI"/>
        </w:rPr>
        <w:t xml:space="preserve"> সমর্থনে, তিনি অনুরোধ করেন যে ভারতীয়</w:t>
      </w:r>
      <w:r w:rsidRPr="00FB565A">
        <w:rPr>
          <w:rFonts w:ascii="Nirmala UI" w:hAnsi="Nirmala UI" w:cs="Nirmala UI"/>
        </w:rPr>
        <w:t xml:space="preserve"> </w:t>
      </w:r>
      <w:proofErr w:type="spellStart"/>
      <w:r w:rsidR="00B85137">
        <w:rPr>
          <w:rFonts w:ascii="Nirmala UI" w:hAnsi="Nirmala UI" w:cs="Nirmala UI"/>
        </w:rPr>
        <w:t>বিত্ত</w:t>
      </w:r>
      <w:proofErr w:type="spellEnd"/>
      <w:r w:rsidRPr="00FB565A">
        <w:rPr>
          <w:rFonts w:ascii="Nirmala UI" w:hAnsi="Nirmala UI" w:cs="Nirmala UI"/>
        </w:rPr>
        <w:t xml:space="preserve"> আইন, 1950 পাস করার প্রভাব এবং রাজস্থান এবং অন্যান্য অংশ বি রাজ্যগুলিতে ভারতীয় আয়কর আইনের প্রয়োগের প্রভাব ছিল </w:t>
      </w:r>
      <w:proofErr w:type="spellStart"/>
      <w:r w:rsidR="00B85137">
        <w:rPr>
          <w:rFonts w:ascii="Nirmala UI" w:hAnsi="Nirmala UI" w:cs="Nirmala UI"/>
        </w:rPr>
        <w:t>সম্পর্ক</w:t>
      </w:r>
      <w:proofErr w:type="spellEnd"/>
      <w:r w:rsidRPr="00FB565A">
        <w:rPr>
          <w:rFonts w:ascii="Nirmala UI" w:hAnsi="Nirmala UI" w:cs="Nirmala UI"/>
        </w:rPr>
        <w:t xml:space="preserve"> দ্বারা ভারতীয় আয়কর আইনকে অন্তর্ভুক্ত করা যেমন ভারতীয় অর্থ আইনে এই ধরনের পরিবর্তন এবং সংশোধনীগুলি  তখন করা হয়েছিল।ভারতীয় আয়কর আইন পরবর্তী কোনও সংশোধনী </w:t>
      </w:r>
      <w:proofErr w:type="spellStart"/>
      <w:r w:rsidRPr="00FB565A">
        <w:rPr>
          <w:rFonts w:ascii="Nirmala UI" w:hAnsi="Nirmala UI" w:cs="Nirmala UI"/>
        </w:rPr>
        <w:t>ভারতীয়</w:t>
      </w:r>
      <w:proofErr w:type="spellEnd"/>
      <w:r w:rsidR="00DC7689">
        <w:rPr>
          <w:rFonts w:ascii="Nirmala UI" w:hAnsi="Nirmala UI" w:cs="Nirmala UI"/>
        </w:rPr>
        <w:t xml:space="preserve"> </w:t>
      </w:r>
      <w:proofErr w:type="spellStart"/>
      <w:r w:rsidR="00DC7689">
        <w:rPr>
          <w:rFonts w:ascii="Nirmala UI" w:hAnsi="Nirmala UI" w:cs="Nirmala UI"/>
        </w:rPr>
        <w:t>বিত্ত</w:t>
      </w:r>
      <w:proofErr w:type="spellEnd"/>
      <w:r w:rsidRPr="00FB565A">
        <w:rPr>
          <w:rFonts w:ascii="Nirmala UI" w:hAnsi="Nirmala UI" w:cs="Nirmala UI"/>
        </w:rPr>
        <w:t xml:space="preserve"> আইনে </w:t>
      </w:r>
      <w:proofErr w:type="spellStart"/>
      <w:r w:rsidR="00DC7689">
        <w:rPr>
          <w:rFonts w:ascii="Nirmala UI" w:hAnsi="Nirmala UI" w:cs="Nirmala UI"/>
        </w:rPr>
        <w:t>সম্পর্ক</w:t>
      </w:r>
      <w:proofErr w:type="spellEnd"/>
      <w:r w:rsidRPr="00FB565A">
        <w:rPr>
          <w:rFonts w:ascii="Nirmala UI" w:hAnsi="Nirmala UI" w:cs="Nirmala UI"/>
        </w:rPr>
        <w:t xml:space="preserve"> দ্বারা অন্তর্ভুক্ত মূল আইনের উপর কোনও প্রভাব ফেলেনি, যদি না পরেরটিও উপযুক্তভাবে সংশোধন করা হয়।কাবরার মামলা (1) যে যুক্তিটি সমর্থন পায়নি তা আবার অন্য রূপে উত্থাপিত হয়েছিল।এই সংশোধনীটি 1950 সালের 1লা এপ্রিল থেকে কার্যকর হয় এবং 1950 সালের 1লা এপ্রিলের আগে অর্জিত আয়টি তখনও </w:t>
      </w:r>
      <w:proofErr w:type="spellStart"/>
      <w:r w:rsidR="00DC7689">
        <w:rPr>
          <w:rFonts w:ascii="Nirmala UI" w:hAnsi="Nirmala UI" w:cs="Nirmala UI"/>
        </w:rPr>
        <w:t>ছাড়</w:t>
      </w:r>
      <w:proofErr w:type="spellEnd"/>
      <w:r w:rsidRPr="00FB565A">
        <w:rPr>
          <w:rFonts w:ascii="Nirmala UI" w:hAnsi="Nirmala UI" w:cs="Nirmala UI"/>
        </w:rPr>
        <w:t xml:space="preserve"> </w:t>
      </w:r>
      <w:proofErr w:type="spellStart"/>
      <w:r w:rsidRPr="00FB565A">
        <w:rPr>
          <w:rFonts w:ascii="Nirmala UI" w:hAnsi="Nirmala UI" w:cs="Nirmala UI"/>
        </w:rPr>
        <w:t>ছিল</w:t>
      </w:r>
      <w:proofErr w:type="spellEnd"/>
      <w:r w:rsidRPr="00FB565A">
        <w:rPr>
          <w:rFonts w:ascii="Nirmala UI" w:hAnsi="Nirmala UI" w:cs="Nirmala UI"/>
        </w:rPr>
        <w:t xml:space="preserve">, </w:t>
      </w:r>
      <w:proofErr w:type="spellStart"/>
      <w:r w:rsidRPr="00FB565A">
        <w:rPr>
          <w:rFonts w:ascii="Nirmala UI" w:hAnsi="Nirmala UI" w:cs="Nirmala UI"/>
        </w:rPr>
        <w:t>কারণ</w:t>
      </w:r>
      <w:proofErr w:type="spellEnd"/>
      <w:r w:rsidRPr="00FB565A">
        <w:rPr>
          <w:rFonts w:ascii="Nirmala UI" w:hAnsi="Nirmala UI" w:cs="Nirmala UI"/>
        </w:rPr>
        <w:t xml:space="preserve"> </w:t>
      </w:r>
      <w:proofErr w:type="spellStart"/>
      <w:r w:rsidRPr="00FB565A">
        <w:rPr>
          <w:rFonts w:ascii="Nirmala UI" w:hAnsi="Nirmala UI" w:cs="Nirmala UI"/>
        </w:rPr>
        <w:t>ছাড়টি</w:t>
      </w:r>
      <w:proofErr w:type="spellEnd"/>
      <w:r w:rsidRPr="00FB565A">
        <w:rPr>
          <w:rFonts w:ascii="Nirmala UI" w:hAnsi="Nirmala UI" w:cs="Nirmala UI"/>
        </w:rPr>
        <w:t xml:space="preserve"> </w:t>
      </w:r>
      <w:proofErr w:type="spellStart"/>
      <w:r w:rsidRPr="00FB565A">
        <w:rPr>
          <w:rFonts w:ascii="Nirmala UI" w:hAnsi="Nirmala UI" w:cs="Nirmala UI"/>
        </w:rPr>
        <w:t>কেবল</w:t>
      </w:r>
      <w:proofErr w:type="spellEnd"/>
      <w:r w:rsidRPr="00FB565A">
        <w:rPr>
          <w:rFonts w:ascii="Nirmala UI" w:hAnsi="Nirmala UI" w:cs="Nirmala UI"/>
        </w:rPr>
        <w:t xml:space="preserve"> 1950 </w:t>
      </w:r>
      <w:proofErr w:type="spellStart"/>
      <w:r w:rsidRPr="00FB565A">
        <w:rPr>
          <w:rFonts w:ascii="Nirmala UI" w:hAnsi="Nirmala UI" w:cs="Nirmala UI"/>
        </w:rPr>
        <w:t>সালের</w:t>
      </w:r>
      <w:proofErr w:type="spellEnd"/>
      <w:r w:rsidRPr="00FB565A">
        <w:rPr>
          <w:rFonts w:ascii="Nirmala UI" w:hAnsi="Nirmala UI" w:cs="Nirmala UI"/>
        </w:rPr>
        <w:t xml:space="preserve"> 1লা </w:t>
      </w:r>
      <w:proofErr w:type="spellStart"/>
      <w:r w:rsidRPr="00FB565A">
        <w:rPr>
          <w:rFonts w:ascii="Nirmala UI" w:hAnsi="Nirmala UI" w:cs="Nirmala UI"/>
        </w:rPr>
        <w:t>এপ্রিল</w:t>
      </w:r>
      <w:proofErr w:type="spellEnd"/>
      <w:r w:rsidRPr="00FB565A">
        <w:rPr>
          <w:rFonts w:ascii="Nirmala UI" w:hAnsi="Nirmala UI" w:cs="Nirmala UI"/>
        </w:rPr>
        <w:t xml:space="preserve"> </w:t>
      </w:r>
      <w:proofErr w:type="spellStart"/>
      <w:r w:rsidRPr="00FB565A">
        <w:rPr>
          <w:rFonts w:ascii="Nirmala UI" w:hAnsi="Nirmala UI" w:cs="Nirmala UI"/>
        </w:rPr>
        <w:t>থেকে</w:t>
      </w:r>
      <w:proofErr w:type="spellEnd"/>
      <w:r w:rsidRPr="00FB565A">
        <w:rPr>
          <w:rFonts w:ascii="Nirmala UI" w:hAnsi="Nirmala UI" w:cs="Nirmala UI"/>
        </w:rPr>
        <w:t xml:space="preserve"> </w:t>
      </w:r>
      <w:proofErr w:type="spellStart"/>
      <w:r w:rsidRPr="00FB565A">
        <w:rPr>
          <w:rFonts w:ascii="Nirmala UI" w:hAnsi="Nirmala UI" w:cs="Nirmala UI"/>
        </w:rPr>
        <w:t>প্রত্যাহার</w:t>
      </w:r>
      <w:proofErr w:type="spellEnd"/>
      <w:r w:rsidRPr="00FB565A">
        <w:rPr>
          <w:rFonts w:ascii="Nirmala UI" w:hAnsi="Nirmala UI" w:cs="Nirmala UI"/>
        </w:rPr>
        <w:t xml:space="preserve"> </w:t>
      </w:r>
      <w:proofErr w:type="spellStart"/>
      <w:r w:rsidRPr="00FB565A">
        <w:rPr>
          <w:rFonts w:ascii="Nirmala UI" w:hAnsi="Nirmala UI" w:cs="Nirmala UI"/>
        </w:rPr>
        <w:t>করা</w:t>
      </w:r>
      <w:proofErr w:type="spellEnd"/>
      <w:r w:rsidRPr="00FB565A">
        <w:rPr>
          <w:rFonts w:ascii="Nirmala UI" w:hAnsi="Nirmala UI" w:cs="Nirmala UI"/>
        </w:rPr>
        <w:t xml:space="preserve"> হয়েছিল। </w:t>
      </w:r>
    </w:p>
    <w:p w14:paraId="761D2AF8" w14:textId="02BA6DFB" w:rsidR="005E5BE6" w:rsidRPr="00FB565A" w:rsidRDefault="005E5BE6" w:rsidP="00A230BA">
      <w:pPr>
        <w:ind w:firstLine="720"/>
        <w:jc w:val="both"/>
        <w:rPr>
          <w:rFonts w:ascii="Nirmala UI" w:hAnsi="Nirmala UI" w:cs="Nirmala UI"/>
        </w:rPr>
      </w:pPr>
      <w:r w:rsidRPr="00FB565A">
        <w:rPr>
          <w:rFonts w:ascii="Nirmala UI" w:hAnsi="Nirmala UI" w:cs="Nirmala UI"/>
        </w:rPr>
        <w:t xml:space="preserve">আমাদের মতে, উভয় যুক্তিরই কোনও </w:t>
      </w:r>
      <w:proofErr w:type="spellStart"/>
      <w:r w:rsidR="00DC7689">
        <w:rPr>
          <w:rFonts w:ascii="Nirmala UI" w:hAnsi="Nirmala UI" w:cs="Nirmala UI"/>
        </w:rPr>
        <w:t>সারবত্তা</w:t>
      </w:r>
      <w:proofErr w:type="spellEnd"/>
      <w:r w:rsidRPr="00FB565A">
        <w:rPr>
          <w:rFonts w:ascii="Nirmala UI" w:hAnsi="Nirmala UI" w:cs="Nirmala UI"/>
        </w:rPr>
        <w:t xml:space="preserve"> নেই এবং আগে উদ্ধৃত অংশে এই আদালত যে অবস্থান নির্দেশ করেছে, তা আইনের প্রকৃত অবস্থার প্রতিনিধিত্ব করে।প্রথমত, মূল্যায়নের যে কোনও বছরে করের দায়বদ্ধতার ক্ষেত্রে ছাড় দেওয়া হয় এবং মূল্যায়নের বছর 1950-51-এ ছাড় দেওয়া হয় আগের বছরের আয় ক্ষেত্রে।একই কারণে, মূল্যায়ন বছর 1950-51-এ ছাড় প্রত্যাহার পূর্ববর্তী বছরের আয়কে বিপরীতভাবে প্রভাবিত করেছে, যা </w:t>
      </w:r>
      <w:proofErr w:type="spellStart"/>
      <w:r w:rsidRPr="00FB565A">
        <w:rPr>
          <w:rFonts w:ascii="Nirmala UI" w:hAnsi="Nirmala UI" w:cs="Nirmala UI"/>
        </w:rPr>
        <w:t>এই</w:t>
      </w:r>
      <w:proofErr w:type="spellEnd"/>
      <w:r w:rsidRPr="00FB565A">
        <w:rPr>
          <w:rFonts w:ascii="Nirmala UI" w:hAnsi="Nirmala UI" w:cs="Nirmala UI"/>
        </w:rPr>
        <w:t xml:space="preserve"> </w:t>
      </w:r>
      <w:proofErr w:type="spellStart"/>
      <w:r w:rsidRPr="00FB565A">
        <w:rPr>
          <w:rFonts w:ascii="Nirmala UI" w:hAnsi="Nirmala UI" w:cs="Nirmala UI"/>
        </w:rPr>
        <w:t>মামলা</w:t>
      </w:r>
      <w:r w:rsidR="00DC7689">
        <w:rPr>
          <w:rFonts w:ascii="Nirmala UI" w:hAnsi="Nirmala UI" w:cs="Nirmala UI"/>
        </w:rPr>
        <w:t>র</w:t>
      </w:r>
      <w:proofErr w:type="spellEnd"/>
      <w:r w:rsidR="00DC7689">
        <w:rPr>
          <w:rFonts w:ascii="Nirmala UI" w:hAnsi="Nirmala UI" w:cs="Nirmala UI"/>
        </w:rPr>
        <w:t xml:space="preserve"> </w:t>
      </w:r>
      <w:proofErr w:type="spellStart"/>
      <w:r w:rsidR="00DC7689">
        <w:rPr>
          <w:rFonts w:ascii="Nirmala UI" w:hAnsi="Nirmala UI" w:cs="Nirmala UI"/>
        </w:rPr>
        <w:t>বিচার্য</w:t>
      </w:r>
      <w:proofErr w:type="spellEnd"/>
      <w:r w:rsidRPr="00FB565A">
        <w:rPr>
          <w:rFonts w:ascii="Nirmala UI" w:hAnsi="Nirmala UI" w:cs="Nirmala UI"/>
        </w:rPr>
        <w:t xml:space="preserve"> </w:t>
      </w:r>
      <w:proofErr w:type="spellStart"/>
      <w:r w:rsidRPr="00FB565A">
        <w:rPr>
          <w:rFonts w:ascii="Nirmala UI" w:hAnsi="Nirmala UI" w:cs="Nirmala UI"/>
        </w:rPr>
        <w:t>বিষয়</w:t>
      </w:r>
      <w:proofErr w:type="spellEnd"/>
      <w:r w:rsidRPr="00FB565A">
        <w:rPr>
          <w:rFonts w:ascii="Nirmala UI" w:hAnsi="Nirmala UI" w:cs="Nirmala UI"/>
        </w:rPr>
        <w:t xml:space="preserve">। </w:t>
      </w:r>
    </w:p>
    <w:p w14:paraId="58066D6B" w14:textId="77777777" w:rsidR="005E5BE6" w:rsidRPr="00FB565A" w:rsidRDefault="005E5BE6" w:rsidP="005E5BE6">
      <w:pPr>
        <w:jc w:val="both"/>
        <w:rPr>
          <w:rFonts w:ascii="Nirmala UI" w:hAnsi="Nirmala UI" w:cs="Nirmala UI"/>
        </w:rPr>
      </w:pPr>
    </w:p>
    <w:p w14:paraId="09A08F7F" w14:textId="77777777" w:rsidR="005E5BE6" w:rsidRPr="00FB565A" w:rsidRDefault="005E5BE6" w:rsidP="005E5BE6">
      <w:pPr>
        <w:jc w:val="both"/>
        <w:rPr>
          <w:rFonts w:ascii="Nirmala UI" w:hAnsi="Nirmala UI" w:cs="Nirmala UI"/>
        </w:rPr>
      </w:pPr>
    </w:p>
    <w:p w14:paraId="6FADA4A5" w14:textId="77777777" w:rsidR="005E5BE6" w:rsidRDefault="005E5BE6" w:rsidP="005E5BE6">
      <w:pPr>
        <w:jc w:val="both"/>
        <w:rPr>
          <w:rFonts w:ascii="Nirmala UI" w:hAnsi="Nirmala UI" w:cs="Nirmala UI"/>
        </w:rPr>
      </w:pPr>
    </w:p>
    <w:p w14:paraId="73923FE8" w14:textId="77777777" w:rsidR="00FB565A" w:rsidRDefault="00FB565A" w:rsidP="005E5BE6">
      <w:pPr>
        <w:jc w:val="both"/>
        <w:rPr>
          <w:rFonts w:ascii="Nirmala UI" w:hAnsi="Nirmala UI" w:cs="Nirmala UI"/>
        </w:rPr>
      </w:pPr>
    </w:p>
    <w:p w14:paraId="4CAA8BC2" w14:textId="77777777" w:rsidR="00FB565A" w:rsidRPr="00FB565A" w:rsidRDefault="00FB565A" w:rsidP="005E5BE6">
      <w:pPr>
        <w:jc w:val="both"/>
        <w:rPr>
          <w:rFonts w:ascii="Nirmala UI" w:hAnsi="Nirmala UI" w:cs="Nirmala UI"/>
        </w:rPr>
      </w:pPr>
    </w:p>
    <w:p w14:paraId="45C081A5" w14:textId="77777777" w:rsidR="005E5BE6" w:rsidRPr="00FB565A" w:rsidRDefault="005E5BE6" w:rsidP="005E5BE6">
      <w:pPr>
        <w:jc w:val="both"/>
        <w:rPr>
          <w:rFonts w:ascii="Nirmala UI" w:hAnsi="Nirmala UI" w:cs="Nirmala UI"/>
        </w:rPr>
      </w:pPr>
    </w:p>
    <w:p w14:paraId="053A6D90" w14:textId="526CE26B" w:rsidR="005E5BE6" w:rsidRPr="00FB565A" w:rsidRDefault="005E5BE6" w:rsidP="00523AC8">
      <w:pPr>
        <w:jc w:val="center"/>
        <w:rPr>
          <w:rFonts w:ascii="Nirmala UI" w:hAnsi="Nirmala UI" w:cs="Nirmala UI"/>
        </w:rPr>
      </w:pPr>
      <w:proofErr w:type="spellStart"/>
      <w:r w:rsidRPr="00FB565A">
        <w:rPr>
          <w:rFonts w:ascii="Nirmala UI" w:hAnsi="Nirmala UI" w:cs="Nirmala UI"/>
        </w:rPr>
        <w:lastRenderedPageBreak/>
        <w:t>এস</w:t>
      </w:r>
      <w:proofErr w:type="spellEnd"/>
      <w:r w:rsidRPr="00FB565A">
        <w:rPr>
          <w:rFonts w:ascii="Nirmala UI" w:hAnsi="Nirmala UI" w:cs="Nirmala UI"/>
        </w:rPr>
        <w:t xml:space="preserve">. সি. আর. </w:t>
      </w:r>
      <w:r w:rsidR="00523AC8">
        <w:rPr>
          <w:rFonts w:ascii="Nirmala UI" w:hAnsi="Nirmala UI" w:cs="Nirmala UI"/>
        </w:rPr>
        <w:tab/>
      </w:r>
      <w:r w:rsidR="00523AC8">
        <w:rPr>
          <w:rFonts w:ascii="Nirmala UI" w:hAnsi="Nirmala UI" w:cs="Nirmala UI"/>
        </w:rPr>
        <w:tab/>
      </w:r>
      <w:proofErr w:type="spellStart"/>
      <w:r w:rsidRPr="00FB565A">
        <w:rPr>
          <w:rFonts w:ascii="Nirmala UI" w:hAnsi="Nirmala UI" w:cs="Nirmala UI"/>
        </w:rPr>
        <w:t>সর্বোচ্চ</w:t>
      </w:r>
      <w:proofErr w:type="spellEnd"/>
      <w:r w:rsidRPr="00FB565A">
        <w:rPr>
          <w:rFonts w:ascii="Nirmala UI" w:hAnsi="Nirmala UI" w:cs="Nirmala UI"/>
        </w:rPr>
        <w:t xml:space="preserve"> </w:t>
      </w:r>
      <w:proofErr w:type="spellStart"/>
      <w:r w:rsidRPr="00FB565A">
        <w:rPr>
          <w:rFonts w:ascii="Nirmala UI" w:hAnsi="Nirmala UI" w:cs="Nirmala UI"/>
        </w:rPr>
        <w:t>আদালত</w:t>
      </w:r>
      <w:proofErr w:type="spellEnd"/>
      <w:r w:rsidRPr="00FB565A">
        <w:rPr>
          <w:rFonts w:ascii="Nirmala UI" w:hAnsi="Nirmala UI" w:cs="Nirmala UI"/>
        </w:rPr>
        <w:t xml:space="preserve"> </w:t>
      </w:r>
      <w:proofErr w:type="spellStart"/>
      <w:r w:rsidRPr="00FB565A">
        <w:rPr>
          <w:rFonts w:ascii="Nirmala UI" w:hAnsi="Nirmala UI" w:cs="Nirmala UI"/>
        </w:rPr>
        <w:t>প্রতিবেদন</w:t>
      </w:r>
      <w:proofErr w:type="spellEnd"/>
      <w:r w:rsidRPr="00FB565A">
        <w:rPr>
          <w:rFonts w:ascii="Nirmala UI" w:hAnsi="Nirmala UI" w:cs="Nirmala UI"/>
        </w:rPr>
        <w:t xml:space="preserve"> </w:t>
      </w:r>
      <w:r w:rsidR="00523AC8">
        <w:rPr>
          <w:rFonts w:ascii="Nirmala UI" w:hAnsi="Nirmala UI" w:cs="Nirmala UI"/>
        </w:rPr>
        <w:tab/>
      </w:r>
      <w:r w:rsidR="00523AC8">
        <w:rPr>
          <w:rFonts w:ascii="Nirmala UI" w:hAnsi="Nirmala UI" w:cs="Nirmala UI"/>
        </w:rPr>
        <w:tab/>
      </w:r>
      <w:r w:rsidRPr="00FB565A">
        <w:rPr>
          <w:rFonts w:ascii="Nirmala UI" w:hAnsi="Nirmala UI" w:cs="Nirmala UI"/>
        </w:rPr>
        <w:t>457</w:t>
      </w:r>
    </w:p>
    <w:p w14:paraId="2D89DFE4" w14:textId="77777777" w:rsidR="005E5BE6" w:rsidRPr="00FB565A" w:rsidRDefault="005E5BE6" w:rsidP="005E5BE6">
      <w:pPr>
        <w:jc w:val="both"/>
        <w:rPr>
          <w:rFonts w:ascii="Nirmala UI" w:hAnsi="Nirmala UI" w:cs="Nirmala UI"/>
        </w:rPr>
      </w:pPr>
    </w:p>
    <w:p w14:paraId="1D5EF89C" w14:textId="7D30EEA1" w:rsidR="005E5BE6" w:rsidRPr="00FB565A" w:rsidRDefault="005E5BE6" w:rsidP="00A230BA">
      <w:pPr>
        <w:jc w:val="both"/>
        <w:rPr>
          <w:rFonts w:ascii="Nirmala UI" w:hAnsi="Nirmala UI" w:cs="Nirmala UI"/>
        </w:rPr>
      </w:pPr>
      <w:r w:rsidRPr="00FB565A">
        <w:rPr>
          <w:rFonts w:ascii="Nirmala UI" w:hAnsi="Nirmala UI" w:cs="Nirmala UI"/>
        </w:rPr>
        <w:t xml:space="preserve">পরবর্তী যুক্তিটি ভারতীয় </w:t>
      </w:r>
      <w:proofErr w:type="spellStart"/>
      <w:r w:rsidR="00523AC8">
        <w:rPr>
          <w:rFonts w:ascii="Nirmala UI" w:hAnsi="Nirmala UI" w:cs="Nirmala UI"/>
        </w:rPr>
        <w:t>বিত্ত</w:t>
      </w:r>
      <w:proofErr w:type="spellEnd"/>
      <w:r w:rsidRPr="00FB565A">
        <w:rPr>
          <w:rFonts w:ascii="Nirmala UI" w:hAnsi="Nirmala UI" w:cs="Nirmala UI"/>
        </w:rPr>
        <w:t xml:space="preserve"> আইন, 1950-এর প্রকৃতি্র ভুল ধারণা দেয়।সেই আইন দ্বারা, ভারতীয় আয়কর আইন প্রয়োগ করা হয়েছিল, কিন্তু আয়কর আইনটি ভারতীয় </w:t>
      </w:r>
      <w:proofErr w:type="spellStart"/>
      <w:r w:rsidR="00523AC8">
        <w:rPr>
          <w:rFonts w:ascii="Nirmala UI" w:hAnsi="Nirmala UI" w:cs="Nirmala UI"/>
        </w:rPr>
        <w:t>বিত্ত</w:t>
      </w:r>
      <w:proofErr w:type="spellEnd"/>
      <w:r w:rsidRPr="00FB565A">
        <w:rPr>
          <w:rFonts w:ascii="Nirmala UI" w:hAnsi="Nirmala UI" w:cs="Nirmala UI"/>
        </w:rPr>
        <w:t xml:space="preserve"> আইনে </w:t>
      </w:r>
      <w:proofErr w:type="spellStart"/>
      <w:r w:rsidR="00523AC8">
        <w:rPr>
          <w:rFonts w:ascii="Nirmala UI" w:hAnsi="Nirmala UI" w:cs="Nirmala UI"/>
        </w:rPr>
        <w:t>সম্পর্ক</w:t>
      </w:r>
      <w:proofErr w:type="spellEnd"/>
      <w:r w:rsidRPr="00FB565A">
        <w:rPr>
          <w:rFonts w:ascii="Nirmala UI" w:hAnsi="Nirmala UI" w:cs="Nirmala UI"/>
        </w:rPr>
        <w:t xml:space="preserve"> দ্বারা অন্তর্ভুক্ত করা হয়নি।ভারতীয় আয়কর আইন প্রয়োগ রাজস্থানকে ভারতীয় আয়কর আইন শর্তাধীনে একটি করযোগ্য অঞ্চল করে তুলেছিল এবং সংসদ এই অঞ্চলের জন্য একটি নতুন আইন প্রণয়ন করতে সক্ষম ছিল, ঠিক যেমনটি সমগ্র ভারতের জন্য করেছিল।সংশোধনীর </w:t>
      </w:r>
      <w:proofErr w:type="spellStart"/>
      <w:r w:rsidR="00523AC8">
        <w:rPr>
          <w:rFonts w:ascii="Nirmala UI" w:hAnsi="Nirmala UI" w:cs="Nirmala UI"/>
        </w:rPr>
        <w:t>উত্থাপিত</w:t>
      </w:r>
      <w:proofErr w:type="spellEnd"/>
      <w:r w:rsidRPr="00FB565A">
        <w:rPr>
          <w:rFonts w:ascii="Nirmala UI" w:hAnsi="Nirmala UI" w:cs="Nirmala UI"/>
        </w:rPr>
        <w:t xml:space="preserve"> ছাড়টি এমনভাবে অদৃশ্য করে দিয়েছিল যেন এটি কখনও মঞ্জুর করা হয়নি, এবং যদি কোনও </w:t>
      </w:r>
      <w:proofErr w:type="spellStart"/>
      <w:r w:rsidR="00E716AA">
        <w:rPr>
          <w:rFonts w:ascii="Nirmala UI" w:hAnsi="Nirmala UI" w:cs="Nirmala UI"/>
        </w:rPr>
        <w:t>বাতিল</w:t>
      </w:r>
      <w:proofErr w:type="spellEnd"/>
      <w:r w:rsidRPr="00FB565A">
        <w:rPr>
          <w:rFonts w:ascii="Nirmala UI" w:hAnsi="Nirmala UI" w:cs="Nirmala UI"/>
        </w:rPr>
        <w:t xml:space="preserve"> না থাকে তবে সংশোধনীটি অবশ্যই ছাড়টি মুছে ফেলার জন্য কাজ করবে।প্রকৃতপক্ষে, সংশোধনীর পুরো অভিপ্রায় এবং অভিপ্রায় ছিল মূল্যায়ন বছর 1950-51 থেকে এই ফলাফলে</w:t>
      </w:r>
      <w:r w:rsidR="00A230BA" w:rsidRPr="00FB565A">
        <w:rPr>
          <w:rFonts w:ascii="Nirmala UI" w:hAnsi="Nirmala UI" w:cs="Nirmala UI"/>
        </w:rPr>
        <w:t xml:space="preserve"> পৌঁছানো, এবং কোনও </w:t>
      </w:r>
      <w:proofErr w:type="spellStart"/>
      <w:r w:rsidR="00E716AA">
        <w:rPr>
          <w:rFonts w:ascii="Nirmala UI" w:hAnsi="Nirmala UI" w:cs="Nirmala UI"/>
        </w:rPr>
        <w:t>বাতিল</w:t>
      </w:r>
      <w:proofErr w:type="spellEnd"/>
      <w:r w:rsidR="00A230BA" w:rsidRPr="00FB565A">
        <w:rPr>
          <w:rFonts w:ascii="Nirmala UI" w:hAnsi="Nirmala UI" w:cs="Nirmala UI"/>
        </w:rPr>
        <w:t xml:space="preserve"> </w:t>
      </w:r>
      <w:proofErr w:type="spellStart"/>
      <w:r w:rsidR="00A230BA" w:rsidRPr="00FB565A">
        <w:rPr>
          <w:rFonts w:ascii="Nirmala UI" w:hAnsi="Nirmala UI" w:cs="Nirmala UI"/>
        </w:rPr>
        <w:t>হতে</w:t>
      </w:r>
      <w:proofErr w:type="spellEnd"/>
      <w:r w:rsidRPr="00FB565A">
        <w:rPr>
          <w:rFonts w:ascii="Nirmala UI" w:hAnsi="Nirmala UI" w:cs="Nirmala UI"/>
        </w:rPr>
        <w:t xml:space="preserve"> </w:t>
      </w:r>
      <w:proofErr w:type="spellStart"/>
      <w:r w:rsidRPr="00FB565A">
        <w:rPr>
          <w:rFonts w:ascii="Nirmala UI" w:hAnsi="Nirmala UI" w:cs="Nirmala UI"/>
        </w:rPr>
        <w:t>পারে</w:t>
      </w:r>
      <w:proofErr w:type="spellEnd"/>
      <w:r w:rsidRPr="00FB565A">
        <w:rPr>
          <w:rFonts w:ascii="Nirmala UI" w:hAnsi="Nirmala UI" w:cs="Nirmala UI"/>
        </w:rPr>
        <w:t xml:space="preserve"> </w:t>
      </w:r>
      <w:proofErr w:type="spellStart"/>
      <w:r w:rsidRPr="00FB565A">
        <w:rPr>
          <w:rFonts w:ascii="Nirmala UI" w:hAnsi="Nirmala UI" w:cs="Nirmala UI"/>
        </w:rPr>
        <w:t>না</w:t>
      </w:r>
      <w:proofErr w:type="spellEnd"/>
      <w:r w:rsidRPr="00FB565A">
        <w:rPr>
          <w:rFonts w:ascii="Nirmala UI" w:hAnsi="Nirmala UI" w:cs="Nirmala UI"/>
        </w:rPr>
        <w:t>।</w:t>
      </w:r>
      <w:r w:rsidR="00E716AA">
        <w:rPr>
          <w:rFonts w:ascii="Nirmala UI" w:hAnsi="Nirmala UI" w:cs="Nirmala UI"/>
        </w:rPr>
        <w:t xml:space="preserve"> </w:t>
      </w:r>
      <w:proofErr w:type="spellStart"/>
      <w:r w:rsidRPr="00FB565A">
        <w:rPr>
          <w:rFonts w:ascii="Nirmala UI" w:hAnsi="Nirmala UI" w:cs="Nirmala UI"/>
        </w:rPr>
        <w:t>যুক্তিটি</w:t>
      </w:r>
      <w:proofErr w:type="spellEnd"/>
      <w:r w:rsidRPr="00FB565A">
        <w:rPr>
          <w:rFonts w:ascii="Nirmala UI" w:hAnsi="Nirmala UI" w:cs="Nirmala UI"/>
        </w:rPr>
        <w:t xml:space="preserve"> </w:t>
      </w:r>
      <w:proofErr w:type="spellStart"/>
      <w:r w:rsidRPr="00FB565A">
        <w:rPr>
          <w:rFonts w:ascii="Nirmala UI" w:hAnsi="Nirmala UI" w:cs="Nirmala UI"/>
        </w:rPr>
        <w:t>এই</w:t>
      </w:r>
      <w:proofErr w:type="spellEnd"/>
      <w:r w:rsidRPr="00FB565A">
        <w:rPr>
          <w:rFonts w:ascii="Nirmala UI" w:hAnsi="Nirmala UI" w:cs="Nirmala UI"/>
        </w:rPr>
        <w:t xml:space="preserve"> </w:t>
      </w:r>
      <w:proofErr w:type="spellStart"/>
      <w:r w:rsidRPr="00FB565A">
        <w:rPr>
          <w:rFonts w:ascii="Nirmala UI" w:hAnsi="Nirmala UI" w:cs="Nirmala UI"/>
        </w:rPr>
        <w:t>ভিত্তিকে</w:t>
      </w:r>
      <w:proofErr w:type="spellEnd"/>
      <w:r w:rsidRPr="00FB565A">
        <w:rPr>
          <w:rFonts w:ascii="Nirmala UI" w:hAnsi="Nirmala UI" w:cs="Nirmala UI"/>
        </w:rPr>
        <w:t xml:space="preserve"> </w:t>
      </w:r>
      <w:proofErr w:type="spellStart"/>
      <w:r w:rsidRPr="00FB565A">
        <w:rPr>
          <w:rFonts w:ascii="Nirmala UI" w:hAnsi="Nirmala UI" w:cs="Nirmala UI"/>
        </w:rPr>
        <w:t>ধরে</w:t>
      </w:r>
      <w:proofErr w:type="spellEnd"/>
      <w:r w:rsidRPr="00FB565A">
        <w:rPr>
          <w:rFonts w:ascii="Nirmala UI" w:hAnsi="Nirmala UI" w:cs="Nirmala UI"/>
        </w:rPr>
        <w:t xml:space="preserve"> নেয় যে আয়কর আইনটি ভারতীয় </w:t>
      </w:r>
      <w:proofErr w:type="spellStart"/>
      <w:r w:rsidR="00E716AA">
        <w:rPr>
          <w:rFonts w:ascii="Nirmala UI" w:hAnsi="Nirmala UI" w:cs="Nirmala UI"/>
        </w:rPr>
        <w:t>বিত্ত</w:t>
      </w:r>
      <w:proofErr w:type="spellEnd"/>
      <w:r w:rsidRPr="00FB565A">
        <w:rPr>
          <w:rFonts w:ascii="Nirmala UI" w:hAnsi="Nirmala UI" w:cs="Nirmala UI"/>
        </w:rPr>
        <w:t xml:space="preserve"> আইন, 1950-এ অন্তর্ভুক্ত করা হয়েছিল, তবে এই ধারণার কোনও নজির বা </w:t>
      </w:r>
      <w:proofErr w:type="spellStart"/>
      <w:r w:rsidR="00E716AA">
        <w:rPr>
          <w:rFonts w:ascii="Nirmala UI" w:hAnsi="Nirmala UI" w:cs="Nirmala UI"/>
        </w:rPr>
        <w:t>ধরে</w:t>
      </w:r>
      <w:proofErr w:type="spellEnd"/>
      <w:r w:rsidR="00E716AA">
        <w:rPr>
          <w:rFonts w:ascii="Nirmala UI" w:hAnsi="Nirmala UI" w:cs="Nirmala UI"/>
        </w:rPr>
        <w:t xml:space="preserve"> </w:t>
      </w:r>
      <w:proofErr w:type="spellStart"/>
      <w:r w:rsidR="00E716AA">
        <w:rPr>
          <w:rFonts w:ascii="Nirmala UI" w:hAnsi="Nirmala UI" w:cs="Nirmala UI"/>
        </w:rPr>
        <w:t>নেওয়া</w:t>
      </w:r>
      <w:proofErr w:type="spellEnd"/>
      <w:r w:rsidR="00E716AA">
        <w:rPr>
          <w:rFonts w:ascii="Nirmala UI" w:hAnsi="Nirmala UI" w:cs="Nirmala UI"/>
        </w:rPr>
        <w:t xml:space="preserve"> </w:t>
      </w:r>
      <w:proofErr w:type="spellStart"/>
      <w:r w:rsidR="00E716AA">
        <w:rPr>
          <w:rFonts w:ascii="Nirmala UI" w:hAnsi="Nirmala UI" w:cs="Nirmala UI"/>
        </w:rPr>
        <w:t>ব্যাপারে</w:t>
      </w:r>
      <w:proofErr w:type="spellEnd"/>
      <w:r w:rsidRPr="00FB565A">
        <w:rPr>
          <w:rFonts w:ascii="Nirmala UI" w:hAnsi="Nirmala UI" w:cs="Nirmala UI"/>
        </w:rPr>
        <w:t xml:space="preserve"> নেই যে যখন একটি আইন কোনও অঞ্চলে অন্য আইন প্রয়োগ করে, তখন পরের আইনটিকে অবশ্যই পূর্ববর্তী আইনে অন্তর্ভুক্ত করা উচিত। এটি অন্যরকমও হতে পারে, যদি এমন কোনও শব্দ থাকে যা দেখায় যে পূর্ববর্তী আইনটি নতুন আইন দ্বারা পুনরায় কার্যকর করা হয়েছে বলে মনে করা হয়। ভারতীয় </w:t>
      </w:r>
      <w:proofErr w:type="spellStart"/>
      <w:r w:rsidR="0036395C">
        <w:rPr>
          <w:rFonts w:ascii="Nirmala UI" w:hAnsi="Nirmala UI" w:cs="Nirmala UI"/>
        </w:rPr>
        <w:t>বিত্ত</w:t>
      </w:r>
      <w:proofErr w:type="spellEnd"/>
      <w:r w:rsidRPr="00FB565A">
        <w:rPr>
          <w:rFonts w:ascii="Nirmala UI" w:hAnsi="Nirmala UI" w:cs="Nirmala UI"/>
        </w:rPr>
        <w:t xml:space="preserve"> আইন, 1950, এই ক্ষেত্রে ভারতীয় আয়কর আইন প্রয়োগের সাথে সম্পর্কিত ছিল, যা এটি ভারতীয় আয়কর আইনে 'করযোগ্য অঞ্চল'-এর সংজ্ঞা সংশোধন করে এবং সেই আইনটি এই অঞ্চলে প্রয়োগ করে।এরপরে, ভারতীয় সংসদ </w:t>
      </w:r>
      <w:proofErr w:type="spellStart"/>
      <w:r w:rsidRPr="00FB565A">
        <w:rPr>
          <w:rFonts w:ascii="Nirmala UI" w:hAnsi="Nirmala UI" w:cs="Nirmala UI"/>
        </w:rPr>
        <w:t>পূর্ববর্তীভাবে</w:t>
      </w:r>
      <w:proofErr w:type="spellEnd"/>
      <w:r w:rsidRPr="00FB565A">
        <w:rPr>
          <w:rFonts w:ascii="Nirmala UI" w:hAnsi="Nirmala UI" w:cs="Nirmala UI"/>
        </w:rPr>
        <w:t xml:space="preserve"> </w:t>
      </w:r>
      <w:proofErr w:type="spellStart"/>
      <w:r w:rsidRPr="00FB565A">
        <w:rPr>
          <w:rFonts w:ascii="Nirmala UI" w:hAnsi="Nirmala UI" w:cs="Nirmala UI"/>
        </w:rPr>
        <w:t>আয়কর</w:t>
      </w:r>
      <w:proofErr w:type="spellEnd"/>
      <w:r w:rsidRPr="00FB565A">
        <w:rPr>
          <w:rFonts w:ascii="Nirmala UI" w:hAnsi="Nirmala UI" w:cs="Nirmala UI"/>
        </w:rPr>
        <w:t xml:space="preserve"> </w:t>
      </w:r>
      <w:proofErr w:type="spellStart"/>
      <w:r w:rsidRPr="00FB565A">
        <w:rPr>
          <w:rFonts w:ascii="Nirmala UI" w:hAnsi="Nirmala UI" w:cs="Nirmala UI"/>
        </w:rPr>
        <w:t>আইন</w:t>
      </w:r>
      <w:proofErr w:type="spellEnd"/>
      <w:r w:rsidRPr="00FB565A">
        <w:rPr>
          <w:rFonts w:ascii="Nirmala UI" w:hAnsi="Nirmala UI" w:cs="Nirmala UI"/>
        </w:rPr>
        <w:t xml:space="preserve"> </w:t>
      </w:r>
      <w:proofErr w:type="spellStart"/>
      <w:r w:rsidRPr="00FB565A">
        <w:rPr>
          <w:rFonts w:ascii="Nirmala UI" w:hAnsi="Nirmala UI" w:cs="Nirmala UI"/>
        </w:rPr>
        <w:t>সংশোধন</w:t>
      </w:r>
      <w:proofErr w:type="spellEnd"/>
      <w:r w:rsidR="0036395C">
        <w:rPr>
          <w:rFonts w:ascii="Nirmala UI" w:hAnsi="Nirmala UI" w:cs="Nirmala UI"/>
        </w:rPr>
        <w:t xml:space="preserve"> </w:t>
      </w:r>
      <w:proofErr w:type="spellStart"/>
      <w:r w:rsidRPr="00FB565A">
        <w:rPr>
          <w:rFonts w:ascii="Nirmala UI" w:hAnsi="Nirmala UI" w:cs="Nirmala UI"/>
        </w:rPr>
        <w:t>করতে</w:t>
      </w:r>
      <w:proofErr w:type="spellEnd"/>
      <w:r w:rsidRPr="00FB565A">
        <w:rPr>
          <w:rFonts w:ascii="Nirmala UI" w:hAnsi="Nirmala UI" w:cs="Nirmala UI"/>
        </w:rPr>
        <w:t xml:space="preserve"> </w:t>
      </w:r>
      <w:proofErr w:type="spellStart"/>
      <w:r w:rsidRPr="00FB565A">
        <w:rPr>
          <w:rFonts w:ascii="Nirmala UI" w:hAnsi="Nirmala UI" w:cs="Nirmala UI"/>
        </w:rPr>
        <w:t>পারে</w:t>
      </w:r>
      <w:proofErr w:type="spellEnd"/>
      <w:r w:rsidRPr="00FB565A">
        <w:rPr>
          <w:rFonts w:ascii="Nirmala UI" w:hAnsi="Nirmala UI" w:cs="Nirmala UI"/>
        </w:rPr>
        <w:t xml:space="preserve"> </w:t>
      </w:r>
      <w:proofErr w:type="spellStart"/>
      <w:r w:rsidRPr="00FB565A">
        <w:rPr>
          <w:rFonts w:ascii="Nirmala UI" w:hAnsi="Nirmala UI" w:cs="Nirmala UI"/>
        </w:rPr>
        <w:t>এবং</w:t>
      </w:r>
      <w:proofErr w:type="spellEnd"/>
      <w:r w:rsidRPr="00FB565A">
        <w:rPr>
          <w:rFonts w:ascii="Nirmala UI" w:hAnsi="Nirmala UI" w:cs="Nirmala UI"/>
        </w:rPr>
        <w:t xml:space="preserve"> </w:t>
      </w:r>
      <w:proofErr w:type="spellStart"/>
      <w:r w:rsidRPr="00FB565A">
        <w:rPr>
          <w:rFonts w:ascii="Nirmala UI" w:hAnsi="Nirmala UI" w:cs="Nirmala UI"/>
        </w:rPr>
        <w:t>সংশোধনটি</w:t>
      </w:r>
      <w:proofErr w:type="spellEnd"/>
      <w:r w:rsidRPr="00FB565A">
        <w:rPr>
          <w:rFonts w:ascii="Nirmala UI" w:hAnsi="Nirmala UI" w:cs="Nirmala UI"/>
        </w:rPr>
        <w:t xml:space="preserve"> </w:t>
      </w:r>
      <w:proofErr w:type="spellStart"/>
      <w:r w:rsidRPr="00FB565A">
        <w:rPr>
          <w:rFonts w:ascii="Nirmala UI" w:hAnsi="Nirmala UI" w:cs="Nirmala UI"/>
        </w:rPr>
        <w:t>নতুন</w:t>
      </w:r>
      <w:proofErr w:type="spellEnd"/>
      <w:r w:rsidRPr="00FB565A">
        <w:rPr>
          <w:rFonts w:ascii="Nirmala UI" w:hAnsi="Nirmala UI" w:cs="Nirmala UI"/>
        </w:rPr>
        <w:t xml:space="preserve"> </w:t>
      </w:r>
      <w:proofErr w:type="spellStart"/>
      <w:r w:rsidRPr="00FB565A">
        <w:rPr>
          <w:rFonts w:ascii="Nirmala UI" w:hAnsi="Nirmala UI" w:cs="Nirmala UI"/>
        </w:rPr>
        <w:t>করযোগ্য</w:t>
      </w:r>
      <w:proofErr w:type="spellEnd"/>
      <w:r w:rsidRPr="00FB565A">
        <w:rPr>
          <w:rFonts w:ascii="Nirmala UI" w:hAnsi="Nirmala UI" w:cs="Nirmala UI"/>
        </w:rPr>
        <w:t xml:space="preserve"> </w:t>
      </w:r>
      <w:proofErr w:type="spellStart"/>
      <w:r w:rsidRPr="00FB565A">
        <w:rPr>
          <w:rFonts w:ascii="Nirmala UI" w:hAnsi="Nirmala UI" w:cs="Nirmala UI"/>
        </w:rPr>
        <w:t>অঞ্চলের</w:t>
      </w:r>
      <w:proofErr w:type="spellEnd"/>
      <w:r w:rsidRPr="00FB565A">
        <w:rPr>
          <w:rFonts w:ascii="Nirmala UI" w:hAnsi="Nirmala UI" w:cs="Nirmala UI"/>
        </w:rPr>
        <w:t xml:space="preserve"> ক্ষেত্রেও প্রযোজ্য হবে।আমাদের মতে, উভয় যুক্তিই বৈধ নয়। </w:t>
      </w:r>
    </w:p>
    <w:p w14:paraId="5F7436C9" w14:textId="77777777" w:rsidR="00000000" w:rsidRPr="00FB565A" w:rsidRDefault="005E5BE6" w:rsidP="005E5BE6">
      <w:pPr>
        <w:ind w:firstLine="720"/>
        <w:jc w:val="both"/>
        <w:rPr>
          <w:rFonts w:ascii="Nirmala UI" w:hAnsi="Nirmala UI" w:cs="Nirmala UI"/>
        </w:rPr>
      </w:pPr>
      <w:r w:rsidRPr="00FB565A">
        <w:rPr>
          <w:rFonts w:ascii="Nirmala UI" w:hAnsi="Nirmala UI" w:cs="Nirmala UI"/>
        </w:rPr>
        <w:t>আপিলটি ব্যর্থ হয় এবং খরচ সহ খারিজ করা হবে।</w:t>
      </w:r>
    </w:p>
    <w:p w14:paraId="0866AD1E" w14:textId="77777777" w:rsidR="005E5BE6" w:rsidRPr="00FB565A" w:rsidRDefault="005E5BE6">
      <w:pPr>
        <w:rPr>
          <w:rFonts w:ascii="Nirmala UI" w:hAnsi="Nirmala UI" w:cs="Nirmala UI"/>
          <w:b/>
        </w:rPr>
      </w:pPr>
    </w:p>
    <w:p w14:paraId="660C012F" w14:textId="77777777" w:rsidR="005E5BE6" w:rsidRPr="00FB565A" w:rsidRDefault="005E5BE6">
      <w:pPr>
        <w:rPr>
          <w:rFonts w:ascii="Nirmala UI" w:hAnsi="Nirmala UI" w:cs="Nirmala UI"/>
          <w:b/>
        </w:rPr>
      </w:pPr>
    </w:p>
    <w:p w14:paraId="75964522" w14:textId="77777777" w:rsidR="00000000" w:rsidRPr="00FB565A" w:rsidRDefault="005E5BE6" w:rsidP="005E5BE6">
      <w:pPr>
        <w:jc w:val="right"/>
        <w:rPr>
          <w:rFonts w:ascii="Nirmala UI" w:hAnsi="Nirmala UI" w:cs="Nirmala UI"/>
          <w:b/>
        </w:rPr>
      </w:pPr>
      <w:r w:rsidRPr="00FB565A">
        <w:rPr>
          <w:rFonts w:ascii="Nirmala UI" w:hAnsi="Nirmala UI" w:cs="Nirmala UI"/>
          <w:b/>
        </w:rPr>
        <w:t>আপিল খারিজ করে দেওয়া হয়।</w:t>
      </w:r>
    </w:p>
    <w:p w14:paraId="20E71A1F" w14:textId="77777777" w:rsidR="00000000" w:rsidRPr="00FB565A" w:rsidRDefault="00000000">
      <w:pPr>
        <w:rPr>
          <w:rFonts w:ascii="Nirmala UI" w:hAnsi="Nirmala UI" w:cs="Nirmala UI"/>
        </w:rPr>
      </w:pPr>
    </w:p>
    <w:p w14:paraId="5CE1D8F9" w14:textId="77777777" w:rsidR="005E5BE6" w:rsidRPr="00FB565A" w:rsidRDefault="005E5BE6">
      <w:pPr>
        <w:rPr>
          <w:rFonts w:ascii="Nirmala UI" w:hAnsi="Nirmala UI" w:cs="Nirmala UI"/>
        </w:rPr>
      </w:pPr>
    </w:p>
    <w:p w14:paraId="61D5E786" w14:textId="77777777" w:rsidR="00B536C1" w:rsidRPr="00AB6A1F" w:rsidRDefault="00B536C1" w:rsidP="00B536C1">
      <w:pPr>
        <w:jc w:val="center"/>
        <w:rPr>
          <w:b/>
          <w:bCs/>
          <w:sz w:val="24"/>
          <w:szCs w:val="24"/>
          <w:u w:val="single"/>
        </w:rPr>
      </w:pPr>
      <w:r w:rsidRPr="00AB6A1F">
        <w:rPr>
          <w:b/>
          <w:bCs/>
          <w:sz w:val="24"/>
          <w:szCs w:val="24"/>
          <w:u w:val="single"/>
        </w:rPr>
        <w:t>DISCLAIMER</w:t>
      </w:r>
    </w:p>
    <w:p w14:paraId="5F4DADC2" w14:textId="27BFAB74" w:rsidR="00A02F19" w:rsidRPr="00B536C1" w:rsidRDefault="00B536C1" w:rsidP="00B536C1">
      <w:pPr>
        <w:jc w:val="both"/>
        <w:rPr>
          <w:rFonts w:ascii="Nirmala UI" w:hAnsi="Nirmala UI" w:cs="Nirmala UI"/>
          <w:b/>
          <w:bCs/>
          <w:sz w:val="24"/>
          <w:szCs w:val="24"/>
        </w:rPr>
      </w:pPr>
      <w:r w:rsidRPr="00AB6A1F">
        <w:rPr>
          <w:b/>
          <w:bCs/>
          <w:sz w:val="24"/>
          <w:szCs w:val="24"/>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sectPr w:rsidR="00A02F19" w:rsidRPr="00B536C1" w:rsidSect="00FB565A">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91653D"/>
    <w:multiLevelType w:val="multilevel"/>
    <w:tmpl w:val="32B23E04"/>
    <w:lvl w:ilvl="0">
      <w:start w:val="1"/>
      <w:numFmt w:val="decimal"/>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upp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upperLetter"/>
      <w:lvlText w:val="%7."/>
      <w:lvlJc w:val="left"/>
      <w:pPr>
        <w:tabs>
          <w:tab w:val="num" w:pos="5040"/>
        </w:tabs>
        <w:ind w:left="5040" w:hanging="720"/>
      </w:pPr>
    </w:lvl>
    <w:lvl w:ilvl="7">
      <w:start w:val="1"/>
      <w:numFmt w:val="upperRoman"/>
      <w:lvlText w:val="%8."/>
      <w:lvlJc w:val="left"/>
      <w:pPr>
        <w:tabs>
          <w:tab w:val="num" w:pos="5760"/>
        </w:tabs>
        <w:ind w:left="5760" w:hanging="720"/>
      </w:pPr>
    </w:lvl>
    <w:lvl w:ilvl="8">
      <w:start w:val="1"/>
      <w:numFmt w:val="lowerLetter"/>
      <w:lvlText w:val="%9."/>
      <w:lvlJc w:val="left"/>
      <w:pPr>
        <w:tabs>
          <w:tab w:val="num" w:pos="6480"/>
        </w:tabs>
        <w:ind w:left="6480" w:hanging="720"/>
      </w:pPr>
    </w:lvl>
  </w:abstractNum>
  <w:abstractNum w:abstractNumId="1" w15:restartNumberingAfterBreak="0">
    <w:nsid w:val="709F643A"/>
    <w:multiLevelType w:val="hybridMultilevel"/>
    <w:tmpl w:val="B8B46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0746507">
    <w:abstractNumId w:val="1"/>
  </w:num>
  <w:num w:numId="2" w16cid:durableId="204954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94AF2"/>
    <w:rsid w:val="000748CF"/>
    <w:rsid w:val="000B593C"/>
    <w:rsid w:val="0036395C"/>
    <w:rsid w:val="00383FC2"/>
    <w:rsid w:val="003C6D80"/>
    <w:rsid w:val="00523AC8"/>
    <w:rsid w:val="005E5BE6"/>
    <w:rsid w:val="007223AE"/>
    <w:rsid w:val="00723B3B"/>
    <w:rsid w:val="007C06B7"/>
    <w:rsid w:val="00846711"/>
    <w:rsid w:val="0087043A"/>
    <w:rsid w:val="00A02F19"/>
    <w:rsid w:val="00A230BA"/>
    <w:rsid w:val="00A94AF2"/>
    <w:rsid w:val="00AB4985"/>
    <w:rsid w:val="00B015A5"/>
    <w:rsid w:val="00B536C1"/>
    <w:rsid w:val="00B85137"/>
    <w:rsid w:val="00B94A55"/>
    <w:rsid w:val="00BB026E"/>
    <w:rsid w:val="00BD1739"/>
    <w:rsid w:val="00D44561"/>
    <w:rsid w:val="00DC7689"/>
    <w:rsid w:val="00E716AA"/>
    <w:rsid w:val="00EB503A"/>
    <w:rsid w:val="00EB7844"/>
    <w:rsid w:val="00F05D41"/>
    <w:rsid w:val="00F653AB"/>
    <w:rsid w:val="00F6591A"/>
    <w:rsid w:val="00FB5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45FD0"/>
  <w15:docId w15:val="{7CE175F6-AD83-41D2-8780-0C4F487EB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F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P????"/>
        <a:font script="Hang" typeface="?? ??"/>
        <a:font script="Hans" typeface="??"/>
        <a:font script="Hant" typeface="????"/>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MS P????"/>
        <a:font script="Hang" typeface="?? ??"/>
        <a:font script="Hans" typeface="??"/>
        <a:font script="Hant" typeface="????"/>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officegen</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officegen</dc:creator>
  <cp:lastModifiedBy>User</cp:lastModifiedBy>
  <cp:revision>6</cp:revision>
  <dcterms:created xsi:type="dcterms:W3CDTF">2023-10-06T06:21:00Z</dcterms:created>
  <dcterms:modified xsi:type="dcterms:W3CDTF">2023-11-03T07:39:00Z</dcterms:modified>
</cp:coreProperties>
</file>