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5" w:after="0"/>
        <w:ind w:left="0" w:right="0" w:hanging="0"/>
        <w:rPr>
          <w:sz w:val="2"/>
        </w:rPr>
      </w:pPr>
      <w:r>
        <w:rPr>
          <w:sz w:val="2"/>
        </w:rPr>
      </w:r>
    </w:p>
    <w:tbl>
      <w:tblPr>
        <w:tblW w:w="10801" w:type="dxa"/>
        <w:jc w:val="left"/>
        <w:tblInd w:w="130" w:type="dxa"/>
        <w:tblLayout w:type="fixed"/>
        <w:tblCellMar>
          <w:top w:w="0" w:type="dxa"/>
          <w:left w:w="10" w:type="dxa"/>
          <w:bottom w:w="0" w:type="dxa"/>
          <w:right w:w="0" w:type="dxa"/>
        </w:tblCellMar>
        <w:tblLook w:val="01e0"/>
      </w:tblPr>
      <w:tblGrid>
        <w:gridCol w:w="3781"/>
        <w:gridCol w:w="3494"/>
        <w:gridCol w:w="3526"/>
      </w:tblGrid>
      <w:tr>
        <w:trPr>
          <w:trHeight w:val="918" w:hRule="atLeast"/>
        </w:trPr>
        <w:tc>
          <w:tcPr>
            <w:tcW w:w="3781" w:type="dxa"/>
            <w:tcBorders>
              <w:top w:val="single" w:sz="8" w:space="0" w:color="010101"/>
              <w:left w:val="single" w:sz="8" w:space="0" w:color="010101"/>
            </w:tcBorders>
            <w:shd w:color="auto" w:fill="D3D3D3" w:val="clear"/>
          </w:tcPr>
          <w:p>
            <w:pPr>
              <w:pStyle w:val="TableParagraph"/>
              <w:widowControl w:val="false"/>
              <w:spacing w:lineRule="exact" w:line="229" w:before="0" w:after="0"/>
              <w:ind w:left="39" w:right="0" w:hanging="0"/>
              <w:rPr>
                <w:b/>
                <w:b/>
                <w:sz w:val="20"/>
              </w:rPr>
            </w:pPr>
            <w:r>
              <w:rPr>
                <w:b/>
                <w:spacing w:val="-2"/>
                <w:sz w:val="20"/>
              </w:rPr>
              <w:t>J 6 Police Station,</w:t>
            </w:r>
          </w:p>
          <w:p>
            <w:pPr>
              <w:pStyle w:val="TableParagraph"/>
              <w:widowControl w:val="false"/>
              <w:spacing w:lineRule="exact" w:line="229" w:before="0" w:after="0"/>
              <w:ind w:left="39" w:right="0" w:hanging="0"/>
              <w:rPr>
                <w:b/>
                <w:b/>
                <w:sz w:val="20"/>
              </w:rPr>
            </w:pPr>
            <w:r>
              <w:rPr>
                <w:b/>
                <w:spacing w:val="-2"/>
                <w:sz w:val="20"/>
              </w:rPr>
              <w:t>X7M6+Q9X, Sannadi St,</w:t>
            </w:r>
          </w:p>
          <w:p>
            <w:pPr>
              <w:pStyle w:val="TableParagraph"/>
              <w:widowControl w:val="false"/>
              <w:spacing w:lineRule="exact" w:line="229" w:before="0" w:after="0"/>
              <w:ind w:left="39" w:right="0" w:hanging="0"/>
              <w:rPr>
                <w:b/>
                <w:b/>
                <w:sz w:val="20"/>
              </w:rPr>
            </w:pPr>
            <w:r>
              <w:rPr>
                <w:b/>
                <w:spacing w:val="-2"/>
                <w:sz w:val="20"/>
              </w:rPr>
              <w:t>Lalitha Nagar, Thiruvanmiyur, Chennai, Tamil Nadu 600041</w:t>
            </w:r>
          </w:p>
        </w:tc>
        <w:tc>
          <w:tcPr>
            <w:tcW w:w="3494" w:type="dxa"/>
            <w:tcBorders>
              <w:top w:val="single" w:sz="8" w:space="0" w:color="010101"/>
            </w:tcBorders>
            <w:shd w:color="auto" w:fill="D3D3D3" w:val="clear"/>
          </w:tcPr>
          <w:p>
            <w:pPr>
              <w:pStyle w:val="TableParagraph"/>
              <w:widowControl w:val="false"/>
              <w:tabs>
                <w:tab w:val="clear" w:pos="720"/>
                <w:tab w:val="left" w:pos="3388" w:leader="none"/>
              </w:tabs>
              <w:spacing w:before="26" w:after="0"/>
              <w:ind w:left="1644" w:right="0" w:hanging="0"/>
              <w:rPr>
                <w:sz w:val="20"/>
              </w:rPr>
            </w:pPr>
            <w:r>
              <w:rPr>
                <w:b/>
                <w:sz w:val="20"/>
              </w:rPr>
              <w:t>Case</w:t>
            </w:r>
            <w:r>
              <w:rPr>
                <w:b/>
                <w:spacing w:val="-2"/>
                <w:sz w:val="20"/>
              </w:rPr>
              <w:t xml:space="preserve"> Number</w:t>
            </w:r>
            <w:r>
              <w:rPr>
                <w:b/>
                <w:sz w:val="20"/>
              </w:rPr>
              <w:tab/>
            </w:r>
            <w:r>
              <w:rPr>
                <w:spacing w:val="-10"/>
                <w:sz w:val="20"/>
              </w:rPr>
              <w:t>:</w:t>
            </w:r>
          </w:p>
          <w:p>
            <w:pPr>
              <w:pStyle w:val="TableParagraph"/>
              <w:widowControl w:val="false"/>
              <w:tabs>
                <w:tab w:val="clear" w:pos="720"/>
                <w:tab w:val="left" w:pos="3388" w:leader="none"/>
              </w:tabs>
              <w:spacing w:before="81" w:after="0"/>
              <w:ind w:left="1644" w:right="0" w:hanging="0"/>
              <w:rPr>
                <w:sz w:val="20"/>
              </w:rPr>
            </w:pPr>
            <w:r>
              <w:rPr>
                <w:b/>
                <w:spacing w:val="-2"/>
                <w:sz w:val="20"/>
              </w:rPr>
              <w:t>Investigator</w:t>
            </w:r>
            <w:r>
              <w:rPr>
                <w:b/>
                <w:sz w:val="20"/>
              </w:rPr>
              <w:tab/>
            </w:r>
            <w:r>
              <w:rPr>
                <w:spacing w:val="-10"/>
                <w:sz w:val="20"/>
              </w:rPr>
              <w:t>:</w:t>
            </w:r>
          </w:p>
          <w:p>
            <w:pPr>
              <w:pStyle w:val="TableParagraph"/>
              <w:widowControl w:val="false"/>
              <w:tabs>
                <w:tab w:val="clear" w:pos="720"/>
                <w:tab w:val="left" w:pos="3388" w:leader="none"/>
              </w:tabs>
              <w:spacing w:before="80" w:after="0"/>
              <w:ind w:left="1644" w:right="0" w:hanging="0"/>
              <w:rPr>
                <w:sz w:val="20"/>
              </w:rPr>
            </w:pPr>
            <w:r>
              <w:rPr>
                <w:b/>
                <w:sz w:val="20"/>
              </w:rPr>
              <w:t>Date</w:t>
            </w:r>
            <w:r>
              <w:rPr>
                <w:b/>
                <w:spacing w:val="-2"/>
                <w:sz w:val="20"/>
              </w:rPr>
              <w:t xml:space="preserve"> </w:t>
            </w:r>
            <w:r>
              <w:rPr>
                <w:b/>
                <w:sz w:val="20"/>
              </w:rPr>
              <w:t>of</w:t>
            </w:r>
            <w:r>
              <w:rPr>
                <w:b/>
                <w:spacing w:val="-3"/>
                <w:sz w:val="20"/>
              </w:rPr>
              <w:t xml:space="preserve"> </w:t>
            </w:r>
            <w:r>
              <w:rPr>
                <w:b/>
                <w:spacing w:val="-2"/>
                <w:sz w:val="20"/>
              </w:rPr>
              <w:t>Death</w:t>
            </w:r>
            <w:r>
              <w:rPr>
                <w:b/>
                <w:sz w:val="20"/>
              </w:rPr>
              <w:tab/>
            </w:r>
            <w:r>
              <w:rPr>
                <w:spacing w:val="-10"/>
                <w:sz w:val="20"/>
              </w:rPr>
              <w:t>:</w:t>
            </w:r>
          </w:p>
        </w:tc>
        <w:tc>
          <w:tcPr>
            <w:tcW w:w="3526" w:type="dxa"/>
            <w:tcBorders>
              <w:top w:val="single" w:sz="8" w:space="0" w:color="010101"/>
              <w:right w:val="single" w:sz="8" w:space="0" w:color="010101"/>
            </w:tcBorders>
            <w:shd w:color="auto" w:fill="D3D3D3" w:val="clear"/>
          </w:tcPr>
          <w:p>
            <w:pPr>
              <w:pStyle w:val="TableParagraph"/>
              <w:widowControl w:val="false"/>
              <w:spacing w:before="26" w:after="0"/>
              <w:ind w:left="72" w:right="0" w:hanging="0"/>
              <w:rPr>
                <w:b/>
                <w:b/>
                <w:sz w:val="20"/>
              </w:rPr>
            </w:pPr>
            <w:r>
              <w:rPr>
                <w:b/>
                <w:spacing w:val="-2"/>
                <w:sz w:val="20"/>
              </w:rPr>
              <w:t>00002</w:t>
            </w:r>
          </w:p>
          <w:p>
            <w:pPr>
              <w:pStyle w:val="TableParagraph"/>
              <w:widowControl w:val="false"/>
              <w:spacing w:lineRule="atLeast" w:line="310" w:before="1" w:after="0"/>
              <w:ind w:left="72" w:right="1883" w:hanging="0"/>
              <w:rPr>
                <w:b/>
                <w:b/>
                <w:sz w:val="20"/>
              </w:rPr>
            </w:pPr>
            <w:r>
              <w:rPr>
                <w:b/>
                <w:sz w:val="20"/>
              </w:rPr>
              <w:t>Aravind K.   4/5</w:t>
            </w:r>
            <w:r>
              <w:rPr>
                <w:b/>
                <w:spacing w:val="-2"/>
                <w:sz w:val="20"/>
              </w:rPr>
              <w:t>/2019</w:t>
            </w:r>
          </w:p>
        </w:tc>
      </w:tr>
      <w:tr>
        <w:trPr>
          <w:trHeight w:val="301" w:hRule="atLeast"/>
        </w:trPr>
        <w:tc>
          <w:tcPr>
            <w:tcW w:w="3781" w:type="dxa"/>
            <w:tcBorders>
              <w:left w:val="single" w:sz="8" w:space="0" w:color="010101"/>
              <w:bottom w:val="single" w:sz="8" w:space="0" w:color="010101"/>
            </w:tcBorders>
            <w:shd w:color="auto" w:fill="D3D3D3" w:val="clear"/>
          </w:tcPr>
          <w:p>
            <w:pPr>
              <w:pStyle w:val="TableParagraph"/>
              <w:widowControl w:val="false"/>
              <w:spacing w:before="37" w:after="0"/>
              <w:ind w:left="39" w:right="0" w:hanging="0"/>
              <w:rPr>
                <w:b/>
                <w:b/>
                <w:sz w:val="20"/>
              </w:rPr>
            </w:pPr>
            <w:r>
              <w:rPr>
                <w:b/>
                <w:sz w:val="20"/>
              </w:rPr>
            </w:r>
          </w:p>
        </w:tc>
        <w:tc>
          <w:tcPr>
            <w:tcW w:w="3494" w:type="dxa"/>
            <w:tcBorders>
              <w:bottom w:val="single" w:sz="8" w:space="0" w:color="010101"/>
            </w:tcBorders>
            <w:shd w:color="auto" w:fill="D3D3D3" w:val="clear"/>
          </w:tcPr>
          <w:p>
            <w:pPr>
              <w:pStyle w:val="TableParagraph"/>
              <w:widowControl w:val="false"/>
              <w:tabs>
                <w:tab w:val="clear" w:pos="720"/>
                <w:tab w:val="left" w:pos="3388" w:leader="none"/>
              </w:tabs>
              <w:spacing w:before="37" w:after="0"/>
              <w:ind w:left="1644" w:right="0" w:hanging="0"/>
              <w:rPr>
                <w:sz w:val="20"/>
              </w:rPr>
            </w:pPr>
            <w:r>
              <w:rPr>
                <w:b/>
                <w:sz w:val="20"/>
              </w:rPr>
              <w:t>Date</w:t>
            </w:r>
            <w:r>
              <w:rPr>
                <w:b/>
                <w:spacing w:val="-3"/>
                <w:sz w:val="20"/>
              </w:rPr>
              <w:t xml:space="preserve"> </w:t>
            </w:r>
            <w:r>
              <w:rPr>
                <w:b/>
                <w:spacing w:val="-2"/>
                <w:sz w:val="20"/>
              </w:rPr>
              <w:t>Today</w:t>
            </w:r>
            <w:r>
              <w:rPr>
                <w:b/>
                <w:sz w:val="20"/>
              </w:rPr>
              <w:tab/>
            </w:r>
            <w:r>
              <w:rPr>
                <w:spacing w:val="-10"/>
                <w:sz w:val="20"/>
              </w:rPr>
              <w:t>:</w:t>
            </w:r>
          </w:p>
        </w:tc>
        <w:tc>
          <w:tcPr>
            <w:tcW w:w="3526" w:type="dxa"/>
            <w:tcBorders>
              <w:bottom w:val="single" w:sz="8" w:space="0" w:color="010101"/>
              <w:right w:val="single" w:sz="8" w:space="0" w:color="010101"/>
            </w:tcBorders>
            <w:shd w:color="auto" w:fill="D3D3D3" w:val="clear"/>
          </w:tcPr>
          <w:p>
            <w:pPr>
              <w:pStyle w:val="TableParagraph"/>
              <w:widowControl w:val="false"/>
              <w:spacing w:before="37" w:after="0"/>
              <w:ind w:left="72" w:right="0" w:hanging="0"/>
              <w:rPr>
                <w:b/>
                <w:b/>
                <w:sz w:val="20"/>
              </w:rPr>
            </w:pPr>
            <w:r>
              <w:rPr>
                <w:b/>
                <w:spacing w:val="-2"/>
                <w:sz w:val="20"/>
              </w:rPr>
              <w:t>5/5/2019</w:t>
            </w:r>
          </w:p>
        </w:tc>
      </w:tr>
      <w:tr>
        <w:trPr>
          <w:trHeight w:val="577" w:hRule="atLeast"/>
        </w:trPr>
        <w:tc>
          <w:tcPr>
            <w:tcW w:w="3781" w:type="dxa"/>
            <w:tcBorders>
              <w:top w:val="single" w:sz="8" w:space="0" w:color="010101"/>
            </w:tcBorders>
          </w:tcPr>
          <w:p>
            <w:pPr>
              <w:pStyle w:val="TableParagraph"/>
              <w:widowControl w:val="false"/>
              <w:spacing w:before="0" w:after="0"/>
              <w:ind w:left="0" w:right="0" w:hanging="0"/>
              <w:rPr>
                <w:sz w:val="18"/>
              </w:rPr>
            </w:pPr>
            <w:r>
              <w:rPr>
                <w:sz w:val="18"/>
              </w:rPr>
            </w:r>
          </w:p>
        </w:tc>
        <w:tc>
          <w:tcPr>
            <w:tcW w:w="3494" w:type="dxa"/>
            <w:tcBorders>
              <w:top w:val="single" w:sz="8" w:space="0" w:color="010101"/>
            </w:tcBorders>
          </w:tcPr>
          <w:p>
            <w:pPr>
              <w:pStyle w:val="TableParagraph"/>
              <w:widowControl w:val="false"/>
              <w:spacing w:before="170" w:after="0"/>
              <w:ind w:left="370" w:right="0" w:hanging="0"/>
              <w:rPr>
                <w:b/>
                <w:b/>
                <w:sz w:val="20"/>
              </w:rPr>
            </w:pPr>
            <w:r>
              <w:rPr>
                <w:b/>
                <w:sz w:val="20"/>
              </w:rPr>
              <w:t>INVESTIGATION</w:t>
            </w:r>
            <w:r>
              <w:rPr>
                <w:b/>
                <w:spacing w:val="-6"/>
                <w:sz w:val="20"/>
              </w:rPr>
              <w:t xml:space="preserve"> </w:t>
            </w:r>
            <w:r>
              <w:rPr>
                <w:b/>
                <w:spacing w:val="-2"/>
                <w:sz w:val="20"/>
              </w:rPr>
              <w:t>REPORT</w:t>
            </w:r>
          </w:p>
        </w:tc>
        <w:tc>
          <w:tcPr>
            <w:tcW w:w="3526" w:type="dxa"/>
            <w:tcBorders>
              <w:top w:val="single" w:sz="8" w:space="0" w:color="010101"/>
            </w:tcBorders>
          </w:tcPr>
          <w:p>
            <w:pPr>
              <w:pStyle w:val="TableParagraph"/>
              <w:widowControl w:val="false"/>
              <w:spacing w:before="0" w:after="0"/>
              <w:ind w:left="0" w:right="0" w:hanging="0"/>
              <w:rPr>
                <w:sz w:val="18"/>
              </w:rPr>
            </w:pPr>
            <w:r>
              <w:rPr>
                <w:sz w:val="18"/>
              </w:rPr>
            </w:r>
          </w:p>
        </w:tc>
      </w:tr>
      <w:tr>
        <w:trPr>
          <w:trHeight w:val="698" w:hRule="atLeast"/>
        </w:trPr>
        <w:tc>
          <w:tcPr>
            <w:tcW w:w="3781" w:type="dxa"/>
            <w:tcBorders>
              <w:bottom w:val="single" w:sz="8" w:space="0" w:color="010101"/>
            </w:tcBorders>
          </w:tcPr>
          <w:p>
            <w:pPr>
              <w:pStyle w:val="TableParagraph"/>
              <w:widowControl w:val="false"/>
              <w:tabs>
                <w:tab w:val="clear" w:pos="720"/>
                <w:tab w:val="left" w:pos="1516" w:leader="none"/>
              </w:tabs>
              <w:spacing w:before="166" w:after="0"/>
              <w:ind w:left="49" w:right="0" w:hanging="0"/>
              <w:rPr>
                <w:b/>
                <w:b/>
                <w:sz w:val="24"/>
              </w:rPr>
            </w:pPr>
            <w:r>
              <w:rPr>
                <w:b/>
                <w:spacing w:val="-2"/>
                <w:sz w:val="24"/>
              </w:rPr>
              <w:t>Decedent:</w:t>
            </w:r>
            <w:r>
              <w:rPr>
                <w:b/>
                <w:sz w:val="24"/>
              </w:rPr>
              <w:tab/>
              <w:t xml:space="preserve">V. </w:t>
            </w:r>
            <w:r>
              <w:rPr>
                <w:b/>
                <w:spacing w:val="-2"/>
                <w:sz w:val="24"/>
              </w:rPr>
              <w:t>Lakshmi</w:t>
            </w:r>
          </w:p>
        </w:tc>
        <w:tc>
          <w:tcPr>
            <w:tcW w:w="3494" w:type="dxa"/>
            <w:tcBorders>
              <w:bottom w:val="single" w:sz="8" w:space="0" w:color="010101"/>
            </w:tcBorders>
          </w:tcPr>
          <w:p>
            <w:pPr>
              <w:pStyle w:val="TableParagraph"/>
              <w:widowControl w:val="false"/>
              <w:spacing w:before="0" w:after="0"/>
              <w:ind w:left="0" w:right="0" w:hanging="0"/>
              <w:rPr>
                <w:sz w:val="18"/>
              </w:rPr>
            </w:pPr>
            <w:r>
              <w:rPr>
                <w:sz w:val="18"/>
              </w:rPr>
            </w:r>
          </w:p>
        </w:tc>
        <w:tc>
          <w:tcPr>
            <w:tcW w:w="3526" w:type="dxa"/>
            <w:tcBorders>
              <w:bottom w:val="single" w:sz="8" w:space="0" w:color="010101"/>
            </w:tcBorders>
          </w:tcPr>
          <w:p>
            <w:pPr>
              <w:pStyle w:val="TableParagraph"/>
              <w:widowControl w:val="false"/>
              <w:spacing w:before="166" w:after="0"/>
              <w:ind w:left="0" w:right="28" w:hanging="0"/>
              <w:jc w:val="right"/>
              <w:rPr>
                <w:b/>
                <w:b/>
                <w:sz w:val="24"/>
              </w:rPr>
            </w:pPr>
            <w:r>
              <w:rPr>
                <w:b/>
                <w:spacing w:val="-2"/>
                <w:sz w:val="24"/>
              </w:rPr>
              <w:t>00002</w:t>
            </w:r>
          </w:p>
        </w:tc>
      </w:tr>
      <w:tr>
        <w:trPr>
          <w:trHeight w:val="543" w:hRule="atLeast"/>
        </w:trPr>
        <w:tc>
          <w:tcPr>
            <w:tcW w:w="3781" w:type="dxa"/>
            <w:tcBorders>
              <w:top w:val="single" w:sz="8" w:space="0" w:color="010101"/>
            </w:tcBorders>
          </w:tcPr>
          <w:p>
            <w:pPr>
              <w:pStyle w:val="TableParagraph"/>
              <w:widowControl w:val="false"/>
              <w:spacing w:before="83" w:after="0"/>
              <w:ind w:left="0" w:right="0" w:hanging="0"/>
              <w:rPr>
                <w:sz w:val="20"/>
              </w:rPr>
            </w:pPr>
            <w:r>
              <w:rPr>
                <w:sz w:val="20"/>
              </w:rPr>
            </w:r>
          </w:p>
          <w:p>
            <w:pPr>
              <w:pStyle w:val="TableParagraph"/>
              <w:widowControl w:val="false"/>
              <w:spacing w:lineRule="exact" w:line="210" w:before="0" w:after="0"/>
              <w:ind w:left="49" w:right="0" w:hanging="0"/>
              <w:rPr>
                <w:b/>
                <w:b/>
                <w:sz w:val="20"/>
              </w:rPr>
            </w:pPr>
            <w:r>
              <w:rPr>
                <w:b/>
                <w:spacing w:val="-2"/>
                <w:sz w:val="20"/>
              </w:rPr>
              <w:t>SYNOPSIS</w:t>
            </w:r>
          </w:p>
        </w:tc>
        <w:tc>
          <w:tcPr>
            <w:tcW w:w="3494" w:type="dxa"/>
            <w:tcBorders>
              <w:top w:val="single" w:sz="8" w:space="0" w:color="010101"/>
            </w:tcBorders>
          </w:tcPr>
          <w:p>
            <w:pPr>
              <w:pStyle w:val="TableParagraph"/>
              <w:widowControl w:val="false"/>
              <w:spacing w:before="0" w:after="0"/>
              <w:ind w:left="0" w:right="0" w:hanging="0"/>
              <w:rPr>
                <w:sz w:val="18"/>
              </w:rPr>
            </w:pPr>
            <w:r>
              <w:rPr>
                <w:sz w:val="18"/>
              </w:rPr>
            </w:r>
          </w:p>
        </w:tc>
        <w:tc>
          <w:tcPr>
            <w:tcW w:w="3526" w:type="dxa"/>
            <w:tcBorders>
              <w:top w:val="single" w:sz="8" w:space="0" w:color="010101"/>
            </w:tcBorders>
          </w:tcPr>
          <w:p>
            <w:pPr>
              <w:pStyle w:val="TableParagraph"/>
              <w:widowControl w:val="false"/>
              <w:spacing w:before="0" w:after="0"/>
              <w:ind w:left="0" w:right="0" w:hanging="0"/>
              <w:rPr>
                <w:sz w:val="18"/>
              </w:rPr>
            </w:pPr>
            <w:r>
              <w:rPr>
                <w:sz w:val="18"/>
              </w:rPr>
            </w:r>
          </w:p>
        </w:tc>
      </w:tr>
    </w:tbl>
    <w:p>
      <w:pPr>
        <w:pStyle w:val="TextBody"/>
        <w:spacing w:before="227" w:after="0"/>
        <w:rPr>
          <w:rStyle w:val="StrongEmphasis"/>
          <w:rFonts w:ascii="Liberation Serif" w:hAnsi="Liberation Serif"/>
          <w:spacing w:val="-2"/>
          <w:sz w:val="24"/>
          <w:szCs w:val="24"/>
        </w:rPr>
      </w:pPr>
      <w:r>
        <w:rPr>
          <w:rStyle w:val="StrongEmphasis"/>
          <w:rFonts w:ascii="Liberation Serif" w:hAnsi="Liberation Serif"/>
          <w:b w:val="false"/>
          <w:bCs w:val="false"/>
          <w:spacing w:val="-2"/>
          <w:sz w:val="24"/>
          <w:szCs w:val="24"/>
        </w:rPr>
        <w:t>The decedent is a 39-year-old female who was found dead in the water tank of her workplace, ABC Pvt Limited.</w:t>
      </w:r>
    </w:p>
    <w:p>
      <w:pPr>
        <w:pStyle w:val="TextBody"/>
        <w:spacing w:before="227" w:after="0"/>
        <w:rPr/>
      </w:pPr>
      <w:r>
        <w:rPr>
          <w:rStyle w:val="StrongEmphasis"/>
          <w:rFonts w:ascii="Liberation Serif" w:hAnsi="Liberation Serif"/>
          <w:spacing w:val="-2"/>
          <w:sz w:val="24"/>
          <w:szCs w:val="24"/>
        </w:rPr>
        <w:t>DESCRIPTION OF INCIDENT</w:t>
      </w:r>
    </w:p>
    <w:p>
      <w:pPr>
        <w:pStyle w:val="TextBody"/>
        <w:spacing w:before="0" w:after="283"/>
        <w:rPr>
          <w:rFonts w:ascii="Liberation Serif" w:hAnsi="Liberation Serif"/>
          <w:sz w:val="24"/>
          <w:szCs w:val="24"/>
        </w:rPr>
      </w:pPr>
      <w:r>
        <w:rPr>
          <w:rFonts w:ascii="Liberation Serif" w:hAnsi="Liberation Serif"/>
          <w:sz w:val="24"/>
          <w:szCs w:val="24"/>
        </w:rPr>
        <w:t>On 04/05/19 at 1348 hours, the undersigned, Inspector Aravind K., received a call from the ABC Pvt Limited Security Officer regarding the death of V. Lakshmi, F/39, found submerged in the water tank of the company premises. Per the Security Officer, the decedent was discovered by a maintenance worker who was conducting routine checks on the tank. The Security Officer had little details regarding the circumstances leading to the discovery but mentioned that the decedent had been missing for several hours prior to being found.</w:t>
      </w:r>
    </w:p>
    <w:p>
      <w:pPr>
        <w:pStyle w:val="TextBody"/>
        <w:spacing w:before="0" w:after="283"/>
        <w:rPr>
          <w:rFonts w:ascii="Liberation Serif" w:hAnsi="Liberation Serif"/>
          <w:sz w:val="24"/>
          <w:szCs w:val="24"/>
        </w:rPr>
      </w:pPr>
      <w:r>
        <w:rPr>
          <w:rFonts w:ascii="Liberation Serif" w:hAnsi="Liberation Serif"/>
          <w:sz w:val="24"/>
          <w:szCs w:val="24"/>
        </w:rPr>
        <w:t>The undersigned informed the Security Officer that an investigation team would be dispatched to the scene and the decedent's body would be transported to the Chennai Forensic Department for autopsy.</w:t>
      </w:r>
    </w:p>
    <w:p>
      <w:pPr>
        <w:pStyle w:val="TextBody"/>
        <w:spacing w:before="0" w:after="283"/>
        <w:rPr/>
      </w:pPr>
      <w:r>
        <w:rPr>
          <w:rStyle w:val="StrongEmphasis"/>
          <w:rFonts w:ascii="Liberation Serif" w:hAnsi="Liberation Serif"/>
          <w:sz w:val="24"/>
          <w:szCs w:val="24"/>
        </w:rPr>
        <w:t>04/05/19 @ 1517 Hours</w:t>
      </w:r>
    </w:p>
    <w:p>
      <w:pPr>
        <w:pStyle w:val="TextBody"/>
        <w:spacing w:before="0" w:after="283"/>
        <w:rPr>
          <w:rFonts w:ascii="Liberation Serif" w:hAnsi="Liberation Serif"/>
          <w:sz w:val="24"/>
          <w:szCs w:val="24"/>
        </w:rPr>
      </w:pPr>
      <w:r>
        <w:rPr>
          <w:rFonts w:ascii="Liberation Serif" w:hAnsi="Liberation Serif"/>
          <w:sz w:val="24"/>
          <w:szCs w:val="24"/>
        </w:rPr>
        <w:t>While on the scene, the undersigned, Inspector Aravind K., documented the following information: The decedent, V. Lakshmi, had been working at ABC Pvt Limited for over a decade. Colleagues reported that she was last seen at approximately 0900 hours near her workstation. The company premises were thoroughly searched when she was reported missing at around 1300 hours, leading to the discovery of her body in the water tank. No immediate signs of struggle were observed around the tank or in the surrounding area.</w:t>
      </w:r>
    </w:p>
    <w:p>
      <w:pPr>
        <w:pStyle w:val="TextBody"/>
        <w:spacing w:before="0" w:after="283"/>
        <w:rPr>
          <w:rFonts w:ascii="Liberation Serif" w:hAnsi="Liberation Serif"/>
          <w:sz w:val="24"/>
          <w:szCs w:val="24"/>
        </w:rPr>
      </w:pPr>
      <w:r>
        <w:rPr>
          <w:rFonts w:ascii="Liberation Serif" w:hAnsi="Liberation Serif"/>
          <w:sz w:val="24"/>
          <w:szCs w:val="24"/>
        </w:rPr>
        <w:t>Witnesses on the scene reported that V. Lakshmi had seemed distressed in the days leading up to the incident, though no specific reason for this was provided. A knife was found near the water tank, which had traces of blood from at least two other individuals, raising the suspicion of foul play.</w:t>
      </w:r>
    </w:p>
    <w:p>
      <w:pPr>
        <w:pStyle w:val="TextBody"/>
        <w:spacing w:before="0" w:after="283"/>
        <w:rPr>
          <w:rFonts w:ascii="Liberation Serif" w:hAnsi="Liberation Serif"/>
          <w:sz w:val="24"/>
          <w:szCs w:val="24"/>
        </w:rPr>
      </w:pPr>
      <w:r>
        <w:rPr>
          <w:rFonts w:ascii="Liberation Serif" w:hAnsi="Liberation Serif"/>
          <w:sz w:val="24"/>
          <w:szCs w:val="24"/>
        </w:rPr>
        <w:t>In a disturbing discovery, the decedent's palms were found chopped off and stuck to the company's notice board. This finding suggests a calculated and violent attack, further supporting the theory of foul play.</w:t>
      </w:r>
    </w:p>
    <w:p>
      <w:pPr>
        <w:pStyle w:val="TextBody"/>
        <w:spacing w:before="0" w:after="283"/>
        <w:rPr>
          <w:rFonts w:ascii="Liberation Serif" w:hAnsi="Liberation Serif"/>
          <w:sz w:val="24"/>
          <w:szCs w:val="24"/>
        </w:rPr>
      </w:pPr>
      <w:r>
        <w:rPr>
          <w:rFonts w:ascii="Liberation Serif" w:hAnsi="Liberation Serif"/>
          <w:sz w:val="24"/>
          <w:szCs w:val="24"/>
        </w:rPr>
        <w:t>The undersigned, along with forensic experts, conducted a preliminary examination of the scene. It was determined that the water tank is deep enough to cause drowning, and the lid was found partially open. The body was partially dismembered, with multiple lacerations consistent with injuries inflicted by a sharp object, likely the knife found on the scene.</w:t>
      </w:r>
    </w:p>
    <w:p>
      <w:pPr>
        <w:pStyle w:val="TextBody"/>
        <w:spacing w:before="0" w:after="283"/>
        <w:rPr>
          <w:rFonts w:ascii="Liberation Serif" w:hAnsi="Liberation Serif"/>
          <w:sz w:val="24"/>
          <w:szCs w:val="24"/>
        </w:rPr>
      </w:pPr>
      <w:r>
        <w:rPr>
          <w:rFonts w:ascii="Liberation Serif" w:hAnsi="Liberation Serif"/>
          <w:sz w:val="24"/>
          <w:szCs w:val="24"/>
        </w:rPr>
      </w:r>
    </w:p>
    <w:p>
      <w:pPr>
        <w:pStyle w:val="TextBody"/>
        <w:spacing w:before="0" w:after="283"/>
        <w:rPr>
          <w:rFonts w:ascii="Liberation Serif" w:hAnsi="Liberation Serif"/>
          <w:sz w:val="24"/>
          <w:szCs w:val="24"/>
        </w:rPr>
      </w:pPr>
      <w:r>
        <w:rPr>
          <w:rFonts w:ascii="Liberation Serif" w:hAnsi="Liberation Serif"/>
          <w:sz w:val="24"/>
          <w:szCs w:val="24"/>
        </w:rPr>
      </w:r>
    </w:p>
    <w:p>
      <w:pPr>
        <w:pStyle w:val="TextBody"/>
        <w:spacing w:before="0" w:after="283"/>
        <w:rPr>
          <w:rFonts w:ascii="Liberation Serif" w:hAnsi="Liberation Serif"/>
          <w:sz w:val="24"/>
          <w:szCs w:val="24"/>
        </w:rPr>
      </w:pPr>
      <w:r>
        <w:rPr>
          <w:rFonts w:ascii="Liberation Serif" w:hAnsi="Liberation Serif"/>
          <w:sz w:val="24"/>
          <w:szCs w:val="24"/>
        </w:rPr>
      </w:r>
    </w:p>
    <w:p>
      <w:pPr>
        <w:pStyle w:val="HorizontalLine"/>
        <w:rPr>
          <w:rFonts w:ascii="Liberation Serif" w:hAnsi="Liberation Serif"/>
          <w:sz w:val="24"/>
          <w:szCs w:val="24"/>
        </w:rPr>
      </w:pPr>
      <w:r>
        <w:rPr>
          <w:rFonts w:ascii="Liberation Serif" w:hAnsi="Liberation Serif"/>
          <w:sz w:val="24"/>
          <w:szCs w:val="24"/>
        </w:rPr>
      </w:r>
    </w:p>
    <w:p>
      <w:pPr>
        <w:pStyle w:val="TextBody"/>
        <w:spacing w:before="0" w:after="283"/>
        <w:rPr/>
      </w:pPr>
      <w:r>
        <w:rPr>
          <w:rStyle w:val="StrongEmphasis"/>
          <w:rFonts w:ascii="Liberation Serif" w:hAnsi="Liberation Serif"/>
          <w:sz w:val="24"/>
          <w:szCs w:val="24"/>
        </w:rPr>
        <w:t>SCENE VISIT</w:t>
      </w:r>
    </w:p>
    <w:p>
      <w:pPr>
        <w:pStyle w:val="TextBody"/>
        <w:spacing w:before="0" w:after="283"/>
        <w:rPr/>
      </w:pPr>
      <w:r>
        <w:rPr>
          <w:rStyle w:val="StrongEmphasis"/>
          <w:rFonts w:ascii="Liberation Serif" w:hAnsi="Liberation Serif"/>
          <w:sz w:val="24"/>
          <w:szCs w:val="24"/>
        </w:rPr>
        <w:t>04/05/19</w:t>
      </w:r>
    </w:p>
    <w:p>
      <w:pPr>
        <w:pStyle w:val="TextBody"/>
        <w:spacing w:before="0" w:after="283"/>
        <w:rPr>
          <w:rFonts w:ascii="Liberation Serif" w:hAnsi="Liberation Serif"/>
          <w:sz w:val="24"/>
          <w:szCs w:val="24"/>
        </w:rPr>
      </w:pPr>
      <w:r>
        <w:rPr>
          <w:rFonts w:ascii="Liberation Serif" w:hAnsi="Liberation Serif"/>
          <w:sz w:val="24"/>
          <w:szCs w:val="24"/>
        </w:rPr>
        <w:t>I arrived on the scene at 1517 hours and was greeted by the ABC Pvt Limited Security Officer and the forensic team. The water tank area was cordoned off for examination. The surroundings were undisturbed, except for the presence of the knife and traces of blood leading to the tank. The water inside the tank was cloudy, containing debris and organic material. The body was retrieved and examined on-site before being transported.</w:t>
      </w:r>
    </w:p>
    <w:p>
      <w:pPr>
        <w:pStyle w:val="TextBody"/>
        <w:spacing w:before="0" w:after="283"/>
        <w:rPr>
          <w:rFonts w:ascii="Liberation Serif" w:hAnsi="Liberation Serif"/>
          <w:sz w:val="24"/>
          <w:szCs w:val="24"/>
        </w:rPr>
      </w:pPr>
      <w:r>
        <w:rPr>
          <w:rFonts w:ascii="Liberation Serif" w:hAnsi="Liberation Serif"/>
          <w:sz w:val="24"/>
          <w:szCs w:val="24"/>
        </w:rPr>
        <w:t>The body was lying face down and submerged in the tank. The limbs showed signs of blunt force trauma, and deep lacerations were present on the torso and extremities. The body was cold to the touch, with rigor mortis fully developed. Lividity was consistent with drowning, and the body showed early signs of decomposition.</w:t>
      </w:r>
    </w:p>
    <w:p>
      <w:pPr>
        <w:pStyle w:val="TextBody"/>
        <w:spacing w:before="0" w:after="283"/>
        <w:rPr>
          <w:rFonts w:ascii="Liberation Serif" w:hAnsi="Liberation Serif"/>
          <w:sz w:val="24"/>
          <w:szCs w:val="24"/>
        </w:rPr>
      </w:pPr>
      <w:r>
        <w:rPr>
          <w:rFonts w:ascii="Liberation Serif" w:hAnsi="Liberation Serif"/>
          <w:sz w:val="24"/>
          <w:szCs w:val="24"/>
        </w:rPr>
        <w:t>The decedent was dressed in her workplace uniform. Personal belongings, including a wristwatch and a company ID card, were found intact. A knife with blood traces was found near the tank, which was collected as evidence. The knife was documented, inventoried, and placed in the evidence room at the police station.</w:t>
      </w:r>
    </w:p>
    <w:p>
      <w:pPr>
        <w:pStyle w:val="TextBody"/>
        <w:spacing w:before="0" w:after="283"/>
        <w:rPr>
          <w:rFonts w:ascii="Liberation Serif" w:hAnsi="Liberation Serif"/>
          <w:sz w:val="24"/>
          <w:szCs w:val="24"/>
        </w:rPr>
      </w:pPr>
      <w:r>
        <w:rPr>
          <w:rFonts w:ascii="Liberation Serif" w:hAnsi="Liberation Serif"/>
          <w:sz w:val="24"/>
          <w:szCs w:val="24"/>
        </w:rPr>
        <w:t>I pronounced V. Lakshmi deceased at 1530 hours. The body was sealed with tag #0020984 at 1545 hours. The body was transported to the Chennai Forensic Department for autopsy.</w:t>
      </w:r>
    </w:p>
    <w:p>
      <w:pPr>
        <w:pStyle w:val="HorizontalLine"/>
        <w:rPr>
          <w:rFonts w:ascii="Liberation Serif" w:hAnsi="Liberation Serif"/>
          <w:sz w:val="24"/>
          <w:szCs w:val="24"/>
        </w:rPr>
      </w:pPr>
      <w:r>
        <w:rPr>
          <w:rFonts w:ascii="Liberation Serif" w:hAnsi="Liberation Serif"/>
          <w:sz w:val="24"/>
          <w:szCs w:val="24"/>
        </w:rPr>
      </w:r>
    </w:p>
    <w:p>
      <w:pPr>
        <w:pStyle w:val="TextBody"/>
        <w:spacing w:before="0" w:after="283"/>
        <w:rPr/>
      </w:pPr>
      <w:r>
        <w:rPr>
          <w:rStyle w:val="StrongEmphasis"/>
          <w:rFonts w:ascii="Liberation Serif" w:hAnsi="Liberation Serif"/>
          <w:sz w:val="24"/>
          <w:szCs w:val="24"/>
        </w:rPr>
        <w:t>SOCIAL HISTORY</w:t>
      </w:r>
    </w:p>
    <w:p>
      <w:pPr>
        <w:pStyle w:val="TextBody"/>
        <w:spacing w:before="0" w:after="283"/>
        <w:rPr/>
      </w:pPr>
      <w:r>
        <w:rPr>
          <w:rStyle w:val="StrongEmphasis"/>
          <w:rFonts w:ascii="Liberation Serif" w:hAnsi="Liberation Serif"/>
          <w:sz w:val="24"/>
          <w:szCs w:val="24"/>
        </w:rPr>
        <w:t>04/05/19</w:t>
      </w:r>
    </w:p>
    <w:p>
      <w:pPr>
        <w:pStyle w:val="TextBody"/>
        <w:spacing w:before="0" w:after="283"/>
        <w:rPr>
          <w:rFonts w:ascii="Liberation Serif" w:hAnsi="Liberation Serif"/>
          <w:sz w:val="24"/>
          <w:szCs w:val="24"/>
        </w:rPr>
      </w:pPr>
      <w:r>
        <w:rPr>
          <w:rFonts w:ascii="Liberation Serif" w:hAnsi="Liberation Serif"/>
          <w:sz w:val="24"/>
          <w:szCs w:val="24"/>
        </w:rPr>
        <w:t>V. Lakshmi was reported to be a dedicated employee, with no known history of substance abuse or significant personal conflicts. Colleagues mentioned that she lived alone and was generally reserved but reliable in her duties.</w:t>
      </w:r>
    </w:p>
    <w:p>
      <w:pPr>
        <w:pStyle w:val="HorizontalLine"/>
        <w:rPr>
          <w:rFonts w:ascii="Liberation Serif" w:hAnsi="Liberation Serif"/>
          <w:sz w:val="24"/>
          <w:szCs w:val="24"/>
        </w:rPr>
      </w:pPr>
      <w:r>
        <w:rPr>
          <w:rFonts w:ascii="Liberation Serif" w:hAnsi="Liberation Serif"/>
          <w:sz w:val="24"/>
          <w:szCs w:val="24"/>
        </w:rPr>
      </w:r>
    </w:p>
    <w:p>
      <w:pPr>
        <w:pStyle w:val="TextBody"/>
        <w:spacing w:before="0" w:after="283"/>
        <w:rPr/>
      </w:pPr>
      <w:r>
        <w:rPr>
          <w:rStyle w:val="StrongEmphasis"/>
          <w:rFonts w:ascii="Liberation Serif" w:hAnsi="Liberation Serif"/>
          <w:sz w:val="24"/>
          <w:szCs w:val="24"/>
        </w:rPr>
        <w:t>FAMILY CONTACT INFORMATION</w:t>
      </w:r>
    </w:p>
    <w:p>
      <w:pPr>
        <w:pStyle w:val="TextBody"/>
        <w:spacing w:before="0" w:after="283"/>
        <w:rPr/>
      </w:pPr>
      <w:r>
        <w:rPr>
          <w:rStyle w:val="StrongEmphasis"/>
          <w:rFonts w:ascii="Liberation Serif" w:hAnsi="Liberation Serif"/>
          <w:sz w:val="24"/>
          <w:szCs w:val="24"/>
        </w:rPr>
        <w:t>04/05/19 @ 1600 Hours</w:t>
      </w:r>
    </w:p>
    <w:p>
      <w:pPr>
        <w:pStyle w:val="TextBody"/>
        <w:spacing w:before="0" w:after="283"/>
        <w:rPr>
          <w:rFonts w:ascii="Liberation Serif" w:hAnsi="Liberation Serif"/>
          <w:sz w:val="24"/>
          <w:szCs w:val="24"/>
        </w:rPr>
      </w:pPr>
      <w:r>
        <w:rPr>
          <w:rFonts w:ascii="Liberation Serif" w:hAnsi="Liberation Serif"/>
          <w:sz w:val="24"/>
          <w:szCs w:val="24"/>
        </w:rPr>
        <w:t>Inspector Aravind K. attempted to notify V. Lakshmi’s next of kin. Initial attempts were unsuccessful, and further efforts will be made to contact her family.</w:t>
      </w:r>
    </w:p>
    <w:p>
      <w:pPr>
        <w:pStyle w:val="TextBody"/>
        <w:spacing w:before="0" w:after="283"/>
        <w:rPr/>
      </w:pPr>
      <w:r>
        <w:rPr>
          <w:rStyle w:val="StrongEmphasis"/>
          <w:rFonts w:ascii="Liberation Serif" w:hAnsi="Liberation Serif"/>
          <w:sz w:val="24"/>
          <w:szCs w:val="24"/>
        </w:rPr>
        <w:t>04/05/19 @ 1710 Hours</w:t>
      </w:r>
    </w:p>
    <w:p>
      <w:pPr>
        <w:pStyle w:val="TextBody"/>
        <w:spacing w:before="0" w:after="283"/>
        <w:rPr>
          <w:rFonts w:ascii="Liberation Serif" w:hAnsi="Liberation Serif"/>
          <w:sz w:val="24"/>
          <w:szCs w:val="24"/>
        </w:rPr>
      </w:pPr>
      <w:r>
        <w:rPr>
          <w:rFonts w:ascii="Liberation Serif" w:hAnsi="Liberation Serif"/>
          <w:sz w:val="24"/>
          <w:szCs w:val="24"/>
        </w:rPr>
        <w:t>Inspector Aravind K. successfully notified V. Lakshmi’s brother, R. Kumar, at his residence located at 12/34, Gandhi Nagar, Chennai, Tamil Nadu. R. Kumar was informed of the incident and confirmed that he had spoken to his sister the day before. He mentioned that she did not express any concerns or unusual behavior during their conversation. Inspector Aravind K. provided R. Kumar with contact information for further inquiries and explained the need for an autopsy.</w:t>
      </w:r>
    </w:p>
    <w:p>
      <w:pPr>
        <w:pStyle w:val="TextBody"/>
        <w:spacing w:before="0" w:after="283"/>
        <w:rPr/>
      </w:pPr>
      <w:r>
        <w:rPr>
          <w:rStyle w:val="StrongEmphasis"/>
          <w:rFonts w:ascii="Liberation Serif" w:hAnsi="Liberation Serif"/>
          <w:sz w:val="24"/>
          <w:szCs w:val="24"/>
        </w:rPr>
        <w:t>04/05/19 @ 1759 Hours</w:t>
      </w:r>
    </w:p>
    <w:p>
      <w:pPr>
        <w:pStyle w:val="TextBody"/>
        <w:spacing w:before="0" w:after="283"/>
        <w:rPr>
          <w:rFonts w:ascii="Liberation Serif" w:hAnsi="Liberation Serif"/>
          <w:sz w:val="24"/>
          <w:szCs w:val="24"/>
        </w:rPr>
      </w:pPr>
      <w:r>
        <w:rPr>
          <w:rFonts w:ascii="Liberation Serif" w:hAnsi="Liberation Serif"/>
          <w:sz w:val="24"/>
          <w:szCs w:val="24"/>
        </w:rPr>
        <w:t>I spoke with R. Kumar on the phone to offer condolences and explain the investigation process. R. Kumar expressed shock at his sister’s death, noting that she was generally cautious and careful. He provided additional information regarding her routine and mentioned no recent conflicts or threats.</w:t>
      </w:r>
    </w:p>
    <w:p>
      <w:pPr>
        <w:pStyle w:val="TextBody"/>
        <w:spacing w:before="0" w:after="283"/>
        <w:rPr>
          <w:rFonts w:ascii="Liberation Serif" w:hAnsi="Liberation Serif"/>
          <w:sz w:val="24"/>
          <w:szCs w:val="24"/>
        </w:rPr>
      </w:pPr>
      <w:r>
        <w:rPr>
          <w:rFonts w:ascii="Liberation Serif" w:hAnsi="Liberation Serif"/>
          <w:sz w:val="24"/>
          <w:szCs w:val="24"/>
        </w:rPr>
        <w:t>I informed R. Kumar that V. Lakshmi would undergo an autopsy and that he would be kept informed of any developments in the investigation. I encouraged him to contact the police station with any further questions or concerns.</w:t>
      </w:r>
    </w:p>
    <w:p>
      <w:pPr>
        <w:pStyle w:val="HorizontalLine"/>
        <w:rPr>
          <w:rFonts w:ascii="Liberation Serif" w:hAnsi="Liberation Serif"/>
          <w:sz w:val="24"/>
          <w:szCs w:val="24"/>
        </w:rPr>
      </w:pPr>
      <w:r>
        <w:rPr>
          <w:rFonts w:ascii="Liberation Serif" w:hAnsi="Liberation Serif"/>
          <w:sz w:val="24"/>
          <w:szCs w:val="24"/>
        </w:rPr>
      </w:r>
    </w:p>
    <w:p>
      <w:pPr>
        <w:pStyle w:val="TextBody"/>
        <w:spacing w:before="0" w:after="283"/>
        <w:rPr/>
      </w:pPr>
      <w:r>
        <w:rPr>
          <w:rStyle w:val="StrongEmphasis"/>
          <w:rFonts w:ascii="Liberation Serif" w:hAnsi="Liberation Serif"/>
          <w:sz w:val="24"/>
          <w:szCs w:val="24"/>
        </w:rPr>
        <w:t>DISPOSITION OF BODY</w:t>
      </w:r>
    </w:p>
    <w:p>
      <w:pPr>
        <w:pStyle w:val="TextBody"/>
        <w:spacing w:before="0" w:after="283"/>
        <w:rPr/>
      </w:pPr>
      <w:r>
        <w:rPr>
          <w:rStyle w:val="StrongEmphasis"/>
          <w:rFonts w:ascii="Liberation Serif" w:hAnsi="Liberation Serif"/>
          <w:sz w:val="24"/>
          <w:szCs w:val="24"/>
        </w:rPr>
        <w:t>04/05/19</w:t>
      </w:r>
    </w:p>
    <w:p>
      <w:pPr>
        <w:pStyle w:val="TextBody"/>
        <w:spacing w:before="0" w:after="283"/>
        <w:rPr>
          <w:rFonts w:ascii="Liberation Serif" w:hAnsi="Liberation Serif"/>
          <w:sz w:val="24"/>
          <w:szCs w:val="24"/>
        </w:rPr>
      </w:pPr>
      <w:r>
        <w:rPr>
          <w:rFonts w:ascii="Liberation Serif" w:hAnsi="Liberation Serif"/>
          <w:sz w:val="24"/>
          <w:szCs w:val="24"/>
        </w:rPr>
        <w:t>The body was transported to the Chennai Forensic Department for autopsy.</w:t>
      </w:r>
    </w:p>
    <w:p>
      <w:pPr>
        <w:pStyle w:val="TextBody"/>
        <w:spacing w:before="0" w:after="283"/>
        <w:rPr>
          <w:rFonts w:ascii="Liberation Serif" w:hAnsi="Liberation Serif"/>
          <w:b/>
          <w:b/>
          <w:bCs/>
          <w:sz w:val="24"/>
          <w:szCs w:val="24"/>
        </w:rPr>
      </w:pPr>
      <w:r>
        <w:rPr>
          <w:rFonts w:ascii="Liberation Serif" w:hAnsi="Liberation Serif"/>
          <w:b/>
          <w:bCs/>
          <w:sz w:val="24"/>
          <w:szCs w:val="24"/>
        </w:rPr>
        <w:t xml:space="preserve">PROPERTIES FOUND </w:t>
      </w:r>
    </w:p>
    <w:p>
      <w:pPr>
        <w:pStyle w:val="TextBody"/>
        <w:spacing w:before="227" w:after="0"/>
        <w:ind w:left="0" w:right="0" w:hanging="0"/>
        <w:rPr>
          <w:spacing w:val="-2"/>
          <w:sz w:val="22"/>
          <w:szCs w:val="22"/>
        </w:rPr>
      </w:pPr>
      <w:r>
        <w:rPr/>
      </w:r>
    </w:p>
    <w:tbl>
      <w:tblPr>
        <w:tblW w:w="9390" w:type="dxa"/>
        <w:jc w:val="left"/>
        <w:tblInd w:w="117" w:type="dxa"/>
        <w:tblLayout w:type="fixed"/>
        <w:tblCellMar>
          <w:top w:w="0" w:type="dxa"/>
          <w:left w:w="0" w:type="dxa"/>
          <w:bottom w:w="0" w:type="dxa"/>
          <w:right w:w="0" w:type="dxa"/>
        </w:tblCellMar>
        <w:tblLook w:val="01e0"/>
      </w:tblPr>
      <w:tblGrid>
        <w:gridCol w:w="2083"/>
        <w:gridCol w:w="2557"/>
        <w:gridCol w:w="3734"/>
        <w:gridCol w:w="1016"/>
      </w:tblGrid>
      <w:tr>
        <w:trPr>
          <w:trHeight w:val="343" w:hRule="atLeast"/>
        </w:trPr>
        <w:tc>
          <w:tcPr>
            <w:tcW w:w="2083" w:type="dxa"/>
            <w:tcBorders/>
          </w:tcPr>
          <w:p>
            <w:pPr>
              <w:pStyle w:val="TableParagraph"/>
              <w:widowControl w:val="false"/>
              <w:spacing w:lineRule="exact" w:line="222" w:before="0" w:after="0"/>
              <w:rPr>
                <w:b/>
                <w:b/>
                <w:sz w:val="20"/>
              </w:rPr>
            </w:pPr>
            <w:r>
              <w:rPr>
                <w:b/>
                <w:spacing w:val="-2"/>
                <w:sz w:val="20"/>
              </w:rPr>
              <w:t>PROPERTY</w:t>
            </w:r>
          </w:p>
        </w:tc>
        <w:tc>
          <w:tcPr>
            <w:tcW w:w="2557" w:type="dxa"/>
            <w:tcBorders/>
          </w:tcPr>
          <w:p>
            <w:pPr>
              <w:pStyle w:val="TableParagraph"/>
              <w:widowControl w:val="false"/>
              <w:spacing w:lineRule="exact" w:line="222" w:before="0" w:after="0"/>
              <w:ind w:left="934" w:right="0" w:hanging="0"/>
              <w:rPr>
                <w:b/>
                <w:b/>
                <w:sz w:val="20"/>
              </w:rPr>
            </w:pPr>
            <w:r>
              <w:rPr>
                <w:b/>
                <w:spacing w:val="-4"/>
                <w:sz w:val="20"/>
              </w:rPr>
              <w:t>Type</w:t>
            </w:r>
          </w:p>
        </w:tc>
        <w:tc>
          <w:tcPr>
            <w:tcW w:w="3734" w:type="dxa"/>
            <w:tcBorders/>
          </w:tcPr>
          <w:p>
            <w:pPr>
              <w:pStyle w:val="TableParagraph"/>
              <w:widowControl w:val="false"/>
              <w:spacing w:lineRule="exact" w:line="222" w:before="0" w:after="0"/>
              <w:ind w:left="671" w:right="0" w:hanging="0"/>
              <w:rPr>
                <w:b/>
                <w:b/>
                <w:sz w:val="20"/>
              </w:rPr>
            </w:pPr>
            <w:r>
              <w:rPr>
                <w:b/>
                <w:spacing w:val="-2"/>
                <w:sz w:val="20"/>
              </w:rPr>
              <w:t>Description</w:t>
            </w:r>
          </w:p>
        </w:tc>
        <w:tc>
          <w:tcPr>
            <w:tcW w:w="1016" w:type="dxa"/>
            <w:tcBorders/>
          </w:tcPr>
          <w:p>
            <w:pPr>
              <w:pStyle w:val="TableParagraph"/>
              <w:widowControl w:val="false"/>
              <w:spacing w:lineRule="exact" w:line="222" w:before="0" w:after="0"/>
              <w:ind w:left="124" w:right="0" w:hanging="0"/>
              <w:rPr>
                <w:b/>
                <w:b/>
                <w:sz w:val="20"/>
              </w:rPr>
            </w:pPr>
            <w:r>
              <w:rPr>
                <w:b/>
                <w:spacing w:val="-2"/>
                <w:sz w:val="20"/>
              </w:rPr>
              <w:t>Comment</w:t>
            </w:r>
          </w:p>
        </w:tc>
      </w:tr>
      <w:tr>
        <w:trPr>
          <w:trHeight w:val="466" w:hRule="atLeast"/>
        </w:trPr>
        <w:tc>
          <w:tcPr>
            <w:tcW w:w="2083" w:type="dxa"/>
            <w:tcBorders/>
          </w:tcPr>
          <w:p>
            <w:pPr>
              <w:pStyle w:val="TableParagraph"/>
              <w:widowControl w:val="false"/>
              <w:spacing w:before="113" w:after="0"/>
              <w:rPr>
                <w:sz w:val="20"/>
              </w:rPr>
            </w:pPr>
            <w:r>
              <w:rPr>
                <w:sz w:val="20"/>
              </w:rPr>
              <w:t>13-</w:t>
            </w:r>
            <w:r>
              <w:rPr>
                <w:spacing w:val="-2"/>
                <w:sz w:val="20"/>
              </w:rPr>
              <w:t>01335</w:t>
            </w:r>
          </w:p>
        </w:tc>
        <w:tc>
          <w:tcPr>
            <w:tcW w:w="2557" w:type="dxa"/>
            <w:tcBorders/>
          </w:tcPr>
          <w:p>
            <w:pPr>
              <w:pStyle w:val="TableParagraph"/>
              <w:widowControl w:val="false"/>
              <w:spacing w:before="113" w:after="0"/>
              <w:ind w:left="936" w:right="0" w:hanging="0"/>
              <w:rPr>
                <w:sz w:val="20"/>
              </w:rPr>
            </w:pPr>
            <w:r>
              <w:rPr>
                <w:sz w:val="20"/>
              </w:rPr>
              <w:t>Other</w:t>
            </w:r>
            <w:r>
              <w:rPr>
                <w:spacing w:val="-2"/>
                <w:sz w:val="20"/>
              </w:rPr>
              <w:t xml:space="preserve"> Items</w:t>
            </w:r>
          </w:p>
        </w:tc>
        <w:tc>
          <w:tcPr>
            <w:tcW w:w="3734" w:type="dxa"/>
            <w:tcBorders/>
          </w:tcPr>
          <w:p>
            <w:pPr>
              <w:pStyle w:val="TableParagraph"/>
              <w:widowControl w:val="false"/>
              <w:spacing w:before="113" w:after="0"/>
              <w:ind w:left="673" w:right="0" w:hanging="0"/>
              <w:rPr>
                <w:sz w:val="20"/>
              </w:rPr>
            </w:pPr>
            <w:r>
              <w:rPr>
                <w:spacing w:val="-2"/>
                <w:sz w:val="20"/>
              </w:rPr>
              <w:t>syringe</w:t>
            </w:r>
          </w:p>
        </w:tc>
        <w:tc>
          <w:tcPr>
            <w:tcW w:w="1016" w:type="dxa"/>
            <w:tcBorders/>
          </w:tcPr>
          <w:p>
            <w:pPr>
              <w:pStyle w:val="TableParagraph"/>
              <w:widowControl w:val="false"/>
              <w:spacing w:before="113" w:after="0"/>
              <w:ind w:left="126" w:right="0" w:hanging="0"/>
              <w:rPr>
                <w:sz w:val="20"/>
              </w:rPr>
            </w:pPr>
            <w:r>
              <w:rPr>
                <w:spacing w:val="-2"/>
                <w:sz w:val="20"/>
              </w:rPr>
              <w:t>Retained</w:t>
            </w:r>
          </w:p>
        </w:tc>
      </w:tr>
      <w:tr>
        <w:trPr>
          <w:trHeight w:val="468" w:hRule="atLeast"/>
        </w:trPr>
        <w:tc>
          <w:tcPr>
            <w:tcW w:w="2083" w:type="dxa"/>
            <w:tcBorders/>
          </w:tcPr>
          <w:p>
            <w:pPr>
              <w:pStyle w:val="TableParagraph"/>
              <w:widowControl w:val="false"/>
              <w:spacing w:before="115" w:after="0"/>
              <w:rPr>
                <w:sz w:val="20"/>
              </w:rPr>
            </w:pPr>
            <w:r>
              <w:rPr>
                <w:sz w:val="20"/>
              </w:rPr>
              <w:t>13-</w:t>
            </w:r>
            <w:r>
              <w:rPr>
                <w:spacing w:val="-2"/>
                <w:sz w:val="20"/>
              </w:rPr>
              <w:t>01335</w:t>
            </w:r>
          </w:p>
        </w:tc>
        <w:tc>
          <w:tcPr>
            <w:tcW w:w="2557" w:type="dxa"/>
            <w:tcBorders/>
          </w:tcPr>
          <w:p>
            <w:pPr>
              <w:pStyle w:val="TableParagraph"/>
              <w:widowControl w:val="false"/>
              <w:spacing w:before="115" w:after="0"/>
              <w:ind w:left="936" w:right="0" w:hanging="0"/>
              <w:rPr>
                <w:sz w:val="20"/>
              </w:rPr>
            </w:pPr>
            <w:r>
              <w:rPr>
                <w:spacing w:val="-2"/>
                <w:sz w:val="20"/>
              </w:rPr>
              <w:t>Jewelry</w:t>
            </w:r>
          </w:p>
        </w:tc>
        <w:tc>
          <w:tcPr>
            <w:tcW w:w="3734" w:type="dxa"/>
            <w:tcBorders/>
          </w:tcPr>
          <w:p>
            <w:pPr>
              <w:pStyle w:val="TableParagraph"/>
              <w:widowControl w:val="false"/>
              <w:spacing w:before="115" w:after="0"/>
              <w:ind w:left="673" w:right="0" w:hanging="0"/>
              <w:rPr>
                <w:sz w:val="20"/>
              </w:rPr>
            </w:pPr>
            <w:r>
              <w:rPr>
                <w:sz w:val="20"/>
              </w:rPr>
              <w:t>One</w:t>
            </w:r>
            <w:r>
              <w:rPr>
                <w:spacing w:val="-4"/>
                <w:sz w:val="20"/>
              </w:rPr>
              <w:t xml:space="preserve"> </w:t>
            </w:r>
            <w:r>
              <w:rPr>
                <w:sz w:val="20"/>
              </w:rPr>
              <w:t>white</w:t>
            </w:r>
            <w:r>
              <w:rPr>
                <w:spacing w:val="-3"/>
                <w:sz w:val="20"/>
              </w:rPr>
              <w:t xml:space="preserve"> </w:t>
            </w:r>
            <w:r>
              <w:rPr>
                <w:sz w:val="20"/>
              </w:rPr>
              <w:t>metal</w:t>
            </w:r>
            <w:r>
              <w:rPr>
                <w:spacing w:val="-4"/>
                <w:sz w:val="20"/>
              </w:rPr>
              <w:t xml:space="preserve"> </w:t>
            </w:r>
            <w:r>
              <w:rPr>
                <w:spacing w:val="-2"/>
                <w:sz w:val="20"/>
              </w:rPr>
              <w:t>earring</w:t>
            </w:r>
          </w:p>
        </w:tc>
        <w:tc>
          <w:tcPr>
            <w:tcW w:w="1016" w:type="dxa"/>
            <w:tcBorders/>
          </w:tcPr>
          <w:p>
            <w:pPr>
              <w:pStyle w:val="TableParagraph"/>
              <w:widowControl w:val="false"/>
              <w:spacing w:before="115" w:after="0"/>
              <w:ind w:left="126" w:right="0" w:hanging="0"/>
              <w:rPr>
                <w:sz w:val="20"/>
              </w:rPr>
            </w:pPr>
            <w:r>
              <w:rPr>
                <w:sz w:val="20"/>
              </w:rPr>
              <w:t>-</w:t>
            </w:r>
            <w:r>
              <w:rPr>
                <w:spacing w:val="-10"/>
                <w:sz w:val="20"/>
              </w:rPr>
              <w:t>-</w:t>
            </w:r>
          </w:p>
        </w:tc>
      </w:tr>
      <w:tr>
        <w:trPr>
          <w:trHeight w:val="618" w:hRule="atLeast"/>
        </w:trPr>
        <w:tc>
          <w:tcPr>
            <w:tcW w:w="2083" w:type="dxa"/>
            <w:tcBorders/>
          </w:tcPr>
          <w:p>
            <w:pPr>
              <w:pStyle w:val="TableParagraph"/>
              <w:widowControl w:val="false"/>
              <w:spacing w:before="115" w:after="0"/>
              <w:rPr>
                <w:sz w:val="20"/>
              </w:rPr>
            </w:pPr>
            <w:r>
              <w:rPr>
                <w:spacing w:val="-2"/>
                <w:sz w:val="20"/>
              </w:rPr>
              <w:t>13-01335</w:t>
            </w:r>
          </w:p>
        </w:tc>
        <w:tc>
          <w:tcPr>
            <w:tcW w:w="2557" w:type="dxa"/>
            <w:tcBorders/>
          </w:tcPr>
          <w:p>
            <w:pPr>
              <w:pStyle w:val="TableParagraph"/>
              <w:widowControl w:val="false"/>
              <w:spacing w:before="115" w:after="0"/>
              <w:ind w:left="936" w:right="0" w:hanging="0"/>
              <w:rPr>
                <w:sz w:val="20"/>
              </w:rPr>
            </w:pPr>
            <w:r>
              <w:rPr>
                <w:spacing w:val="-2"/>
                <w:sz w:val="20"/>
              </w:rPr>
              <w:t>Jewelry</w:t>
            </w:r>
          </w:p>
        </w:tc>
        <w:tc>
          <w:tcPr>
            <w:tcW w:w="3734" w:type="dxa"/>
            <w:tcBorders/>
          </w:tcPr>
          <w:p>
            <w:pPr>
              <w:pStyle w:val="TableParagraph"/>
              <w:widowControl w:val="false"/>
              <w:spacing w:before="115" w:after="0"/>
              <w:ind w:left="673" w:right="0" w:hanging="1"/>
              <w:rPr>
                <w:sz w:val="20"/>
              </w:rPr>
            </w:pPr>
            <w:r>
              <w:rPr>
                <w:sz w:val="20"/>
              </w:rPr>
              <w:t>One</w:t>
            </w:r>
            <w:r>
              <w:rPr>
                <w:spacing w:val="-8"/>
                <w:sz w:val="20"/>
              </w:rPr>
              <w:t xml:space="preserve"> </w:t>
            </w:r>
            <w:r>
              <w:rPr>
                <w:sz w:val="20"/>
              </w:rPr>
              <w:t>white</w:t>
            </w:r>
            <w:r>
              <w:rPr>
                <w:spacing w:val="-8"/>
                <w:sz w:val="20"/>
              </w:rPr>
              <w:t xml:space="preserve"> </w:t>
            </w:r>
            <w:r>
              <w:rPr>
                <w:sz w:val="20"/>
              </w:rPr>
              <w:t>metal</w:t>
            </w:r>
            <w:r>
              <w:rPr>
                <w:spacing w:val="-8"/>
                <w:sz w:val="20"/>
              </w:rPr>
              <w:t xml:space="preserve"> </w:t>
            </w:r>
            <w:r>
              <w:rPr>
                <w:sz w:val="20"/>
              </w:rPr>
              <w:t>necklace</w:t>
            </w:r>
            <w:r>
              <w:rPr>
                <w:spacing w:val="-8"/>
                <w:sz w:val="20"/>
              </w:rPr>
              <w:t xml:space="preserve"> </w:t>
            </w:r>
            <w:r>
              <w:rPr>
                <w:sz w:val="20"/>
              </w:rPr>
              <w:t>with</w:t>
            </w:r>
            <w:r>
              <w:rPr>
                <w:spacing w:val="-8"/>
                <w:sz w:val="20"/>
              </w:rPr>
              <w:t xml:space="preserve"> </w:t>
            </w:r>
            <w:r>
              <w:rPr>
                <w:sz w:val="20"/>
              </w:rPr>
              <w:t>tooth shaped</w:t>
            </w:r>
            <w:r>
              <w:rPr>
                <w:spacing w:val="-3"/>
                <w:sz w:val="20"/>
              </w:rPr>
              <w:t xml:space="preserve"> </w:t>
            </w:r>
            <w:r>
              <w:rPr>
                <w:sz w:val="20"/>
              </w:rPr>
              <w:t>pendant</w:t>
            </w:r>
          </w:p>
        </w:tc>
        <w:tc>
          <w:tcPr>
            <w:tcW w:w="1016" w:type="dxa"/>
            <w:tcBorders/>
          </w:tcPr>
          <w:p>
            <w:pPr>
              <w:pStyle w:val="TableParagraph"/>
              <w:widowControl w:val="false"/>
              <w:spacing w:before="115" w:after="0"/>
              <w:ind w:left="126" w:right="0" w:hanging="0"/>
              <w:rPr>
                <w:sz w:val="20"/>
              </w:rPr>
            </w:pPr>
            <w:r>
              <w:rPr>
                <w:sz w:val="20"/>
              </w:rPr>
              <w:t>-</w:t>
            </w:r>
            <w:r>
              <w:rPr>
                <w:spacing w:val="-10"/>
                <w:sz w:val="20"/>
              </w:rPr>
              <w:t>-</w:t>
            </w:r>
          </w:p>
        </w:tc>
      </w:tr>
      <w:tr>
        <w:trPr>
          <w:trHeight w:val="389" w:hRule="atLeast"/>
        </w:trPr>
        <w:tc>
          <w:tcPr>
            <w:tcW w:w="2083" w:type="dxa"/>
            <w:tcBorders/>
          </w:tcPr>
          <w:p>
            <w:pPr>
              <w:pStyle w:val="TableParagraph"/>
              <w:widowControl w:val="false"/>
              <w:spacing w:before="36" w:after="0"/>
              <w:rPr>
                <w:sz w:val="20"/>
              </w:rPr>
            </w:pPr>
            <w:r>
              <w:rPr>
                <w:sz w:val="20"/>
              </w:rPr>
              <w:t>13-</w:t>
            </w:r>
            <w:r>
              <w:rPr>
                <w:spacing w:val="-2"/>
                <w:sz w:val="20"/>
              </w:rPr>
              <w:t>01335</w:t>
            </w:r>
          </w:p>
        </w:tc>
        <w:tc>
          <w:tcPr>
            <w:tcW w:w="2557" w:type="dxa"/>
            <w:tcBorders/>
          </w:tcPr>
          <w:p>
            <w:pPr>
              <w:pStyle w:val="TableParagraph"/>
              <w:widowControl w:val="false"/>
              <w:spacing w:before="36" w:after="0"/>
              <w:ind w:left="936" w:right="0" w:hanging="0"/>
              <w:rPr>
                <w:sz w:val="20"/>
              </w:rPr>
            </w:pPr>
            <w:r>
              <w:rPr>
                <w:spacing w:val="-2"/>
                <w:sz w:val="20"/>
              </w:rPr>
              <w:t>Clothes</w:t>
            </w:r>
          </w:p>
        </w:tc>
        <w:tc>
          <w:tcPr>
            <w:tcW w:w="3734" w:type="dxa"/>
            <w:tcBorders/>
          </w:tcPr>
          <w:p>
            <w:pPr>
              <w:pStyle w:val="TableParagraph"/>
              <w:widowControl w:val="false"/>
              <w:spacing w:before="36" w:after="0"/>
              <w:ind w:left="673" w:right="0" w:hanging="0"/>
              <w:rPr>
                <w:sz w:val="20"/>
              </w:rPr>
            </w:pPr>
            <w:r>
              <w:rPr>
                <w:sz w:val="20"/>
              </w:rPr>
              <w:t>Pair</w:t>
            </w:r>
            <w:r>
              <w:rPr>
                <w:spacing w:val="-3"/>
                <w:sz w:val="20"/>
              </w:rPr>
              <w:t xml:space="preserve"> </w:t>
            </w:r>
            <w:r>
              <w:rPr>
                <w:sz w:val="20"/>
              </w:rPr>
              <w:t>of</w:t>
            </w:r>
            <w:r>
              <w:rPr>
                <w:spacing w:val="-2"/>
                <w:sz w:val="20"/>
              </w:rPr>
              <w:t xml:space="preserve"> shoes</w:t>
            </w:r>
          </w:p>
        </w:tc>
        <w:tc>
          <w:tcPr>
            <w:tcW w:w="1016" w:type="dxa"/>
            <w:tcBorders/>
          </w:tcPr>
          <w:p>
            <w:pPr>
              <w:pStyle w:val="TableParagraph"/>
              <w:widowControl w:val="false"/>
              <w:spacing w:before="36" w:after="0"/>
              <w:ind w:left="126" w:right="0" w:hanging="0"/>
              <w:rPr>
                <w:sz w:val="20"/>
              </w:rPr>
            </w:pPr>
            <w:r>
              <w:rPr>
                <w:sz w:val="20"/>
              </w:rPr>
              <w:t>-</w:t>
            </w:r>
            <w:r>
              <w:rPr>
                <w:spacing w:val="-10"/>
                <w:sz w:val="20"/>
              </w:rPr>
              <w:t>-</w:t>
            </w:r>
          </w:p>
        </w:tc>
      </w:tr>
      <w:tr>
        <w:trPr>
          <w:trHeight w:val="467" w:hRule="atLeast"/>
        </w:trPr>
        <w:tc>
          <w:tcPr>
            <w:tcW w:w="2083" w:type="dxa"/>
            <w:tcBorders/>
          </w:tcPr>
          <w:p>
            <w:pPr>
              <w:pStyle w:val="TableParagraph"/>
              <w:widowControl w:val="false"/>
              <w:spacing w:before="115" w:after="0"/>
              <w:rPr>
                <w:sz w:val="20"/>
              </w:rPr>
            </w:pPr>
            <w:r>
              <w:rPr>
                <w:sz w:val="20"/>
              </w:rPr>
              <w:t>13-</w:t>
            </w:r>
            <w:r>
              <w:rPr>
                <w:spacing w:val="-2"/>
                <w:sz w:val="20"/>
              </w:rPr>
              <w:t>01335</w:t>
            </w:r>
          </w:p>
        </w:tc>
        <w:tc>
          <w:tcPr>
            <w:tcW w:w="2557" w:type="dxa"/>
            <w:tcBorders/>
          </w:tcPr>
          <w:p>
            <w:pPr>
              <w:pStyle w:val="TableParagraph"/>
              <w:widowControl w:val="false"/>
              <w:spacing w:before="115" w:after="0"/>
              <w:ind w:left="936" w:right="0" w:hanging="0"/>
              <w:rPr>
                <w:sz w:val="20"/>
              </w:rPr>
            </w:pPr>
            <w:r>
              <w:rPr>
                <w:spacing w:val="-2"/>
                <w:sz w:val="20"/>
              </w:rPr>
              <w:t>Clothes</w:t>
            </w:r>
          </w:p>
        </w:tc>
        <w:tc>
          <w:tcPr>
            <w:tcW w:w="3734" w:type="dxa"/>
            <w:tcBorders/>
          </w:tcPr>
          <w:p>
            <w:pPr>
              <w:pStyle w:val="TableParagraph"/>
              <w:widowControl w:val="false"/>
              <w:spacing w:before="115" w:after="0"/>
              <w:ind w:left="674" w:right="0" w:hanging="0"/>
              <w:rPr>
                <w:sz w:val="20"/>
              </w:rPr>
            </w:pPr>
            <w:r>
              <w:rPr>
                <w:sz w:val="20"/>
              </w:rPr>
              <w:t>Pair</w:t>
            </w:r>
            <w:r>
              <w:rPr>
                <w:spacing w:val="-3"/>
                <w:sz w:val="20"/>
              </w:rPr>
              <w:t xml:space="preserve"> </w:t>
            </w:r>
            <w:r>
              <w:rPr>
                <w:sz w:val="20"/>
              </w:rPr>
              <w:t>of</w:t>
            </w:r>
            <w:r>
              <w:rPr>
                <w:spacing w:val="-2"/>
                <w:sz w:val="20"/>
              </w:rPr>
              <w:t xml:space="preserve"> socks</w:t>
            </w:r>
          </w:p>
        </w:tc>
        <w:tc>
          <w:tcPr>
            <w:tcW w:w="1016" w:type="dxa"/>
            <w:tcBorders/>
          </w:tcPr>
          <w:p>
            <w:pPr>
              <w:pStyle w:val="TableParagraph"/>
              <w:widowControl w:val="false"/>
              <w:spacing w:before="115" w:after="0"/>
              <w:ind w:left="126" w:right="0" w:hanging="0"/>
              <w:rPr>
                <w:sz w:val="20"/>
              </w:rPr>
            </w:pPr>
            <w:r>
              <w:rPr>
                <w:sz w:val="20"/>
              </w:rPr>
              <w:t>-</w:t>
            </w:r>
            <w:r>
              <w:rPr>
                <w:spacing w:val="-10"/>
                <w:sz w:val="20"/>
              </w:rPr>
              <w:t>-</w:t>
            </w:r>
          </w:p>
        </w:tc>
      </w:tr>
      <w:tr>
        <w:trPr>
          <w:trHeight w:val="468" w:hRule="atLeast"/>
        </w:trPr>
        <w:tc>
          <w:tcPr>
            <w:tcW w:w="2083" w:type="dxa"/>
            <w:tcBorders/>
          </w:tcPr>
          <w:p>
            <w:pPr>
              <w:pStyle w:val="TableParagraph"/>
              <w:widowControl w:val="false"/>
              <w:spacing w:before="115" w:after="0"/>
              <w:rPr>
                <w:sz w:val="20"/>
              </w:rPr>
            </w:pPr>
            <w:r>
              <w:rPr>
                <w:sz w:val="20"/>
              </w:rPr>
              <w:t>13-</w:t>
            </w:r>
            <w:r>
              <w:rPr>
                <w:spacing w:val="-2"/>
                <w:sz w:val="20"/>
              </w:rPr>
              <w:t>01335</w:t>
            </w:r>
          </w:p>
        </w:tc>
        <w:tc>
          <w:tcPr>
            <w:tcW w:w="2557" w:type="dxa"/>
            <w:tcBorders/>
          </w:tcPr>
          <w:p>
            <w:pPr>
              <w:pStyle w:val="TableParagraph"/>
              <w:widowControl w:val="false"/>
              <w:spacing w:before="115" w:after="0"/>
              <w:ind w:left="936" w:right="0" w:hanging="0"/>
              <w:rPr>
                <w:sz w:val="20"/>
              </w:rPr>
            </w:pPr>
            <w:r>
              <w:rPr>
                <w:spacing w:val="-2"/>
                <w:sz w:val="20"/>
              </w:rPr>
              <w:t>Clothes</w:t>
            </w:r>
          </w:p>
        </w:tc>
        <w:tc>
          <w:tcPr>
            <w:tcW w:w="3734" w:type="dxa"/>
            <w:tcBorders/>
          </w:tcPr>
          <w:p>
            <w:pPr>
              <w:pStyle w:val="TableParagraph"/>
              <w:widowControl w:val="false"/>
              <w:spacing w:before="115" w:after="0"/>
              <w:ind w:left="673" w:right="0" w:hanging="0"/>
              <w:rPr>
                <w:sz w:val="20"/>
              </w:rPr>
            </w:pPr>
            <w:r>
              <w:rPr>
                <w:sz w:val="20"/>
              </w:rPr>
              <w:t>Pair</w:t>
            </w:r>
            <w:r>
              <w:rPr>
                <w:spacing w:val="-5"/>
                <w:sz w:val="20"/>
              </w:rPr>
              <w:t xml:space="preserve"> </w:t>
            </w:r>
            <w:r>
              <w:rPr>
                <w:sz w:val="20"/>
              </w:rPr>
              <w:t>of</w:t>
            </w:r>
            <w:r>
              <w:rPr>
                <w:spacing w:val="-2"/>
                <w:sz w:val="20"/>
              </w:rPr>
              <w:t xml:space="preserve"> shorts</w:t>
            </w:r>
          </w:p>
        </w:tc>
        <w:tc>
          <w:tcPr>
            <w:tcW w:w="1016" w:type="dxa"/>
            <w:tcBorders/>
          </w:tcPr>
          <w:p>
            <w:pPr>
              <w:pStyle w:val="TableParagraph"/>
              <w:widowControl w:val="false"/>
              <w:spacing w:before="115" w:after="0"/>
              <w:ind w:left="126" w:right="0" w:hanging="0"/>
              <w:rPr>
                <w:sz w:val="20"/>
              </w:rPr>
            </w:pPr>
            <w:r>
              <w:rPr>
                <w:sz w:val="20"/>
              </w:rPr>
              <w:t>-</w:t>
            </w:r>
            <w:r>
              <w:rPr>
                <w:spacing w:val="-10"/>
                <w:sz w:val="20"/>
              </w:rPr>
              <w:t>-</w:t>
            </w:r>
          </w:p>
        </w:tc>
      </w:tr>
      <w:tr>
        <w:trPr>
          <w:trHeight w:val="467" w:hRule="atLeast"/>
        </w:trPr>
        <w:tc>
          <w:tcPr>
            <w:tcW w:w="2083" w:type="dxa"/>
            <w:tcBorders/>
          </w:tcPr>
          <w:p>
            <w:pPr>
              <w:pStyle w:val="TableParagraph"/>
              <w:widowControl w:val="false"/>
              <w:spacing w:before="115" w:after="0"/>
              <w:rPr>
                <w:sz w:val="20"/>
              </w:rPr>
            </w:pPr>
            <w:r>
              <w:rPr>
                <w:sz w:val="20"/>
              </w:rPr>
              <w:t>13-</w:t>
            </w:r>
            <w:r>
              <w:rPr>
                <w:spacing w:val="-2"/>
                <w:sz w:val="20"/>
              </w:rPr>
              <w:t>01335</w:t>
            </w:r>
          </w:p>
        </w:tc>
        <w:tc>
          <w:tcPr>
            <w:tcW w:w="2557" w:type="dxa"/>
            <w:tcBorders/>
          </w:tcPr>
          <w:p>
            <w:pPr>
              <w:pStyle w:val="TableParagraph"/>
              <w:widowControl w:val="false"/>
              <w:spacing w:before="115" w:after="0"/>
              <w:ind w:left="937" w:right="0" w:hanging="0"/>
              <w:rPr>
                <w:sz w:val="20"/>
              </w:rPr>
            </w:pPr>
            <w:r>
              <w:rPr>
                <w:spacing w:val="-2"/>
                <w:sz w:val="20"/>
              </w:rPr>
              <w:t>Clothes</w:t>
            </w:r>
          </w:p>
        </w:tc>
        <w:tc>
          <w:tcPr>
            <w:tcW w:w="3734" w:type="dxa"/>
            <w:tcBorders/>
          </w:tcPr>
          <w:p>
            <w:pPr>
              <w:pStyle w:val="TableParagraph"/>
              <w:widowControl w:val="false"/>
              <w:spacing w:before="115" w:after="0"/>
              <w:ind w:left="676" w:right="0" w:hanging="0"/>
              <w:rPr>
                <w:sz w:val="20"/>
              </w:rPr>
            </w:pPr>
            <w:r>
              <w:rPr>
                <w:sz w:val="20"/>
              </w:rPr>
              <w:t>Pair</w:t>
            </w:r>
            <w:r>
              <w:rPr>
                <w:spacing w:val="-4"/>
                <w:sz w:val="20"/>
              </w:rPr>
              <w:t xml:space="preserve"> </w:t>
            </w:r>
            <w:r>
              <w:rPr>
                <w:sz w:val="20"/>
              </w:rPr>
              <w:t>of</w:t>
            </w:r>
            <w:r>
              <w:rPr>
                <w:spacing w:val="-2"/>
                <w:sz w:val="20"/>
              </w:rPr>
              <w:t xml:space="preserve"> </w:t>
            </w:r>
            <w:r>
              <w:rPr>
                <w:sz w:val="20"/>
              </w:rPr>
              <w:t>boxer</w:t>
            </w:r>
            <w:r>
              <w:rPr>
                <w:spacing w:val="-4"/>
                <w:sz w:val="20"/>
              </w:rPr>
              <w:t xml:space="preserve"> </w:t>
            </w:r>
            <w:r>
              <w:rPr>
                <w:spacing w:val="-2"/>
                <w:sz w:val="20"/>
              </w:rPr>
              <w:t>underwear</w:t>
            </w:r>
          </w:p>
        </w:tc>
        <w:tc>
          <w:tcPr>
            <w:tcW w:w="1016" w:type="dxa"/>
            <w:tcBorders/>
          </w:tcPr>
          <w:p>
            <w:pPr>
              <w:pStyle w:val="TableParagraph"/>
              <w:widowControl w:val="false"/>
              <w:spacing w:before="115" w:after="0"/>
              <w:ind w:left="126" w:right="0" w:hanging="0"/>
              <w:rPr>
                <w:sz w:val="20"/>
              </w:rPr>
            </w:pPr>
            <w:r>
              <w:rPr>
                <w:sz w:val="20"/>
              </w:rPr>
              <w:t>-</w:t>
            </w:r>
            <w:r>
              <w:rPr>
                <w:spacing w:val="-10"/>
                <w:sz w:val="20"/>
              </w:rPr>
              <w:t>-</w:t>
            </w:r>
          </w:p>
        </w:tc>
      </w:tr>
      <w:tr>
        <w:trPr>
          <w:trHeight w:val="344" w:hRule="atLeast"/>
        </w:trPr>
        <w:tc>
          <w:tcPr>
            <w:tcW w:w="2083" w:type="dxa"/>
            <w:tcBorders/>
          </w:tcPr>
          <w:p>
            <w:pPr>
              <w:pStyle w:val="TableParagraph"/>
              <w:widowControl w:val="false"/>
              <w:spacing w:lineRule="exact" w:line="210" w:before="115" w:after="0"/>
              <w:rPr>
                <w:sz w:val="20"/>
              </w:rPr>
            </w:pPr>
            <w:r>
              <w:rPr>
                <w:sz w:val="20"/>
              </w:rPr>
              <w:t>13-</w:t>
            </w:r>
            <w:r>
              <w:rPr>
                <w:spacing w:val="-2"/>
                <w:sz w:val="20"/>
              </w:rPr>
              <w:t>01335</w:t>
            </w:r>
          </w:p>
        </w:tc>
        <w:tc>
          <w:tcPr>
            <w:tcW w:w="2557" w:type="dxa"/>
            <w:tcBorders/>
          </w:tcPr>
          <w:p>
            <w:pPr>
              <w:pStyle w:val="TableParagraph"/>
              <w:widowControl w:val="false"/>
              <w:spacing w:lineRule="exact" w:line="210" w:before="115" w:after="0"/>
              <w:ind w:left="936" w:right="0" w:hanging="0"/>
              <w:rPr>
                <w:sz w:val="20"/>
              </w:rPr>
            </w:pPr>
            <w:r>
              <w:rPr>
                <w:spacing w:val="-2"/>
                <w:sz w:val="20"/>
              </w:rPr>
              <w:t>Clothes</w:t>
            </w:r>
          </w:p>
        </w:tc>
        <w:tc>
          <w:tcPr>
            <w:tcW w:w="3734" w:type="dxa"/>
            <w:tcBorders/>
          </w:tcPr>
          <w:p>
            <w:pPr>
              <w:pStyle w:val="TableParagraph"/>
              <w:widowControl w:val="false"/>
              <w:spacing w:lineRule="exact" w:line="210" w:before="115" w:after="0"/>
              <w:ind w:left="674" w:right="0" w:hanging="0"/>
              <w:rPr>
                <w:sz w:val="20"/>
              </w:rPr>
            </w:pPr>
            <w:r>
              <w:rPr>
                <w:sz w:val="20"/>
              </w:rPr>
              <w:t>One</w:t>
            </w:r>
            <w:r>
              <w:rPr>
                <w:spacing w:val="-4"/>
                <w:sz w:val="20"/>
              </w:rPr>
              <w:t xml:space="preserve"> </w:t>
            </w:r>
            <w:r>
              <w:rPr>
                <w:sz w:val="20"/>
              </w:rPr>
              <w:t>t-</w:t>
            </w:r>
            <w:r>
              <w:rPr>
                <w:spacing w:val="-2"/>
                <w:sz w:val="20"/>
              </w:rPr>
              <w:t>shirt</w:t>
            </w:r>
          </w:p>
        </w:tc>
        <w:tc>
          <w:tcPr>
            <w:tcW w:w="1016" w:type="dxa"/>
            <w:tcBorders/>
          </w:tcPr>
          <w:p>
            <w:pPr>
              <w:pStyle w:val="TableParagraph"/>
              <w:widowControl w:val="false"/>
              <w:spacing w:lineRule="exact" w:line="210" w:before="115" w:after="0"/>
              <w:ind w:left="126" w:right="0" w:hanging="0"/>
              <w:rPr>
                <w:sz w:val="20"/>
              </w:rPr>
            </w:pPr>
            <w:r>
              <w:rPr>
                <w:sz w:val="20"/>
              </w:rPr>
              <w:t>-</w:t>
            </w:r>
            <w:r>
              <w:rPr>
                <w:spacing w:val="-10"/>
                <w:sz w:val="20"/>
              </w:rPr>
              <w:t>-</w:t>
            </w:r>
          </w:p>
        </w:tc>
      </w:tr>
    </w:tbl>
    <w:p>
      <w:pPr>
        <w:sectPr>
          <w:footerReference w:type="default" r:id="rId2"/>
          <w:type w:val="nextPage"/>
          <w:pgSz w:w="12240" w:h="15840"/>
          <w:pgMar w:left="600" w:right="600" w:gutter="0" w:header="0" w:top="620" w:footer="769" w:bottom="960"/>
          <w:pgNumType w:fmt="decimal"/>
          <w:formProt w:val="false"/>
          <w:textDirection w:val="lrTb"/>
          <w:docGrid w:type="default" w:linePitch="100" w:charSpace="0"/>
        </w:sectPr>
      </w:pPr>
    </w:p>
    <w:p>
      <w:pPr>
        <w:pStyle w:val="Normal"/>
        <w:spacing w:before="5" w:after="0"/>
        <w:ind w:left="0" w:right="0" w:hanging="0"/>
        <w:rPr>
          <w:sz w:val="2"/>
        </w:rPr>
      </w:pPr>
      <w:r>
        <w:rPr>
          <w:sz w:val="2"/>
        </w:rPr>
      </w:r>
    </w:p>
    <w:sectPr>
      <w:footerReference w:type="default" r:id="rId3"/>
      <w:type w:val="nextPage"/>
      <w:pgSz w:w="12240" w:h="15840"/>
      <w:pgMar w:left="600" w:right="600" w:gutter="0" w:header="0" w:top="520" w:footer="769" w:bottom="9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ind w:left="0" w:right="0" w:hanging="0"/>
      <w:rPr/>
    </w:pPr>
    <w:r>
      <w:rPr/>
      <mc:AlternateContent>
        <mc:Choice Requires="wps">
          <w:drawing>
            <wp:anchor behindDoc="1" distT="0" distB="0" distL="0" distR="0" simplePos="0" locked="0" layoutInCell="0" allowOverlap="1" relativeHeight="6">
              <wp:simplePos x="0" y="0"/>
              <wp:positionH relativeFrom="page">
                <wp:posOffset>561340</wp:posOffset>
              </wp:positionH>
              <wp:positionV relativeFrom="page">
                <wp:posOffset>9430385</wp:posOffset>
              </wp:positionV>
              <wp:extent cx="2157095" cy="139065"/>
              <wp:effectExtent l="0" t="0" r="0" b="0"/>
              <wp:wrapNone/>
              <wp:docPr id="1" name="Textbox 1"/>
              <a:graphic xmlns:a="http://schemas.openxmlformats.org/drawingml/2006/main">
                <a:graphicData uri="http://schemas.microsoft.com/office/word/2010/wordprocessingShape">
                  <wps:wsp>
                    <wps:cNvSpPr/>
                    <wps:spPr>
                      <a:xfrm>
                        <a:off x="0" y="0"/>
                        <a:ext cx="21571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44.2pt;margin-top:742.55pt;width:169.8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v:textbox>
              <w10:wrap type="none"/>
            </v:rect>
          </w:pict>
        </mc:Fallback>
      </mc:AlternateContent>
      <mc:AlternateContent>
        <mc:Choice Requires="wps">
          <w:drawing>
            <wp:anchor behindDoc="1" distT="0" distB="0" distL="0" distR="0" simplePos="0" locked="0" layoutInCell="0" allowOverlap="1" relativeHeight="12">
              <wp:simplePos x="0" y="0"/>
              <wp:positionH relativeFrom="page">
                <wp:posOffset>4590415</wp:posOffset>
              </wp:positionH>
              <wp:positionV relativeFrom="page">
                <wp:posOffset>9430385</wp:posOffset>
              </wp:positionV>
              <wp:extent cx="1339850" cy="139065"/>
              <wp:effectExtent l="0" t="0" r="0" b="0"/>
              <wp:wrapNone/>
              <wp:docPr id="3" name="Textbox 2"/>
              <a:graphic xmlns:a="http://schemas.openxmlformats.org/drawingml/2006/main">
                <a:graphicData uri="http://schemas.microsoft.com/office/word/2010/wordprocessingShape">
                  <wps:wsp>
                    <wps:cNvSpPr/>
                    <wps:spPr>
                      <a:xfrm>
                        <a:off x="0" y="0"/>
                        <a:ext cx="13399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Michael</w:t>
                          </w:r>
                          <w:r>
                            <w:rPr>
                              <w:rFonts w:ascii="Arial MT" w:hAnsi="Arial MT"/>
                              <w:color w:val="000000"/>
                              <w:spacing w:val="-3"/>
                              <w:sz w:val="16"/>
                            </w:rPr>
                            <w:t xml:space="preserve"> </w:t>
                          </w:r>
                          <w:r>
                            <w:rPr>
                              <w:rFonts w:ascii="Arial MT" w:hAnsi="Arial MT"/>
                              <w:color w:val="000000"/>
                              <w:sz w:val="16"/>
                            </w:rPr>
                            <w:t>B.</w:t>
                          </w:r>
                          <w:r>
                            <w:rPr>
                              <w:rFonts w:ascii="Arial MT" w:hAnsi="Arial MT"/>
                              <w:color w:val="000000"/>
                              <w:spacing w:val="-3"/>
                              <w:sz w:val="16"/>
                            </w:rPr>
                            <w:t xml:space="preserve"> </w:t>
                          </w:r>
                          <w:r>
                            <w:rPr>
                              <w:rFonts w:ascii="Arial MT" w:hAnsi="Arial MT"/>
                              <w:color w:val="000000"/>
                              <w:sz w:val="16"/>
                            </w:rPr>
                            <w:t>Hardin</w:t>
                          </w:r>
                          <w:r>
                            <w:rPr>
                              <w:rFonts w:ascii="Arial MT" w:hAnsi="Arial MT"/>
                              <w:color w:val="000000"/>
                              <w:spacing w:val="58"/>
                              <w:w w:val="150"/>
                              <w:sz w:val="16"/>
                            </w:rPr>
                            <w:t xml:space="preserve"> </w:t>
                          </w:r>
                          <w:r>
                            <w:rPr>
                              <w:rFonts w:ascii="Arial MT" w:hAnsi="Arial MT"/>
                              <w:color w:val="000000"/>
                              <w:sz w:val="16"/>
                            </w:rPr>
                            <w:t>13-</w:t>
                          </w:r>
                          <w:r>
                            <w:rPr>
                              <w:rFonts w:ascii="Arial MT" w:hAnsi="Arial MT"/>
                              <w:color w:val="000000"/>
                              <w:spacing w:val="-2"/>
                              <w:sz w:val="16"/>
                            </w:rPr>
                            <w:t>01335</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361.45pt;margin-top:742.55pt;width:105.4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Michael</w:t>
                    </w:r>
                    <w:r>
                      <w:rPr>
                        <w:rFonts w:ascii="Arial MT" w:hAnsi="Arial MT"/>
                        <w:color w:val="000000"/>
                        <w:spacing w:val="-3"/>
                        <w:sz w:val="16"/>
                      </w:rPr>
                      <w:t xml:space="preserve"> </w:t>
                    </w:r>
                    <w:r>
                      <w:rPr>
                        <w:rFonts w:ascii="Arial MT" w:hAnsi="Arial MT"/>
                        <w:color w:val="000000"/>
                        <w:sz w:val="16"/>
                      </w:rPr>
                      <w:t>B.</w:t>
                    </w:r>
                    <w:r>
                      <w:rPr>
                        <w:rFonts w:ascii="Arial MT" w:hAnsi="Arial MT"/>
                        <w:color w:val="000000"/>
                        <w:spacing w:val="-3"/>
                        <w:sz w:val="16"/>
                      </w:rPr>
                      <w:t xml:space="preserve"> </w:t>
                    </w:r>
                    <w:r>
                      <w:rPr>
                        <w:rFonts w:ascii="Arial MT" w:hAnsi="Arial MT"/>
                        <w:color w:val="000000"/>
                        <w:sz w:val="16"/>
                      </w:rPr>
                      <w:t>Hardin</w:t>
                    </w:r>
                    <w:r>
                      <w:rPr>
                        <w:rFonts w:ascii="Arial MT" w:hAnsi="Arial MT"/>
                        <w:color w:val="000000"/>
                        <w:spacing w:val="58"/>
                        <w:w w:val="150"/>
                        <w:sz w:val="16"/>
                      </w:rPr>
                      <w:t xml:space="preserve"> </w:t>
                    </w:r>
                    <w:r>
                      <w:rPr>
                        <w:rFonts w:ascii="Arial MT" w:hAnsi="Arial MT"/>
                        <w:color w:val="000000"/>
                        <w:sz w:val="16"/>
                      </w:rPr>
                      <w:t>13-</w:t>
                    </w:r>
                    <w:r>
                      <w:rPr>
                        <w:rFonts w:ascii="Arial MT" w:hAnsi="Arial MT"/>
                        <w:color w:val="000000"/>
                        <w:spacing w:val="-2"/>
                        <w:sz w:val="16"/>
                      </w:rPr>
                      <w:t>01335</w:t>
                    </w:r>
                  </w:p>
                </w:txbxContent>
              </v:textbox>
              <w10:wrap type="none"/>
            </v:rect>
          </w:pict>
        </mc:Fallback>
      </mc:AlternateContent>
      <mc:AlternateContent>
        <mc:Choice Requires="wps">
          <w:drawing>
            <wp:anchor behindDoc="1" distT="0" distB="0" distL="0" distR="0" simplePos="0" locked="0" layoutInCell="0" allowOverlap="1" relativeHeight="18">
              <wp:simplePos x="0" y="0"/>
              <wp:positionH relativeFrom="page">
                <wp:posOffset>6342380</wp:posOffset>
              </wp:positionH>
              <wp:positionV relativeFrom="page">
                <wp:posOffset>9430385</wp:posOffset>
              </wp:positionV>
              <wp:extent cx="572770" cy="139065"/>
              <wp:effectExtent l="0" t="0" r="0" b="0"/>
              <wp:wrapNone/>
              <wp:docPr id="5" name="Textbox 3"/>
              <a:graphic xmlns:a="http://schemas.openxmlformats.org/drawingml/2006/main">
                <a:graphicData uri="http://schemas.microsoft.com/office/word/2010/wordprocessingShape">
                  <wps:wsp>
                    <wps:cNvSpPr/>
                    <wps:spPr>
                      <a:xfrm>
                        <a:off x="0" y="0"/>
                        <a:ext cx="57276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w:t>
                          </w:r>
                          <w:r>
                            <w:rPr>
                              <w:rFonts w:ascii="Arial MT" w:hAnsi="Arial MT"/>
                              <w:color w:val="000000"/>
                              <w:sz w:val="16"/>
                            </w:rPr>
                            <w:t>of</w:t>
                          </w:r>
                          <w:r>
                            <w:rPr>
                              <w:rFonts w:ascii="Arial MT" w:hAnsi="Arial MT"/>
                              <w:color w:val="000000"/>
                              <w:spacing w:val="-1"/>
                              <w:sz w:val="16"/>
                            </w:rPr>
                            <w:t xml:space="preserve"> </w:t>
                          </w:r>
                          <w:r>
                            <w:rPr>
                              <w:rFonts w:ascii="Arial MT" w:hAnsi="Arial MT"/>
                              <w:color w:val="000000"/>
                              <w:spacing w:val="-10"/>
                              <w:sz w:val="16"/>
                            </w:rPr>
                            <w:t>3</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499.4pt;margin-top:742.55pt;width:45.0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w:t>
                    </w:r>
                    <w:r>
                      <w:rPr>
                        <w:rFonts w:ascii="Arial MT" w:hAnsi="Arial MT"/>
                        <w:color w:val="000000"/>
                        <w:sz w:val="16"/>
                      </w:rPr>
                      <w:t>of</w:t>
                    </w:r>
                    <w:r>
                      <w:rPr>
                        <w:rFonts w:ascii="Arial MT" w:hAnsi="Arial MT"/>
                        <w:color w:val="000000"/>
                        <w:spacing w:val="-1"/>
                        <w:sz w:val="16"/>
                      </w:rPr>
                      <w:t xml:space="preserve"> </w:t>
                    </w:r>
                    <w:r>
                      <w:rPr>
                        <w:rFonts w:ascii="Arial MT" w:hAnsi="Arial MT"/>
                        <w:color w:val="000000"/>
                        <w:spacing w:val="-10"/>
                        <w:sz w:val="16"/>
                      </w:rPr>
                      <w:t>3</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ind w:left="0" w:right="0" w:hanging="0"/>
      <w:rPr/>
    </w:pPr>
    <w:r>
      <w:rPr/>
      <mc:AlternateContent>
        <mc:Choice Requires="wps">
          <w:drawing>
            <wp:anchor behindDoc="1" distT="0" distB="0" distL="0" distR="0" simplePos="0" locked="0" layoutInCell="0" allowOverlap="1" relativeHeight="22">
              <wp:simplePos x="0" y="0"/>
              <wp:positionH relativeFrom="page">
                <wp:posOffset>561340</wp:posOffset>
              </wp:positionH>
              <wp:positionV relativeFrom="page">
                <wp:posOffset>9430385</wp:posOffset>
              </wp:positionV>
              <wp:extent cx="2157095" cy="139065"/>
              <wp:effectExtent l="0" t="0" r="0" b="0"/>
              <wp:wrapNone/>
              <wp:docPr id="7" name="Textbox 6"/>
              <a:graphic xmlns:a="http://schemas.openxmlformats.org/drawingml/2006/main">
                <a:graphicData uri="http://schemas.microsoft.com/office/word/2010/wordprocessingShape">
                  <wps:wsp>
                    <wps:cNvSpPr/>
                    <wps:spPr>
                      <a:xfrm>
                        <a:off x="0" y="0"/>
                        <a:ext cx="21571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44.2pt;margin-top:742.55pt;width:169.8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v:textbox>
              <w10:wrap type="none"/>
            </v:rect>
          </w:pict>
        </mc:Fallback>
      </mc:AlternateContent>
      <mc:AlternateContent>
        <mc:Choice Requires="wps">
          <w:drawing>
            <wp:anchor behindDoc="1" distT="0" distB="0" distL="0" distR="0" simplePos="0" locked="0" layoutInCell="0" allowOverlap="1" relativeHeight="24">
              <wp:simplePos x="0" y="0"/>
              <wp:positionH relativeFrom="page">
                <wp:posOffset>6342380</wp:posOffset>
              </wp:positionH>
              <wp:positionV relativeFrom="page">
                <wp:posOffset>9430385</wp:posOffset>
              </wp:positionV>
              <wp:extent cx="572770" cy="139065"/>
              <wp:effectExtent l="0" t="0" r="0" b="0"/>
              <wp:wrapNone/>
              <wp:docPr id="9" name="Textbox 7"/>
              <a:graphic xmlns:a="http://schemas.openxmlformats.org/drawingml/2006/main">
                <a:graphicData uri="http://schemas.microsoft.com/office/word/2010/wordprocessingShape">
                  <wps:wsp>
                    <wps:cNvSpPr/>
                    <wps:spPr>
                      <a:xfrm>
                        <a:off x="0" y="0"/>
                        <a:ext cx="57276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fldChar w:fldCharType="begin"/>
                          </w:r>
                          <w:r>
                            <w:rPr>
                              <w:sz w:val="16"/>
                              <w:rFonts w:ascii="Arial MT" w:hAnsi="Arial MT"/>
                              <w:color w:val="000000"/>
                            </w:rPr>
                            <w:instrText xml:space="preserve"> PAGE </w:instrText>
                          </w:r>
                          <w:r>
                            <w:rPr>
                              <w:sz w:val="16"/>
                              <w:rFonts w:ascii="Arial MT" w:hAnsi="Arial MT"/>
                              <w:color w:val="000000"/>
                            </w:rPr>
                            <w:fldChar w:fldCharType="separate"/>
                          </w:r>
                          <w:r>
                            <w:rPr>
                              <w:sz w:val="16"/>
                              <w:rFonts w:ascii="Arial MT" w:hAnsi="Arial MT"/>
                              <w:color w:val="000000"/>
                            </w:rPr>
                            <w:t>4</w:t>
                          </w:r>
                          <w:r>
                            <w:rPr>
                              <w:sz w:val="16"/>
                              <w:rFonts w:ascii="Arial MT" w:hAnsi="Arial MT"/>
                              <w:color w:val="000000"/>
                            </w:rPr>
                            <w:fldChar w:fldCharType="end"/>
                          </w:r>
                          <w:r>
                            <w:rPr>
                              <w:rFonts w:ascii="Arial MT" w:hAnsi="Arial MT"/>
                              <w:color w:val="000000"/>
                              <w:spacing w:val="-2"/>
                              <w:sz w:val="16"/>
                            </w:rPr>
                            <w:t xml:space="preserve"> </w:t>
                          </w:r>
                          <w:r>
                            <w:rPr>
                              <w:rFonts w:ascii="Arial MT" w:hAnsi="Arial MT"/>
                              <w:color w:val="000000"/>
                              <w:sz w:val="16"/>
                            </w:rPr>
                            <w:t>of</w:t>
                          </w:r>
                          <w:r>
                            <w:rPr>
                              <w:rFonts w:ascii="Arial MT" w:hAnsi="Arial MT"/>
                              <w:color w:val="000000"/>
                              <w:spacing w:val="-1"/>
                              <w:sz w:val="16"/>
                            </w:rPr>
                            <w:t xml:space="preserve"> </w:t>
                          </w:r>
                          <w:r>
                            <w:rPr>
                              <w:rFonts w:ascii="Arial MT" w:hAnsi="Arial MT"/>
                              <w:color w:val="000000"/>
                              <w:spacing w:val="-10"/>
                              <w:sz w:val="16"/>
                            </w:rPr>
                            <w:fldChar w:fldCharType="begin"/>
                          </w:r>
                          <w:r>
                            <w:rPr>
                              <w:sz w:val="16"/>
                              <w:spacing w:val="-10"/>
                              <w:rFonts w:ascii="Arial MT" w:hAnsi="Arial MT"/>
                              <w:color w:val="000000"/>
                            </w:rPr>
                            <w:instrText xml:space="preserve"> NUMPAGES </w:instrText>
                          </w:r>
                          <w:r>
                            <w:rPr>
                              <w:sz w:val="16"/>
                              <w:spacing w:val="-10"/>
                              <w:rFonts w:ascii="Arial MT" w:hAnsi="Arial MT"/>
                              <w:color w:val="000000"/>
                            </w:rPr>
                            <w:fldChar w:fldCharType="separate"/>
                          </w:r>
                          <w:r>
                            <w:rPr>
                              <w:sz w:val="16"/>
                              <w:spacing w:val="-10"/>
                              <w:rFonts w:ascii="Arial MT" w:hAnsi="Arial MT"/>
                              <w:color w:val="000000"/>
                            </w:rPr>
                            <w:t>4</w:t>
                          </w:r>
                          <w:r>
                            <w:rPr>
                              <w:sz w:val="16"/>
                              <w:spacing w:val="-10"/>
                              <w:rFonts w:ascii="Arial MT" w:hAnsi="Arial MT"/>
                              <w:color w:val="000000"/>
                            </w:rPr>
                            <w:fldChar w:fldCharType="end"/>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499.4pt;margin-top:742.55pt;width:45.0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fldChar w:fldCharType="begin"/>
                    </w:r>
                    <w:r>
                      <w:rPr>
                        <w:sz w:val="16"/>
                        <w:rFonts w:ascii="Arial MT" w:hAnsi="Arial MT"/>
                        <w:color w:val="000000"/>
                      </w:rPr>
                      <w:instrText xml:space="preserve"> PAGE </w:instrText>
                    </w:r>
                    <w:r>
                      <w:rPr>
                        <w:sz w:val="16"/>
                        <w:rFonts w:ascii="Arial MT" w:hAnsi="Arial MT"/>
                        <w:color w:val="000000"/>
                      </w:rPr>
                      <w:fldChar w:fldCharType="separate"/>
                    </w:r>
                    <w:r>
                      <w:rPr>
                        <w:sz w:val="16"/>
                        <w:rFonts w:ascii="Arial MT" w:hAnsi="Arial MT"/>
                        <w:color w:val="000000"/>
                      </w:rPr>
                      <w:t>4</w:t>
                    </w:r>
                    <w:r>
                      <w:rPr>
                        <w:sz w:val="16"/>
                        <w:rFonts w:ascii="Arial MT" w:hAnsi="Arial MT"/>
                        <w:color w:val="000000"/>
                      </w:rPr>
                      <w:fldChar w:fldCharType="end"/>
                    </w:r>
                    <w:r>
                      <w:rPr>
                        <w:rFonts w:ascii="Arial MT" w:hAnsi="Arial MT"/>
                        <w:color w:val="000000"/>
                        <w:spacing w:val="-2"/>
                        <w:sz w:val="16"/>
                      </w:rPr>
                      <w:t xml:space="preserve"> </w:t>
                    </w:r>
                    <w:r>
                      <w:rPr>
                        <w:rFonts w:ascii="Arial MT" w:hAnsi="Arial MT"/>
                        <w:color w:val="000000"/>
                        <w:sz w:val="16"/>
                      </w:rPr>
                      <w:t>of</w:t>
                    </w:r>
                    <w:r>
                      <w:rPr>
                        <w:rFonts w:ascii="Arial MT" w:hAnsi="Arial MT"/>
                        <w:color w:val="000000"/>
                        <w:spacing w:val="-1"/>
                        <w:sz w:val="16"/>
                      </w:rPr>
                      <w:t xml:space="preserve"> </w:t>
                    </w:r>
                    <w:r>
                      <w:rPr>
                        <w:rFonts w:ascii="Arial MT" w:hAnsi="Arial MT"/>
                        <w:color w:val="000000"/>
                        <w:spacing w:val="-10"/>
                        <w:sz w:val="16"/>
                      </w:rPr>
                      <w:fldChar w:fldCharType="begin"/>
                    </w:r>
                    <w:r>
                      <w:rPr>
                        <w:sz w:val="16"/>
                        <w:spacing w:val="-10"/>
                        <w:rFonts w:ascii="Arial MT" w:hAnsi="Arial MT"/>
                        <w:color w:val="000000"/>
                      </w:rPr>
                      <w:instrText xml:space="preserve"> NUMPAGES </w:instrText>
                    </w:r>
                    <w:r>
                      <w:rPr>
                        <w:sz w:val="16"/>
                        <w:spacing w:val="-10"/>
                        <w:rFonts w:ascii="Arial MT" w:hAnsi="Arial MT"/>
                        <w:color w:val="000000"/>
                      </w:rPr>
                      <w:fldChar w:fldCharType="separate"/>
                    </w:r>
                    <w:r>
                      <w:rPr>
                        <w:sz w:val="16"/>
                        <w:spacing w:val="-10"/>
                        <w:rFonts w:ascii="Arial MT" w:hAnsi="Arial MT"/>
                        <w:color w:val="000000"/>
                      </w:rPr>
                      <w:t>4</w:t>
                    </w:r>
                    <w:r>
                      <w:rPr>
                        <w:sz w:val="16"/>
                        <w:spacing w:val="-10"/>
                        <w:rFonts w:ascii="Arial MT" w:hAnsi="Arial MT"/>
                        <w:color w:val="000000"/>
                      </w:rPr>
                      <w:fldChar w:fldCharType="end"/>
                    </w:r>
                  </w:p>
                </w:txbxContent>
              </v:textbox>
              <w10:wrap type="none"/>
            </v:rect>
          </w:pict>
        </mc:Fallback>
      </mc:AlternateContent>
    </w:r>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59" w:right="0" w:hanging="0"/>
    </w:pPr>
    <w:rPr>
      <w:rFonts w:ascii="Times New Roman" w:hAnsi="Times New Roman" w:eastAsia="Times New Roman" w:cs="Times New Roman"/>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spacing w:before="115" w:after="0"/>
      <w:ind w:left="50" w:right="0" w:hanging="0"/>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LibreOffice/7.3.7.2$Linux_X86_64 LibreOffice_project/30$Build-2</Application>
  <AppVersion>15.0000</AppVersion>
  <Pages>4</Pages>
  <Words>954</Words>
  <Characters>5009</Characters>
  <CharactersWithSpaces>5879</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2024-01-17T15:57:06Z</dcterms:created>
  <dc:creator>karendomagalski</dc:creator>
  <dc:description/>
  <dc:language>en-IN</dc:language>
  <cp:lastModifiedBy/>
  <dcterms:modified xsi:type="dcterms:W3CDTF">2024-08-10T15:46:30Z</dcterms:modified>
  <cp:revision>4</cp:revision>
  <dc:subject/>
  <dc:title>Investigation Narrative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2013-05-30T00:00:00Z</vt:filetime>
  </property>
  <property fmtid="{D5CDD505-2E9C-101B-9397-08002B2CF9AE}" pid="3" name="Creator">
    <vt:lpwstr>PScript5.dll Version 5.2.2</vt:lpwstr>
  </property>
  <property fmtid="{D5CDD505-2E9C-101B-9397-08002B2CF9AE}" pid="4" name="LastSaved">
    <vt:filetime>2024-01-17T00:00:00Z</vt:filetime>
  </property>
  <property fmtid="{D5CDD505-2E9C-101B-9397-08002B2CF9AE}" pid="5" name="Producer">
    <vt:lpwstr>Acrobat Distiller 8.1.0 (Windows)</vt:lpwstr>
  </property>
</Properties>
</file>