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824C28">
      <w:pPr>
        <w:pStyle w:val="2"/>
        <w:keepNext w:val="0"/>
        <w:keepLines w:val="0"/>
        <w:widowControl/>
        <w:suppressLineNumbers w:val="0"/>
        <w:rPr>
          <w:rFonts w:hint="default" w:ascii="Agency FB" w:hAnsi="Agency FB" w:cs="Agency FB"/>
        </w:rPr>
      </w:pPr>
    </w:p>
    <w:p w14:paraId="4AD494A8">
      <w:pPr>
        <w:pStyle w:val="2"/>
        <w:keepNext w:val="0"/>
        <w:keepLines w:val="0"/>
        <w:widowControl/>
        <w:suppressLineNumbers w:val="0"/>
        <w:jc w:val="center"/>
        <w:rPr>
          <w:rFonts w:hint="default" w:ascii="Agency FB" w:hAnsi="Agency FB" w:cs="Agency FB"/>
        </w:rPr>
      </w:pPr>
      <w:r>
        <w:rPr>
          <w:rFonts w:hint="default" w:ascii="Agency FB" w:hAnsi="Agency FB" w:cs="Agency FB"/>
        </w:rPr>
        <w:t>COMPETITIVE INTELLIGENCE &amp; PRICING STRATEGY ENGINE FOR E-COMMERCE</w:t>
      </w:r>
    </w:p>
    <w:p w14:paraId="7BC8E919">
      <w:pPr>
        <w:pStyle w:val="3"/>
        <w:keepNext w:val="0"/>
        <w:keepLines w:val="0"/>
        <w:widowControl/>
        <w:suppressLineNumbers w:val="0"/>
        <w:jc w:val="center"/>
        <w:rPr>
          <w:rFonts w:hint="default" w:ascii="Agency FB" w:hAnsi="Agency FB" w:cs="Agency FB"/>
        </w:rPr>
      </w:pPr>
      <w:r>
        <w:rPr>
          <w:rFonts w:hint="default" w:ascii="Agency FB" w:hAnsi="Agency FB" w:cs="Agency FB"/>
        </w:rPr>
        <w:t xml:space="preserve">WEEK </w:t>
      </w:r>
      <w:r>
        <w:rPr>
          <w:rFonts w:hint="default" w:ascii="Agency FB" w:hAnsi="Agency FB" w:cs="Agency FB"/>
          <w:lang w:val="en-US"/>
        </w:rPr>
        <w:t>3</w:t>
      </w:r>
      <w:r>
        <w:rPr>
          <w:rFonts w:hint="default" w:ascii="Agency FB" w:hAnsi="Agency FB" w:cs="Agency FB"/>
        </w:rPr>
        <w:t xml:space="preserve"> REPORT: COMPETITIVE LANDSCAPE MAPPING</w:t>
      </w:r>
    </w:p>
    <w:p w14:paraId="4DB4F548">
      <w:pPr>
        <w:pStyle w:val="4"/>
        <w:keepNext w:val="0"/>
        <w:keepLines w:val="0"/>
        <w:widowControl/>
        <w:suppressLineNumbers w:val="0"/>
        <w:jc w:val="center"/>
        <w:rPr>
          <w:rFonts w:hint="default" w:ascii="Arial" w:hAnsi="Arial" w:cs="Arial"/>
        </w:rPr>
      </w:pPr>
      <w:r>
        <w:rPr>
          <w:rFonts w:hint="default" w:ascii="Arial" w:hAnsi="Arial" w:cs="Arial"/>
        </w:rPr>
        <w:t>Internship Program</w:t>
      </w:r>
    </w:p>
    <w:p w14:paraId="163A6DE5">
      <w:pPr>
        <w:pStyle w:val="4"/>
        <w:keepNext w:val="0"/>
        <w:keepLines w:val="0"/>
        <w:widowControl/>
        <w:suppressLineNumbers w:val="0"/>
        <w:jc w:val="center"/>
        <w:rPr>
          <w:rFonts w:hint="default" w:ascii="Arial" w:hAnsi="Arial" w:cs="Arial"/>
        </w:rPr>
      </w:pPr>
      <w:r>
        <w:rPr>
          <w:rFonts w:hint="default" w:ascii="Arial" w:hAnsi="Arial" w:cs="Arial"/>
        </w:rPr>
        <w:t>Aarivya Labs Internship Program – H &amp; P Projects</w:t>
      </w:r>
    </w:p>
    <w:p w14:paraId="12202AE1">
      <w:pPr>
        <w:pStyle w:val="4"/>
        <w:keepNext w:val="0"/>
        <w:keepLines w:val="0"/>
        <w:widowControl/>
        <w:suppressLineNumbers w:val="0"/>
        <w:jc w:val="center"/>
        <w:rPr>
          <w:rFonts w:hint="default" w:ascii="Arial" w:hAnsi="Arial" w:cs="Arial"/>
        </w:rPr>
      </w:pPr>
      <w:r>
        <w:rPr>
          <w:rFonts w:hint="default" w:ascii="Arial" w:hAnsi="Arial" w:cs="Arial"/>
        </w:rPr>
        <w:t>Domain</w:t>
      </w:r>
    </w:p>
    <w:p w14:paraId="736F0924">
      <w:pPr>
        <w:pStyle w:val="7"/>
        <w:keepNext w:val="0"/>
        <w:keepLines w:val="0"/>
        <w:widowControl/>
        <w:suppressLineNumbers w:val="0"/>
        <w:spacing w:before="100" w:beforeAutospacing="1" w:after="100" w:afterAutospacing="1"/>
        <w:ind w:left="0" w:right="0"/>
        <w:jc w:val="center"/>
        <w:rPr>
          <w:rFonts w:hint="default" w:ascii="Arial" w:hAnsi="Arial" w:cs="Arial"/>
        </w:rPr>
      </w:pPr>
      <w:r>
        <w:rPr>
          <w:rFonts w:hint="default" w:ascii="Arial" w:hAnsi="Arial" w:cs="Arial"/>
        </w:rPr>
        <w:t>Data Analytics</w:t>
      </w:r>
    </w:p>
    <w:p w14:paraId="275F965B">
      <w:pPr>
        <w:pStyle w:val="4"/>
        <w:keepNext w:val="0"/>
        <w:keepLines w:val="0"/>
        <w:widowControl/>
        <w:suppressLineNumbers w:val="0"/>
        <w:jc w:val="center"/>
        <w:rPr>
          <w:rFonts w:hint="default" w:ascii="Arial" w:hAnsi="Arial" w:cs="Arial"/>
        </w:rPr>
      </w:pPr>
      <w:r>
        <w:rPr>
          <w:rFonts w:hint="default" w:ascii="Arial" w:hAnsi="Arial" w:cs="Arial"/>
        </w:rPr>
        <w:t>Project Title</w:t>
      </w:r>
    </w:p>
    <w:p w14:paraId="09284BBD">
      <w:pPr>
        <w:pStyle w:val="7"/>
        <w:keepNext w:val="0"/>
        <w:keepLines w:val="0"/>
        <w:widowControl/>
        <w:suppressLineNumbers w:val="0"/>
        <w:spacing w:before="100" w:beforeAutospacing="1" w:after="100" w:afterAutospacing="1"/>
        <w:ind w:left="0" w:right="0"/>
        <w:jc w:val="center"/>
        <w:rPr>
          <w:rFonts w:hint="default" w:ascii="Arial" w:hAnsi="Arial" w:cs="Arial"/>
        </w:rPr>
      </w:pPr>
      <w:r>
        <w:rPr>
          <w:rFonts w:hint="default" w:ascii="Arial" w:hAnsi="Arial" w:cs="Arial"/>
        </w:rPr>
        <w:t>Competitive Intelligence &amp; Pricing Strategy Engine for E-Commerce</w:t>
      </w:r>
    </w:p>
    <w:p w14:paraId="7095915B">
      <w:pPr>
        <w:pStyle w:val="7"/>
        <w:keepNext w:val="0"/>
        <w:keepLines w:val="0"/>
        <w:widowControl/>
        <w:suppressLineNumbers w:val="0"/>
        <w:spacing w:before="100" w:beforeAutospacing="1" w:after="100" w:afterAutospacing="1"/>
        <w:ind w:left="0" w:right="0"/>
        <w:jc w:val="center"/>
        <w:rPr>
          <w:rFonts w:hint="default" w:ascii="Arial" w:hAnsi="Arial" w:cs="Arial"/>
        </w:rPr>
      </w:pPr>
    </w:p>
    <w:p w14:paraId="16701A1C">
      <w:pPr>
        <w:pStyle w:val="4"/>
        <w:keepNext w:val="0"/>
        <w:keepLines w:val="0"/>
        <w:widowControl/>
        <w:suppressLineNumbers w:val="0"/>
        <w:jc w:val="center"/>
        <w:rPr>
          <w:rFonts w:hint="default" w:ascii="Arial" w:hAnsi="Arial" w:cs="Arial"/>
          <w:lang w:val="en-US"/>
        </w:rPr>
      </w:pPr>
      <w:r>
        <w:rPr>
          <w:rFonts w:hint="default" w:ascii="Arial" w:hAnsi="Arial" w:cs="Arial"/>
        </w:rPr>
        <w:t>Intern Name</w:t>
      </w:r>
      <w:r>
        <w:rPr>
          <w:rFonts w:hint="default" w:ascii="Arial" w:hAnsi="Arial" w:cs="Arial"/>
          <w:lang w:val="en-US"/>
        </w:rPr>
        <w:t>:Srijoswin Mazumder</w:t>
      </w:r>
    </w:p>
    <w:p w14:paraId="1196ADB7">
      <w:pPr>
        <w:pStyle w:val="4"/>
        <w:keepNext w:val="0"/>
        <w:keepLines w:val="0"/>
        <w:widowControl/>
        <w:suppressLineNumbers w:val="0"/>
        <w:jc w:val="center"/>
        <w:rPr>
          <w:rFonts w:hint="default" w:ascii="Arial" w:hAnsi="Arial" w:cs="Arial"/>
          <w:lang w:val="en-US"/>
        </w:rPr>
      </w:pPr>
      <w:r>
        <w:rPr>
          <w:rFonts w:hint="default" w:ascii="Arial" w:hAnsi="Arial" w:cs="Arial"/>
        </w:rPr>
        <w:t>Reporting Period</w:t>
      </w:r>
      <w:r>
        <w:rPr>
          <w:rFonts w:hint="default" w:ascii="Arial" w:hAnsi="Arial" w:cs="Arial"/>
          <w:lang w:val="en-US"/>
        </w:rPr>
        <w:t xml:space="preserve">:3rdWeek </w:t>
      </w:r>
    </w:p>
    <w:p w14:paraId="737DF294">
      <w:pPr>
        <w:rPr>
          <w:rFonts w:hint="default" w:ascii="Arial" w:hAnsi="Arial" w:cs="Arial"/>
          <w:lang w:val="en-US"/>
        </w:rPr>
      </w:pPr>
    </w:p>
    <w:p w14:paraId="2114ABB0">
      <w:pPr>
        <w:rPr>
          <w:rFonts w:hint="default" w:ascii="Arial" w:hAnsi="Arial" w:cs="Arial"/>
          <w:lang w:val="en-US"/>
        </w:rPr>
      </w:pPr>
    </w:p>
    <w:p w14:paraId="32C8F695">
      <w:pPr>
        <w:rPr>
          <w:rFonts w:hint="default" w:ascii="Arial" w:hAnsi="Arial" w:cs="Arial"/>
          <w:lang w:val="en-US"/>
        </w:rPr>
      </w:pPr>
    </w:p>
    <w:p w14:paraId="6916C185">
      <w:pPr>
        <w:rPr>
          <w:rFonts w:hint="default" w:ascii="Arial" w:hAnsi="Arial" w:cs="Arial"/>
          <w:lang w:val="en-US"/>
        </w:rPr>
      </w:pPr>
    </w:p>
    <w:p w14:paraId="63F3947B">
      <w:pPr>
        <w:rPr>
          <w:rFonts w:hint="default" w:ascii="Arial" w:hAnsi="Arial" w:cs="Arial"/>
          <w:lang w:val="en-US"/>
        </w:rPr>
      </w:pPr>
    </w:p>
    <w:p w14:paraId="29424724">
      <w:pPr>
        <w:rPr>
          <w:rFonts w:hint="default" w:ascii="Arial" w:hAnsi="Arial" w:cs="Arial"/>
          <w:lang w:val="en-US"/>
        </w:rPr>
      </w:pPr>
    </w:p>
    <w:p w14:paraId="678DB121">
      <w:pPr>
        <w:rPr>
          <w:rFonts w:hint="default" w:ascii="Arial" w:hAnsi="Arial" w:cs="Arial"/>
          <w:lang w:val="en-US"/>
        </w:rPr>
      </w:pPr>
    </w:p>
    <w:p w14:paraId="1224C7AE">
      <w:pPr>
        <w:rPr>
          <w:rFonts w:hint="default" w:ascii="Arial" w:hAnsi="Arial" w:cs="Arial"/>
          <w:lang w:val="en-US"/>
        </w:rPr>
      </w:pPr>
    </w:p>
    <w:p w14:paraId="4EF0930F">
      <w:pPr>
        <w:rPr>
          <w:rFonts w:hint="default" w:ascii="Arial" w:hAnsi="Arial" w:cs="Arial"/>
          <w:lang w:val="en-US"/>
        </w:rPr>
      </w:pPr>
    </w:p>
    <w:p w14:paraId="057443A7">
      <w:pPr>
        <w:rPr>
          <w:rFonts w:hint="default" w:ascii="Arial" w:hAnsi="Arial" w:cs="Arial"/>
          <w:lang w:val="en-US"/>
        </w:rPr>
      </w:pPr>
    </w:p>
    <w:p w14:paraId="32CBD9A7">
      <w:pPr>
        <w:rPr>
          <w:rFonts w:hint="default" w:ascii="Arial" w:hAnsi="Arial" w:cs="Arial"/>
          <w:lang w:val="en-US"/>
        </w:rPr>
      </w:pPr>
    </w:p>
    <w:p w14:paraId="6271DEF9">
      <w:pPr>
        <w:rPr>
          <w:rFonts w:hint="default" w:ascii="Arial" w:hAnsi="Arial" w:cs="Arial"/>
          <w:lang w:val="en-US"/>
        </w:rPr>
      </w:pPr>
    </w:p>
    <w:p w14:paraId="55846E31"/>
    <w:p w14:paraId="722792B3"/>
    <w:p w14:paraId="3E141ECB"/>
    <w:p w14:paraId="322A8A9B"/>
    <w:p w14:paraId="5688A6CA"/>
    <w:p w14:paraId="2CB66E33"/>
    <w:p w14:paraId="167FD04D"/>
    <w:p w14:paraId="6598F5DE"/>
    <w:p w14:paraId="478F4827"/>
    <w:p w14:paraId="3F170026"/>
    <w:p w14:paraId="1B620F9B"/>
    <w:p w14:paraId="78E46F4B"/>
    <w:p w14:paraId="0E278078">
      <w:pPr>
        <w:numPr>
          <w:ilvl w:val="0"/>
          <w:numId w:val="1"/>
        </w:numPr>
        <w:rPr>
          <w:rFonts w:hint="default" w:ascii="Arial" w:hAnsi="Arial" w:cs="Arial"/>
          <w:b/>
          <w:bCs/>
          <w:sz w:val="28"/>
          <w:szCs w:val="28"/>
        </w:rPr>
      </w:pPr>
      <w:r>
        <w:rPr>
          <w:rFonts w:hint="default" w:ascii="Arial" w:hAnsi="Arial" w:cs="Arial"/>
          <w:b/>
          <w:bCs/>
          <w:sz w:val="28"/>
          <w:szCs w:val="28"/>
        </w:rPr>
        <w:t>Introduction</w:t>
      </w:r>
    </w:p>
    <w:p w14:paraId="78AF949F">
      <w:pPr>
        <w:rPr>
          <w:rFonts w:hint="default" w:ascii="Arial" w:hAnsi="Arial" w:cs="Arial"/>
        </w:rPr>
      </w:pPr>
    </w:p>
    <w:p w14:paraId="2BAC8602">
      <w:pPr>
        <w:rPr>
          <w:rFonts w:hint="default" w:ascii="Arial" w:hAnsi="Arial" w:cs="Arial"/>
          <w:sz w:val="22"/>
          <w:szCs w:val="22"/>
        </w:rPr>
      </w:pPr>
      <w:r>
        <w:rPr>
          <w:rFonts w:hint="default" w:ascii="Arial" w:hAnsi="Arial" w:cs="Arial"/>
          <w:sz w:val="22"/>
          <w:szCs w:val="22"/>
        </w:rPr>
        <w:t>Following the successful development of the data collection and web scraping process in Week 2, Week 3 aimed at transforming the raw collected data into a well-structured one that is ready to use for analytics. The raw collected data from Amazon, Flipkart, and Croma had several issues ranging from missing values, duplicate records, inconsistent rating system, among others.The main goal for this week was to enhance the quality of the data through cleaning, data standardization, exploration, and gaining business insight from competitor pricing.</w:t>
      </w:r>
    </w:p>
    <w:p w14:paraId="5553B0D6">
      <w:pPr>
        <w:rPr>
          <w:rFonts w:hint="default" w:ascii="Arial" w:hAnsi="Arial" w:cs="Arial"/>
          <w:sz w:val="22"/>
          <w:szCs w:val="22"/>
        </w:rPr>
      </w:pPr>
    </w:p>
    <w:p w14:paraId="3F4C5841">
      <w:pPr>
        <w:rPr>
          <w:rFonts w:hint="default" w:ascii="Arial" w:hAnsi="Arial" w:cs="Arial"/>
          <w:sz w:val="22"/>
          <w:szCs w:val="22"/>
        </w:rPr>
      </w:pPr>
      <w:r>
        <w:rPr>
          <w:rFonts w:hint="default" w:ascii="Arial" w:hAnsi="Arial" w:cs="Arial"/>
          <w:sz w:val="22"/>
          <w:szCs w:val="22"/>
        </w:rPr>
        <w:t>This module serves as the basis for the other analytical modules to come including competitor positioning and pricing engine.</w:t>
      </w:r>
    </w:p>
    <w:p w14:paraId="3BBA1D27">
      <w:pPr>
        <w:rPr>
          <w:rFonts w:hint="default" w:ascii="Arial" w:hAnsi="Arial" w:cs="Arial"/>
          <w:sz w:val="22"/>
          <w:szCs w:val="22"/>
        </w:rPr>
      </w:pPr>
    </w:p>
    <w:p w14:paraId="112660DC">
      <w:pPr>
        <w:numPr>
          <w:ilvl w:val="0"/>
          <w:numId w:val="1"/>
        </w:numPr>
        <w:ind w:left="0" w:leftChars="0" w:firstLine="0" w:firstLineChars="0"/>
        <w:rPr>
          <w:rFonts w:hint="default" w:ascii="Arial" w:hAnsi="Arial" w:cs="Arial"/>
          <w:b/>
          <w:bCs/>
          <w:sz w:val="28"/>
          <w:szCs w:val="28"/>
        </w:rPr>
      </w:pPr>
      <w:r>
        <w:rPr>
          <w:rFonts w:hint="default" w:ascii="Arial" w:hAnsi="Arial" w:cs="Arial"/>
          <w:b/>
          <w:bCs/>
          <w:sz w:val="28"/>
          <w:szCs w:val="28"/>
        </w:rPr>
        <w:t>Objectives of Week 3</w:t>
      </w:r>
    </w:p>
    <w:p w14:paraId="3C5C0034">
      <w:pPr>
        <w:rPr>
          <w:rFonts w:hint="default" w:ascii="Arial" w:hAnsi="Arial" w:cs="Arial"/>
          <w:sz w:val="22"/>
          <w:szCs w:val="22"/>
        </w:rPr>
      </w:pPr>
    </w:p>
    <w:p w14:paraId="71F48649">
      <w:pPr>
        <w:rPr>
          <w:rFonts w:hint="default" w:ascii="Arial" w:hAnsi="Arial" w:cs="Arial"/>
          <w:sz w:val="22"/>
          <w:szCs w:val="22"/>
        </w:rPr>
      </w:pPr>
      <w:r>
        <w:rPr>
          <w:rFonts w:hint="default" w:ascii="Arial" w:hAnsi="Arial" w:cs="Arial"/>
          <w:sz w:val="22"/>
          <w:szCs w:val="22"/>
        </w:rPr>
        <w:t>Some of the major objectives in Week 3 include:</w:t>
      </w:r>
    </w:p>
    <w:p w14:paraId="306CA02F">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Cleaning and preprocessing of collected data.</w:t>
      </w:r>
    </w:p>
    <w:p w14:paraId="6A082084">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Handling missing and inconsistent values.</w:t>
      </w:r>
    </w:p>
    <w:p w14:paraId="6003D6DA">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Standardizing of variables both categorical and numerical.</w:t>
      </w:r>
    </w:p>
    <w:p w14:paraId="0D498F8A">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Normalizing of pricing-related information.</w:t>
      </w:r>
    </w:p>
    <w:p w14:paraId="49D10944">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Develop data quality assessment framework.</w:t>
      </w:r>
    </w:p>
    <w:p w14:paraId="57081AA4">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Conduct exploratory data analysis.</w:t>
      </w:r>
    </w:p>
    <w:p w14:paraId="76AFEFC2">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Business insights from the competitor pricing information.</w:t>
      </w:r>
    </w:p>
    <w:p w14:paraId="180E9A64">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Developing visualizations for informed strategic decisions.</w:t>
      </w:r>
    </w:p>
    <w:p w14:paraId="675B7160">
      <w:pPr>
        <w:numPr>
          <w:numId w:val="0"/>
        </w:numPr>
        <w:rPr>
          <w:rFonts w:hint="default" w:ascii="Arial" w:hAnsi="Arial" w:cs="Arial"/>
          <w:sz w:val="22"/>
          <w:szCs w:val="22"/>
        </w:rPr>
      </w:pPr>
    </w:p>
    <w:p w14:paraId="78688116">
      <w:pPr>
        <w:numPr>
          <w:numId w:val="0"/>
        </w:numPr>
        <w:rPr>
          <w:rFonts w:hint="default" w:ascii="Arial" w:hAnsi="Arial" w:cs="Arial"/>
          <w:b/>
          <w:bCs/>
          <w:sz w:val="28"/>
          <w:szCs w:val="28"/>
        </w:rPr>
      </w:pPr>
      <w:r>
        <w:rPr>
          <w:rFonts w:hint="default" w:ascii="Arial" w:hAnsi="Arial" w:cs="Arial"/>
          <w:b/>
          <w:bCs/>
          <w:sz w:val="28"/>
          <w:szCs w:val="28"/>
        </w:rPr>
        <w:t>3. Dataset Description</w:t>
      </w:r>
    </w:p>
    <w:p w14:paraId="7CEA4EC0">
      <w:pPr>
        <w:numPr>
          <w:numId w:val="0"/>
        </w:numPr>
        <w:rPr>
          <w:rFonts w:hint="default" w:ascii="Arial" w:hAnsi="Arial" w:cs="Arial"/>
          <w:sz w:val="22"/>
          <w:szCs w:val="22"/>
        </w:rPr>
      </w:pPr>
    </w:p>
    <w:p w14:paraId="6CDE6E68">
      <w:pPr>
        <w:numPr>
          <w:numId w:val="0"/>
        </w:numPr>
        <w:rPr>
          <w:rFonts w:hint="default" w:ascii="Arial" w:hAnsi="Arial" w:cs="Arial"/>
          <w:sz w:val="22"/>
          <w:szCs w:val="22"/>
        </w:rPr>
      </w:pPr>
      <w:r>
        <w:rPr>
          <w:rFonts w:hint="default" w:ascii="Arial" w:hAnsi="Arial" w:cs="Arial"/>
          <w:sz w:val="22"/>
          <w:szCs w:val="22"/>
        </w:rPr>
        <w:t>The dataset utilized at this stage is the master dataset created in Week 2.</w:t>
      </w:r>
    </w:p>
    <w:p w14:paraId="61B540D4">
      <w:pPr>
        <w:numPr>
          <w:numId w:val="0"/>
        </w:numPr>
        <w:rPr>
          <w:rFonts w:hint="default" w:ascii="Arial" w:hAnsi="Arial" w:cs="Arial"/>
          <w:sz w:val="22"/>
          <w:szCs w:val="22"/>
        </w:rPr>
      </w:pPr>
    </w:p>
    <w:p w14:paraId="22B89ADE">
      <w:pPr>
        <w:numPr>
          <w:numId w:val="0"/>
        </w:numPr>
        <w:rPr>
          <w:rFonts w:hint="default" w:ascii="Arial" w:hAnsi="Arial" w:cs="Arial"/>
          <w:sz w:val="22"/>
          <w:szCs w:val="22"/>
        </w:rPr>
      </w:pPr>
      <w:r>
        <w:rPr>
          <w:rFonts w:hint="default" w:ascii="Arial" w:hAnsi="Arial" w:cs="Arial"/>
          <w:sz w:val="22"/>
          <w:szCs w:val="22"/>
        </w:rPr>
        <w:t>The dataset consisted of product details from:</w:t>
      </w:r>
    </w:p>
    <w:p w14:paraId="653BC419">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Amazon</w:t>
      </w:r>
    </w:p>
    <w:p w14:paraId="45F955BD">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Flipkart</w:t>
      </w:r>
    </w:p>
    <w:p w14:paraId="4B02E0CF">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Croma</w:t>
      </w:r>
    </w:p>
    <w:p w14:paraId="72FF8E19">
      <w:pPr>
        <w:numPr>
          <w:numId w:val="0"/>
        </w:numPr>
        <w:rPr>
          <w:rFonts w:hint="default" w:ascii="Arial" w:hAnsi="Arial" w:cs="Arial"/>
          <w:sz w:val="22"/>
          <w:szCs w:val="22"/>
        </w:rPr>
      </w:pPr>
    </w:p>
    <w:p w14:paraId="7A675F14">
      <w:pPr>
        <w:numPr>
          <w:numId w:val="0"/>
        </w:numPr>
        <w:rPr>
          <w:rFonts w:hint="default" w:ascii="Arial" w:hAnsi="Arial" w:cs="Arial"/>
          <w:sz w:val="22"/>
          <w:szCs w:val="22"/>
        </w:rPr>
      </w:pPr>
      <w:r>
        <w:rPr>
          <w:rFonts w:hint="default" w:ascii="Arial" w:hAnsi="Arial" w:cs="Arial"/>
          <w:sz w:val="22"/>
          <w:szCs w:val="22"/>
        </w:rPr>
        <w:t>Available attributes include:</w:t>
      </w:r>
    </w:p>
    <w:p w14:paraId="7D615801">
      <w:pPr>
        <w:numPr>
          <w:numId w:val="0"/>
        </w:numPr>
        <w:rPr>
          <w:rFonts w:hint="default" w:ascii="Arial" w:hAnsi="Arial" w:cs="Arial"/>
          <w:sz w:val="22"/>
          <w:szCs w:val="22"/>
        </w:rPr>
      </w:pPr>
    </w:p>
    <w:p w14:paraId="5C2871E3">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Timestamp</w:t>
      </w:r>
    </w:p>
    <w:p w14:paraId="7CB79342">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Platform</w:t>
      </w:r>
    </w:p>
    <w:p w14:paraId="16892396">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Brand</w:t>
      </w:r>
    </w:p>
    <w:p w14:paraId="2A490F27">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Product Name</w:t>
      </w:r>
    </w:p>
    <w:p w14:paraId="6C0B7BBA">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Current Price</w:t>
      </w:r>
    </w:p>
    <w:p w14:paraId="24264B6F">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Original Price</w:t>
      </w:r>
    </w:p>
    <w:p w14:paraId="2ABF711B">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Discount %.</w:t>
      </w:r>
    </w:p>
    <w:p w14:paraId="00031066">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Rating</w:t>
      </w:r>
    </w:p>
    <w:p w14:paraId="1B0AAD98">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Review Count</w:t>
      </w:r>
    </w:p>
    <w:p w14:paraId="1E1FE038">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Product URL</w:t>
      </w:r>
    </w:p>
    <w:p w14:paraId="5156BBEC">
      <w:pPr>
        <w:numPr>
          <w:numId w:val="0"/>
        </w:numPr>
        <w:rPr>
          <w:rFonts w:hint="default" w:ascii="Arial" w:hAnsi="Arial" w:cs="Arial"/>
          <w:sz w:val="22"/>
          <w:szCs w:val="22"/>
        </w:rPr>
      </w:pPr>
    </w:p>
    <w:p w14:paraId="2C754BF7">
      <w:pPr>
        <w:numPr>
          <w:numId w:val="0"/>
        </w:numPr>
        <w:rPr>
          <w:rFonts w:hint="default" w:ascii="Arial" w:hAnsi="Arial" w:cs="Arial"/>
          <w:sz w:val="22"/>
          <w:szCs w:val="22"/>
        </w:rPr>
      </w:pPr>
      <w:r>
        <w:rPr>
          <w:rFonts w:hint="default" w:ascii="Arial" w:hAnsi="Arial" w:cs="Arial"/>
          <w:sz w:val="22"/>
          <w:szCs w:val="22"/>
        </w:rPr>
        <w:t>Multiple products from various brands and their competitors were available in the dataset, serving as an excellent basis for comparative analysis.</w:t>
      </w:r>
    </w:p>
    <w:p w14:paraId="347E47CC">
      <w:pPr>
        <w:numPr>
          <w:numId w:val="0"/>
        </w:numPr>
        <w:rPr>
          <w:rFonts w:hint="default" w:ascii="Arial" w:hAnsi="Arial" w:cs="Arial"/>
          <w:sz w:val="22"/>
          <w:szCs w:val="22"/>
        </w:rPr>
      </w:pPr>
    </w:p>
    <w:p w14:paraId="158E0ED3">
      <w:pPr>
        <w:numPr>
          <w:numId w:val="0"/>
        </w:numPr>
        <w:rPr>
          <w:rFonts w:hint="default" w:ascii="Arial" w:hAnsi="Arial" w:cs="Arial"/>
          <w:sz w:val="22"/>
          <w:szCs w:val="22"/>
        </w:rPr>
      </w:pPr>
    </w:p>
    <w:p w14:paraId="34D4E71C">
      <w:pPr>
        <w:numPr>
          <w:numId w:val="0"/>
        </w:numPr>
        <w:rPr>
          <w:rFonts w:hint="default" w:ascii="Arial" w:hAnsi="Arial" w:cs="Arial"/>
          <w:sz w:val="22"/>
          <w:szCs w:val="22"/>
        </w:rPr>
      </w:pPr>
    </w:p>
    <w:p w14:paraId="73AFA95E">
      <w:pPr>
        <w:numPr>
          <w:numId w:val="0"/>
        </w:numPr>
        <w:rPr>
          <w:rFonts w:hint="default" w:ascii="Arial" w:hAnsi="Arial" w:cs="Arial"/>
          <w:sz w:val="22"/>
          <w:szCs w:val="22"/>
        </w:rPr>
      </w:pPr>
    </w:p>
    <w:p w14:paraId="75A93217">
      <w:pPr>
        <w:numPr>
          <w:numId w:val="0"/>
        </w:numPr>
        <w:rPr>
          <w:rFonts w:hint="default" w:ascii="Arial" w:hAnsi="Arial" w:cs="Arial"/>
          <w:sz w:val="22"/>
          <w:szCs w:val="22"/>
        </w:rPr>
      </w:pPr>
    </w:p>
    <w:p w14:paraId="07F996E1">
      <w:pPr>
        <w:numPr>
          <w:numId w:val="0"/>
        </w:numPr>
        <w:rPr>
          <w:rFonts w:hint="default" w:ascii="Arial" w:hAnsi="Arial" w:cs="Arial"/>
          <w:sz w:val="22"/>
          <w:szCs w:val="22"/>
        </w:rPr>
      </w:pPr>
    </w:p>
    <w:p w14:paraId="2C301850">
      <w:pPr>
        <w:numPr>
          <w:numId w:val="0"/>
        </w:numPr>
        <w:rPr>
          <w:rFonts w:hint="default" w:ascii="Arial" w:hAnsi="Arial" w:cs="Arial"/>
          <w:b/>
          <w:bCs/>
          <w:sz w:val="28"/>
          <w:szCs w:val="28"/>
        </w:rPr>
      </w:pPr>
      <w:r>
        <w:rPr>
          <w:rFonts w:hint="default" w:ascii="Arial" w:hAnsi="Arial" w:cs="Arial"/>
          <w:b/>
          <w:bCs/>
          <w:sz w:val="28"/>
          <w:szCs w:val="28"/>
        </w:rPr>
        <w:t>4. Data Cleaning Process</w:t>
      </w:r>
    </w:p>
    <w:p w14:paraId="1B81C564">
      <w:pPr>
        <w:numPr>
          <w:numId w:val="0"/>
        </w:numPr>
        <w:rPr>
          <w:rFonts w:hint="default" w:ascii="Arial" w:hAnsi="Arial" w:cs="Arial"/>
          <w:sz w:val="22"/>
          <w:szCs w:val="22"/>
        </w:rPr>
      </w:pPr>
    </w:p>
    <w:p w14:paraId="1F420EDC">
      <w:pPr>
        <w:numPr>
          <w:numId w:val="0"/>
        </w:numPr>
        <w:rPr>
          <w:rFonts w:hint="default" w:ascii="Arial" w:hAnsi="Arial" w:cs="Arial"/>
          <w:sz w:val="22"/>
          <w:szCs w:val="22"/>
        </w:rPr>
      </w:pPr>
      <w:r>
        <w:rPr>
          <w:rFonts w:hint="default" w:ascii="Arial" w:hAnsi="Arial" w:cs="Arial"/>
          <w:sz w:val="22"/>
          <w:szCs w:val="22"/>
        </w:rPr>
        <w:t>As part of the first step, we aimed at addressing any data quality problems identified.</w:t>
      </w:r>
    </w:p>
    <w:p w14:paraId="4CBCC76C">
      <w:pPr>
        <w:numPr>
          <w:numId w:val="0"/>
        </w:numPr>
        <w:rPr>
          <w:rFonts w:hint="default" w:ascii="Arial" w:hAnsi="Arial" w:cs="Arial"/>
          <w:sz w:val="22"/>
          <w:szCs w:val="22"/>
        </w:rPr>
      </w:pPr>
      <w:r>
        <w:rPr>
          <w:rFonts w:hint="default" w:ascii="Arial" w:hAnsi="Arial" w:cs="Arial"/>
          <w:sz w:val="22"/>
          <w:szCs w:val="22"/>
        </w:rPr>
        <w:t>Some of the data quality challenges faced during this process include:</w:t>
      </w:r>
    </w:p>
    <w:p w14:paraId="52019328">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Lack of rating and review details.</w:t>
      </w:r>
    </w:p>
    <w:p w14:paraId="39AAAA1B">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Differing ways of naming brands in the dataset.</w:t>
      </w:r>
    </w:p>
    <w:p w14:paraId="32D1D792">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Duplicates arising from multiple scraping session.</w:t>
      </w:r>
    </w:p>
    <w:p w14:paraId="22AB6034">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Multiple ways of storing ratings including:</w:t>
      </w:r>
    </w:p>
    <w:p w14:paraId="05F6B5EB">
      <w:pPr>
        <w:numPr>
          <w:ilvl w:val="0"/>
          <w:numId w:val="3"/>
        </w:numPr>
        <w:ind w:left="840" w:leftChars="0" w:hanging="420" w:firstLineChars="0"/>
        <w:rPr>
          <w:rFonts w:hint="default" w:ascii="Arial" w:hAnsi="Arial" w:cs="Arial"/>
          <w:sz w:val="22"/>
          <w:szCs w:val="22"/>
        </w:rPr>
      </w:pPr>
      <w:r>
        <w:rPr>
          <w:rFonts w:hint="default" w:ascii="Arial" w:hAnsi="Arial" w:cs="Arial"/>
          <w:sz w:val="22"/>
          <w:szCs w:val="22"/>
        </w:rPr>
        <w:t>4.2</w:t>
      </w:r>
    </w:p>
    <w:p w14:paraId="34E7E2F3">
      <w:pPr>
        <w:numPr>
          <w:ilvl w:val="0"/>
          <w:numId w:val="3"/>
        </w:numPr>
        <w:ind w:left="840" w:leftChars="0" w:hanging="420" w:firstLineChars="0"/>
        <w:rPr>
          <w:rFonts w:hint="default" w:ascii="Arial" w:hAnsi="Arial" w:cs="Arial"/>
          <w:sz w:val="22"/>
          <w:szCs w:val="22"/>
        </w:rPr>
      </w:pPr>
      <w:r>
        <w:rPr>
          <w:rFonts w:hint="default" w:ascii="Arial" w:hAnsi="Arial" w:cs="Arial"/>
          <w:sz w:val="22"/>
          <w:szCs w:val="22"/>
        </w:rPr>
        <w:t>4.1 out of 5</w:t>
      </w:r>
    </w:p>
    <w:p w14:paraId="413FA43E">
      <w:pPr>
        <w:numPr>
          <w:ilvl w:val="0"/>
          <w:numId w:val="3"/>
        </w:numPr>
        <w:ind w:left="840" w:leftChars="0" w:hanging="420" w:firstLineChars="0"/>
        <w:rPr>
          <w:rFonts w:hint="default" w:ascii="Arial" w:hAnsi="Arial" w:cs="Arial"/>
          <w:sz w:val="22"/>
          <w:szCs w:val="22"/>
        </w:rPr>
      </w:pPr>
      <w:r>
        <w:rPr>
          <w:rFonts w:hint="default" w:ascii="Arial" w:hAnsi="Arial" w:cs="Arial"/>
          <w:sz w:val="22"/>
          <w:szCs w:val="22"/>
        </w:rPr>
        <w:t>3.8 stars</w:t>
      </w:r>
    </w:p>
    <w:p w14:paraId="7558A294">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Lack of original price information in some cases.</w:t>
      </w:r>
    </w:p>
    <w:p w14:paraId="03F4D476">
      <w:pPr>
        <w:numPr>
          <w:numId w:val="0"/>
        </w:numPr>
        <w:rPr>
          <w:rFonts w:hint="default" w:ascii="Arial" w:hAnsi="Arial" w:cs="Arial"/>
          <w:sz w:val="22"/>
          <w:szCs w:val="22"/>
        </w:rPr>
      </w:pPr>
    </w:p>
    <w:p w14:paraId="1EDA5461">
      <w:pPr>
        <w:numPr>
          <w:numId w:val="0"/>
        </w:numPr>
        <w:rPr>
          <w:rFonts w:hint="default" w:ascii="Arial" w:hAnsi="Arial" w:cs="Arial"/>
          <w:sz w:val="22"/>
          <w:szCs w:val="22"/>
        </w:rPr>
      </w:pPr>
      <w:r>
        <w:rPr>
          <w:rFonts w:hint="default" w:ascii="Arial" w:hAnsi="Arial" w:cs="Arial"/>
          <w:sz w:val="22"/>
          <w:szCs w:val="22"/>
        </w:rPr>
        <w:t>Cleaning steps included:</w:t>
      </w:r>
    </w:p>
    <w:p w14:paraId="2ECABA04">
      <w:pPr>
        <w:numPr>
          <w:numId w:val="0"/>
        </w:numPr>
        <w:rPr>
          <w:rFonts w:hint="default" w:ascii="Arial" w:hAnsi="Arial" w:cs="Arial"/>
          <w:sz w:val="22"/>
          <w:szCs w:val="22"/>
        </w:rPr>
      </w:pPr>
    </w:p>
    <w:p w14:paraId="63A8EF57">
      <w:pPr>
        <w:numPr>
          <w:numId w:val="0"/>
        </w:numPr>
        <w:rPr>
          <w:rFonts w:hint="default" w:ascii="Arial" w:hAnsi="Arial" w:cs="Arial"/>
          <w:sz w:val="22"/>
          <w:szCs w:val="22"/>
        </w:rPr>
      </w:pPr>
      <w:r>
        <w:rPr>
          <w:rFonts w:hint="default" w:ascii="Arial Black" w:hAnsi="Arial Black" w:cs="Arial Black"/>
          <w:sz w:val="24"/>
          <w:szCs w:val="24"/>
        </w:rPr>
        <w:t>Duplicates Elimination</w:t>
      </w:r>
    </w:p>
    <w:p w14:paraId="25E2DA95">
      <w:pPr>
        <w:numPr>
          <w:numId w:val="0"/>
        </w:numPr>
        <w:rPr>
          <w:rFonts w:hint="default" w:ascii="Arial" w:hAnsi="Arial" w:cs="Arial"/>
          <w:sz w:val="22"/>
          <w:szCs w:val="22"/>
        </w:rPr>
      </w:pPr>
      <w:r>
        <w:rPr>
          <w:rFonts w:hint="default" w:ascii="Arial" w:hAnsi="Arial" w:cs="Arial"/>
          <w:sz w:val="22"/>
          <w:szCs w:val="22"/>
        </w:rPr>
        <w:t>Detection and removal of duplicates to ensure that only unique entries remain.</w:t>
      </w:r>
    </w:p>
    <w:p w14:paraId="355F34E8">
      <w:pPr>
        <w:numPr>
          <w:numId w:val="0"/>
        </w:numPr>
        <w:rPr>
          <w:rFonts w:hint="default" w:ascii="Arial" w:hAnsi="Arial" w:cs="Arial"/>
          <w:sz w:val="22"/>
          <w:szCs w:val="22"/>
        </w:rPr>
      </w:pPr>
    </w:p>
    <w:p w14:paraId="0358F6CD">
      <w:pPr>
        <w:numPr>
          <w:numId w:val="0"/>
        </w:numPr>
        <w:rPr>
          <w:rFonts w:hint="default" w:ascii="Arial" w:hAnsi="Arial" w:cs="Arial"/>
          <w:sz w:val="22"/>
          <w:szCs w:val="22"/>
        </w:rPr>
      </w:pPr>
      <w:r>
        <w:rPr>
          <w:rFonts w:hint="default" w:ascii="Arial Black" w:hAnsi="Arial Black" w:cs="Arial Black"/>
          <w:sz w:val="24"/>
          <w:szCs w:val="24"/>
        </w:rPr>
        <w:t>Brand Uniformity</w:t>
      </w:r>
    </w:p>
    <w:p w14:paraId="5A701891">
      <w:pPr>
        <w:numPr>
          <w:numId w:val="0"/>
        </w:numPr>
        <w:rPr>
          <w:rFonts w:hint="default" w:ascii="Arial" w:hAnsi="Arial" w:cs="Arial"/>
          <w:sz w:val="22"/>
          <w:szCs w:val="22"/>
        </w:rPr>
      </w:pPr>
      <w:r>
        <w:rPr>
          <w:rFonts w:hint="default" w:ascii="Arial" w:hAnsi="Arial" w:cs="Arial"/>
          <w:sz w:val="22"/>
          <w:szCs w:val="22"/>
        </w:rPr>
        <w:t>Conversion of brands into one consistent way of writing to ensure no duplication within brands.</w:t>
      </w:r>
    </w:p>
    <w:p w14:paraId="48659F29">
      <w:pPr>
        <w:numPr>
          <w:numId w:val="0"/>
        </w:numPr>
        <w:rPr>
          <w:rFonts w:hint="default" w:ascii="Arial" w:hAnsi="Arial" w:cs="Arial"/>
          <w:sz w:val="22"/>
          <w:szCs w:val="22"/>
        </w:rPr>
      </w:pPr>
    </w:p>
    <w:p w14:paraId="3DB9D722">
      <w:pPr>
        <w:numPr>
          <w:numId w:val="0"/>
        </w:numPr>
        <w:rPr>
          <w:rFonts w:hint="default" w:ascii="Arial" w:hAnsi="Arial" w:cs="Arial"/>
          <w:sz w:val="22"/>
          <w:szCs w:val="22"/>
        </w:rPr>
      </w:pPr>
      <w:r>
        <w:rPr>
          <w:rFonts w:hint="default" w:ascii="Arial" w:hAnsi="Arial" w:cs="Arial"/>
          <w:sz w:val="22"/>
          <w:szCs w:val="22"/>
        </w:rPr>
        <w:t>Examples include:</w:t>
      </w:r>
    </w:p>
    <w:p w14:paraId="3DF89579">
      <w:pPr>
        <w:numPr>
          <w:numId w:val="0"/>
        </w:numPr>
        <w:rPr>
          <w:rFonts w:hint="default" w:ascii="Arial" w:hAnsi="Arial" w:cs="Arial"/>
          <w:sz w:val="22"/>
          <w:szCs w:val="22"/>
        </w:rPr>
      </w:pPr>
      <w:r>
        <w:rPr>
          <w:rFonts w:hint="default" w:ascii="Arial" w:hAnsi="Arial" w:cs="Arial"/>
          <w:sz w:val="22"/>
          <w:szCs w:val="22"/>
        </w:rPr>
        <w:t>boat → Boat</w:t>
      </w:r>
    </w:p>
    <w:p w14:paraId="730E9C46">
      <w:pPr>
        <w:numPr>
          <w:numId w:val="0"/>
        </w:numPr>
        <w:rPr>
          <w:rFonts w:hint="default" w:ascii="Arial" w:hAnsi="Arial" w:cs="Arial"/>
          <w:sz w:val="22"/>
          <w:szCs w:val="22"/>
        </w:rPr>
      </w:pPr>
      <w:r>
        <w:rPr>
          <w:rFonts w:hint="default" w:ascii="Arial" w:hAnsi="Arial" w:cs="Arial"/>
          <w:sz w:val="22"/>
          <w:szCs w:val="22"/>
        </w:rPr>
        <w:t>BOAT → Boat</w:t>
      </w:r>
    </w:p>
    <w:p w14:paraId="21781C34">
      <w:pPr>
        <w:numPr>
          <w:numId w:val="0"/>
        </w:numPr>
        <w:rPr>
          <w:rFonts w:hint="default" w:ascii="Arial" w:hAnsi="Arial" w:cs="Arial"/>
          <w:sz w:val="22"/>
          <w:szCs w:val="22"/>
        </w:rPr>
      </w:pPr>
      <w:r>
        <w:rPr>
          <w:rFonts w:hint="default" w:ascii="Arial" w:hAnsi="Arial" w:cs="Arial"/>
          <w:sz w:val="22"/>
          <w:szCs w:val="22"/>
        </w:rPr>
        <w:t>boAt → Boat</w:t>
      </w:r>
    </w:p>
    <w:p w14:paraId="59FD2A73">
      <w:pPr>
        <w:numPr>
          <w:numId w:val="0"/>
        </w:numPr>
        <w:rPr>
          <w:rFonts w:hint="default" w:ascii="Arial" w:hAnsi="Arial" w:cs="Arial"/>
          <w:sz w:val="22"/>
          <w:szCs w:val="22"/>
        </w:rPr>
      </w:pPr>
    </w:p>
    <w:p w14:paraId="233426D9">
      <w:pPr>
        <w:numPr>
          <w:numId w:val="0"/>
        </w:numPr>
        <w:rPr>
          <w:rFonts w:hint="default" w:ascii="Arial" w:hAnsi="Arial" w:cs="Arial"/>
          <w:sz w:val="22"/>
          <w:szCs w:val="22"/>
        </w:rPr>
      </w:pPr>
      <w:r>
        <w:rPr>
          <w:rFonts w:hint="default" w:ascii="Arial Black" w:hAnsi="Arial Black" w:cs="Arial Black"/>
          <w:sz w:val="24"/>
          <w:szCs w:val="24"/>
        </w:rPr>
        <w:t>Standardizing Ratings</w:t>
      </w:r>
    </w:p>
    <w:p w14:paraId="2DFFAADC">
      <w:pPr>
        <w:numPr>
          <w:numId w:val="0"/>
        </w:numPr>
        <w:rPr>
          <w:rFonts w:hint="default" w:ascii="Arial" w:hAnsi="Arial" w:cs="Arial"/>
          <w:sz w:val="22"/>
          <w:szCs w:val="22"/>
        </w:rPr>
      </w:pPr>
      <w:r>
        <w:rPr>
          <w:rFonts w:hint="default" w:ascii="Arial" w:hAnsi="Arial" w:cs="Arial"/>
          <w:sz w:val="22"/>
          <w:szCs w:val="22"/>
        </w:rPr>
        <w:t>Regular expression was used to convert ratings in text format into numeric format.</w:t>
      </w:r>
    </w:p>
    <w:p w14:paraId="72874C29">
      <w:pPr>
        <w:numPr>
          <w:numId w:val="0"/>
        </w:numPr>
        <w:rPr>
          <w:rFonts w:hint="default" w:ascii="Arial" w:hAnsi="Arial" w:cs="Arial"/>
          <w:sz w:val="22"/>
          <w:szCs w:val="22"/>
        </w:rPr>
      </w:pPr>
    </w:p>
    <w:p w14:paraId="712545A0">
      <w:pPr>
        <w:numPr>
          <w:numId w:val="0"/>
        </w:numPr>
        <w:rPr>
          <w:rFonts w:hint="default" w:ascii="Arial" w:hAnsi="Arial" w:cs="Arial"/>
          <w:sz w:val="22"/>
          <w:szCs w:val="22"/>
        </w:rPr>
      </w:pPr>
      <w:r>
        <w:rPr>
          <w:rFonts w:hint="default" w:ascii="Arial" w:hAnsi="Arial" w:cs="Arial"/>
          <w:sz w:val="22"/>
          <w:szCs w:val="22"/>
        </w:rPr>
        <w:t>Examples:</w:t>
      </w:r>
    </w:p>
    <w:p w14:paraId="3B55AFDA">
      <w:pPr>
        <w:numPr>
          <w:numId w:val="0"/>
        </w:numPr>
        <w:rPr>
          <w:rFonts w:hint="default" w:ascii="Arial" w:hAnsi="Arial" w:cs="Arial"/>
          <w:sz w:val="22"/>
          <w:szCs w:val="22"/>
        </w:rPr>
      </w:pPr>
      <w:r>
        <w:rPr>
          <w:rFonts w:hint="default" w:ascii="Arial" w:hAnsi="Arial" w:cs="Arial"/>
          <w:sz w:val="22"/>
          <w:szCs w:val="22"/>
        </w:rPr>
        <w:t>“4.3 out of 5” = 4.3</w:t>
      </w:r>
    </w:p>
    <w:p w14:paraId="3D059A57">
      <w:pPr>
        <w:numPr>
          <w:numId w:val="0"/>
        </w:numPr>
        <w:rPr>
          <w:rFonts w:hint="default" w:ascii="Arial" w:hAnsi="Arial" w:cs="Arial"/>
          <w:sz w:val="22"/>
          <w:szCs w:val="22"/>
        </w:rPr>
      </w:pPr>
      <w:r>
        <w:rPr>
          <w:rFonts w:hint="default" w:ascii="Arial" w:hAnsi="Arial" w:cs="Arial"/>
          <w:sz w:val="22"/>
          <w:szCs w:val="22"/>
        </w:rPr>
        <w:t>“4.1 stars” = 4.1</w:t>
      </w:r>
    </w:p>
    <w:p w14:paraId="68622952">
      <w:pPr>
        <w:numPr>
          <w:numId w:val="0"/>
        </w:numPr>
        <w:rPr>
          <w:rFonts w:hint="default" w:ascii="Arial" w:hAnsi="Arial" w:cs="Arial"/>
          <w:sz w:val="22"/>
          <w:szCs w:val="22"/>
        </w:rPr>
      </w:pPr>
    </w:p>
    <w:p w14:paraId="1B8007DD">
      <w:pPr>
        <w:numPr>
          <w:numId w:val="0"/>
        </w:numPr>
        <w:rPr>
          <w:rFonts w:hint="default" w:ascii="Arial" w:hAnsi="Arial" w:cs="Arial"/>
          <w:sz w:val="22"/>
          <w:szCs w:val="22"/>
        </w:rPr>
      </w:pPr>
      <w:r>
        <w:rPr>
          <w:rFonts w:hint="default" w:ascii="Arial Black" w:hAnsi="Arial Black" w:cs="Arial Black"/>
          <w:sz w:val="24"/>
          <w:szCs w:val="24"/>
        </w:rPr>
        <w:t>Handling Missing Data</w:t>
      </w:r>
    </w:p>
    <w:p w14:paraId="32E0E999">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The missing values were handled as follows:</w:t>
      </w:r>
    </w:p>
    <w:p w14:paraId="5156C25D">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The missing ratings were filled by using median ratings.</w:t>
      </w:r>
    </w:p>
    <w:p w14:paraId="6FF1FA3F">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The missing number of reviews was filled by using “0”.</w:t>
      </w:r>
    </w:p>
    <w:p w14:paraId="7C0833F6">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The missing discount percentages were filled by using “0”.</w:t>
      </w:r>
    </w:p>
    <w:p w14:paraId="1EE8B4BE">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The missing price tags were filled by using current price tags.</w:t>
      </w:r>
    </w:p>
    <w:p w14:paraId="34866CAA">
      <w:pPr>
        <w:numPr>
          <w:numId w:val="0"/>
        </w:numPr>
        <w:rPr>
          <w:rFonts w:hint="default" w:ascii="Arial" w:hAnsi="Arial" w:cs="Arial"/>
          <w:sz w:val="22"/>
          <w:szCs w:val="22"/>
        </w:rPr>
      </w:pPr>
    </w:p>
    <w:p w14:paraId="20A2E995">
      <w:pPr>
        <w:numPr>
          <w:numId w:val="0"/>
        </w:numPr>
        <w:rPr>
          <w:rFonts w:hint="default" w:ascii="Arial" w:hAnsi="Arial" w:cs="Arial"/>
          <w:sz w:val="22"/>
          <w:szCs w:val="22"/>
        </w:rPr>
      </w:pPr>
      <w:r>
        <w:rPr>
          <w:rFonts w:hint="default" w:ascii="Arial Black" w:hAnsi="Arial Black" w:cs="Arial Black"/>
          <w:sz w:val="24"/>
          <w:szCs w:val="24"/>
        </w:rPr>
        <w:t>Conversion to Numerical Values</w:t>
      </w:r>
    </w:p>
    <w:p w14:paraId="37723498">
      <w:pPr>
        <w:numPr>
          <w:numId w:val="0"/>
        </w:numPr>
        <w:rPr>
          <w:rFonts w:hint="default" w:ascii="Arial" w:hAnsi="Arial" w:cs="Arial"/>
          <w:sz w:val="22"/>
          <w:szCs w:val="22"/>
        </w:rPr>
      </w:pPr>
      <w:r>
        <w:rPr>
          <w:rFonts w:hint="default" w:ascii="Arial" w:hAnsi="Arial" w:cs="Arial"/>
          <w:sz w:val="22"/>
          <w:szCs w:val="22"/>
        </w:rPr>
        <w:t>All columns related to price, discount, rating, and reviews were converted to numerical values.</w:t>
      </w:r>
    </w:p>
    <w:p w14:paraId="1942BE18">
      <w:pPr>
        <w:numPr>
          <w:numId w:val="0"/>
        </w:numPr>
        <w:rPr>
          <w:rFonts w:hint="default" w:ascii="Arial" w:hAnsi="Arial" w:cs="Arial"/>
          <w:sz w:val="22"/>
          <w:szCs w:val="22"/>
        </w:rPr>
      </w:pPr>
    </w:p>
    <w:p w14:paraId="6001C0DB">
      <w:pPr>
        <w:numPr>
          <w:numId w:val="0"/>
        </w:numPr>
        <w:rPr>
          <w:rFonts w:hint="default" w:ascii="Arial" w:hAnsi="Arial" w:cs="Arial"/>
          <w:b/>
          <w:bCs/>
          <w:sz w:val="28"/>
          <w:szCs w:val="28"/>
        </w:rPr>
      </w:pPr>
      <w:r>
        <w:rPr>
          <w:rFonts w:hint="default" w:ascii="Arial" w:hAnsi="Arial" w:cs="Arial"/>
          <w:b/>
          <w:bCs/>
          <w:sz w:val="28"/>
          <w:szCs w:val="28"/>
        </w:rPr>
        <w:t>5. Price Normalization</w:t>
      </w:r>
    </w:p>
    <w:p w14:paraId="61431298">
      <w:pPr>
        <w:numPr>
          <w:numId w:val="0"/>
        </w:numPr>
        <w:rPr>
          <w:rFonts w:hint="default" w:ascii="Arial" w:hAnsi="Arial" w:cs="Arial"/>
          <w:sz w:val="22"/>
          <w:szCs w:val="22"/>
        </w:rPr>
      </w:pPr>
    </w:p>
    <w:p w14:paraId="6529FD3B">
      <w:pPr>
        <w:numPr>
          <w:numId w:val="0"/>
        </w:numPr>
        <w:rPr>
          <w:rFonts w:hint="default" w:ascii="Arial" w:hAnsi="Arial" w:cs="Arial"/>
          <w:sz w:val="22"/>
          <w:szCs w:val="22"/>
        </w:rPr>
      </w:pPr>
      <w:r>
        <w:rPr>
          <w:rFonts w:hint="default" w:ascii="Arial" w:hAnsi="Arial" w:cs="Arial"/>
          <w:sz w:val="22"/>
          <w:szCs w:val="22"/>
        </w:rPr>
        <w:t>Following data cleansing, pricing was normalized to ensure accurate comparability of prices among different platforms.</w:t>
      </w:r>
    </w:p>
    <w:p w14:paraId="462D0DDB">
      <w:pPr>
        <w:numPr>
          <w:numId w:val="0"/>
        </w:numPr>
        <w:rPr>
          <w:rFonts w:hint="default" w:ascii="Arial" w:hAnsi="Arial" w:cs="Arial"/>
          <w:sz w:val="22"/>
          <w:szCs w:val="22"/>
        </w:rPr>
      </w:pPr>
    </w:p>
    <w:p w14:paraId="67E1A641">
      <w:pPr>
        <w:numPr>
          <w:numId w:val="0"/>
        </w:numPr>
        <w:rPr>
          <w:rFonts w:hint="default" w:ascii="Arial" w:hAnsi="Arial" w:cs="Arial"/>
          <w:sz w:val="22"/>
          <w:szCs w:val="22"/>
        </w:rPr>
      </w:pPr>
    </w:p>
    <w:p w14:paraId="4710CEEB">
      <w:pPr>
        <w:numPr>
          <w:numId w:val="0"/>
        </w:numPr>
        <w:rPr>
          <w:rFonts w:hint="default" w:ascii="Arial" w:hAnsi="Arial" w:cs="Arial"/>
          <w:sz w:val="22"/>
          <w:szCs w:val="22"/>
        </w:rPr>
      </w:pPr>
      <w:r>
        <w:rPr>
          <w:rFonts w:hint="default" w:ascii="Arial" w:hAnsi="Arial" w:cs="Arial"/>
          <w:sz w:val="22"/>
          <w:szCs w:val="22"/>
        </w:rPr>
        <w:t>Additional calculations were conducted:</w:t>
      </w:r>
    </w:p>
    <w:p w14:paraId="022EFA21">
      <w:pPr>
        <w:numPr>
          <w:numId w:val="0"/>
        </w:numPr>
        <w:rPr>
          <w:rFonts w:hint="default" w:ascii="Arial" w:hAnsi="Arial" w:cs="Arial"/>
          <w:sz w:val="22"/>
          <w:szCs w:val="22"/>
        </w:rPr>
      </w:pPr>
    </w:p>
    <w:p w14:paraId="16485AA0">
      <w:pPr>
        <w:numPr>
          <w:numId w:val="0"/>
        </w:numPr>
        <w:rPr>
          <w:rFonts w:hint="default" w:ascii="Arial" w:hAnsi="Arial" w:cs="Arial"/>
          <w:sz w:val="22"/>
          <w:szCs w:val="22"/>
        </w:rPr>
      </w:pPr>
      <w:r>
        <w:rPr>
          <w:rFonts w:hint="default" w:ascii="Arial Black" w:hAnsi="Arial Black" w:cs="Arial Black"/>
          <w:sz w:val="24"/>
          <w:szCs w:val="24"/>
        </w:rPr>
        <w:t>Price Difference</w:t>
      </w:r>
    </w:p>
    <w:p w14:paraId="1899E07E">
      <w:pPr>
        <w:numPr>
          <w:numId w:val="0"/>
        </w:numPr>
        <w:rPr>
          <w:rFonts w:hint="default" w:ascii="Arial" w:hAnsi="Arial" w:cs="Arial"/>
          <w:sz w:val="22"/>
          <w:szCs w:val="22"/>
        </w:rPr>
      </w:pPr>
      <w:r>
        <w:rPr>
          <w:rFonts w:hint="default" w:ascii="Arial" w:hAnsi="Arial" w:cs="Arial"/>
          <w:sz w:val="22"/>
          <w:szCs w:val="22"/>
        </w:rPr>
        <w:t>Price Difference = Original Price - Current Price</w:t>
      </w:r>
    </w:p>
    <w:p w14:paraId="2076875B">
      <w:pPr>
        <w:numPr>
          <w:numId w:val="0"/>
        </w:numPr>
        <w:rPr>
          <w:rFonts w:hint="default" w:ascii="Arial" w:hAnsi="Arial" w:cs="Arial"/>
          <w:sz w:val="22"/>
          <w:szCs w:val="22"/>
        </w:rPr>
      </w:pPr>
      <w:r>
        <w:rPr>
          <w:rFonts w:hint="default" w:ascii="Arial" w:hAnsi="Arial" w:cs="Arial"/>
          <w:sz w:val="22"/>
          <w:szCs w:val="22"/>
        </w:rPr>
        <w:t>This measure represents the absolute saving of money made by consumers.</w:t>
      </w:r>
    </w:p>
    <w:p w14:paraId="6A598349">
      <w:pPr>
        <w:numPr>
          <w:numId w:val="0"/>
        </w:numPr>
        <w:jc w:val="center"/>
        <w:rPr>
          <w:rFonts w:hint="default" w:ascii="Arial" w:hAnsi="Arial" w:cs="Arial"/>
          <w:sz w:val="22"/>
          <w:szCs w:val="22"/>
          <w:lang w:val="en-US"/>
        </w:rPr>
      </w:pPr>
    </w:p>
    <w:p w14:paraId="6CDC777C">
      <w:pPr>
        <w:numPr>
          <w:numId w:val="0"/>
        </w:numPr>
        <w:rPr>
          <w:rFonts w:hint="default" w:ascii="Arial" w:hAnsi="Arial" w:cs="Arial"/>
          <w:sz w:val="22"/>
          <w:szCs w:val="22"/>
        </w:rPr>
      </w:pPr>
    </w:p>
    <w:p w14:paraId="1A097BF7">
      <w:pPr>
        <w:numPr>
          <w:numId w:val="0"/>
        </w:numPr>
        <w:rPr>
          <w:rFonts w:hint="default" w:ascii="Arial" w:hAnsi="Arial" w:cs="Arial"/>
          <w:sz w:val="22"/>
          <w:szCs w:val="22"/>
        </w:rPr>
      </w:pPr>
      <w:r>
        <w:rPr>
          <w:rFonts w:hint="default" w:ascii="Arial Black" w:hAnsi="Arial Black" w:cs="Arial Black"/>
          <w:sz w:val="24"/>
          <w:szCs w:val="24"/>
        </w:rPr>
        <w:t>Savings Percentage</w:t>
      </w:r>
    </w:p>
    <w:p w14:paraId="2D93AAC1">
      <w:pPr>
        <w:numPr>
          <w:numId w:val="0"/>
        </w:numPr>
        <w:rPr>
          <w:rFonts w:hint="default" w:ascii="Arial" w:hAnsi="Arial" w:cs="Arial"/>
          <w:sz w:val="22"/>
          <w:szCs w:val="22"/>
        </w:rPr>
      </w:pPr>
      <w:r>
        <w:rPr>
          <w:rFonts w:hint="default" w:ascii="Arial" w:hAnsi="Arial" w:cs="Arial"/>
          <w:sz w:val="22"/>
          <w:szCs w:val="22"/>
        </w:rPr>
        <w:t>Savings Percentage = (Price Difference / Original Price) x 100</w:t>
      </w:r>
    </w:p>
    <w:p w14:paraId="08365248">
      <w:pPr>
        <w:numPr>
          <w:numId w:val="0"/>
        </w:numPr>
        <w:rPr>
          <w:rFonts w:hint="default" w:ascii="Arial" w:hAnsi="Arial" w:cs="Arial"/>
          <w:sz w:val="22"/>
          <w:szCs w:val="22"/>
        </w:rPr>
      </w:pPr>
      <w:r>
        <w:rPr>
          <w:rFonts w:hint="default" w:ascii="Arial" w:hAnsi="Arial" w:cs="Arial"/>
          <w:sz w:val="22"/>
          <w:szCs w:val="22"/>
        </w:rPr>
        <w:t>This measure allows comparison of savings across items irrespective of their prices.</w:t>
      </w:r>
    </w:p>
    <w:p w14:paraId="11219DEA">
      <w:pPr>
        <w:numPr>
          <w:numId w:val="0"/>
        </w:numPr>
        <w:jc w:val="center"/>
        <w:rPr>
          <w:rFonts w:hint="default" w:ascii="Arial" w:hAnsi="Arial" w:cs="Arial"/>
          <w:sz w:val="22"/>
          <w:szCs w:val="22"/>
          <w:lang w:val="en-US"/>
        </w:rPr>
      </w:pPr>
    </w:p>
    <w:p w14:paraId="60C117C2">
      <w:pPr>
        <w:numPr>
          <w:numId w:val="0"/>
        </w:numPr>
        <w:rPr>
          <w:rFonts w:hint="default" w:ascii="Arial" w:hAnsi="Arial" w:cs="Arial"/>
          <w:sz w:val="22"/>
          <w:szCs w:val="22"/>
        </w:rPr>
      </w:pPr>
    </w:p>
    <w:p w14:paraId="05208870">
      <w:pPr>
        <w:numPr>
          <w:numId w:val="0"/>
        </w:numPr>
        <w:rPr>
          <w:rFonts w:hint="default" w:ascii="Arial" w:hAnsi="Arial" w:cs="Arial"/>
          <w:sz w:val="22"/>
          <w:szCs w:val="22"/>
        </w:rPr>
      </w:pPr>
      <w:r>
        <w:rPr>
          <w:rFonts w:hint="default" w:ascii="Arial Black" w:hAnsi="Arial Black" w:cs="Arial Black"/>
          <w:sz w:val="24"/>
          <w:szCs w:val="24"/>
        </w:rPr>
        <w:t>Effective Price</w:t>
      </w:r>
    </w:p>
    <w:p w14:paraId="1BB2D51D">
      <w:pPr>
        <w:numPr>
          <w:numId w:val="0"/>
        </w:numPr>
        <w:rPr>
          <w:rFonts w:hint="default" w:ascii="Arial" w:hAnsi="Arial" w:cs="Arial"/>
          <w:sz w:val="22"/>
          <w:szCs w:val="22"/>
        </w:rPr>
      </w:pPr>
      <w:r>
        <w:rPr>
          <w:rFonts w:hint="default" w:ascii="Arial" w:hAnsi="Arial" w:cs="Arial"/>
          <w:sz w:val="22"/>
          <w:szCs w:val="22"/>
        </w:rPr>
        <w:t>In the case of the current analysis, effective price was equal to current price owing to lack of shipping cost and loyalty discount details.</w:t>
      </w:r>
    </w:p>
    <w:p w14:paraId="3091E01E">
      <w:pPr>
        <w:numPr>
          <w:numId w:val="0"/>
        </w:numPr>
        <w:rPr>
          <w:rFonts w:hint="default" w:ascii="Arial" w:hAnsi="Arial" w:cs="Arial"/>
          <w:sz w:val="22"/>
          <w:szCs w:val="22"/>
        </w:rPr>
      </w:pPr>
      <w:r>
        <w:rPr>
          <w:rFonts w:hint="default" w:ascii="Arial" w:hAnsi="Arial" w:cs="Arial"/>
          <w:sz w:val="22"/>
          <w:szCs w:val="22"/>
        </w:rPr>
        <w:t>These measures serve as a basis for further modeling of pricing strategies.</w:t>
      </w:r>
    </w:p>
    <w:p w14:paraId="5F70D654">
      <w:pPr>
        <w:numPr>
          <w:numId w:val="0"/>
        </w:numPr>
        <w:jc w:val="center"/>
        <w:rPr>
          <w:rFonts w:hint="default" w:ascii="Arial" w:hAnsi="Arial" w:cs="Arial"/>
          <w:sz w:val="22"/>
          <w:szCs w:val="22"/>
          <w:lang w:val="en-US"/>
        </w:rPr>
      </w:pPr>
    </w:p>
    <w:p w14:paraId="7DCED411">
      <w:pPr>
        <w:numPr>
          <w:ilvl w:val="0"/>
          <w:numId w:val="5"/>
        </w:numPr>
        <w:rPr>
          <w:rFonts w:hint="default" w:ascii="Arial" w:hAnsi="Arial" w:cs="Arial"/>
          <w:b/>
          <w:bCs/>
          <w:sz w:val="28"/>
          <w:szCs w:val="28"/>
        </w:rPr>
      </w:pPr>
      <w:r>
        <w:rPr>
          <w:rFonts w:hint="default" w:ascii="Arial" w:hAnsi="Arial" w:cs="Arial"/>
          <w:b/>
          <w:bCs/>
          <w:sz w:val="28"/>
          <w:szCs w:val="28"/>
        </w:rPr>
        <w:t>Data Quality Assessment</w:t>
      </w:r>
    </w:p>
    <w:p w14:paraId="4D581935">
      <w:pPr>
        <w:numPr>
          <w:numId w:val="0"/>
        </w:numPr>
        <w:rPr>
          <w:rFonts w:hint="default" w:ascii="Arial Black" w:hAnsi="Arial Black" w:cs="Arial Black"/>
          <w:sz w:val="22"/>
          <w:szCs w:val="22"/>
        </w:rPr>
      </w:pPr>
    </w:p>
    <w:p w14:paraId="7D507BF0">
      <w:pPr>
        <w:numPr>
          <w:numId w:val="0"/>
        </w:numPr>
        <w:rPr>
          <w:rFonts w:hint="default" w:ascii="Arial" w:hAnsi="Arial" w:cs="Arial"/>
          <w:sz w:val="22"/>
          <w:szCs w:val="22"/>
        </w:rPr>
      </w:pPr>
      <w:r>
        <w:rPr>
          <w:rFonts w:hint="default" w:ascii="Arial" w:hAnsi="Arial" w:cs="Arial"/>
          <w:sz w:val="22"/>
          <w:szCs w:val="22"/>
        </w:rPr>
        <w:t>A data quality scorecard was created to test the quality of the dataset.</w:t>
      </w:r>
    </w:p>
    <w:p w14:paraId="5DF8B455">
      <w:pPr>
        <w:numPr>
          <w:numId w:val="0"/>
        </w:numPr>
        <w:rPr>
          <w:rFonts w:hint="default" w:ascii="Arial" w:hAnsi="Arial" w:cs="Arial"/>
          <w:sz w:val="22"/>
          <w:szCs w:val="22"/>
        </w:rPr>
      </w:pPr>
      <w:r>
        <w:rPr>
          <w:rFonts w:hint="default" w:ascii="Arial" w:hAnsi="Arial" w:cs="Arial"/>
          <w:sz w:val="22"/>
          <w:szCs w:val="22"/>
        </w:rPr>
        <w:t>The scorecard included assessments on:</w:t>
      </w:r>
    </w:p>
    <w:p w14:paraId="64A4FE52">
      <w:pPr>
        <w:numPr>
          <w:ilvl w:val="0"/>
          <w:numId w:val="6"/>
        </w:numPr>
        <w:ind w:left="420" w:leftChars="0" w:hanging="420" w:firstLineChars="0"/>
        <w:rPr>
          <w:rFonts w:hint="default" w:ascii="Arial" w:hAnsi="Arial" w:cs="Arial"/>
          <w:sz w:val="22"/>
          <w:szCs w:val="22"/>
        </w:rPr>
      </w:pPr>
      <w:r>
        <w:rPr>
          <w:rFonts w:hint="default" w:ascii="Arial" w:hAnsi="Arial" w:cs="Arial"/>
          <w:sz w:val="22"/>
          <w:szCs w:val="22"/>
        </w:rPr>
        <w:t>Amount of missing values per column.</w:t>
      </w:r>
    </w:p>
    <w:p w14:paraId="0DB45092">
      <w:pPr>
        <w:numPr>
          <w:ilvl w:val="0"/>
          <w:numId w:val="6"/>
        </w:numPr>
        <w:ind w:left="420" w:leftChars="0" w:hanging="420" w:firstLineChars="0"/>
        <w:rPr>
          <w:rFonts w:hint="default" w:ascii="Arial" w:hAnsi="Arial" w:cs="Arial"/>
          <w:sz w:val="22"/>
          <w:szCs w:val="22"/>
        </w:rPr>
      </w:pPr>
      <w:r>
        <w:rPr>
          <w:rFonts w:hint="default" w:ascii="Arial" w:hAnsi="Arial" w:cs="Arial"/>
          <w:sz w:val="22"/>
          <w:szCs w:val="22"/>
        </w:rPr>
        <w:t>Level of data completeness (percentage).</w:t>
      </w:r>
    </w:p>
    <w:p w14:paraId="721F3976">
      <w:pPr>
        <w:numPr>
          <w:ilvl w:val="0"/>
          <w:numId w:val="6"/>
        </w:numPr>
        <w:ind w:left="420" w:leftChars="0" w:hanging="420" w:firstLineChars="0"/>
        <w:rPr>
          <w:rFonts w:hint="default" w:ascii="Arial" w:hAnsi="Arial" w:cs="Arial"/>
          <w:sz w:val="22"/>
          <w:szCs w:val="22"/>
        </w:rPr>
      </w:pPr>
      <w:r>
        <w:rPr>
          <w:rFonts w:hint="default" w:ascii="Arial" w:hAnsi="Arial" w:cs="Arial"/>
          <w:sz w:val="22"/>
          <w:szCs w:val="22"/>
        </w:rPr>
        <w:t>Presence of necessary characteristics.</w:t>
      </w:r>
    </w:p>
    <w:p w14:paraId="46691760">
      <w:pPr>
        <w:numPr>
          <w:ilvl w:val="0"/>
          <w:numId w:val="6"/>
        </w:numPr>
        <w:ind w:left="420" w:leftChars="0" w:hanging="420" w:firstLineChars="0"/>
        <w:rPr>
          <w:rFonts w:hint="default" w:ascii="Arial" w:hAnsi="Arial" w:cs="Arial"/>
          <w:sz w:val="22"/>
          <w:szCs w:val="22"/>
        </w:rPr>
      </w:pPr>
      <w:r>
        <w:rPr>
          <w:rFonts w:hint="default" w:ascii="Arial" w:hAnsi="Arial" w:cs="Arial"/>
          <w:sz w:val="22"/>
          <w:szCs w:val="22"/>
        </w:rPr>
        <w:t>Consistency between platforms.</w:t>
      </w:r>
    </w:p>
    <w:p w14:paraId="214CAF8E">
      <w:pPr>
        <w:numPr>
          <w:numId w:val="0"/>
        </w:numPr>
        <w:rPr>
          <w:rFonts w:hint="default" w:ascii="Arial" w:hAnsi="Arial" w:cs="Arial"/>
          <w:sz w:val="22"/>
          <w:szCs w:val="22"/>
        </w:rPr>
      </w:pPr>
    </w:p>
    <w:p w14:paraId="33F98358">
      <w:pPr>
        <w:numPr>
          <w:numId w:val="0"/>
        </w:numPr>
        <w:rPr>
          <w:rFonts w:hint="default" w:ascii="Arial" w:hAnsi="Arial" w:cs="Arial"/>
          <w:sz w:val="22"/>
          <w:szCs w:val="22"/>
          <w:lang w:val="en-US"/>
        </w:rPr>
      </w:pPr>
      <w:r>
        <w:rPr>
          <w:rFonts w:hint="default" w:ascii="Arial" w:hAnsi="Arial" w:cs="Arial"/>
          <w:sz w:val="22"/>
          <w:szCs w:val="22"/>
        </w:rPr>
        <w:t>It was determined that the cleansed dataset had higher quality than the original one and was ready for further analysis.</w:t>
      </w:r>
      <w:r>
        <w:rPr>
          <w:rFonts w:hint="default" w:ascii="Arial" w:hAnsi="Arial" w:cs="Arial"/>
          <w:sz w:val="22"/>
          <w:szCs w:val="22"/>
          <w:lang w:val="en-US"/>
        </w:rPr>
        <w:t>\</w:t>
      </w:r>
    </w:p>
    <w:p w14:paraId="0C43BE79">
      <w:pPr>
        <w:numPr>
          <w:numId w:val="0"/>
        </w:numPr>
        <w:rPr>
          <w:rFonts w:hint="default" w:ascii="Arial" w:hAnsi="Arial" w:cs="Arial"/>
          <w:sz w:val="22"/>
          <w:szCs w:val="22"/>
          <w:lang w:val="en-US"/>
        </w:rPr>
      </w:pPr>
    </w:p>
    <w:p w14:paraId="31D35863">
      <w:pPr>
        <w:numPr>
          <w:numId w:val="0"/>
        </w:numPr>
        <w:rPr>
          <w:rFonts w:hint="default" w:ascii="Arial" w:hAnsi="Arial" w:cs="Arial"/>
          <w:b/>
          <w:bCs/>
          <w:sz w:val="28"/>
          <w:szCs w:val="28"/>
          <w:lang w:val="en-US"/>
        </w:rPr>
      </w:pPr>
      <w:r>
        <w:rPr>
          <w:rFonts w:hint="default" w:ascii="Arial" w:hAnsi="Arial" w:cs="Arial"/>
          <w:b/>
          <w:bCs/>
          <w:sz w:val="28"/>
          <w:szCs w:val="28"/>
          <w:lang w:val="en-US"/>
        </w:rPr>
        <w:t>7. Exploratory Data Analysis (EDA)</w:t>
      </w:r>
    </w:p>
    <w:p w14:paraId="39404AAC">
      <w:pPr>
        <w:numPr>
          <w:numId w:val="0"/>
        </w:numPr>
        <w:rPr>
          <w:rFonts w:hint="default" w:ascii="Arial" w:hAnsi="Arial" w:cs="Arial"/>
          <w:sz w:val="22"/>
          <w:szCs w:val="22"/>
          <w:lang w:val="en-US"/>
        </w:rPr>
      </w:pPr>
    </w:p>
    <w:p w14:paraId="01F64A9F">
      <w:pPr>
        <w:numPr>
          <w:numId w:val="0"/>
        </w:numPr>
        <w:rPr>
          <w:rFonts w:hint="default" w:ascii="Arial" w:hAnsi="Arial" w:cs="Arial"/>
          <w:sz w:val="22"/>
          <w:szCs w:val="22"/>
          <w:lang w:val="en-US"/>
        </w:rPr>
      </w:pPr>
      <w:r>
        <w:rPr>
          <w:rFonts w:hint="default" w:ascii="Arial" w:hAnsi="Arial" w:cs="Arial"/>
          <w:sz w:val="22"/>
          <w:szCs w:val="22"/>
          <w:lang w:val="en-US"/>
        </w:rPr>
        <w:t>The Exploratory Data Analysis was carried out in order to get insights into the pricing patterns, discounting strategies, and customer interactions of the competitors.</w:t>
      </w:r>
    </w:p>
    <w:p w14:paraId="1C6180E4">
      <w:pPr>
        <w:numPr>
          <w:numId w:val="0"/>
        </w:numPr>
        <w:rPr>
          <w:rFonts w:hint="default" w:ascii="Arial" w:hAnsi="Arial" w:cs="Arial"/>
          <w:sz w:val="22"/>
          <w:szCs w:val="22"/>
          <w:lang w:val="en-US"/>
        </w:rPr>
      </w:pPr>
    </w:p>
    <w:p w14:paraId="1584FF28">
      <w:pPr>
        <w:numPr>
          <w:numId w:val="0"/>
        </w:numPr>
        <w:rPr>
          <w:rFonts w:hint="default" w:ascii="Arial" w:hAnsi="Arial" w:cs="Arial"/>
          <w:sz w:val="22"/>
          <w:szCs w:val="22"/>
          <w:lang w:val="en-US"/>
        </w:rPr>
      </w:pPr>
      <w:r>
        <w:rPr>
          <w:rFonts w:hint="default" w:ascii="Arial" w:hAnsi="Arial" w:cs="Arial"/>
          <w:sz w:val="22"/>
          <w:szCs w:val="22"/>
          <w:lang w:val="en-US"/>
        </w:rPr>
        <w:t>Various visualizations were made in an effort to find patterns and opportunities.</w:t>
      </w:r>
    </w:p>
    <w:p w14:paraId="5C32115E">
      <w:pPr>
        <w:numPr>
          <w:numId w:val="0"/>
        </w:numPr>
        <w:rPr>
          <w:rFonts w:hint="default" w:ascii="Arial" w:hAnsi="Arial" w:cs="Arial"/>
          <w:sz w:val="22"/>
          <w:szCs w:val="22"/>
          <w:lang w:val="en-US"/>
        </w:rPr>
      </w:pPr>
      <w:r>
        <w:rPr>
          <w:rFonts w:hint="default" w:ascii="Arial" w:hAnsi="Arial" w:cs="Arial"/>
          <w:sz w:val="22"/>
          <w:szCs w:val="22"/>
          <w:lang w:val="en-US"/>
        </w:rPr>
        <w:t>Key areas analyzed were:</w:t>
      </w:r>
    </w:p>
    <w:p w14:paraId="18E6EC22">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Pricing pattern by platform.</w:t>
      </w:r>
    </w:p>
    <w:p w14:paraId="5F933D9A">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Pricing comparisons by brand.</w:t>
      </w:r>
    </w:p>
    <w:p w14:paraId="77E550DA">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Discounting pattern.</w:t>
      </w:r>
    </w:p>
    <w:p w14:paraId="3AA3CD5E">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Relationship between rating and price.</w:t>
      </w:r>
    </w:p>
    <w:p w14:paraId="6A59EC9E">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Consumer review patterns.</w:t>
      </w:r>
    </w:p>
    <w:p w14:paraId="7C4F586B">
      <w:pPr>
        <w:numPr>
          <w:numId w:val="0"/>
        </w:numPr>
        <w:rPr>
          <w:rFonts w:hint="default" w:ascii="Arial" w:hAnsi="Arial" w:cs="Arial"/>
          <w:sz w:val="22"/>
          <w:szCs w:val="22"/>
          <w:lang w:val="en-US"/>
        </w:rPr>
      </w:pPr>
    </w:p>
    <w:p w14:paraId="699F7139">
      <w:pPr>
        <w:numPr>
          <w:numId w:val="0"/>
        </w:numPr>
        <w:rPr>
          <w:rFonts w:hint="default" w:ascii="Arial" w:hAnsi="Arial" w:cs="Arial"/>
          <w:b/>
          <w:bCs/>
          <w:sz w:val="28"/>
          <w:szCs w:val="28"/>
          <w:lang w:val="en-US"/>
        </w:rPr>
      </w:pPr>
      <w:r>
        <w:rPr>
          <w:rFonts w:hint="default" w:ascii="Arial" w:hAnsi="Arial" w:cs="Arial"/>
          <w:b/>
          <w:bCs/>
          <w:sz w:val="28"/>
          <w:szCs w:val="28"/>
          <w:lang w:val="en-US"/>
        </w:rPr>
        <w:t>8. Platform-Based Pricing Analysis</w:t>
      </w:r>
    </w:p>
    <w:p w14:paraId="48CE6AE0">
      <w:pPr>
        <w:numPr>
          <w:numId w:val="0"/>
        </w:numPr>
        <w:rPr>
          <w:rFonts w:hint="default" w:ascii="Arial" w:hAnsi="Arial" w:cs="Arial"/>
          <w:sz w:val="22"/>
          <w:szCs w:val="22"/>
          <w:lang w:val="en-US"/>
        </w:rPr>
      </w:pPr>
    </w:p>
    <w:p w14:paraId="5394ED21">
      <w:pPr>
        <w:numPr>
          <w:numId w:val="0"/>
        </w:numPr>
        <w:rPr>
          <w:rFonts w:hint="default" w:ascii="Arial" w:hAnsi="Arial" w:cs="Arial"/>
          <w:sz w:val="22"/>
          <w:szCs w:val="22"/>
          <w:lang w:val="en-US"/>
        </w:rPr>
      </w:pPr>
      <w:r>
        <w:rPr>
          <w:rFonts w:hint="default" w:ascii="Arial" w:hAnsi="Arial" w:cs="Arial"/>
          <w:sz w:val="22"/>
          <w:szCs w:val="22"/>
          <w:lang w:val="en-US"/>
        </w:rPr>
        <w:t>A comparison study was done using the three main platforms i.e. Amazon, Flipkart, and Croma.</w:t>
      </w:r>
    </w:p>
    <w:p w14:paraId="1654CF01">
      <w:pPr>
        <w:numPr>
          <w:numId w:val="0"/>
        </w:numPr>
        <w:rPr>
          <w:rFonts w:hint="default" w:ascii="Arial" w:hAnsi="Arial" w:cs="Arial"/>
          <w:sz w:val="22"/>
          <w:szCs w:val="22"/>
          <w:lang w:val="en-US"/>
        </w:rPr>
      </w:pPr>
    </w:p>
    <w:p w14:paraId="72A63DFC">
      <w:pPr>
        <w:numPr>
          <w:numId w:val="0"/>
        </w:numPr>
        <w:rPr>
          <w:rFonts w:hint="default" w:ascii="Arial" w:hAnsi="Arial" w:cs="Arial"/>
          <w:sz w:val="22"/>
          <w:szCs w:val="22"/>
          <w:lang w:val="en-US"/>
        </w:rPr>
      </w:pPr>
      <w:r>
        <w:rPr>
          <w:rFonts w:hint="default" w:ascii="Arial" w:hAnsi="Arial" w:cs="Arial"/>
          <w:sz w:val="22"/>
          <w:szCs w:val="22"/>
          <w:lang w:val="en-US"/>
        </w:rPr>
        <w:t>The key things that had to be identified were:</w:t>
      </w:r>
    </w:p>
    <w:p w14:paraId="29F43D83">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Pricing level in general.</w:t>
      </w:r>
    </w:p>
    <w:p w14:paraId="4B66E0F0">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Premium vs budget positioning.</w:t>
      </w:r>
    </w:p>
    <w:p w14:paraId="26924680">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Competitiveness among platforms.</w:t>
      </w:r>
    </w:p>
    <w:p w14:paraId="501EF06A">
      <w:pPr>
        <w:numPr>
          <w:numId w:val="0"/>
        </w:numPr>
        <w:rPr>
          <w:rFonts w:hint="default" w:ascii="Arial" w:hAnsi="Arial" w:cs="Arial"/>
          <w:sz w:val="22"/>
          <w:szCs w:val="22"/>
          <w:lang w:val="en-US"/>
        </w:rPr>
      </w:pPr>
    </w:p>
    <w:p w14:paraId="21F7300E">
      <w:pPr>
        <w:numPr>
          <w:numId w:val="0"/>
        </w:numPr>
        <w:rPr>
          <w:rFonts w:hint="default" w:ascii="Arial" w:hAnsi="Arial" w:cs="Arial"/>
          <w:sz w:val="22"/>
          <w:szCs w:val="22"/>
          <w:lang w:val="en-US"/>
        </w:rPr>
      </w:pPr>
      <w:r>
        <w:rPr>
          <w:rFonts w:hint="default" w:ascii="Arial" w:hAnsi="Arial" w:cs="Arial"/>
          <w:sz w:val="22"/>
          <w:szCs w:val="22"/>
          <w:lang w:val="en-US"/>
        </w:rPr>
        <w:t>It can be observed from the data analysis that different platforms have used different pricing strategies.</w:t>
      </w:r>
    </w:p>
    <w:p w14:paraId="3273B585">
      <w:pPr>
        <w:numPr>
          <w:numId w:val="0"/>
        </w:numPr>
        <w:rPr>
          <w:rFonts w:hint="default" w:ascii="Arial" w:hAnsi="Arial" w:cs="Arial"/>
          <w:sz w:val="22"/>
          <w:szCs w:val="22"/>
          <w:lang w:val="en-US"/>
        </w:rPr>
      </w:pPr>
    </w:p>
    <w:p w14:paraId="3083E8D9">
      <w:pPr>
        <w:numPr>
          <w:numId w:val="0"/>
        </w:numPr>
        <w:rPr>
          <w:rFonts w:hint="default" w:ascii="Arial" w:hAnsi="Arial" w:cs="Arial"/>
          <w:sz w:val="22"/>
          <w:szCs w:val="22"/>
          <w:lang w:val="en-US"/>
        </w:rPr>
      </w:pPr>
      <w:r>
        <w:rPr>
          <w:rFonts w:hint="default" w:ascii="Arial" w:hAnsi="Arial" w:cs="Arial"/>
          <w:sz w:val="22"/>
          <w:szCs w:val="22"/>
          <w:lang w:val="en-US"/>
        </w:rPr>
        <w:t>While Croma had adopted a more premium-based approach towards electronics-based products, the other two platforms exhibited more competitiveness through pricing and discounting.</w:t>
      </w:r>
    </w:p>
    <w:p w14:paraId="4F3EB20D">
      <w:pPr>
        <w:numPr>
          <w:numId w:val="0"/>
        </w:numPr>
        <w:rPr>
          <w:rFonts w:hint="default" w:ascii="Arial" w:hAnsi="Arial" w:cs="Arial"/>
          <w:sz w:val="22"/>
          <w:szCs w:val="22"/>
          <w:lang w:val="en-US"/>
        </w:rPr>
      </w:pPr>
    </w:p>
    <w:p w14:paraId="537BBB10">
      <w:pPr>
        <w:numPr>
          <w:numId w:val="0"/>
        </w:numPr>
        <w:rPr>
          <w:rFonts w:hint="default" w:ascii="Arial" w:hAnsi="Arial" w:cs="Arial"/>
          <w:b/>
          <w:bCs/>
          <w:sz w:val="28"/>
          <w:szCs w:val="28"/>
          <w:lang w:val="en-US"/>
        </w:rPr>
      </w:pPr>
      <w:r>
        <w:rPr>
          <w:rFonts w:hint="default" w:ascii="Arial" w:hAnsi="Arial" w:cs="Arial"/>
          <w:b/>
          <w:bCs/>
          <w:sz w:val="28"/>
          <w:szCs w:val="28"/>
          <w:lang w:val="en-US"/>
        </w:rPr>
        <w:t>9. Brand-wise Analysis</w:t>
      </w:r>
    </w:p>
    <w:p w14:paraId="0595B295">
      <w:pPr>
        <w:numPr>
          <w:numId w:val="0"/>
        </w:numPr>
        <w:rPr>
          <w:rFonts w:hint="default" w:ascii="Arial" w:hAnsi="Arial" w:cs="Arial"/>
          <w:sz w:val="22"/>
          <w:szCs w:val="22"/>
          <w:lang w:val="en-US"/>
        </w:rPr>
      </w:pPr>
    </w:p>
    <w:p w14:paraId="4734312F">
      <w:pPr>
        <w:numPr>
          <w:numId w:val="0"/>
        </w:numPr>
        <w:rPr>
          <w:rFonts w:hint="default" w:ascii="Arial" w:hAnsi="Arial" w:cs="Arial"/>
          <w:sz w:val="22"/>
          <w:szCs w:val="22"/>
          <w:lang w:val="en-US"/>
        </w:rPr>
      </w:pPr>
      <w:r>
        <w:rPr>
          <w:rFonts w:hint="default" w:ascii="Arial" w:hAnsi="Arial" w:cs="Arial"/>
          <w:sz w:val="22"/>
          <w:szCs w:val="22"/>
          <w:lang w:val="en-US"/>
        </w:rPr>
        <w:t>Analysis on the level of branding was made based on product pricing averages.</w:t>
      </w:r>
    </w:p>
    <w:p w14:paraId="09569FD9">
      <w:pPr>
        <w:numPr>
          <w:numId w:val="0"/>
        </w:numPr>
        <w:rPr>
          <w:rFonts w:hint="default" w:ascii="Arial" w:hAnsi="Arial" w:cs="Arial"/>
          <w:sz w:val="22"/>
          <w:szCs w:val="22"/>
          <w:lang w:val="en-US"/>
        </w:rPr>
      </w:pPr>
      <w:r>
        <w:rPr>
          <w:rFonts w:hint="default" w:ascii="Arial" w:hAnsi="Arial" w:cs="Arial"/>
          <w:sz w:val="22"/>
          <w:szCs w:val="22"/>
          <w:lang w:val="en-US"/>
        </w:rPr>
        <w:t>It was established:</w:t>
      </w:r>
    </w:p>
    <w:p w14:paraId="4DD31B8D">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Presence of premium brands characterized by high average selling prices;</w:t>
      </w:r>
    </w:p>
    <w:p w14:paraId="04846BDF">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Existence of affordable brands;</w:t>
      </w:r>
    </w:p>
    <w:p w14:paraId="751DF958">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Consistent product pricing across several platforms.</w:t>
      </w:r>
    </w:p>
    <w:p w14:paraId="1596301D">
      <w:pPr>
        <w:numPr>
          <w:numId w:val="0"/>
        </w:numPr>
        <w:ind w:leftChars="0"/>
        <w:jc w:val="center"/>
        <w:rPr>
          <w:rFonts w:hint="default" w:ascii="Arial" w:hAnsi="Arial" w:cs="Arial"/>
          <w:sz w:val="22"/>
          <w:szCs w:val="22"/>
          <w:lang w:val="en-US"/>
        </w:rPr>
      </w:pPr>
      <w:r>
        <w:rPr>
          <w:rFonts w:hint="default" w:ascii="Arial" w:hAnsi="Arial" w:cs="Arial"/>
          <w:sz w:val="22"/>
          <w:szCs w:val="22"/>
          <w:lang w:val="en-US"/>
        </w:rPr>
        <w:drawing>
          <wp:inline distT="0" distB="0" distL="114300" distR="114300">
            <wp:extent cx="3006090" cy="2254885"/>
            <wp:effectExtent l="0" t="0" r="11430" b="635"/>
            <wp:docPr id="3" name="Picture 3" descr="brand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rand_comparison"/>
                    <pic:cNvPicPr>
                      <a:picLocks noChangeAspect="1"/>
                    </pic:cNvPicPr>
                  </pic:nvPicPr>
                  <pic:blipFill>
                    <a:blip r:embed="rId4"/>
                    <a:stretch>
                      <a:fillRect/>
                    </a:stretch>
                  </pic:blipFill>
                  <pic:spPr>
                    <a:xfrm>
                      <a:off x="0" y="0"/>
                      <a:ext cx="3006090" cy="2254885"/>
                    </a:xfrm>
                    <a:prstGeom prst="rect">
                      <a:avLst/>
                    </a:prstGeom>
                  </pic:spPr>
                </pic:pic>
              </a:graphicData>
            </a:graphic>
          </wp:inline>
        </w:drawing>
      </w:r>
    </w:p>
    <w:p w14:paraId="5D84F4AE">
      <w:pPr>
        <w:numPr>
          <w:numId w:val="0"/>
        </w:numPr>
        <w:rPr>
          <w:rFonts w:hint="default" w:ascii="Arial" w:hAnsi="Arial" w:cs="Arial"/>
          <w:sz w:val="22"/>
          <w:szCs w:val="22"/>
          <w:lang w:val="en-US"/>
        </w:rPr>
      </w:pPr>
    </w:p>
    <w:p w14:paraId="03C361DD">
      <w:pPr>
        <w:numPr>
          <w:numId w:val="0"/>
        </w:numPr>
        <w:rPr>
          <w:rFonts w:hint="default" w:ascii="Arial" w:hAnsi="Arial" w:cs="Arial"/>
          <w:sz w:val="22"/>
          <w:szCs w:val="22"/>
          <w:lang w:val="en-US"/>
        </w:rPr>
      </w:pPr>
      <w:r>
        <w:rPr>
          <w:rFonts w:hint="default" w:ascii="Arial" w:hAnsi="Arial" w:cs="Arial"/>
          <w:sz w:val="22"/>
          <w:szCs w:val="22"/>
          <w:lang w:val="en-US"/>
        </w:rPr>
        <w:t>From the analysis conducted, it is clear that powerful brands can sell their products at high prices even in the presence of discounts.</w:t>
      </w:r>
    </w:p>
    <w:p w14:paraId="3548136C">
      <w:pPr>
        <w:numPr>
          <w:numId w:val="0"/>
        </w:numPr>
        <w:rPr>
          <w:rFonts w:hint="default" w:ascii="Arial" w:hAnsi="Arial" w:cs="Arial"/>
          <w:sz w:val="22"/>
          <w:szCs w:val="22"/>
          <w:lang w:val="en-US"/>
        </w:rPr>
      </w:pPr>
    </w:p>
    <w:p w14:paraId="532CC304">
      <w:pPr>
        <w:numPr>
          <w:numId w:val="0"/>
        </w:numPr>
        <w:rPr>
          <w:rFonts w:hint="default" w:ascii="Arial" w:hAnsi="Arial" w:cs="Arial"/>
          <w:b/>
          <w:bCs/>
          <w:sz w:val="28"/>
          <w:szCs w:val="28"/>
          <w:lang w:val="en-US"/>
        </w:rPr>
      </w:pPr>
      <w:r>
        <w:rPr>
          <w:rFonts w:hint="default" w:ascii="Arial" w:hAnsi="Arial" w:cs="Arial"/>
          <w:b/>
          <w:bCs/>
          <w:sz w:val="28"/>
          <w:szCs w:val="28"/>
          <w:lang w:val="en-US"/>
        </w:rPr>
        <w:t>10. Discount Analysis</w:t>
      </w:r>
    </w:p>
    <w:p w14:paraId="1446B4A6">
      <w:pPr>
        <w:numPr>
          <w:numId w:val="0"/>
        </w:numPr>
        <w:rPr>
          <w:rFonts w:hint="default" w:ascii="Arial" w:hAnsi="Arial" w:cs="Arial"/>
          <w:sz w:val="22"/>
          <w:szCs w:val="22"/>
          <w:lang w:val="en-US"/>
        </w:rPr>
      </w:pPr>
    </w:p>
    <w:p w14:paraId="71B9590E">
      <w:pPr>
        <w:numPr>
          <w:numId w:val="0"/>
        </w:numPr>
        <w:rPr>
          <w:rFonts w:hint="default" w:ascii="Arial" w:hAnsi="Arial" w:cs="Arial"/>
          <w:sz w:val="22"/>
          <w:szCs w:val="22"/>
          <w:lang w:val="en-US"/>
        </w:rPr>
      </w:pPr>
      <w:r>
        <w:rPr>
          <w:rFonts w:hint="default" w:ascii="Arial" w:hAnsi="Arial" w:cs="Arial"/>
          <w:sz w:val="22"/>
          <w:szCs w:val="22"/>
          <w:lang w:val="en-US"/>
        </w:rPr>
        <w:t>Percentages of discounts were analyzed across various platforms.</w:t>
      </w:r>
    </w:p>
    <w:p w14:paraId="6202C024">
      <w:pPr>
        <w:numPr>
          <w:numId w:val="0"/>
        </w:numPr>
        <w:rPr>
          <w:rFonts w:hint="default" w:ascii="Arial" w:hAnsi="Arial" w:cs="Arial"/>
          <w:sz w:val="22"/>
          <w:szCs w:val="22"/>
          <w:lang w:val="en-US"/>
        </w:rPr>
      </w:pPr>
      <w:r>
        <w:rPr>
          <w:rFonts w:hint="default" w:ascii="Arial" w:hAnsi="Arial" w:cs="Arial"/>
          <w:sz w:val="22"/>
          <w:szCs w:val="22"/>
          <w:lang w:val="en-US"/>
        </w:rPr>
        <w:t>This was done to establish marketing strategies employed by other companies.</w:t>
      </w:r>
    </w:p>
    <w:p w14:paraId="32D5ED8E">
      <w:pPr>
        <w:numPr>
          <w:numId w:val="0"/>
        </w:numPr>
        <w:rPr>
          <w:rFonts w:hint="default" w:ascii="Arial" w:hAnsi="Arial" w:cs="Arial"/>
          <w:sz w:val="22"/>
          <w:szCs w:val="22"/>
          <w:lang w:val="en-US"/>
        </w:rPr>
      </w:pPr>
    </w:p>
    <w:p w14:paraId="6BF83F6C">
      <w:pPr>
        <w:numPr>
          <w:numId w:val="0"/>
        </w:numPr>
        <w:rPr>
          <w:rFonts w:hint="default" w:ascii="Arial" w:hAnsi="Arial" w:cs="Arial"/>
          <w:sz w:val="22"/>
          <w:szCs w:val="22"/>
          <w:lang w:val="en-US"/>
        </w:rPr>
      </w:pPr>
      <w:r>
        <w:rPr>
          <w:rFonts w:hint="default" w:ascii="Arial" w:hAnsi="Arial" w:cs="Arial"/>
          <w:sz w:val="22"/>
          <w:szCs w:val="22"/>
          <w:lang w:val="en-US"/>
        </w:rPr>
        <w:t>Some of the findings were:</w:t>
      </w:r>
    </w:p>
    <w:p w14:paraId="011280E4">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Discounting of products frequently by marketplace-driven platforms;</w:t>
      </w:r>
    </w:p>
    <w:p w14:paraId="78239538">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Limited discounting by premium retailers; and</w:t>
      </w:r>
    </w:p>
    <w:p w14:paraId="0E06F8DA">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Categories of products in which heavy discounts are offered.</w:t>
      </w:r>
    </w:p>
    <w:p w14:paraId="4B67CA5D">
      <w:pPr>
        <w:numPr>
          <w:numId w:val="0"/>
        </w:numPr>
        <w:jc w:val="center"/>
        <w:rPr>
          <w:rFonts w:hint="default" w:ascii="Arial" w:hAnsi="Arial" w:cs="Arial"/>
          <w:sz w:val="22"/>
          <w:szCs w:val="22"/>
          <w:lang w:val="en-US"/>
        </w:rPr>
      </w:pPr>
      <w:r>
        <w:rPr>
          <w:rFonts w:hint="default" w:ascii="Arial" w:hAnsi="Arial" w:cs="Arial"/>
          <w:sz w:val="22"/>
          <w:szCs w:val="22"/>
          <w:lang w:val="en-US"/>
        </w:rPr>
        <w:drawing>
          <wp:inline distT="0" distB="0" distL="114300" distR="114300">
            <wp:extent cx="2872105" cy="2153920"/>
            <wp:effectExtent l="0" t="0" r="8255" b="10160"/>
            <wp:docPr id="2" name="Picture 2" descr="discount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scount_analysis"/>
                    <pic:cNvPicPr>
                      <a:picLocks noChangeAspect="1"/>
                    </pic:cNvPicPr>
                  </pic:nvPicPr>
                  <pic:blipFill>
                    <a:blip r:embed="rId5"/>
                    <a:stretch>
                      <a:fillRect/>
                    </a:stretch>
                  </pic:blipFill>
                  <pic:spPr>
                    <a:xfrm>
                      <a:off x="0" y="0"/>
                      <a:ext cx="2872105" cy="2153920"/>
                    </a:xfrm>
                    <a:prstGeom prst="rect">
                      <a:avLst/>
                    </a:prstGeom>
                  </pic:spPr>
                </pic:pic>
              </a:graphicData>
            </a:graphic>
          </wp:inline>
        </w:drawing>
      </w:r>
    </w:p>
    <w:p w14:paraId="69E4D927">
      <w:pPr>
        <w:numPr>
          <w:numId w:val="0"/>
        </w:numPr>
        <w:rPr>
          <w:rFonts w:hint="default" w:ascii="Arial" w:hAnsi="Arial" w:cs="Arial"/>
          <w:sz w:val="22"/>
          <w:szCs w:val="22"/>
          <w:lang w:val="en-US"/>
        </w:rPr>
      </w:pPr>
      <w:r>
        <w:rPr>
          <w:rFonts w:hint="default" w:ascii="Arial" w:hAnsi="Arial" w:cs="Arial"/>
          <w:sz w:val="22"/>
          <w:szCs w:val="22"/>
          <w:lang w:val="en-US"/>
        </w:rPr>
        <w:t>Discounter analysis is important in formulating future pricing and marketing strategies.</w:t>
      </w:r>
    </w:p>
    <w:p w14:paraId="0C14DAF0">
      <w:pPr>
        <w:numPr>
          <w:numId w:val="0"/>
        </w:numPr>
        <w:rPr>
          <w:rFonts w:hint="default" w:ascii="Arial" w:hAnsi="Arial" w:cs="Arial"/>
          <w:sz w:val="22"/>
          <w:szCs w:val="22"/>
          <w:lang w:val="en-US"/>
        </w:rPr>
      </w:pPr>
    </w:p>
    <w:p w14:paraId="33B022CE">
      <w:pPr>
        <w:numPr>
          <w:numId w:val="0"/>
        </w:numPr>
        <w:rPr>
          <w:rFonts w:hint="default" w:ascii="Arial" w:hAnsi="Arial" w:cs="Arial"/>
          <w:b/>
          <w:bCs/>
          <w:sz w:val="28"/>
          <w:szCs w:val="28"/>
          <w:lang w:val="en-US"/>
        </w:rPr>
      </w:pPr>
      <w:r>
        <w:rPr>
          <w:rFonts w:hint="default" w:ascii="Arial" w:hAnsi="Arial" w:cs="Arial"/>
          <w:b/>
          <w:bCs/>
          <w:sz w:val="28"/>
          <w:szCs w:val="28"/>
          <w:lang w:val="en-US"/>
        </w:rPr>
        <w:t>11. The Relationship between Rating and Price</w:t>
      </w:r>
    </w:p>
    <w:p w14:paraId="57D3A443">
      <w:pPr>
        <w:numPr>
          <w:numId w:val="0"/>
        </w:numPr>
        <w:rPr>
          <w:rFonts w:hint="default" w:ascii="Arial" w:hAnsi="Arial" w:cs="Arial"/>
          <w:sz w:val="22"/>
          <w:szCs w:val="22"/>
          <w:lang w:val="en-US"/>
        </w:rPr>
      </w:pPr>
    </w:p>
    <w:p w14:paraId="2D5DB9E7">
      <w:pPr>
        <w:numPr>
          <w:numId w:val="0"/>
        </w:numPr>
        <w:rPr>
          <w:rFonts w:hint="default" w:ascii="Arial" w:hAnsi="Arial" w:cs="Arial"/>
          <w:sz w:val="22"/>
          <w:szCs w:val="22"/>
          <w:lang w:val="en-US"/>
        </w:rPr>
      </w:pPr>
      <w:r>
        <w:rPr>
          <w:rFonts w:hint="default" w:ascii="Arial" w:hAnsi="Arial" w:cs="Arial"/>
          <w:sz w:val="22"/>
          <w:szCs w:val="22"/>
          <w:lang w:val="en-US"/>
        </w:rPr>
        <w:t>Scatter Plot is used to understand the relationship between the rating of the products and prices.</w:t>
      </w:r>
    </w:p>
    <w:p w14:paraId="397D065C">
      <w:pPr>
        <w:numPr>
          <w:numId w:val="0"/>
        </w:numPr>
        <w:rPr>
          <w:rFonts w:hint="default" w:ascii="Arial" w:hAnsi="Arial" w:cs="Arial"/>
          <w:sz w:val="22"/>
          <w:szCs w:val="22"/>
          <w:lang w:val="en-US"/>
        </w:rPr>
      </w:pPr>
      <w:r>
        <w:rPr>
          <w:rFonts w:hint="default" w:ascii="Arial" w:hAnsi="Arial" w:cs="Arial"/>
          <w:sz w:val="22"/>
          <w:szCs w:val="22"/>
          <w:lang w:val="en-US"/>
        </w:rPr>
        <w:t xml:space="preserve">The main goal was to establish if expensive products will consistently have higher ratings. </w:t>
      </w:r>
    </w:p>
    <w:p w14:paraId="0C4EE5DD">
      <w:pPr>
        <w:numPr>
          <w:numId w:val="0"/>
        </w:numPr>
        <w:rPr>
          <w:rFonts w:hint="default" w:ascii="Arial" w:hAnsi="Arial" w:cs="Arial"/>
          <w:sz w:val="22"/>
          <w:szCs w:val="22"/>
          <w:lang w:val="en-US"/>
        </w:rPr>
      </w:pPr>
    </w:p>
    <w:p w14:paraId="4F5C07D4">
      <w:pPr>
        <w:numPr>
          <w:numId w:val="0"/>
        </w:numPr>
        <w:rPr>
          <w:rFonts w:hint="default" w:ascii="Arial" w:hAnsi="Arial" w:cs="Arial"/>
          <w:sz w:val="22"/>
          <w:szCs w:val="22"/>
          <w:lang w:val="en-US"/>
        </w:rPr>
      </w:pPr>
      <w:r>
        <w:rPr>
          <w:rFonts w:hint="default" w:ascii="Arial" w:hAnsi="Arial" w:cs="Arial"/>
          <w:sz w:val="22"/>
          <w:szCs w:val="22"/>
          <w:lang w:val="en-US"/>
        </w:rPr>
        <w:t>It turns out that:</w:t>
      </w:r>
    </w:p>
    <w:p w14:paraId="48BAC69F">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Expensive products don’t always have higher ratings.</w:t>
      </w:r>
    </w:p>
    <w:p w14:paraId="0107F0C1">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Mid-level products can receive high ratings compared to premium products.</w:t>
      </w:r>
    </w:p>
    <w:p w14:paraId="36AAEC6C">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Customer satisfaction is dependent on several elements other than prices.</w:t>
      </w:r>
    </w:p>
    <w:p w14:paraId="62C46A67">
      <w:pPr>
        <w:numPr>
          <w:numId w:val="0"/>
        </w:numPr>
        <w:ind w:leftChars="0"/>
        <w:rPr>
          <w:rFonts w:hint="default" w:ascii="Arial" w:hAnsi="Arial" w:cs="Arial"/>
          <w:sz w:val="22"/>
          <w:szCs w:val="22"/>
          <w:lang w:val="en-US"/>
        </w:rPr>
      </w:pPr>
    </w:p>
    <w:p w14:paraId="24B5BBA6">
      <w:pPr>
        <w:numPr>
          <w:numId w:val="0"/>
        </w:numPr>
        <w:ind w:leftChars="0"/>
        <w:jc w:val="center"/>
        <w:rPr>
          <w:rFonts w:hint="default" w:ascii="Arial" w:hAnsi="Arial" w:cs="Arial"/>
          <w:sz w:val="22"/>
          <w:szCs w:val="22"/>
          <w:lang w:val="en-US"/>
        </w:rPr>
      </w:pPr>
      <w:r>
        <w:rPr>
          <w:rFonts w:hint="default" w:ascii="Arial" w:hAnsi="Arial" w:cs="Arial"/>
          <w:sz w:val="22"/>
          <w:szCs w:val="22"/>
          <w:lang w:val="en-US"/>
        </w:rPr>
        <w:drawing>
          <wp:inline distT="0" distB="0" distL="114300" distR="114300">
            <wp:extent cx="3213735" cy="2409825"/>
            <wp:effectExtent l="0" t="0" r="1905" b="13335"/>
            <wp:docPr id="4" name="Picture 4" descr="Rating_vs_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ating_vs_Price"/>
                    <pic:cNvPicPr>
                      <a:picLocks noChangeAspect="1"/>
                    </pic:cNvPicPr>
                  </pic:nvPicPr>
                  <pic:blipFill>
                    <a:blip r:embed="rId6"/>
                    <a:stretch>
                      <a:fillRect/>
                    </a:stretch>
                  </pic:blipFill>
                  <pic:spPr>
                    <a:xfrm>
                      <a:off x="0" y="0"/>
                      <a:ext cx="3213735" cy="2409825"/>
                    </a:xfrm>
                    <a:prstGeom prst="rect">
                      <a:avLst/>
                    </a:prstGeom>
                  </pic:spPr>
                </pic:pic>
              </a:graphicData>
            </a:graphic>
          </wp:inline>
        </w:drawing>
      </w:r>
    </w:p>
    <w:p w14:paraId="2A615357">
      <w:pPr>
        <w:numPr>
          <w:numId w:val="0"/>
        </w:numPr>
        <w:rPr>
          <w:rFonts w:hint="default" w:ascii="Arial" w:hAnsi="Arial" w:cs="Arial"/>
          <w:sz w:val="22"/>
          <w:szCs w:val="22"/>
          <w:lang w:val="en-US"/>
        </w:rPr>
      </w:pPr>
    </w:p>
    <w:p w14:paraId="31346789">
      <w:pPr>
        <w:numPr>
          <w:numId w:val="0"/>
        </w:numPr>
        <w:rPr>
          <w:rFonts w:hint="default" w:ascii="Arial" w:hAnsi="Arial" w:cs="Arial"/>
          <w:sz w:val="22"/>
          <w:szCs w:val="22"/>
          <w:lang w:val="en-US"/>
        </w:rPr>
      </w:pPr>
      <w:r>
        <w:rPr>
          <w:rFonts w:hint="default" w:ascii="Arial" w:hAnsi="Arial" w:cs="Arial"/>
          <w:sz w:val="22"/>
          <w:szCs w:val="22"/>
          <w:lang w:val="en-US"/>
        </w:rPr>
        <w:t>The above information could be used by firms to select products that have better value propositions.</w:t>
      </w:r>
    </w:p>
    <w:p w14:paraId="7C451852">
      <w:pPr>
        <w:numPr>
          <w:numId w:val="0"/>
        </w:numPr>
        <w:rPr>
          <w:rFonts w:hint="default" w:ascii="Arial" w:hAnsi="Arial" w:cs="Arial"/>
          <w:sz w:val="22"/>
          <w:szCs w:val="22"/>
          <w:lang w:val="en-US"/>
        </w:rPr>
      </w:pPr>
    </w:p>
    <w:p w14:paraId="1C4B41DA">
      <w:pPr>
        <w:numPr>
          <w:numId w:val="0"/>
        </w:numPr>
        <w:rPr>
          <w:rFonts w:hint="default" w:ascii="Arial" w:hAnsi="Arial" w:cs="Arial"/>
          <w:b/>
          <w:bCs/>
          <w:sz w:val="28"/>
          <w:szCs w:val="28"/>
          <w:lang w:val="en-US"/>
        </w:rPr>
      </w:pPr>
      <w:r>
        <w:rPr>
          <w:rFonts w:hint="default" w:ascii="Arial" w:hAnsi="Arial" w:cs="Arial"/>
          <w:b/>
          <w:bCs/>
          <w:sz w:val="28"/>
          <w:szCs w:val="28"/>
          <w:lang w:val="en-US"/>
        </w:rPr>
        <w:t>12. Competitive Intelligence Information Gathered</w:t>
      </w:r>
    </w:p>
    <w:p w14:paraId="76AD21E7">
      <w:pPr>
        <w:numPr>
          <w:numId w:val="0"/>
        </w:numPr>
        <w:rPr>
          <w:rFonts w:hint="default" w:ascii="Arial" w:hAnsi="Arial" w:cs="Arial"/>
          <w:sz w:val="22"/>
          <w:szCs w:val="22"/>
          <w:lang w:val="en-US"/>
        </w:rPr>
      </w:pPr>
    </w:p>
    <w:p w14:paraId="41632556">
      <w:pPr>
        <w:numPr>
          <w:numId w:val="0"/>
        </w:numPr>
        <w:rPr>
          <w:rFonts w:hint="default" w:ascii="Arial" w:hAnsi="Arial" w:cs="Arial"/>
          <w:sz w:val="22"/>
          <w:szCs w:val="22"/>
          <w:lang w:val="en-US"/>
        </w:rPr>
      </w:pPr>
      <w:r>
        <w:rPr>
          <w:rFonts w:hint="default" w:ascii="Arial" w:hAnsi="Arial" w:cs="Arial"/>
          <w:sz w:val="22"/>
          <w:szCs w:val="22"/>
          <w:lang w:val="en-US"/>
        </w:rPr>
        <w:t>Using the gathered data, the following strategic insights have been identified.</w:t>
      </w:r>
    </w:p>
    <w:p w14:paraId="443617EB">
      <w:pPr>
        <w:numPr>
          <w:numId w:val="0"/>
        </w:numPr>
        <w:rPr>
          <w:rFonts w:hint="default" w:ascii="Arial" w:hAnsi="Arial" w:cs="Arial"/>
          <w:sz w:val="22"/>
          <w:szCs w:val="22"/>
          <w:lang w:val="en-US"/>
        </w:rPr>
      </w:pPr>
      <w:r>
        <w:rPr>
          <w:rFonts w:hint="default" w:ascii="Arial" w:hAnsi="Arial" w:cs="Arial"/>
          <w:sz w:val="22"/>
          <w:szCs w:val="22"/>
          <w:lang w:val="en-US"/>
        </w:rPr>
        <w:t>Insights on Pricing Strategy</w:t>
      </w:r>
    </w:p>
    <w:p w14:paraId="7B2C1A46">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Amazon focuses on credibility and trust.</w:t>
      </w:r>
    </w:p>
    <w:p w14:paraId="6C80143F">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Flipkart usually relies on discounts for pricing.</w:t>
      </w:r>
    </w:p>
    <w:p w14:paraId="6D82D247">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Croma sells itself as a premium electronics store.</w:t>
      </w:r>
    </w:p>
    <w:p w14:paraId="72B0399A">
      <w:pPr>
        <w:numPr>
          <w:numId w:val="0"/>
        </w:numPr>
        <w:rPr>
          <w:rFonts w:hint="default" w:ascii="Arial" w:hAnsi="Arial" w:cs="Arial"/>
          <w:sz w:val="22"/>
          <w:szCs w:val="22"/>
          <w:lang w:val="en-US"/>
        </w:rPr>
      </w:pPr>
    </w:p>
    <w:p w14:paraId="6490ADF3">
      <w:pPr>
        <w:numPr>
          <w:numId w:val="0"/>
        </w:numPr>
        <w:rPr>
          <w:rFonts w:hint="default" w:ascii="Arial" w:hAnsi="Arial" w:cs="Arial"/>
          <w:sz w:val="22"/>
          <w:szCs w:val="22"/>
          <w:lang w:val="en-US"/>
        </w:rPr>
      </w:pPr>
      <w:r>
        <w:rPr>
          <w:rFonts w:hint="default" w:ascii="Arial" w:hAnsi="Arial" w:cs="Arial"/>
          <w:sz w:val="22"/>
          <w:szCs w:val="22"/>
          <w:lang w:val="en-US"/>
        </w:rPr>
        <w:t>Insights on Customer Behavior</w:t>
      </w:r>
    </w:p>
    <w:p w14:paraId="537AE2DF">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Discounts attract more customer attention.</w:t>
      </w:r>
    </w:p>
    <w:p w14:paraId="1FB0EA7F">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Products with high reviews have high visibility and trust levels.</w:t>
      </w:r>
    </w:p>
    <w:p w14:paraId="0BCDB1AE">
      <w:pPr>
        <w:numPr>
          <w:numId w:val="0"/>
        </w:numPr>
        <w:rPr>
          <w:rFonts w:hint="default" w:ascii="Arial" w:hAnsi="Arial" w:cs="Arial"/>
          <w:sz w:val="22"/>
          <w:szCs w:val="22"/>
          <w:lang w:val="en-US"/>
        </w:rPr>
      </w:pPr>
    </w:p>
    <w:p w14:paraId="36968E58">
      <w:pPr>
        <w:numPr>
          <w:numId w:val="0"/>
        </w:numPr>
        <w:rPr>
          <w:rFonts w:hint="default" w:ascii="Arial" w:hAnsi="Arial" w:cs="Arial"/>
          <w:sz w:val="22"/>
          <w:szCs w:val="22"/>
          <w:lang w:val="en-US"/>
        </w:rPr>
      </w:pPr>
      <w:r>
        <w:rPr>
          <w:rFonts w:hint="default" w:ascii="Arial" w:hAnsi="Arial" w:cs="Arial"/>
          <w:sz w:val="22"/>
          <w:szCs w:val="22"/>
          <w:lang w:val="en-US"/>
        </w:rPr>
        <w:t>Insights on Market Opportunities</w:t>
      </w:r>
    </w:p>
    <w:p w14:paraId="399B88D2">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There is disparity in prices across certain products.</w:t>
      </w:r>
    </w:p>
    <w:p w14:paraId="7B3D7E1E">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Market opportunities for dynamic repricing strategies are available.</w:t>
      </w:r>
    </w:p>
    <w:p w14:paraId="2EC8BFB4">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Low-priced competitors in certain products could be used as an entry point.</w:t>
      </w:r>
    </w:p>
    <w:p w14:paraId="72C3D81C">
      <w:pPr>
        <w:numPr>
          <w:numId w:val="0"/>
        </w:numPr>
        <w:rPr>
          <w:rFonts w:hint="default" w:ascii="Arial" w:hAnsi="Arial" w:cs="Arial"/>
          <w:sz w:val="22"/>
          <w:szCs w:val="22"/>
          <w:lang w:val="en-US"/>
        </w:rPr>
      </w:pPr>
    </w:p>
    <w:p w14:paraId="027BCC86">
      <w:pPr>
        <w:numPr>
          <w:numId w:val="0"/>
        </w:numPr>
        <w:rPr>
          <w:rFonts w:hint="default" w:ascii="Arial" w:hAnsi="Arial" w:cs="Arial"/>
          <w:sz w:val="22"/>
          <w:szCs w:val="22"/>
          <w:lang w:val="en-US"/>
        </w:rPr>
      </w:pPr>
      <w:r>
        <w:rPr>
          <w:rFonts w:hint="default" w:ascii="Arial" w:hAnsi="Arial" w:cs="Arial"/>
          <w:sz w:val="22"/>
          <w:szCs w:val="22"/>
          <w:lang w:val="en-US"/>
        </w:rPr>
        <w:t>The above information is useful for building an intelligent pricing system.</w:t>
      </w:r>
    </w:p>
    <w:p w14:paraId="5ECC9112">
      <w:pPr>
        <w:numPr>
          <w:numId w:val="0"/>
        </w:numPr>
        <w:rPr>
          <w:rFonts w:hint="default" w:ascii="Arial" w:hAnsi="Arial" w:cs="Arial"/>
          <w:sz w:val="22"/>
          <w:szCs w:val="22"/>
          <w:lang w:val="en-US"/>
        </w:rPr>
      </w:pPr>
    </w:p>
    <w:p w14:paraId="1C71572C">
      <w:pPr>
        <w:numPr>
          <w:numId w:val="0"/>
        </w:numPr>
        <w:rPr>
          <w:rFonts w:hint="default" w:ascii="Arial" w:hAnsi="Arial" w:cs="Arial"/>
          <w:sz w:val="22"/>
          <w:szCs w:val="22"/>
          <w:lang w:val="en-US"/>
        </w:rPr>
      </w:pPr>
    </w:p>
    <w:p w14:paraId="30082838">
      <w:pPr>
        <w:numPr>
          <w:numId w:val="0"/>
        </w:numPr>
        <w:rPr>
          <w:rFonts w:hint="default" w:ascii="Arial" w:hAnsi="Arial" w:cs="Arial"/>
          <w:sz w:val="22"/>
          <w:szCs w:val="22"/>
          <w:lang w:val="en-US"/>
        </w:rPr>
      </w:pPr>
    </w:p>
    <w:p w14:paraId="4FCC6B0F">
      <w:pPr>
        <w:numPr>
          <w:numId w:val="0"/>
        </w:numPr>
        <w:rPr>
          <w:rFonts w:hint="default" w:ascii="Arial" w:hAnsi="Arial" w:cs="Arial"/>
          <w:b/>
          <w:bCs/>
          <w:sz w:val="28"/>
          <w:szCs w:val="28"/>
          <w:lang w:val="en-US"/>
        </w:rPr>
      </w:pPr>
      <w:r>
        <w:rPr>
          <w:rFonts w:hint="default" w:ascii="Arial" w:hAnsi="Arial" w:cs="Arial"/>
          <w:b/>
          <w:bCs/>
          <w:sz w:val="28"/>
          <w:szCs w:val="28"/>
          <w:lang w:val="en-US"/>
        </w:rPr>
        <w:t>13. Business Recommendations</w:t>
      </w:r>
    </w:p>
    <w:p w14:paraId="31F3362F">
      <w:pPr>
        <w:numPr>
          <w:numId w:val="0"/>
        </w:numPr>
        <w:rPr>
          <w:rFonts w:hint="default" w:ascii="Arial" w:hAnsi="Arial" w:cs="Arial"/>
          <w:sz w:val="22"/>
          <w:szCs w:val="22"/>
          <w:lang w:val="en-US"/>
        </w:rPr>
      </w:pPr>
    </w:p>
    <w:p w14:paraId="784F8CCF">
      <w:pPr>
        <w:numPr>
          <w:numId w:val="0"/>
        </w:numPr>
        <w:rPr>
          <w:rFonts w:hint="default" w:ascii="Arial" w:hAnsi="Arial" w:cs="Arial"/>
          <w:sz w:val="22"/>
          <w:szCs w:val="22"/>
          <w:lang w:val="en-US"/>
        </w:rPr>
      </w:pPr>
      <w:r>
        <w:rPr>
          <w:rFonts w:hint="default" w:ascii="Arial" w:hAnsi="Arial" w:cs="Arial"/>
          <w:sz w:val="22"/>
          <w:szCs w:val="22"/>
          <w:lang w:val="en-US"/>
        </w:rPr>
        <w:t>The analysis performed in Week 3 resulted in the following business recommendations:</w:t>
      </w:r>
    </w:p>
    <w:p w14:paraId="530165B8">
      <w:pPr>
        <w:numPr>
          <w:numId w:val="0"/>
        </w:numPr>
        <w:rPr>
          <w:rFonts w:hint="default" w:ascii="Arial" w:hAnsi="Arial" w:cs="Arial"/>
          <w:sz w:val="22"/>
          <w:szCs w:val="22"/>
          <w:lang w:val="en-US"/>
        </w:rPr>
      </w:pPr>
    </w:p>
    <w:p w14:paraId="3AF2867C">
      <w:pPr>
        <w:numPr>
          <w:numId w:val="0"/>
        </w:numPr>
        <w:rPr>
          <w:rFonts w:hint="default" w:ascii="Arial" w:hAnsi="Arial" w:cs="Arial"/>
          <w:sz w:val="22"/>
          <w:szCs w:val="22"/>
          <w:lang w:val="en-US"/>
        </w:rPr>
      </w:pPr>
      <w:r>
        <w:rPr>
          <w:rFonts w:hint="default" w:ascii="Arial Black" w:hAnsi="Arial Black" w:cs="Arial Black"/>
          <w:sz w:val="24"/>
          <w:szCs w:val="24"/>
          <w:lang w:val="en-US"/>
        </w:rPr>
        <w:t>Recommendation 1</w:t>
      </w:r>
    </w:p>
    <w:p w14:paraId="0167B4C7">
      <w:pPr>
        <w:numPr>
          <w:numId w:val="0"/>
        </w:numPr>
        <w:rPr>
          <w:rFonts w:hint="default" w:ascii="Arial" w:hAnsi="Arial" w:cs="Arial"/>
          <w:sz w:val="22"/>
          <w:szCs w:val="22"/>
          <w:lang w:val="en-US"/>
        </w:rPr>
      </w:pPr>
      <w:r>
        <w:rPr>
          <w:rFonts w:hint="default" w:ascii="Arial" w:hAnsi="Arial" w:cs="Arial"/>
          <w:sz w:val="22"/>
          <w:szCs w:val="22"/>
          <w:lang w:val="en-US"/>
        </w:rPr>
        <w:t>Keep track of competitors' discounts and change prices dynamically if substantial differences in price are observed.</w:t>
      </w:r>
    </w:p>
    <w:p w14:paraId="223B2C62">
      <w:pPr>
        <w:numPr>
          <w:numId w:val="0"/>
        </w:numPr>
        <w:rPr>
          <w:rFonts w:hint="default" w:ascii="Arial" w:hAnsi="Arial" w:cs="Arial"/>
          <w:sz w:val="22"/>
          <w:szCs w:val="22"/>
          <w:lang w:val="en-US"/>
        </w:rPr>
      </w:pPr>
    </w:p>
    <w:p w14:paraId="5642573B">
      <w:pPr>
        <w:numPr>
          <w:numId w:val="0"/>
        </w:numPr>
        <w:rPr>
          <w:rFonts w:hint="default" w:ascii="Arial" w:hAnsi="Arial" w:cs="Arial"/>
          <w:sz w:val="22"/>
          <w:szCs w:val="22"/>
          <w:lang w:val="en-US"/>
        </w:rPr>
      </w:pPr>
      <w:r>
        <w:rPr>
          <w:rFonts w:hint="default" w:ascii="Arial Black" w:hAnsi="Arial Black" w:cs="Arial Black"/>
          <w:sz w:val="24"/>
          <w:szCs w:val="24"/>
          <w:lang w:val="en-US"/>
        </w:rPr>
        <w:t>Recommendation 2</w:t>
      </w:r>
    </w:p>
    <w:p w14:paraId="04309A52">
      <w:pPr>
        <w:numPr>
          <w:numId w:val="0"/>
        </w:numPr>
        <w:rPr>
          <w:rFonts w:hint="default" w:ascii="Arial" w:hAnsi="Arial" w:cs="Arial"/>
          <w:sz w:val="22"/>
          <w:szCs w:val="22"/>
          <w:lang w:val="en-US"/>
        </w:rPr>
      </w:pPr>
      <w:r>
        <w:rPr>
          <w:rFonts w:hint="default" w:ascii="Arial" w:hAnsi="Arial" w:cs="Arial"/>
          <w:sz w:val="22"/>
          <w:szCs w:val="22"/>
          <w:lang w:val="en-US"/>
        </w:rPr>
        <w:t>Pay attention to those products that have highly-rated reviews but reasonable prices because they create high value for consumers.</w:t>
      </w:r>
    </w:p>
    <w:p w14:paraId="1D36F742">
      <w:pPr>
        <w:numPr>
          <w:numId w:val="0"/>
        </w:numPr>
        <w:rPr>
          <w:rFonts w:hint="default" w:ascii="Arial" w:hAnsi="Arial" w:cs="Arial"/>
          <w:sz w:val="22"/>
          <w:szCs w:val="22"/>
          <w:lang w:val="en-US"/>
        </w:rPr>
      </w:pPr>
    </w:p>
    <w:p w14:paraId="5F7D7DD1">
      <w:pPr>
        <w:numPr>
          <w:numId w:val="0"/>
        </w:numPr>
        <w:rPr>
          <w:rFonts w:hint="default" w:ascii="Arial" w:hAnsi="Arial" w:cs="Arial"/>
          <w:sz w:val="22"/>
          <w:szCs w:val="22"/>
          <w:lang w:val="en-US"/>
        </w:rPr>
      </w:pPr>
      <w:r>
        <w:rPr>
          <w:rFonts w:hint="default" w:ascii="Arial Black" w:hAnsi="Arial Black" w:cs="Arial Black"/>
          <w:sz w:val="24"/>
          <w:szCs w:val="24"/>
          <w:lang w:val="en-US"/>
        </w:rPr>
        <w:t>Recommendation 3</w:t>
      </w:r>
    </w:p>
    <w:p w14:paraId="71BA9687">
      <w:pPr>
        <w:numPr>
          <w:numId w:val="0"/>
        </w:numPr>
        <w:rPr>
          <w:rFonts w:hint="default" w:ascii="Arial" w:hAnsi="Arial" w:cs="Arial"/>
          <w:sz w:val="22"/>
          <w:szCs w:val="22"/>
          <w:lang w:val="en-US"/>
        </w:rPr>
      </w:pPr>
      <w:r>
        <w:rPr>
          <w:rFonts w:hint="default" w:ascii="Arial" w:hAnsi="Arial" w:cs="Arial"/>
          <w:sz w:val="22"/>
          <w:szCs w:val="22"/>
          <w:lang w:val="en-US"/>
        </w:rPr>
        <w:t>Establish automated notifications regarding price fluctuations of main competitors.</w:t>
      </w:r>
    </w:p>
    <w:p w14:paraId="1F772E5F">
      <w:pPr>
        <w:numPr>
          <w:numId w:val="0"/>
        </w:numPr>
        <w:rPr>
          <w:rFonts w:hint="default" w:ascii="Arial" w:hAnsi="Arial" w:cs="Arial"/>
          <w:sz w:val="22"/>
          <w:szCs w:val="22"/>
          <w:lang w:val="en-US"/>
        </w:rPr>
      </w:pPr>
    </w:p>
    <w:p w14:paraId="1DD93CCF">
      <w:pPr>
        <w:numPr>
          <w:numId w:val="0"/>
        </w:numPr>
        <w:rPr>
          <w:rFonts w:hint="default" w:ascii="Arial" w:hAnsi="Arial" w:cs="Arial"/>
          <w:sz w:val="22"/>
          <w:szCs w:val="22"/>
          <w:lang w:val="en-US"/>
        </w:rPr>
      </w:pPr>
      <w:r>
        <w:rPr>
          <w:rFonts w:hint="default" w:ascii="Arial Black" w:hAnsi="Arial Black" w:cs="Arial Black"/>
          <w:sz w:val="24"/>
          <w:szCs w:val="24"/>
          <w:lang w:val="en-US"/>
        </w:rPr>
        <w:t>Recommendation 4</w:t>
      </w:r>
    </w:p>
    <w:p w14:paraId="7FACE20D">
      <w:pPr>
        <w:numPr>
          <w:numId w:val="0"/>
        </w:numPr>
        <w:rPr>
          <w:rFonts w:hint="default" w:ascii="Arial" w:hAnsi="Arial" w:cs="Arial"/>
          <w:sz w:val="22"/>
          <w:szCs w:val="22"/>
          <w:lang w:val="en-US"/>
        </w:rPr>
      </w:pPr>
      <w:r>
        <w:rPr>
          <w:rFonts w:hint="default" w:ascii="Arial" w:hAnsi="Arial" w:cs="Arial"/>
          <w:sz w:val="22"/>
          <w:szCs w:val="22"/>
          <w:lang w:val="en-US"/>
        </w:rPr>
        <w:t>Apply previous pricing data in order to establish patterns for promotions.</w:t>
      </w:r>
    </w:p>
    <w:p w14:paraId="4E56151B">
      <w:pPr>
        <w:numPr>
          <w:numId w:val="0"/>
        </w:numPr>
        <w:rPr>
          <w:rFonts w:hint="default" w:ascii="Arial" w:hAnsi="Arial" w:cs="Arial"/>
          <w:sz w:val="22"/>
          <w:szCs w:val="22"/>
          <w:lang w:val="en-US"/>
        </w:rPr>
      </w:pPr>
    </w:p>
    <w:p w14:paraId="00BDD123">
      <w:pPr>
        <w:numPr>
          <w:numId w:val="0"/>
        </w:numPr>
        <w:rPr>
          <w:rFonts w:hint="default" w:ascii="Arial" w:hAnsi="Arial" w:cs="Arial"/>
          <w:sz w:val="22"/>
          <w:szCs w:val="22"/>
          <w:lang w:val="en-US"/>
        </w:rPr>
      </w:pPr>
      <w:r>
        <w:rPr>
          <w:rFonts w:hint="default" w:ascii="Arial Black" w:hAnsi="Arial Black" w:cs="Arial Black"/>
          <w:sz w:val="24"/>
          <w:szCs w:val="24"/>
          <w:lang w:val="en-US"/>
        </w:rPr>
        <w:t>Recommendation 5</w:t>
      </w:r>
    </w:p>
    <w:p w14:paraId="66E46F48">
      <w:pPr>
        <w:numPr>
          <w:numId w:val="0"/>
        </w:numPr>
        <w:rPr>
          <w:rFonts w:hint="default" w:ascii="Arial" w:hAnsi="Arial" w:cs="Arial"/>
          <w:sz w:val="22"/>
          <w:szCs w:val="22"/>
          <w:lang w:val="en-US"/>
        </w:rPr>
      </w:pPr>
      <w:r>
        <w:rPr>
          <w:rFonts w:hint="default" w:ascii="Arial" w:hAnsi="Arial" w:cs="Arial"/>
          <w:sz w:val="22"/>
          <w:szCs w:val="22"/>
          <w:lang w:val="en-US"/>
        </w:rPr>
        <w:t>Focus on products having high levels of customer interaction due to their profit-creating potential.</w:t>
      </w:r>
    </w:p>
    <w:p w14:paraId="3601ED18">
      <w:pPr>
        <w:numPr>
          <w:numId w:val="0"/>
        </w:numPr>
        <w:rPr>
          <w:rFonts w:hint="default" w:ascii="Arial" w:hAnsi="Arial" w:cs="Arial"/>
          <w:sz w:val="22"/>
          <w:szCs w:val="22"/>
          <w:lang w:val="en-US"/>
        </w:rPr>
      </w:pPr>
    </w:p>
    <w:p w14:paraId="190E1E32">
      <w:pPr>
        <w:numPr>
          <w:numId w:val="0"/>
        </w:numPr>
        <w:rPr>
          <w:rFonts w:hint="default" w:ascii="Arial" w:hAnsi="Arial" w:cs="Arial"/>
          <w:b/>
          <w:bCs/>
          <w:sz w:val="28"/>
          <w:szCs w:val="28"/>
          <w:lang w:val="en-US"/>
        </w:rPr>
      </w:pPr>
      <w:r>
        <w:rPr>
          <w:rFonts w:hint="default" w:ascii="Arial" w:hAnsi="Arial" w:cs="Arial"/>
          <w:b/>
          <w:bCs/>
          <w:sz w:val="28"/>
          <w:szCs w:val="28"/>
          <w:lang w:val="en-US"/>
        </w:rPr>
        <w:t>14. Challenges Faced</w:t>
      </w:r>
    </w:p>
    <w:p w14:paraId="0E08C2FF">
      <w:pPr>
        <w:numPr>
          <w:numId w:val="0"/>
        </w:numPr>
        <w:rPr>
          <w:rFonts w:hint="default" w:ascii="Arial" w:hAnsi="Arial" w:cs="Arial"/>
          <w:sz w:val="22"/>
          <w:szCs w:val="22"/>
          <w:lang w:val="en-US"/>
        </w:rPr>
      </w:pPr>
    </w:p>
    <w:p w14:paraId="73D73C68">
      <w:pPr>
        <w:numPr>
          <w:numId w:val="0"/>
        </w:numPr>
        <w:rPr>
          <w:rFonts w:hint="default" w:ascii="Arial" w:hAnsi="Arial" w:cs="Arial"/>
          <w:sz w:val="22"/>
          <w:szCs w:val="22"/>
          <w:lang w:val="en-US"/>
        </w:rPr>
      </w:pPr>
      <w:r>
        <w:rPr>
          <w:rFonts w:hint="default" w:ascii="Arial" w:hAnsi="Arial" w:cs="Arial"/>
          <w:sz w:val="22"/>
          <w:szCs w:val="22"/>
          <w:lang w:val="en-US"/>
        </w:rPr>
        <w:t>There are several challenges related to technology and analysis faced during Week 3.</w:t>
      </w:r>
    </w:p>
    <w:p w14:paraId="435A95D9">
      <w:pPr>
        <w:numPr>
          <w:numId w:val="0"/>
        </w:numPr>
        <w:rPr>
          <w:rFonts w:hint="default" w:ascii="Arial" w:hAnsi="Arial" w:cs="Arial"/>
          <w:sz w:val="22"/>
          <w:szCs w:val="22"/>
          <w:lang w:val="en-US"/>
        </w:rPr>
      </w:pPr>
    </w:p>
    <w:p w14:paraId="7ACD5BDD">
      <w:pPr>
        <w:numPr>
          <w:numId w:val="0"/>
        </w:numPr>
        <w:rPr>
          <w:rFonts w:hint="default" w:ascii="Arial Black" w:hAnsi="Arial Black" w:cs="Arial Black"/>
          <w:sz w:val="22"/>
          <w:szCs w:val="22"/>
          <w:lang w:val="en-US"/>
        </w:rPr>
      </w:pPr>
      <w:r>
        <w:rPr>
          <w:rFonts w:hint="default" w:ascii="Arial Black" w:hAnsi="Arial Black" w:cs="Arial Black"/>
          <w:sz w:val="22"/>
          <w:szCs w:val="22"/>
          <w:lang w:val="en-US"/>
        </w:rPr>
        <w:t>Challenge 1</w:t>
      </w:r>
    </w:p>
    <w:p w14:paraId="4B9841D4">
      <w:pPr>
        <w:numPr>
          <w:numId w:val="0"/>
        </w:numPr>
        <w:rPr>
          <w:rFonts w:hint="default" w:ascii="Arial" w:hAnsi="Arial" w:cs="Arial"/>
          <w:sz w:val="22"/>
          <w:szCs w:val="22"/>
          <w:lang w:val="en-US"/>
        </w:rPr>
      </w:pPr>
      <w:r>
        <w:rPr>
          <w:rFonts w:hint="default" w:ascii="Arial" w:hAnsi="Arial" w:cs="Arial"/>
          <w:sz w:val="22"/>
          <w:szCs w:val="22"/>
          <w:lang w:val="en-US"/>
        </w:rPr>
        <w:t>Data about ratings was provided in various forms and required intensive cleaning.</w:t>
      </w:r>
    </w:p>
    <w:p w14:paraId="0302C098">
      <w:pPr>
        <w:numPr>
          <w:numId w:val="0"/>
        </w:numPr>
        <w:rPr>
          <w:rFonts w:hint="default" w:ascii="Arial" w:hAnsi="Arial" w:cs="Arial"/>
          <w:sz w:val="22"/>
          <w:szCs w:val="22"/>
          <w:lang w:val="en-US"/>
        </w:rPr>
      </w:pPr>
    </w:p>
    <w:p w14:paraId="4F055FD4">
      <w:pPr>
        <w:numPr>
          <w:numId w:val="0"/>
        </w:numPr>
        <w:rPr>
          <w:rFonts w:hint="default" w:ascii="Arial" w:hAnsi="Arial" w:cs="Arial"/>
          <w:sz w:val="22"/>
          <w:szCs w:val="22"/>
          <w:lang w:val="en-US"/>
        </w:rPr>
      </w:pPr>
      <w:r>
        <w:rPr>
          <w:rFonts w:hint="default" w:ascii="Arial Black" w:hAnsi="Arial Black" w:cs="Arial Black"/>
          <w:sz w:val="22"/>
          <w:szCs w:val="22"/>
          <w:lang w:val="en-US"/>
        </w:rPr>
        <w:t>Challenge 2</w:t>
      </w:r>
    </w:p>
    <w:p w14:paraId="06B62148">
      <w:pPr>
        <w:numPr>
          <w:numId w:val="0"/>
        </w:numPr>
        <w:rPr>
          <w:rFonts w:hint="default" w:ascii="Arial" w:hAnsi="Arial" w:cs="Arial"/>
          <w:sz w:val="22"/>
          <w:szCs w:val="22"/>
          <w:lang w:val="en-US"/>
        </w:rPr>
      </w:pPr>
      <w:r>
        <w:rPr>
          <w:rFonts w:hint="default" w:ascii="Arial" w:hAnsi="Arial" w:cs="Arial"/>
          <w:sz w:val="22"/>
          <w:szCs w:val="22"/>
          <w:lang w:val="en-US"/>
        </w:rPr>
        <w:t>Missing values lowered the level of dataset uniformity and required imputing missing data.</w:t>
      </w:r>
    </w:p>
    <w:p w14:paraId="74519E1D">
      <w:pPr>
        <w:numPr>
          <w:numId w:val="0"/>
        </w:numPr>
        <w:rPr>
          <w:rFonts w:hint="default" w:ascii="Arial" w:hAnsi="Arial" w:cs="Arial"/>
          <w:sz w:val="22"/>
          <w:szCs w:val="22"/>
          <w:lang w:val="en-US"/>
        </w:rPr>
      </w:pPr>
    </w:p>
    <w:p w14:paraId="573CC284">
      <w:pPr>
        <w:numPr>
          <w:numId w:val="0"/>
        </w:numPr>
        <w:rPr>
          <w:rFonts w:hint="default" w:ascii="Arial" w:hAnsi="Arial" w:cs="Arial"/>
          <w:sz w:val="22"/>
          <w:szCs w:val="22"/>
          <w:lang w:val="en-US"/>
        </w:rPr>
      </w:pPr>
      <w:r>
        <w:rPr>
          <w:rFonts w:hint="default" w:ascii="Arial Black" w:hAnsi="Arial Black" w:cs="Arial Black"/>
          <w:sz w:val="22"/>
          <w:szCs w:val="22"/>
          <w:lang w:val="en-US"/>
        </w:rPr>
        <w:t>Challenge 3</w:t>
      </w:r>
    </w:p>
    <w:p w14:paraId="415E1315">
      <w:pPr>
        <w:numPr>
          <w:numId w:val="0"/>
        </w:numPr>
        <w:rPr>
          <w:rFonts w:hint="default" w:ascii="Arial" w:hAnsi="Arial" w:cs="Arial"/>
          <w:sz w:val="22"/>
          <w:szCs w:val="22"/>
          <w:lang w:val="en-US"/>
        </w:rPr>
      </w:pPr>
      <w:r>
        <w:rPr>
          <w:rFonts w:hint="default" w:ascii="Arial" w:hAnsi="Arial" w:cs="Arial"/>
          <w:sz w:val="22"/>
          <w:szCs w:val="22"/>
          <w:lang w:val="en-US"/>
        </w:rPr>
        <w:t>Specific data structures for each platform complicated the process of standardization.</w:t>
      </w:r>
    </w:p>
    <w:p w14:paraId="1A423120">
      <w:pPr>
        <w:numPr>
          <w:numId w:val="0"/>
        </w:numPr>
        <w:rPr>
          <w:rFonts w:hint="default" w:ascii="Arial" w:hAnsi="Arial" w:cs="Arial"/>
          <w:sz w:val="22"/>
          <w:szCs w:val="22"/>
          <w:lang w:val="en-US"/>
        </w:rPr>
      </w:pPr>
    </w:p>
    <w:p w14:paraId="78A49140">
      <w:pPr>
        <w:numPr>
          <w:numId w:val="0"/>
        </w:numPr>
        <w:rPr>
          <w:rFonts w:hint="default" w:ascii="Arial" w:hAnsi="Arial" w:cs="Arial"/>
          <w:sz w:val="22"/>
          <w:szCs w:val="22"/>
          <w:lang w:val="en-US"/>
        </w:rPr>
      </w:pPr>
      <w:r>
        <w:rPr>
          <w:rFonts w:hint="default" w:ascii="Arial Black" w:hAnsi="Arial Black" w:cs="Arial Black"/>
          <w:sz w:val="22"/>
          <w:szCs w:val="22"/>
          <w:lang w:val="en-US"/>
        </w:rPr>
        <w:t>Challenge 4</w:t>
      </w:r>
    </w:p>
    <w:p w14:paraId="06ED4C72">
      <w:pPr>
        <w:numPr>
          <w:numId w:val="0"/>
        </w:numPr>
        <w:rPr>
          <w:rFonts w:hint="default" w:ascii="Arial" w:hAnsi="Arial" w:cs="Arial"/>
          <w:sz w:val="22"/>
          <w:szCs w:val="22"/>
          <w:lang w:val="en-US"/>
        </w:rPr>
      </w:pPr>
      <w:r>
        <w:rPr>
          <w:rFonts w:hint="default" w:ascii="Arial" w:hAnsi="Arial" w:cs="Arial"/>
          <w:sz w:val="22"/>
          <w:szCs w:val="22"/>
          <w:lang w:val="en-US"/>
        </w:rPr>
        <w:t>Problems with storing file paths and charts occurred.</w:t>
      </w:r>
    </w:p>
    <w:p w14:paraId="28D0AC78">
      <w:pPr>
        <w:numPr>
          <w:numId w:val="0"/>
        </w:numPr>
        <w:rPr>
          <w:rFonts w:hint="default" w:ascii="Arial" w:hAnsi="Arial" w:cs="Arial"/>
          <w:sz w:val="22"/>
          <w:szCs w:val="22"/>
          <w:lang w:val="en-US"/>
        </w:rPr>
      </w:pPr>
    </w:p>
    <w:p w14:paraId="6E7A7E78">
      <w:pPr>
        <w:numPr>
          <w:numId w:val="0"/>
        </w:numPr>
        <w:rPr>
          <w:rFonts w:hint="default" w:ascii="Arial" w:hAnsi="Arial" w:cs="Arial"/>
          <w:sz w:val="22"/>
          <w:szCs w:val="22"/>
          <w:lang w:val="en-US"/>
        </w:rPr>
      </w:pPr>
      <w:r>
        <w:rPr>
          <w:rFonts w:hint="default" w:ascii="Arial Black" w:hAnsi="Arial Black" w:cs="Arial Black"/>
          <w:sz w:val="22"/>
          <w:szCs w:val="22"/>
          <w:lang w:val="en-US"/>
        </w:rPr>
        <w:t>Challenge 5</w:t>
      </w:r>
    </w:p>
    <w:p w14:paraId="38686E4A">
      <w:pPr>
        <w:numPr>
          <w:numId w:val="0"/>
        </w:numPr>
        <w:rPr>
          <w:rFonts w:hint="default" w:ascii="Arial" w:hAnsi="Arial" w:cs="Arial"/>
          <w:sz w:val="22"/>
          <w:szCs w:val="22"/>
          <w:lang w:val="en-US"/>
        </w:rPr>
      </w:pPr>
      <w:r>
        <w:rPr>
          <w:rFonts w:hint="default" w:ascii="Arial" w:hAnsi="Arial" w:cs="Arial"/>
          <w:sz w:val="22"/>
          <w:szCs w:val="22"/>
          <w:lang w:val="en-US"/>
        </w:rPr>
        <w:t>Diverse types of prices and discounts required data pre-processing before analysis.</w:t>
      </w:r>
    </w:p>
    <w:p w14:paraId="40258979">
      <w:pPr>
        <w:numPr>
          <w:numId w:val="0"/>
        </w:numPr>
        <w:rPr>
          <w:rFonts w:hint="default" w:ascii="Arial" w:hAnsi="Arial" w:cs="Arial"/>
          <w:sz w:val="22"/>
          <w:szCs w:val="22"/>
          <w:lang w:val="en-US"/>
        </w:rPr>
      </w:pPr>
    </w:p>
    <w:p w14:paraId="1CE4F875">
      <w:pPr>
        <w:numPr>
          <w:numId w:val="0"/>
        </w:numPr>
        <w:rPr>
          <w:rFonts w:hint="default" w:ascii="Arial" w:hAnsi="Arial" w:cs="Arial"/>
          <w:b/>
          <w:bCs/>
          <w:sz w:val="28"/>
          <w:szCs w:val="28"/>
          <w:lang w:val="en-US"/>
        </w:rPr>
      </w:pPr>
      <w:r>
        <w:rPr>
          <w:rFonts w:hint="default" w:ascii="Arial" w:hAnsi="Arial" w:cs="Arial"/>
          <w:b/>
          <w:bCs/>
          <w:sz w:val="28"/>
          <w:szCs w:val="28"/>
          <w:lang w:val="en-US"/>
        </w:rPr>
        <w:t>15. Outputs Produced</w:t>
      </w:r>
    </w:p>
    <w:p w14:paraId="5BFA35CA">
      <w:pPr>
        <w:numPr>
          <w:numId w:val="0"/>
        </w:numPr>
        <w:rPr>
          <w:rFonts w:hint="default" w:ascii="Arial" w:hAnsi="Arial" w:cs="Arial"/>
          <w:sz w:val="22"/>
          <w:szCs w:val="22"/>
          <w:lang w:val="en-US"/>
        </w:rPr>
      </w:pPr>
    </w:p>
    <w:p w14:paraId="684C265F">
      <w:pPr>
        <w:numPr>
          <w:numId w:val="0"/>
        </w:numPr>
        <w:rPr>
          <w:rFonts w:hint="default" w:ascii="Arial" w:hAnsi="Arial" w:cs="Arial"/>
          <w:sz w:val="22"/>
          <w:szCs w:val="22"/>
          <w:lang w:val="en-US"/>
        </w:rPr>
      </w:pPr>
      <w:r>
        <w:rPr>
          <w:rFonts w:hint="default" w:ascii="Arial" w:hAnsi="Arial" w:cs="Arial"/>
          <w:sz w:val="22"/>
          <w:szCs w:val="22"/>
          <w:lang w:val="en-US"/>
        </w:rPr>
        <w:t>The following outputs have been produced:</w:t>
      </w:r>
    </w:p>
    <w:p w14:paraId="18A50119">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Cleaned Dataset</w:t>
      </w:r>
    </w:p>
    <w:p w14:paraId="03CAEAB9">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Normalized Dataset</w:t>
      </w:r>
    </w:p>
    <w:p w14:paraId="07AD052E">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Data Quality Scorecard</w:t>
      </w:r>
    </w:p>
    <w:p w14:paraId="0C6C14D8">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Price Distribution on Platforms Graph</w:t>
      </w:r>
    </w:p>
    <w:p w14:paraId="5BC43545">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Discount Analysis Graph</w:t>
      </w:r>
    </w:p>
    <w:p w14:paraId="1FEA6C2D">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Brand Comparisons Graphs</w:t>
      </w:r>
    </w:p>
    <w:p w14:paraId="7C2B3C39">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Relationship between Rating and Price Graphs</w:t>
      </w:r>
    </w:p>
    <w:p w14:paraId="075F96F6">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Business Insights Report</w:t>
      </w:r>
    </w:p>
    <w:p w14:paraId="675571F8">
      <w:pPr>
        <w:numPr>
          <w:ilvl w:val="0"/>
          <w:numId w:val="6"/>
        </w:numPr>
        <w:ind w:left="420" w:leftChars="0" w:hanging="420" w:firstLineChars="0"/>
        <w:rPr>
          <w:rFonts w:hint="default" w:ascii="Arial" w:hAnsi="Arial" w:cs="Arial"/>
          <w:sz w:val="22"/>
          <w:szCs w:val="22"/>
          <w:lang w:val="en-US"/>
        </w:rPr>
      </w:pPr>
      <w:r>
        <w:rPr>
          <w:rFonts w:hint="default" w:ascii="Arial" w:hAnsi="Arial" w:cs="Arial"/>
          <w:sz w:val="22"/>
          <w:szCs w:val="22"/>
          <w:lang w:val="en-US"/>
        </w:rPr>
        <w:t>Competitive Intelligence Report</w:t>
      </w:r>
    </w:p>
    <w:p w14:paraId="488FC7D4">
      <w:pPr>
        <w:numPr>
          <w:numId w:val="0"/>
        </w:numPr>
        <w:rPr>
          <w:rFonts w:hint="default" w:ascii="Arial" w:hAnsi="Arial" w:cs="Arial"/>
          <w:sz w:val="22"/>
          <w:szCs w:val="22"/>
          <w:lang w:val="en-US"/>
        </w:rPr>
      </w:pPr>
    </w:p>
    <w:p w14:paraId="52DD5868">
      <w:pPr>
        <w:numPr>
          <w:numId w:val="0"/>
        </w:numPr>
        <w:rPr>
          <w:rFonts w:hint="default" w:ascii="Arial" w:hAnsi="Arial" w:cs="Arial"/>
          <w:b/>
          <w:bCs/>
          <w:sz w:val="28"/>
          <w:szCs w:val="28"/>
          <w:lang w:val="en-US"/>
        </w:rPr>
      </w:pPr>
      <w:r>
        <w:rPr>
          <w:rFonts w:hint="default" w:ascii="Arial" w:hAnsi="Arial" w:cs="Arial"/>
          <w:b/>
          <w:bCs/>
          <w:sz w:val="28"/>
          <w:szCs w:val="28"/>
          <w:lang w:val="en-US"/>
        </w:rPr>
        <w:t>16. Conclusion</w:t>
      </w:r>
    </w:p>
    <w:p w14:paraId="6CDEF8DD">
      <w:pPr>
        <w:numPr>
          <w:numId w:val="0"/>
        </w:numPr>
        <w:rPr>
          <w:rFonts w:hint="default" w:ascii="Arial" w:hAnsi="Arial" w:cs="Arial"/>
          <w:sz w:val="22"/>
          <w:szCs w:val="22"/>
          <w:lang w:val="en-US"/>
        </w:rPr>
      </w:pPr>
    </w:p>
    <w:p w14:paraId="0B0B87E8">
      <w:pPr>
        <w:numPr>
          <w:numId w:val="0"/>
        </w:numPr>
        <w:rPr>
          <w:rFonts w:hint="default" w:ascii="Arial" w:hAnsi="Arial" w:cs="Arial"/>
          <w:sz w:val="22"/>
          <w:szCs w:val="22"/>
          <w:lang w:val="en-US"/>
        </w:rPr>
      </w:pPr>
      <w:r>
        <w:rPr>
          <w:rFonts w:hint="default" w:ascii="Arial" w:hAnsi="Arial" w:cs="Arial"/>
          <w:sz w:val="22"/>
          <w:szCs w:val="22"/>
          <w:lang w:val="en-US"/>
        </w:rPr>
        <w:t>In Week 3, the raw data of competitors has been converted into an analytics-friendly dataset. The process of data cleaning, normalization, assessing quality, and performing exploratory analysis made the collected information much more reliable compared to the state at the end of Week 2.</w:t>
      </w:r>
    </w:p>
    <w:p w14:paraId="371E415F">
      <w:pPr>
        <w:numPr>
          <w:numId w:val="0"/>
        </w:numPr>
        <w:rPr>
          <w:rFonts w:hint="default" w:ascii="Arial" w:hAnsi="Arial" w:cs="Arial"/>
          <w:sz w:val="22"/>
          <w:szCs w:val="22"/>
          <w:lang w:val="en-US"/>
        </w:rPr>
      </w:pPr>
    </w:p>
    <w:p w14:paraId="26BC9E1E">
      <w:pPr>
        <w:numPr>
          <w:numId w:val="0"/>
        </w:numPr>
        <w:rPr>
          <w:rFonts w:hint="default" w:ascii="Arial" w:hAnsi="Arial" w:cs="Arial"/>
          <w:sz w:val="22"/>
          <w:szCs w:val="22"/>
          <w:lang w:val="en-US"/>
        </w:rPr>
      </w:pPr>
      <w:r>
        <w:rPr>
          <w:rFonts w:hint="default" w:ascii="Arial" w:hAnsi="Arial" w:cs="Arial"/>
          <w:sz w:val="22"/>
          <w:szCs w:val="22"/>
          <w:lang w:val="en-US"/>
        </w:rPr>
        <w:t>The produced insights provided valuable information about competitors' pricing practices, discounting policies, and approaches to engaging customers. It is safe to say that we have reached a solid ana</w:t>
      </w:r>
      <w:bookmarkStart w:id="0" w:name="_GoBack"/>
      <w:bookmarkEnd w:id="0"/>
      <w:r>
        <w:rPr>
          <w:rFonts w:hint="default" w:ascii="Arial" w:hAnsi="Arial" w:cs="Arial"/>
          <w:sz w:val="22"/>
          <w:szCs w:val="22"/>
          <w:lang w:val="en-US"/>
        </w:rPr>
        <w:t>lytical base for the subsequent stages of our project.</w:t>
      </w:r>
    </w:p>
    <w:p w14:paraId="0724AC95">
      <w:pPr>
        <w:numPr>
          <w:numId w:val="0"/>
        </w:numPr>
        <w:rPr>
          <w:rFonts w:hint="default" w:ascii="Arial" w:hAnsi="Arial" w:cs="Arial"/>
          <w:sz w:val="22"/>
          <w:szCs w:val="22"/>
          <w:lang w:val="en-US"/>
        </w:rPr>
      </w:pPr>
    </w:p>
    <w:p w14:paraId="78B0D0C4">
      <w:pPr>
        <w:numPr>
          <w:numId w:val="0"/>
        </w:numPr>
        <w:rPr>
          <w:rFonts w:hint="default" w:ascii="Arial" w:hAnsi="Arial" w:cs="Arial"/>
          <w:sz w:val="22"/>
          <w:szCs w:val="22"/>
          <w:lang w:val="en-US"/>
        </w:rPr>
      </w:pPr>
      <w:r>
        <w:rPr>
          <w:rFonts w:hint="default" w:ascii="Arial" w:hAnsi="Arial" w:cs="Arial"/>
          <w:sz w:val="22"/>
          <w:szCs w:val="22"/>
          <w:lang w:val="en-US"/>
        </w:rPr>
        <w:t>We have cleaned the dataset, performed competitive intelligence analysis, and are now ready to continue working on the following week's assignments such as positioning, opportunities analysis, perceptual maps, and pricing gaps.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gency FB">
    <w:panose1 w:val="020B05030202020202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A83A23"/>
    <w:multiLevelType w:val="singleLevel"/>
    <w:tmpl w:val="A2A83A23"/>
    <w:lvl w:ilvl="0" w:tentative="0">
      <w:start w:val="1"/>
      <w:numFmt w:val="decimal"/>
      <w:suff w:val="space"/>
      <w:lvlText w:val="%1."/>
      <w:lvlJc w:val="left"/>
    </w:lvl>
  </w:abstractNum>
  <w:abstractNum w:abstractNumId="1">
    <w:nsid w:val="CE564371"/>
    <w:multiLevelType w:val="singleLevel"/>
    <w:tmpl w:val="CE56437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A9E9CC4"/>
    <w:multiLevelType w:val="singleLevel"/>
    <w:tmpl w:val="0A9E9CC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13C6A7EC"/>
    <w:multiLevelType w:val="singleLevel"/>
    <w:tmpl w:val="13C6A7EC"/>
    <w:lvl w:ilvl="0" w:tentative="0">
      <w:start w:val="6"/>
      <w:numFmt w:val="decimal"/>
      <w:suff w:val="space"/>
      <w:lvlText w:val="%1."/>
      <w:lvlJc w:val="left"/>
    </w:lvl>
  </w:abstractNum>
  <w:abstractNum w:abstractNumId="4">
    <w:nsid w:val="493178E4"/>
    <w:multiLevelType w:val="singleLevel"/>
    <w:tmpl w:val="493178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566C3EAF"/>
    <w:multiLevelType w:val="singleLevel"/>
    <w:tmpl w:val="566C3EA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4"/>
  </w:num>
  <w:num w:numId="3">
    <w:abstractNumId w:val="2"/>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F059CC"/>
    <w:rsid w:val="62F059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100" w:beforeAutospacing="1" w:after="100" w:afterAutospacing="1"/>
      <w:jc w:val="left"/>
      <w:outlineLvl w:val="0"/>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100" w:beforeAutospacing="1" w:after="100" w:afterAutospacing="1"/>
      <w:jc w:val="left"/>
      <w:outlineLvl w:val="1"/>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100" w:beforeAutospacing="1" w:after="100" w:afterAutospacing="1"/>
      <w:jc w:val="left"/>
      <w:outlineLvl w:val="2"/>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29</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2026-06-15T15:25:00Z</dcterms:created>
  <dc:creator>KIIT0001</dc:creator>
  <cp:lastModifiedBy>Srijoswin Mazumder</cp:lastModifiedBy>
  <dcterms:modified xsi:type="dcterms:W3CDTF">2026-06-15T15:58:46Z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4FB60C7B0E1946909F86DFC1CD2645E2_11</vt:lpwstr>
  </property>
  <property fmtid="{D5CDD505-2E9C-101B-9397-08002B2CF9AE}" pid="4" name="KSOTemplateDocerSaveRecord">
    <vt:lpwstr>eyJoZGlkIjoiMjAxMGVmYTI0NTQ2OWRiODczMDI4OTc1MDYyYWFiMWUiLCJ1c2VySWQiOiI1Njc0MDI5ODQ5NDUifQ==</vt:lpwstr>
  </property>
</Properties>
</file>