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9FB765" w14:textId="37249D8C" w:rsidR="00DA7D5E" w:rsidRDefault="00706137" w:rsidP="00706137">
      <w:pPr>
        <w:pStyle w:val="Heading1"/>
        <w:jc w:val="center"/>
        <w:rPr>
          <w:b/>
        </w:rPr>
      </w:pPr>
      <w:r w:rsidRPr="00706137">
        <w:rPr>
          <w:b/>
        </w:rPr>
        <w:t xml:space="preserve">Managing HDInsight Cluster using Ambari </w:t>
      </w:r>
      <w:r>
        <w:rPr>
          <w:b/>
        </w:rPr>
        <w:t xml:space="preserve">Web </w:t>
      </w:r>
      <w:r w:rsidRPr="00706137">
        <w:rPr>
          <w:b/>
        </w:rPr>
        <w:t>UI</w:t>
      </w:r>
    </w:p>
    <w:p w14:paraId="3FE420F1" w14:textId="2DD0A148" w:rsidR="00706137" w:rsidRDefault="00706137" w:rsidP="00706137"/>
    <w:p w14:paraId="77842936" w14:textId="0B4A0483" w:rsidR="00575E1D" w:rsidRDefault="00706137" w:rsidP="00622B2E">
      <w:pPr>
        <w:jc w:val="both"/>
        <w:rPr>
          <w:rFonts w:cstheme="minorHAnsi"/>
          <w:sz w:val="24"/>
          <w:szCs w:val="24"/>
        </w:rPr>
      </w:pPr>
      <w:r>
        <w:tab/>
      </w:r>
      <w:r w:rsidRPr="00622B2E">
        <w:rPr>
          <w:rFonts w:cstheme="minorHAnsi"/>
          <w:sz w:val="24"/>
          <w:szCs w:val="24"/>
        </w:rPr>
        <w:t xml:space="preserve">This demo explains about managing and monitoring HDInsight using Ambari Web Interface. For this, make sure that you have </w:t>
      </w:r>
      <w:proofErr w:type="gramStart"/>
      <w:r w:rsidRPr="00622B2E">
        <w:rPr>
          <w:rFonts w:cstheme="minorHAnsi"/>
          <w:sz w:val="24"/>
          <w:szCs w:val="24"/>
        </w:rPr>
        <w:t>a</w:t>
      </w:r>
      <w:proofErr w:type="gramEnd"/>
      <w:r w:rsidRPr="00622B2E">
        <w:rPr>
          <w:rFonts w:cstheme="minorHAnsi"/>
          <w:sz w:val="24"/>
          <w:szCs w:val="24"/>
        </w:rPr>
        <w:t xml:space="preserve"> HDInsight cluster deployed in Azure.</w:t>
      </w:r>
    </w:p>
    <w:p w14:paraId="319BD31B" w14:textId="77777777" w:rsidR="00622B2E" w:rsidRPr="00622B2E" w:rsidRDefault="00622B2E" w:rsidP="00622B2E">
      <w:pPr>
        <w:jc w:val="both"/>
        <w:rPr>
          <w:rFonts w:cstheme="minorHAnsi"/>
          <w:sz w:val="24"/>
          <w:szCs w:val="24"/>
        </w:rPr>
      </w:pPr>
    </w:p>
    <w:p w14:paraId="22E4A50C" w14:textId="6792B187" w:rsidR="00706137" w:rsidRPr="00622B2E" w:rsidRDefault="00706137" w:rsidP="00706137">
      <w:pPr>
        <w:rPr>
          <w:rFonts w:cstheme="minorHAnsi"/>
          <w:b/>
          <w:sz w:val="24"/>
          <w:szCs w:val="24"/>
        </w:rPr>
      </w:pPr>
      <w:r w:rsidRPr="00622B2E">
        <w:rPr>
          <w:rFonts w:cstheme="minorHAnsi"/>
          <w:b/>
          <w:sz w:val="24"/>
          <w:szCs w:val="24"/>
        </w:rPr>
        <w:t>Logging into Cluster:</w:t>
      </w:r>
    </w:p>
    <w:p w14:paraId="01B18241" w14:textId="3E649B7C" w:rsidR="00706137" w:rsidRPr="00622B2E" w:rsidRDefault="00706137" w:rsidP="007130B6">
      <w:pPr>
        <w:jc w:val="both"/>
        <w:rPr>
          <w:rFonts w:cstheme="minorHAnsi"/>
          <w:sz w:val="24"/>
          <w:szCs w:val="24"/>
        </w:rPr>
      </w:pPr>
      <w:r w:rsidRPr="00622B2E">
        <w:rPr>
          <w:rFonts w:cstheme="minorHAnsi"/>
          <w:sz w:val="24"/>
          <w:szCs w:val="24"/>
        </w:rPr>
        <w:tab/>
        <w:t xml:space="preserve">Open the link of the cluster that you created in a browser. It will open the login pane. Enter the username and password. This will take you the </w:t>
      </w:r>
      <w:r w:rsidRPr="00622B2E">
        <w:rPr>
          <w:rFonts w:cstheme="minorHAnsi"/>
          <w:b/>
          <w:sz w:val="24"/>
          <w:szCs w:val="24"/>
        </w:rPr>
        <w:t xml:space="preserve">Ambari </w:t>
      </w:r>
      <w:r w:rsidRPr="00622B2E">
        <w:rPr>
          <w:rFonts w:cstheme="minorHAnsi"/>
          <w:sz w:val="24"/>
          <w:szCs w:val="24"/>
        </w:rPr>
        <w:t>web UI.</w:t>
      </w:r>
    </w:p>
    <w:p w14:paraId="7A98E7D8" w14:textId="00451E08" w:rsidR="00706137" w:rsidRPr="00622B2E" w:rsidRDefault="00706137" w:rsidP="00706137">
      <w:pPr>
        <w:rPr>
          <w:rFonts w:cstheme="minorHAnsi"/>
          <w:sz w:val="24"/>
          <w:szCs w:val="24"/>
        </w:rPr>
      </w:pPr>
      <w:r w:rsidRPr="00622B2E">
        <w:rPr>
          <w:rFonts w:cstheme="minorHAnsi"/>
          <w:noProof/>
          <w:sz w:val="24"/>
          <w:szCs w:val="24"/>
        </w:rPr>
        <w:drawing>
          <wp:inline distT="0" distB="0" distL="0" distR="0" wp14:anchorId="7FFFAF87" wp14:editId="38C1DCEC">
            <wp:extent cx="5730779" cy="12096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b="62456"/>
                    <a:stretch/>
                  </pic:blipFill>
                  <pic:spPr bwMode="auto">
                    <a:xfrm>
                      <a:off x="0" y="0"/>
                      <a:ext cx="5731510" cy="1209829"/>
                    </a:xfrm>
                    <a:prstGeom prst="rect">
                      <a:avLst/>
                    </a:prstGeom>
                    <a:noFill/>
                    <a:ln>
                      <a:noFill/>
                    </a:ln>
                    <a:extLst>
                      <a:ext uri="{53640926-AAD7-44D8-BBD7-CCE9431645EC}">
                        <a14:shadowObscured xmlns:a14="http://schemas.microsoft.com/office/drawing/2010/main"/>
                      </a:ext>
                    </a:extLst>
                  </pic:spPr>
                </pic:pic>
              </a:graphicData>
            </a:graphic>
          </wp:inline>
        </w:drawing>
      </w:r>
    </w:p>
    <w:p w14:paraId="63B41FD8" w14:textId="10369DB4" w:rsidR="00575E1D" w:rsidRPr="00622B2E" w:rsidRDefault="00575E1D" w:rsidP="00706137">
      <w:pPr>
        <w:rPr>
          <w:rFonts w:cstheme="minorHAnsi"/>
          <w:sz w:val="24"/>
          <w:szCs w:val="24"/>
        </w:rPr>
      </w:pPr>
    </w:p>
    <w:p w14:paraId="1A4CBC03" w14:textId="77777777" w:rsidR="00575E1D" w:rsidRPr="00622B2E" w:rsidRDefault="00575E1D" w:rsidP="00706137">
      <w:pPr>
        <w:rPr>
          <w:rFonts w:cstheme="minorHAnsi"/>
          <w:sz w:val="24"/>
          <w:szCs w:val="24"/>
        </w:rPr>
      </w:pPr>
    </w:p>
    <w:p w14:paraId="6762DD4E" w14:textId="2CF78898" w:rsidR="00706137" w:rsidRPr="00622B2E" w:rsidRDefault="00706137" w:rsidP="007130B6">
      <w:pPr>
        <w:jc w:val="both"/>
        <w:rPr>
          <w:rFonts w:cstheme="minorHAnsi"/>
          <w:b/>
          <w:sz w:val="24"/>
          <w:szCs w:val="24"/>
        </w:rPr>
      </w:pPr>
      <w:r w:rsidRPr="00622B2E">
        <w:rPr>
          <w:rFonts w:cstheme="minorHAnsi"/>
          <w:sz w:val="24"/>
          <w:szCs w:val="24"/>
        </w:rPr>
        <w:tab/>
        <w:t xml:space="preserve">This is how the </w:t>
      </w:r>
      <w:r w:rsidRPr="00622B2E">
        <w:rPr>
          <w:rFonts w:cstheme="minorHAnsi"/>
          <w:b/>
          <w:sz w:val="24"/>
          <w:szCs w:val="24"/>
        </w:rPr>
        <w:t xml:space="preserve">Ambari UI </w:t>
      </w:r>
      <w:r w:rsidRPr="00622B2E">
        <w:rPr>
          <w:rFonts w:cstheme="minorHAnsi"/>
          <w:sz w:val="24"/>
          <w:szCs w:val="24"/>
        </w:rPr>
        <w:t>dashboard look like. In here, you can manage and monitor all your resources.</w:t>
      </w:r>
    </w:p>
    <w:p w14:paraId="24E32FC7" w14:textId="242DE991" w:rsidR="00706137" w:rsidRPr="00622B2E" w:rsidRDefault="00706137" w:rsidP="00706137">
      <w:pPr>
        <w:rPr>
          <w:rFonts w:cstheme="minorHAnsi"/>
          <w:sz w:val="24"/>
          <w:szCs w:val="24"/>
        </w:rPr>
      </w:pPr>
      <w:r w:rsidRPr="00622B2E">
        <w:rPr>
          <w:rFonts w:cstheme="minorHAnsi"/>
          <w:noProof/>
          <w:sz w:val="24"/>
          <w:szCs w:val="24"/>
        </w:rPr>
        <w:drawing>
          <wp:inline distT="0" distB="0" distL="0" distR="0" wp14:anchorId="63B9246C" wp14:editId="0031BC37">
            <wp:extent cx="5731510" cy="3222401"/>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1066175A" w14:textId="379A8999" w:rsidR="00575E1D" w:rsidRPr="00622B2E" w:rsidRDefault="00575E1D" w:rsidP="00706137">
      <w:pPr>
        <w:rPr>
          <w:rFonts w:cstheme="minorHAnsi"/>
          <w:sz w:val="24"/>
          <w:szCs w:val="24"/>
        </w:rPr>
      </w:pPr>
    </w:p>
    <w:p w14:paraId="3E9D8B5F" w14:textId="3CF89EB8" w:rsidR="00575E1D" w:rsidRPr="00622B2E" w:rsidRDefault="00575E1D" w:rsidP="00706137">
      <w:pPr>
        <w:rPr>
          <w:rFonts w:cstheme="minorHAnsi"/>
          <w:sz w:val="24"/>
          <w:szCs w:val="24"/>
        </w:rPr>
      </w:pPr>
    </w:p>
    <w:p w14:paraId="14312F78" w14:textId="77777777" w:rsidR="007130B6" w:rsidRPr="00622B2E" w:rsidRDefault="00575E1D" w:rsidP="007130B6">
      <w:pPr>
        <w:rPr>
          <w:rFonts w:cstheme="minorHAnsi"/>
          <w:b/>
          <w:sz w:val="24"/>
          <w:szCs w:val="24"/>
        </w:rPr>
      </w:pPr>
      <w:r w:rsidRPr="00622B2E">
        <w:rPr>
          <w:rFonts w:cstheme="minorHAnsi"/>
          <w:b/>
          <w:sz w:val="24"/>
          <w:szCs w:val="24"/>
        </w:rPr>
        <w:lastRenderedPageBreak/>
        <w:t>Modifying NameNode Java Heap Size:</w:t>
      </w:r>
    </w:p>
    <w:p w14:paraId="47DD1D6A" w14:textId="6C3DA6B4" w:rsidR="00575E1D" w:rsidRPr="00622B2E" w:rsidRDefault="00575E1D" w:rsidP="007130B6">
      <w:pPr>
        <w:jc w:val="both"/>
        <w:rPr>
          <w:rFonts w:cstheme="minorHAnsi"/>
          <w:color w:val="000000"/>
          <w:sz w:val="24"/>
          <w:szCs w:val="24"/>
          <w:shd w:val="clear" w:color="auto" w:fill="FFFFFF"/>
        </w:rPr>
      </w:pPr>
      <w:r w:rsidRPr="00622B2E">
        <w:rPr>
          <w:rFonts w:cstheme="minorHAnsi"/>
          <w:b/>
          <w:sz w:val="24"/>
          <w:szCs w:val="24"/>
        </w:rPr>
        <w:tab/>
      </w:r>
      <w:r w:rsidRPr="00622B2E">
        <w:rPr>
          <w:rFonts w:cstheme="minorHAnsi"/>
          <w:color w:val="000000"/>
          <w:sz w:val="24"/>
          <w:szCs w:val="24"/>
          <w:shd w:val="clear" w:color="auto" w:fill="FFFFFF"/>
        </w:rPr>
        <w:t xml:space="preserve">The NameNode Java heap size depends on many factors such as the load on the cluster, the numbers of files, and the numbers of blocks. The default size of 1 GB works well with most clusters, although some workloads can require </w:t>
      </w:r>
      <w:proofErr w:type="gramStart"/>
      <w:r w:rsidRPr="00622B2E">
        <w:rPr>
          <w:rFonts w:cstheme="minorHAnsi"/>
          <w:color w:val="000000"/>
          <w:sz w:val="24"/>
          <w:szCs w:val="24"/>
          <w:shd w:val="clear" w:color="auto" w:fill="FFFFFF"/>
        </w:rPr>
        <w:t>more or less memory</w:t>
      </w:r>
      <w:proofErr w:type="gramEnd"/>
      <w:r w:rsidRPr="00622B2E">
        <w:rPr>
          <w:rFonts w:cstheme="minorHAnsi"/>
          <w:color w:val="000000"/>
          <w:sz w:val="24"/>
          <w:szCs w:val="24"/>
          <w:shd w:val="clear" w:color="auto" w:fill="FFFFFF"/>
        </w:rPr>
        <w:t>.</w:t>
      </w:r>
      <w:r w:rsidRPr="00622B2E">
        <w:rPr>
          <w:rFonts w:cstheme="minorHAnsi"/>
          <w:color w:val="000000"/>
          <w:sz w:val="24"/>
          <w:szCs w:val="24"/>
          <w:shd w:val="clear" w:color="auto" w:fill="FFFFFF"/>
        </w:rPr>
        <w:t xml:space="preserve"> </w:t>
      </w:r>
      <w:r w:rsidRPr="00622B2E">
        <w:rPr>
          <w:rFonts w:cstheme="minorHAnsi"/>
          <w:color w:val="000000"/>
          <w:sz w:val="24"/>
          <w:szCs w:val="24"/>
          <w:shd w:val="clear" w:color="auto" w:fill="FFFFFF"/>
        </w:rPr>
        <w:t>To modify the NameNode</w:t>
      </w:r>
      <w:r w:rsidRPr="00622B2E">
        <w:rPr>
          <w:rFonts w:cstheme="minorHAnsi"/>
          <w:color w:val="000000"/>
          <w:sz w:val="24"/>
          <w:szCs w:val="24"/>
          <w:shd w:val="clear" w:color="auto" w:fill="FFFFFF"/>
        </w:rPr>
        <w:t xml:space="preserve"> </w:t>
      </w:r>
      <w:r w:rsidRPr="00622B2E">
        <w:rPr>
          <w:rFonts w:cstheme="minorHAnsi"/>
          <w:color w:val="000000"/>
          <w:sz w:val="24"/>
          <w:szCs w:val="24"/>
          <w:shd w:val="clear" w:color="auto" w:fill="FFFFFF"/>
        </w:rPr>
        <w:t>Java heap size</w:t>
      </w:r>
      <w:r w:rsidRPr="00622B2E">
        <w:rPr>
          <w:rFonts w:cstheme="minorHAnsi"/>
          <w:color w:val="000000"/>
          <w:sz w:val="24"/>
          <w:szCs w:val="24"/>
          <w:shd w:val="clear" w:color="auto" w:fill="FFFFFF"/>
        </w:rPr>
        <w:t xml:space="preserve"> </w:t>
      </w:r>
      <w:r w:rsidRPr="00622B2E">
        <w:rPr>
          <w:rFonts w:cstheme="minorHAnsi"/>
          <w:color w:val="000000"/>
          <w:sz w:val="24"/>
          <w:szCs w:val="24"/>
          <w:shd w:val="clear" w:color="auto" w:fill="FFFFFF"/>
        </w:rPr>
        <w:t>Select </w:t>
      </w:r>
      <w:r w:rsidRPr="00622B2E">
        <w:rPr>
          <w:rStyle w:val="Strong"/>
          <w:rFonts w:cstheme="minorHAnsi"/>
          <w:color w:val="000000"/>
          <w:sz w:val="24"/>
          <w:szCs w:val="24"/>
          <w:shd w:val="clear" w:color="auto" w:fill="FFFFFF"/>
        </w:rPr>
        <w:t>HDFS</w:t>
      </w:r>
      <w:r w:rsidRPr="00622B2E">
        <w:rPr>
          <w:rFonts w:cstheme="minorHAnsi"/>
          <w:color w:val="000000"/>
          <w:sz w:val="24"/>
          <w:szCs w:val="24"/>
          <w:shd w:val="clear" w:color="auto" w:fill="FFFFFF"/>
        </w:rPr>
        <w:t> from the Services sidebar and navigate to the </w:t>
      </w:r>
      <w:r w:rsidRPr="00622B2E">
        <w:rPr>
          <w:rStyle w:val="Strong"/>
          <w:rFonts w:cstheme="minorHAnsi"/>
          <w:color w:val="000000"/>
          <w:sz w:val="24"/>
          <w:szCs w:val="24"/>
          <w:shd w:val="clear" w:color="auto" w:fill="FFFFFF"/>
        </w:rPr>
        <w:t>Configs</w:t>
      </w:r>
      <w:r w:rsidRPr="00622B2E">
        <w:rPr>
          <w:rFonts w:cstheme="minorHAnsi"/>
          <w:color w:val="000000"/>
          <w:sz w:val="24"/>
          <w:szCs w:val="24"/>
          <w:shd w:val="clear" w:color="auto" w:fill="FFFFFF"/>
        </w:rPr>
        <w:t> tab.</w:t>
      </w:r>
      <w:r w:rsidRPr="00622B2E">
        <w:rPr>
          <w:rFonts w:cstheme="minorHAnsi"/>
          <w:color w:val="000000"/>
          <w:sz w:val="24"/>
          <w:szCs w:val="24"/>
          <w:shd w:val="clear" w:color="auto" w:fill="FFFFFF"/>
        </w:rPr>
        <w:t xml:space="preserve"> </w:t>
      </w:r>
      <w:r w:rsidRPr="00622B2E">
        <w:rPr>
          <w:rFonts w:cstheme="minorHAnsi"/>
          <w:color w:val="000000"/>
          <w:sz w:val="24"/>
          <w:szCs w:val="24"/>
          <w:shd w:val="clear" w:color="auto" w:fill="FFFFFF"/>
        </w:rPr>
        <w:t>Find the setting </w:t>
      </w:r>
      <w:r w:rsidRPr="00622B2E">
        <w:rPr>
          <w:rStyle w:val="Strong"/>
          <w:rFonts w:cstheme="minorHAnsi"/>
          <w:color w:val="000000"/>
          <w:sz w:val="24"/>
          <w:szCs w:val="24"/>
          <w:shd w:val="clear" w:color="auto" w:fill="FFFFFF"/>
        </w:rPr>
        <w:t>NameNode Java heap size</w:t>
      </w:r>
      <w:r w:rsidRPr="00622B2E">
        <w:rPr>
          <w:rFonts w:cstheme="minorHAnsi"/>
          <w:color w:val="000000"/>
          <w:sz w:val="24"/>
          <w:szCs w:val="24"/>
          <w:shd w:val="clear" w:color="auto" w:fill="FFFFFF"/>
        </w:rPr>
        <w:t>.</w:t>
      </w:r>
      <w:r w:rsidRPr="00622B2E">
        <w:rPr>
          <w:rFonts w:cstheme="minorHAnsi"/>
          <w:color w:val="000000"/>
          <w:sz w:val="24"/>
          <w:szCs w:val="24"/>
          <w:shd w:val="clear" w:color="auto" w:fill="FFFFFF"/>
        </w:rPr>
        <w:t xml:space="preserve"> </w:t>
      </w:r>
      <w:r w:rsidRPr="00622B2E">
        <w:rPr>
          <w:rFonts w:cstheme="minorHAnsi"/>
          <w:color w:val="000000"/>
          <w:sz w:val="24"/>
          <w:szCs w:val="24"/>
          <w:shd w:val="clear" w:color="auto" w:fill="FFFFFF"/>
        </w:rPr>
        <w:t>Select the </w:t>
      </w:r>
      <w:r w:rsidRPr="00622B2E">
        <w:rPr>
          <w:rStyle w:val="Strong"/>
          <w:rFonts w:cstheme="minorHAnsi"/>
          <w:color w:val="000000"/>
          <w:sz w:val="24"/>
          <w:szCs w:val="24"/>
          <w:shd w:val="clear" w:color="auto" w:fill="FFFFFF"/>
        </w:rPr>
        <w:t>pen</w:t>
      </w:r>
      <w:r w:rsidRPr="00622B2E">
        <w:rPr>
          <w:rFonts w:cstheme="minorHAnsi"/>
          <w:color w:val="000000"/>
          <w:sz w:val="24"/>
          <w:szCs w:val="24"/>
          <w:shd w:val="clear" w:color="auto" w:fill="FFFFFF"/>
        </w:rPr>
        <w:t> icon beside the setting name.</w:t>
      </w:r>
    </w:p>
    <w:p w14:paraId="6C7033CA" w14:textId="5E216592" w:rsidR="007130B6" w:rsidRPr="00622B2E" w:rsidRDefault="00575E1D" w:rsidP="00575E1D">
      <w:pPr>
        <w:jc w:val="both"/>
        <w:rPr>
          <w:rFonts w:cstheme="minorHAnsi"/>
          <w:b/>
          <w:sz w:val="24"/>
          <w:szCs w:val="24"/>
        </w:rPr>
      </w:pPr>
      <w:r w:rsidRPr="00622B2E">
        <w:rPr>
          <w:rFonts w:cstheme="minorHAnsi"/>
          <w:noProof/>
          <w:sz w:val="24"/>
          <w:szCs w:val="24"/>
        </w:rPr>
        <w:drawing>
          <wp:inline distT="0" distB="0" distL="0" distR="0" wp14:anchorId="210FC78A" wp14:editId="3DB1B80B">
            <wp:extent cx="5730779" cy="306705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b="4809"/>
                    <a:stretch/>
                  </pic:blipFill>
                  <pic:spPr bwMode="auto">
                    <a:xfrm>
                      <a:off x="0" y="0"/>
                      <a:ext cx="5731510" cy="3067441"/>
                    </a:xfrm>
                    <a:prstGeom prst="rect">
                      <a:avLst/>
                    </a:prstGeom>
                    <a:noFill/>
                    <a:ln>
                      <a:noFill/>
                    </a:ln>
                    <a:extLst>
                      <a:ext uri="{53640926-AAD7-44D8-BBD7-CCE9431645EC}">
                        <a14:shadowObscured xmlns:a14="http://schemas.microsoft.com/office/drawing/2010/main"/>
                      </a:ext>
                    </a:extLst>
                  </pic:spPr>
                </pic:pic>
              </a:graphicData>
            </a:graphic>
          </wp:inline>
        </w:drawing>
      </w:r>
    </w:p>
    <w:p w14:paraId="093A0807" w14:textId="77777777" w:rsidR="00622B2E" w:rsidRDefault="00622B2E" w:rsidP="007130B6">
      <w:pPr>
        <w:ind w:firstLine="720"/>
        <w:jc w:val="both"/>
        <w:rPr>
          <w:rFonts w:cstheme="minorHAnsi"/>
          <w:sz w:val="24"/>
          <w:szCs w:val="24"/>
        </w:rPr>
      </w:pPr>
    </w:p>
    <w:p w14:paraId="08E079BB" w14:textId="42426C1A" w:rsidR="00575E1D" w:rsidRPr="00622B2E" w:rsidRDefault="00575E1D" w:rsidP="007130B6">
      <w:pPr>
        <w:ind w:firstLine="720"/>
        <w:jc w:val="both"/>
        <w:rPr>
          <w:rFonts w:cstheme="minorHAnsi"/>
          <w:sz w:val="24"/>
          <w:szCs w:val="24"/>
        </w:rPr>
      </w:pPr>
      <w:r w:rsidRPr="00622B2E">
        <w:rPr>
          <w:rFonts w:cstheme="minorHAnsi"/>
          <w:sz w:val="24"/>
          <w:szCs w:val="24"/>
        </w:rPr>
        <w:t>This will allow you to change the size of heap. Change the value in there and click on save button. You might have to restart the cluster</w:t>
      </w:r>
      <w:r w:rsidR="007130B6" w:rsidRPr="00622B2E">
        <w:rPr>
          <w:rFonts w:cstheme="minorHAnsi"/>
          <w:sz w:val="24"/>
          <w:szCs w:val="24"/>
        </w:rPr>
        <w:t xml:space="preserve"> after saving the changes if it prompts you to.</w:t>
      </w:r>
    </w:p>
    <w:p w14:paraId="7C454B93" w14:textId="65EE5C41" w:rsidR="00575E1D" w:rsidRPr="00622B2E" w:rsidRDefault="00575E1D" w:rsidP="00575E1D">
      <w:pPr>
        <w:jc w:val="both"/>
        <w:rPr>
          <w:rFonts w:cstheme="minorHAnsi"/>
          <w:b/>
          <w:sz w:val="24"/>
          <w:szCs w:val="24"/>
        </w:rPr>
      </w:pPr>
      <w:r w:rsidRPr="00622B2E">
        <w:rPr>
          <w:rFonts w:cstheme="minorHAnsi"/>
          <w:noProof/>
          <w:sz w:val="24"/>
          <w:szCs w:val="24"/>
        </w:rPr>
        <w:drawing>
          <wp:inline distT="0" distB="0" distL="0" distR="0" wp14:anchorId="132FA770" wp14:editId="0A786E80">
            <wp:extent cx="5730779" cy="30480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a:extLst>
                        <a:ext uri="{28A0092B-C50C-407E-A947-70E740481C1C}">
                          <a14:useLocalDpi xmlns:a14="http://schemas.microsoft.com/office/drawing/2010/main" val="0"/>
                        </a:ext>
                      </a:extLst>
                    </a:blip>
                    <a:srcRect b="5400"/>
                    <a:stretch/>
                  </pic:blipFill>
                  <pic:spPr bwMode="auto">
                    <a:xfrm>
                      <a:off x="0" y="0"/>
                      <a:ext cx="5731510" cy="3048389"/>
                    </a:xfrm>
                    <a:prstGeom prst="rect">
                      <a:avLst/>
                    </a:prstGeom>
                    <a:noFill/>
                    <a:ln>
                      <a:noFill/>
                    </a:ln>
                    <a:extLst>
                      <a:ext uri="{53640926-AAD7-44D8-BBD7-CCE9431645EC}">
                        <a14:shadowObscured xmlns:a14="http://schemas.microsoft.com/office/drawing/2010/main"/>
                      </a:ext>
                    </a:extLst>
                  </pic:spPr>
                </pic:pic>
              </a:graphicData>
            </a:graphic>
          </wp:inline>
        </w:drawing>
      </w:r>
    </w:p>
    <w:p w14:paraId="5FC81D7C" w14:textId="77777777" w:rsidR="00622B2E" w:rsidRDefault="00622B2E" w:rsidP="00575E1D">
      <w:pPr>
        <w:jc w:val="both"/>
        <w:rPr>
          <w:rFonts w:cstheme="minorHAnsi"/>
          <w:b/>
          <w:sz w:val="24"/>
          <w:szCs w:val="24"/>
        </w:rPr>
      </w:pPr>
    </w:p>
    <w:p w14:paraId="045616CA" w14:textId="42E82B0B" w:rsidR="007130B6" w:rsidRPr="00622B2E" w:rsidRDefault="007130B6" w:rsidP="00575E1D">
      <w:pPr>
        <w:jc w:val="both"/>
        <w:rPr>
          <w:rFonts w:cstheme="minorHAnsi"/>
          <w:b/>
          <w:sz w:val="24"/>
          <w:szCs w:val="24"/>
        </w:rPr>
      </w:pPr>
      <w:r w:rsidRPr="00622B2E">
        <w:rPr>
          <w:rFonts w:cstheme="minorHAnsi"/>
          <w:b/>
          <w:sz w:val="24"/>
          <w:szCs w:val="24"/>
        </w:rPr>
        <w:t>Changing Hive Execution Engine:</w:t>
      </w:r>
    </w:p>
    <w:p w14:paraId="4E406720" w14:textId="23946736" w:rsidR="007130B6" w:rsidRPr="00622B2E" w:rsidRDefault="007130B6" w:rsidP="00575E1D">
      <w:pPr>
        <w:jc w:val="both"/>
        <w:rPr>
          <w:rFonts w:cstheme="minorHAnsi"/>
          <w:sz w:val="24"/>
          <w:szCs w:val="24"/>
        </w:rPr>
      </w:pPr>
      <w:r w:rsidRPr="00622B2E">
        <w:rPr>
          <w:rFonts w:cstheme="minorHAnsi"/>
          <w:b/>
          <w:sz w:val="24"/>
          <w:szCs w:val="24"/>
        </w:rPr>
        <w:tab/>
      </w:r>
      <w:r w:rsidRPr="00622B2E">
        <w:rPr>
          <w:rFonts w:cstheme="minorHAnsi"/>
          <w:sz w:val="24"/>
          <w:szCs w:val="24"/>
        </w:rPr>
        <w:t xml:space="preserve"> By default, HDInsight cluster is equipped with </w:t>
      </w:r>
      <w:r w:rsidRPr="00622B2E">
        <w:rPr>
          <w:rFonts w:cstheme="minorHAnsi"/>
          <w:b/>
          <w:sz w:val="24"/>
          <w:szCs w:val="24"/>
        </w:rPr>
        <w:t>Tez</w:t>
      </w:r>
      <w:r w:rsidRPr="00622B2E">
        <w:rPr>
          <w:rFonts w:cstheme="minorHAnsi"/>
          <w:sz w:val="24"/>
          <w:szCs w:val="24"/>
        </w:rPr>
        <w:t xml:space="preserve"> as its default execution engine which works faster than </w:t>
      </w:r>
      <w:r w:rsidRPr="00622B2E">
        <w:rPr>
          <w:rFonts w:cstheme="minorHAnsi"/>
          <w:b/>
          <w:sz w:val="24"/>
          <w:szCs w:val="24"/>
        </w:rPr>
        <w:t>MapReduce</w:t>
      </w:r>
      <w:r w:rsidRPr="00622B2E">
        <w:rPr>
          <w:rFonts w:cstheme="minorHAnsi"/>
          <w:sz w:val="24"/>
          <w:szCs w:val="24"/>
        </w:rPr>
        <w:t xml:space="preserve">. To optimize Hive changing its execution engine.  To change the configuration, in the </w:t>
      </w:r>
      <w:r w:rsidRPr="00622B2E">
        <w:rPr>
          <w:rFonts w:cstheme="minorHAnsi"/>
          <w:b/>
          <w:sz w:val="24"/>
          <w:szCs w:val="24"/>
        </w:rPr>
        <w:t>Hive execution engine</w:t>
      </w:r>
      <w:r w:rsidRPr="00622B2E">
        <w:rPr>
          <w:rFonts w:cstheme="minorHAnsi"/>
          <w:sz w:val="24"/>
          <w:szCs w:val="24"/>
        </w:rPr>
        <w:t xml:space="preserve">, go to </w:t>
      </w:r>
      <w:r w:rsidRPr="00622B2E">
        <w:rPr>
          <w:rFonts w:cstheme="minorHAnsi"/>
          <w:b/>
          <w:sz w:val="24"/>
          <w:szCs w:val="24"/>
        </w:rPr>
        <w:t xml:space="preserve">Hive </w:t>
      </w:r>
      <w:r w:rsidRPr="00622B2E">
        <w:rPr>
          <w:rFonts w:cstheme="minorHAnsi"/>
          <w:sz w:val="24"/>
          <w:szCs w:val="24"/>
        </w:rPr>
        <w:t xml:space="preserve">menu in the left side and change the configuration to desired one and click </w:t>
      </w:r>
      <w:r w:rsidRPr="00622B2E">
        <w:rPr>
          <w:rFonts w:cstheme="minorHAnsi"/>
          <w:b/>
          <w:sz w:val="24"/>
          <w:szCs w:val="24"/>
        </w:rPr>
        <w:t>Save.</w:t>
      </w:r>
    </w:p>
    <w:p w14:paraId="5F747CB3" w14:textId="0F485B09" w:rsidR="007130B6" w:rsidRPr="00622B2E" w:rsidRDefault="007130B6" w:rsidP="00575E1D">
      <w:pPr>
        <w:jc w:val="both"/>
        <w:rPr>
          <w:rFonts w:cstheme="minorHAnsi"/>
          <w:sz w:val="24"/>
          <w:szCs w:val="24"/>
        </w:rPr>
      </w:pPr>
      <w:r w:rsidRPr="00622B2E">
        <w:rPr>
          <w:rFonts w:cstheme="minorHAnsi"/>
          <w:noProof/>
          <w:sz w:val="24"/>
          <w:szCs w:val="24"/>
        </w:rPr>
        <w:drawing>
          <wp:inline distT="0" distB="0" distL="0" distR="0" wp14:anchorId="0EA4603C" wp14:editId="779092AF">
            <wp:extent cx="5731510" cy="3222401"/>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65D928A2" w14:textId="1AB4FE07" w:rsidR="007130B6" w:rsidRPr="00622B2E" w:rsidRDefault="007130B6" w:rsidP="00575E1D">
      <w:pPr>
        <w:jc w:val="both"/>
        <w:rPr>
          <w:rFonts w:cstheme="minorHAnsi"/>
          <w:sz w:val="24"/>
          <w:szCs w:val="24"/>
        </w:rPr>
      </w:pPr>
    </w:p>
    <w:p w14:paraId="2C82220B" w14:textId="79CD3813" w:rsidR="007130B6" w:rsidRPr="00622B2E" w:rsidRDefault="007130B6" w:rsidP="00575E1D">
      <w:pPr>
        <w:jc w:val="both"/>
        <w:rPr>
          <w:rFonts w:cstheme="minorHAnsi"/>
          <w:b/>
          <w:sz w:val="24"/>
          <w:szCs w:val="24"/>
        </w:rPr>
      </w:pPr>
      <w:r w:rsidRPr="00622B2E">
        <w:rPr>
          <w:rFonts w:cstheme="minorHAnsi"/>
          <w:b/>
          <w:sz w:val="24"/>
          <w:szCs w:val="24"/>
        </w:rPr>
        <w:t>Tuning Mappers:</w:t>
      </w:r>
    </w:p>
    <w:p w14:paraId="2A08EDF5" w14:textId="77777777" w:rsidR="007130B6" w:rsidRPr="00622B2E" w:rsidRDefault="007130B6" w:rsidP="007130B6">
      <w:pPr>
        <w:pStyle w:val="NormalWeb"/>
        <w:shd w:val="clear" w:color="auto" w:fill="FFFFFF"/>
        <w:spacing w:after="0" w:afterAutospacing="0"/>
        <w:jc w:val="both"/>
        <w:rPr>
          <w:rFonts w:asciiTheme="minorHAnsi" w:hAnsiTheme="minorHAnsi" w:cstheme="minorHAnsi"/>
          <w:color w:val="000000"/>
        </w:rPr>
      </w:pPr>
      <w:r w:rsidRPr="00622B2E">
        <w:rPr>
          <w:rFonts w:asciiTheme="minorHAnsi" w:hAnsiTheme="minorHAnsi" w:cstheme="minorHAnsi"/>
        </w:rPr>
        <w:tab/>
      </w:r>
      <w:r w:rsidRPr="00622B2E">
        <w:rPr>
          <w:rFonts w:asciiTheme="minorHAnsi" w:hAnsiTheme="minorHAnsi" w:cstheme="minorHAnsi"/>
          <w:color w:val="000000"/>
        </w:rPr>
        <w:t>Hadoop tries to split (</w:t>
      </w:r>
      <w:r w:rsidRPr="00622B2E">
        <w:rPr>
          <w:rFonts w:asciiTheme="minorHAnsi" w:hAnsiTheme="minorHAnsi" w:cstheme="minorHAnsi"/>
          <w:i/>
          <w:iCs/>
          <w:color w:val="000000"/>
        </w:rPr>
        <w:t>map</w:t>
      </w:r>
      <w:r w:rsidRPr="00622B2E">
        <w:rPr>
          <w:rFonts w:asciiTheme="minorHAnsi" w:hAnsiTheme="minorHAnsi" w:cstheme="minorHAnsi"/>
          <w:color w:val="000000"/>
        </w:rPr>
        <w:t>) a single file into multiple files and process the resulting files in parallel. The number of mappers depends on the number of splits. The following two configuration parameters drive the number of splits for the Tez execution engine:</w:t>
      </w:r>
    </w:p>
    <w:p w14:paraId="339D9311" w14:textId="77777777" w:rsidR="007130B6" w:rsidRPr="007130B6" w:rsidRDefault="007130B6" w:rsidP="007130B6">
      <w:pPr>
        <w:numPr>
          <w:ilvl w:val="0"/>
          <w:numId w:val="1"/>
        </w:numPr>
        <w:shd w:val="clear" w:color="auto" w:fill="FFFFFF"/>
        <w:spacing w:before="100" w:beforeAutospacing="1" w:after="100" w:afterAutospacing="1" w:line="240" w:lineRule="auto"/>
        <w:ind w:left="570"/>
        <w:jc w:val="both"/>
        <w:rPr>
          <w:rFonts w:eastAsia="Times New Roman" w:cstheme="minorHAnsi"/>
          <w:color w:val="000000"/>
          <w:sz w:val="24"/>
          <w:szCs w:val="24"/>
        </w:rPr>
      </w:pPr>
      <w:proofErr w:type="spellStart"/>
      <w:r w:rsidRPr="00622B2E">
        <w:rPr>
          <w:rFonts w:eastAsia="Times New Roman" w:cstheme="minorHAnsi"/>
          <w:color w:val="000000"/>
          <w:sz w:val="24"/>
          <w:szCs w:val="24"/>
          <w:bdr w:val="single" w:sz="6" w:space="2" w:color="D3D6DB" w:frame="1"/>
          <w:shd w:val="clear" w:color="auto" w:fill="F9F9F9"/>
        </w:rPr>
        <w:t>tez.grouping.min</w:t>
      </w:r>
      <w:proofErr w:type="spellEnd"/>
      <w:r w:rsidRPr="00622B2E">
        <w:rPr>
          <w:rFonts w:eastAsia="Times New Roman" w:cstheme="minorHAnsi"/>
          <w:color w:val="000000"/>
          <w:sz w:val="24"/>
          <w:szCs w:val="24"/>
          <w:bdr w:val="single" w:sz="6" w:space="2" w:color="D3D6DB" w:frame="1"/>
          <w:shd w:val="clear" w:color="auto" w:fill="F9F9F9"/>
        </w:rPr>
        <w:t>-size</w:t>
      </w:r>
      <w:r w:rsidRPr="007130B6">
        <w:rPr>
          <w:rFonts w:eastAsia="Times New Roman" w:cstheme="minorHAnsi"/>
          <w:color w:val="000000"/>
          <w:sz w:val="24"/>
          <w:szCs w:val="24"/>
        </w:rPr>
        <w:t>: Lower limit on the size of a grouped split, with a default value of 16 MB (16,777,216 bytes).</w:t>
      </w:r>
    </w:p>
    <w:p w14:paraId="3F1FBC75" w14:textId="77777777" w:rsidR="007130B6" w:rsidRPr="007130B6" w:rsidRDefault="007130B6" w:rsidP="007130B6">
      <w:pPr>
        <w:numPr>
          <w:ilvl w:val="0"/>
          <w:numId w:val="1"/>
        </w:numPr>
        <w:shd w:val="clear" w:color="auto" w:fill="FFFFFF"/>
        <w:spacing w:before="100" w:beforeAutospacing="1" w:after="100" w:afterAutospacing="1" w:line="240" w:lineRule="auto"/>
        <w:ind w:left="570"/>
        <w:jc w:val="both"/>
        <w:rPr>
          <w:rFonts w:eastAsia="Times New Roman" w:cstheme="minorHAnsi"/>
          <w:color w:val="000000"/>
          <w:sz w:val="24"/>
          <w:szCs w:val="24"/>
        </w:rPr>
      </w:pPr>
      <w:proofErr w:type="spellStart"/>
      <w:r w:rsidRPr="00622B2E">
        <w:rPr>
          <w:rFonts w:eastAsia="Times New Roman" w:cstheme="minorHAnsi"/>
          <w:color w:val="000000"/>
          <w:sz w:val="24"/>
          <w:szCs w:val="24"/>
          <w:bdr w:val="single" w:sz="6" w:space="2" w:color="D3D6DB" w:frame="1"/>
          <w:shd w:val="clear" w:color="auto" w:fill="F9F9F9"/>
        </w:rPr>
        <w:t>tez.grouping.max</w:t>
      </w:r>
      <w:proofErr w:type="spellEnd"/>
      <w:r w:rsidRPr="00622B2E">
        <w:rPr>
          <w:rFonts w:eastAsia="Times New Roman" w:cstheme="minorHAnsi"/>
          <w:color w:val="000000"/>
          <w:sz w:val="24"/>
          <w:szCs w:val="24"/>
          <w:bdr w:val="single" w:sz="6" w:space="2" w:color="D3D6DB" w:frame="1"/>
          <w:shd w:val="clear" w:color="auto" w:fill="F9F9F9"/>
        </w:rPr>
        <w:t>-size</w:t>
      </w:r>
      <w:r w:rsidRPr="007130B6">
        <w:rPr>
          <w:rFonts w:eastAsia="Times New Roman" w:cstheme="minorHAnsi"/>
          <w:color w:val="000000"/>
          <w:sz w:val="24"/>
          <w:szCs w:val="24"/>
        </w:rPr>
        <w:t>: Upper limit on the size of a grouped split, with a default value of 1 GB (1,073,741,824 bytes).</w:t>
      </w:r>
    </w:p>
    <w:p w14:paraId="3F8DA0B5" w14:textId="77777777" w:rsidR="007130B6" w:rsidRPr="007130B6" w:rsidRDefault="007130B6" w:rsidP="007130B6">
      <w:pPr>
        <w:shd w:val="clear" w:color="auto" w:fill="FFFFFF"/>
        <w:spacing w:before="100" w:beforeAutospacing="1" w:after="0" w:line="240" w:lineRule="auto"/>
        <w:jc w:val="both"/>
        <w:rPr>
          <w:rFonts w:eastAsia="Times New Roman" w:cstheme="minorHAnsi"/>
          <w:color w:val="000000"/>
          <w:sz w:val="24"/>
          <w:szCs w:val="24"/>
        </w:rPr>
      </w:pPr>
      <w:r w:rsidRPr="007130B6">
        <w:rPr>
          <w:rFonts w:eastAsia="Times New Roman" w:cstheme="minorHAnsi"/>
          <w:color w:val="000000"/>
          <w:sz w:val="24"/>
          <w:szCs w:val="24"/>
        </w:rPr>
        <w:t xml:space="preserve">As a performance rule of thumb, decrease </w:t>
      </w:r>
      <w:proofErr w:type="gramStart"/>
      <w:r w:rsidRPr="007130B6">
        <w:rPr>
          <w:rFonts w:eastAsia="Times New Roman" w:cstheme="minorHAnsi"/>
          <w:color w:val="000000"/>
          <w:sz w:val="24"/>
          <w:szCs w:val="24"/>
        </w:rPr>
        <w:t>both of these</w:t>
      </w:r>
      <w:proofErr w:type="gramEnd"/>
      <w:r w:rsidRPr="007130B6">
        <w:rPr>
          <w:rFonts w:eastAsia="Times New Roman" w:cstheme="minorHAnsi"/>
          <w:color w:val="000000"/>
          <w:sz w:val="24"/>
          <w:szCs w:val="24"/>
        </w:rPr>
        <w:t xml:space="preserve"> parameters to improve latency, increase for more throughput.</w:t>
      </w:r>
    </w:p>
    <w:p w14:paraId="235C7CA2" w14:textId="77777777" w:rsidR="00622B2E" w:rsidRDefault="007130B6" w:rsidP="006811AC">
      <w:pPr>
        <w:shd w:val="clear" w:color="auto" w:fill="FFFFFF"/>
        <w:spacing w:before="100" w:beforeAutospacing="1" w:after="0" w:line="240" w:lineRule="auto"/>
        <w:jc w:val="both"/>
        <w:rPr>
          <w:rFonts w:eastAsia="Times New Roman" w:cstheme="minorHAnsi"/>
          <w:color w:val="000000"/>
          <w:sz w:val="24"/>
          <w:szCs w:val="24"/>
        </w:rPr>
      </w:pPr>
      <w:r w:rsidRPr="007130B6">
        <w:rPr>
          <w:rFonts w:eastAsia="Times New Roman" w:cstheme="minorHAnsi"/>
          <w:color w:val="000000"/>
          <w:sz w:val="24"/>
          <w:szCs w:val="24"/>
        </w:rPr>
        <w:t>For example, to set four mapper tasks for a data size of 128 MB, you would set both parameters to 32 MB each (33,554,432 bytes).</w:t>
      </w:r>
    </w:p>
    <w:p w14:paraId="0898FEF8" w14:textId="77777777" w:rsidR="00622B2E" w:rsidRDefault="00622B2E" w:rsidP="006811AC">
      <w:pPr>
        <w:shd w:val="clear" w:color="auto" w:fill="FFFFFF"/>
        <w:spacing w:before="100" w:beforeAutospacing="1" w:after="0" w:line="240" w:lineRule="auto"/>
        <w:jc w:val="both"/>
        <w:rPr>
          <w:rFonts w:eastAsia="Times New Roman" w:cstheme="minorHAnsi"/>
          <w:color w:val="000000"/>
          <w:sz w:val="24"/>
          <w:szCs w:val="24"/>
        </w:rPr>
      </w:pPr>
    </w:p>
    <w:p w14:paraId="06326649" w14:textId="1962C1D3" w:rsidR="00F9768B" w:rsidRDefault="006811AC" w:rsidP="006811AC">
      <w:pPr>
        <w:shd w:val="clear" w:color="auto" w:fill="FFFFFF"/>
        <w:spacing w:before="100" w:beforeAutospacing="1" w:after="0" w:line="240" w:lineRule="auto"/>
        <w:jc w:val="both"/>
        <w:rPr>
          <w:rFonts w:eastAsia="Times New Roman" w:cstheme="minorHAnsi"/>
          <w:color w:val="000000"/>
          <w:sz w:val="24"/>
          <w:szCs w:val="24"/>
        </w:rPr>
      </w:pPr>
      <w:r w:rsidRPr="00622B2E">
        <w:rPr>
          <w:rFonts w:eastAsia="Times New Roman" w:cstheme="minorHAnsi"/>
          <w:color w:val="000000"/>
          <w:sz w:val="24"/>
          <w:szCs w:val="24"/>
        </w:rPr>
        <w:lastRenderedPageBreak/>
        <w:tab/>
        <w:t xml:space="preserve">To modify these limit parameters, go to </w:t>
      </w:r>
      <w:r w:rsidRPr="00622B2E">
        <w:rPr>
          <w:rFonts w:eastAsia="Times New Roman" w:cstheme="minorHAnsi"/>
          <w:b/>
          <w:color w:val="000000"/>
          <w:sz w:val="24"/>
          <w:szCs w:val="24"/>
        </w:rPr>
        <w:t xml:space="preserve">Tez </w:t>
      </w:r>
      <w:r w:rsidRPr="00622B2E">
        <w:rPr>
          <w:rFonts w:eastAsia="Times New Roman" w:cstheme="minorHAnsi"/>
          <w:color w:val="000000"/>
          <w:sz w:val="24"/>
          <w:szCs w:val="24"/>
        </w:rPr>
        <w:t xml:space="preserve">in the left side menu and under configs option, find the </w:t>
      </w:r>
      <w:proofErr w:type="spellStart"/>
      <w:r w:rsidRPr="00622B2E">
        <w:rPr>
          <w:rFonts w:eastAsia="Times New Roman" w:cstheme="minorHAnsi"/>
          <w:b/>
          <w:color w:val="000000"/>
          <w:sz w:val="24"/>
          <w:szCs w:val="24"/>
        </w:rPr>
        <w:t>tez.grouping.max</w:t>
      </w:r>
      <w:proofErr w:type="spellEnd"/>
      <w:r w:rsidRPr="00622B2E">
        <w:rPr>
          <w:rFonts w:eastAsia="Times New Roman" w:cstheme="minorHAnsi"/>
          <w:color w:val="000000"/>
          <w:sz w:val="24"/>
          <w:szCs w:val="24"/>
        </w:rPr>
        <w:t xml:space="preserve">-size and </w:t>
      </w:r>
      <w:proofErr w:type="spellStart"/>
      <w:r w:rsidRPr="00622B2E">
        <w:rPr>
          <w:rFonts w:eastAsia="Times New Roman" w:cstheme="minorHAnsi"/>
          <w:b/>
          <w:color w:val="000000"/>
          <w:sz w:val="24"/>
          <w:szCs w:val="24"/>
        </w:rPr>
        <w:t>tez.grouping.min</w:t>
      </w:r>
      <w:proofErr w:type="spellEnd"/>
      <w:r w:rsidRPr="00622B2E">
        <w:rPr>
          <w:rFonts w:eastAsia="Times New Roman" w:cstheme="minorHAnsi"/>
          <w:b/>
          <w:color w:val="000000"/>
          <w:sz w:val="24"/>
          <w:szCs w:val="24"/>
        </w:rPr>
        <w:t>-size</w:t>
      </w:r>
      <w:r w:rsidRPr="00622B2E">
        <w:rPr>
          <w:rFonts w:eastAsia="Times New Roman" w:cstheme="minorHAnsi"/>
          <w:color w:val="000000"/>
          <w:sz w:val="24"/>
          <w:szCs w:val="24"/>
        </w:rPr>
        <w:t xml:space="preserve"> parameters. There, set both the parameters as </w:t>
      </w:r>
      <w:r w:rsidRPr="00622B2E">
        <w:rPr>
          <w:rFonts w:eastAsia="Times New Roman" w:cstheme="minorHAnsi"/>
          <w:b/>
          <w:color w:val="000000"/>
          <w:sz w:val="24"/>
          <w:szCs w:val="24"/>
        </w:rPr>
        <w:t xml:space="preserve">33554432 </w:t>
      </w:r>
      <w:r w:rsidRPr="00622B2E">
        <w:rPr>
          <w:rFonts w:eastAsia="Times New Roman" w:cstheme="minorHAnsi"/>
          <w:color w:val="000000"/>
          <w:sz w:val="24"/>
          <w:szCs w:val="24"/>
        </w:rPr>
        <w:t xml:space="preserve">bytes which is equivalent to 32 MB. </w:t>
      </w:r>
      <w:r w:rsidRPr="00622B2E">
        <w:rPr>
          <w:rFonts w:cstheme="minorHAnsi"/>
          <w:color w:val="000000"/>
          <w:sz w:val="24"/>
          <w:szCs w:val="24"/>
          <w:shd w:val="clear" w:color="auto" w:fill="FFFFFF"/>
        </w:rPr>
        <w:t>These changes affect all Tez jobs across the server. To get an optimal result, choose appropriate parameter values.</w:t>
      </w:r>
    </w:p>
    <w:p w14:paraId="7CB27FE9" w14:textId="77777777" w:rsidR="00622B2E" w:rsidRPr="00622B2E" w:rsidRDefault="00622B2E" w:rsidP="006811AC">
      <w:pPr>
        <w:shd w:val="clear" w:color="auto" w:fill="FFFFFF"/>
        <w:spacing w:before="100" w:beforeAutospacing="1" w:after="0" w:line="240" w:lineRule="auto"/>
        <w:jc w:val="both"/>
        <w:rPr>
          <w:rFonts w:eastAsia="Times New Roman" w:cstheme="minorHAnsi"/>
          <w:color w:val="000000"/>
          <w:sz w:val="24"/>
          <w:szCs w:val="24"/>
        </w:rPr>
      </w:pPr>
    </w:p>
    <w:p w14:paraId="6DA81024" w14:textId="568A9FF0" w:rsidR="00F9768B" w:rsidRPr="00622B2E" w:rsidRDefault="007130B6" w:rsidP="00575E1D">
      <w:pPr>
        <w:jc w:val="both"/>
        <w:rPr>
          <w:rFonts w:cstheme="minorHAnsi"/>
          <w:sz w:val="24"/>
          <w:szCs w:val="24"/>
        </w:rPr>
      </w:pPr>
      <w:r w:rsidRPr="00622B2E">
        <w:rPr>
          <w:rFonts w:cstheme="minorHAnsi"/>
          <w:noProof/>
          <w:sz w:val="24"/>
          <w:szCs w:val="24"/>
        </w:rPr>
        <w:drawing>
          <wp:inline distT="0" distB="0" distL="0" distR="0" wp14:anchorId="07EF75D6" wp14:editId="2BCF2660">
            <wp:extent cx="5730240" cy="277149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
                      <a:extLst>
                        <a:ext uri="{28A0092B-C50C-407E-A947-70E740481C1C}">
                          <a14:useLocalDpi xmlns:a14="http://schemas.microsoft.com/office/drawing/2010/main" val="0"/>
                        </a:ext>
                      </a:extLst>
                    </a:blip>
                    <a:srcRect t="7983" b="5992"/>
                    <a:stretch/>
                  </pic:blipFill>
                  <pic:spPr bwMode="auto">
                    <a:xfrm>
                      <a:off x="0" y="0"/>
                      <a:ext cx="5731510" cy="2772104"/>
                    </a:xfrm>
                    <a:prstGeom prst="rect">
                      <a:avLst/>
                    </a:prstGeom>
                    <a:noFill/>
                    <a:ln>
                      <a:noFill/>
                    </a:ln>
                    <a:extLst>
                      <a:ext uri="{53640926-AAD7-44D8-BBD7-CCE9431645EC}">
                        <a14:shadowObscured xmlns:a14="http://schemas.microsoft.com/office/drawing/2010/main"/>
                      </a:ext>
                    </a:extLst>
                  </pic:spPr>
                </pic:pic>
              </a:graphicData>
            </a:graphic>
          </wp:inline>
        </w:drawing>
      </w:r>
    </w:p>
    <w:p w14:paraId="1F26947A" w14:textId="77777777" w:rsidR="00F9768B" w:rsidRPr="00622B2E" w:rsidRDefault="00F9768B" w:rsidP="00575E1D">
      <w:pPr>
        <w:jc w:val="both"/>
        <w:rPr>
          <w:rFonts w:cstheme="minorHAnsi"/>
          <w:sz w:val="24"/>
          <w:szCs w:val="24"/>
        </w:rPr>
      </w:pPr>
      <w:bookmarkStart w:id="0" w:name="_GoBack"/>
      <w:bookmarkEnd w:id="0"/>
    </w:p>
    <w:p w14:paraId="79241811" w14:textId="77777777" w:rsidR="00F9768B" w:rsidRPr="00622B2E" w:rsidRDefault="00F9768B" w:rsidP="00F9768B">
      <w:pPr>
        <w:jc w:val="both"/>
        <w:rPr>
          <w:rFonts w:cstheme="minorHAnsi"/>
          <w:b/>
          <w:sz w:val="24"/>
          <w:szCs w:val="24"/>
        </w:rPr>
      </w:pPr>
      <w:r w:rsidRPr="00622B2E">
        <w:rPr>
          <w:rFonts w:cstheme="minorHAnsi"/>
          <w:b/>
          <w:sz w:val="24"/>
          <w:szCs w:val="24"/>
        </w:rPr>
        <w:t>Enabling Parallel Execution:</w:t>
      </w:r>
    </w:p>
    <w:p w14:paraId="7A013470" w14:textId="4E499D4B" w:rsidR="00F9768B" w:rsidRPr="00622B2E" w:rsidRDefault="00F9768B" w:rsidP="00F9768B">
      <w:pPr>
        <w:jc w:val="both"/>
        <w:rPr>
          <w:rFonts w:cstheme="minorHAnsi"/>
          <w:b/>
          <w:sz w:val="24"/>
          <w:szCs w:val="24"/>
        </w:rPr>
      </w:pPr>
      <w:r w:rsidRPr="00622B2E">
        <w:rPr>
          <w:rFonts w:cstheme="minorHAnsi"/>
          <w:b/>
          <w:sz w:val="24"/>
          <w:szCs w:val="24"/>
        </w:rPr>
        <w:tab/>
      </w:r>
      <w:r w:rsidRPr="00622B2E">
        <w:rPr>
          <w:rFonts w:cstheme="minorHAnsi"/>
          <w:color w:val="000000"/>
          <w:sz w:val="24"/>
          <w:szCs w:val="24"/>
        </w:rPr>
        <w:t xml:space="preserve">A Hive query is executed in one or more stages. If the independent stages can be run in parallel, that will increase query performance. </w:t>
      </w:r>
      <w:r w:rsidRPr="00F9768B">
        <w:rPr>
          <w:rFonts w:eastAsia="Times New Roman" w:cstheme="minorHAnsi"/>
          <w:color w:val="000000"/>
          <w:sz w:val="24"/>
          <w:szCs w:val="24"/>
        </w:rPr>
        <w:t>To enable parallel query execution, navigate to the Hive </w:t>
      </w:r>
      <w:r w:rsidRPr="00622B2E">
        <w:rPr>
          <w:rFonts w:eastAsia="Times New Roman" w:cstheme="minorHAnsi"/>
          <w:b/>
          <w:bCs/>
          <w:color w:val="000000"/>
          <w:sz w:val="24"/>
          <w:szCs w:val="24"/>
        </w:rPr>
        <w:t>Config</w:t>
      </w:r>
      <w:r w:rsidRPr="00F9768B">
        <w:rPr>
          <w:rFonts w:eastAsia="Times New Roman" w:cstheme="minorHAnsi"/>
          <w:color w:val="000000"/>
          <w:sz w:val="24"/>
          <w:szCs w:val="24"/>
        </w:rPr>
        <w:t> tab and search for</w:t>
      </w:r>
      <w:r w:rsidRPr="00622B2E">
        <w:rPr>
          <w:rFonts w:cstheme="minorHAnsi"/>
          <w:color w:val="000000"/>
          <w:sz w:val="24"/>
          <w:szCs w:val="24"/>
        </w:rPr>
        <w:t xml:space="preserve"> t</w:t>
      </w:r>
      <w:r w:rsidRPr="00F9768B">
        <w:rPr>
          <w:rFonts w:eastAsia="Times New Roman" w:cstheme="minorHAnsi"/>
          <w:color w:val="000000"/>
          <w:sz w:val="24"/>
          <w:szCs w:val="24"/>
        </w:rPr>
        <w:t>he</w:t>
      </w:r>
      <w:r w:rsidRPr="00622B2E">
        <w:rPr>
          <w:rFonts w:cstheme="minorHAnsi"/>
          <w:color w:val="000000"/>
          <w:sz w:val="24"/>
          <w:szCs w:val="24"/>
        </w:rPr>
        <w:t xml:space="preserve"> </w:t>
      </w:r>
      <w:proofErr w:type="spellStart"/>
      <w:proofErr w:type="gramStart"/>
      <w:r w:rsidRPr="00622B2E">
        <w:rPr>
          <w:rFonts w:cstheme="minorHAnsi"/>
          <w:b/>
          <w:color w:val="000000"/>
          <w:sz w:val="24"/>
          <w:szCs w:val="24"/>
        </w:rPr>
        <w:t>hive.exec</w:t>
      </w:r>
      <w:proofErr w:type="gramEnd"/>
      <w:r w:rsidRPr="00622B2E">
        <w:rPr>
          <w:rFonts w:cstheme="minorHAnsi"/>
          <w:b/>
          <w:color w:val="000000"/>
          <w:sz w:val="24"/>
          <w:szCs w:val="24"/>
        </w:rPr>
        <w:t>.parallel</w:t>
      </w:r>
      <w:proofErr w:type="spellEnd"/>
      <w:r w:rsidRPr="00622B2E">
        <w:rPr>
          <w:rFonts w:cstheme="minorHAnsi"/>
          <w:color w:val="000000"/>
          <w:sz w:val="24"/>
          <w:szCs w:val="24"/>
        </w:rPr>
        <w:t xml:space="preserve"> </w:t>
      </w:r>
      <w:r w:rsidRPr="00F9768B">
        <w:rPr>
          <w:rFonts w:eastAsia="Times New Roman" w:cstheme="minorHAnsi"/>
          <w:color w:val="000000"/>
          <w:sz w:val="24"/>
          <w:szCs w:val="24"/>
        </w:rPr>
        <w:t>property. The default value is false. Change the value to true, and then press </w:t>
      </w:r>
      <w:r w:rsidRPr="00622B2E">
        <w:rPr>
          <w:rFonts w:eastAsia="Times New Roman" w:cstheme="minorHAnsi"/>
          <w:b/>
          <w:bCs/>
          <w:color w:val="000000"/>
          <w:sz w:val="24"/>
          <w:szCs w:val="24"/>
        </w:rPr>
        <w:t>Enter</w:t>
      </w:r>
      <w:r w:rsidRPr="00F9768B">
        <w:rPr>
          <w:rFonts w:eastAsia="Times New Roman" w:cstheme="minorHAnsi"/>
          <w:color w:val="000000"/>
          <w:sz w:val="24"/>
          <w:szCs w:val="24"/>
        </w:rPr>
        <w:t> to save the value.</w:t>
      </w:r>
      <w:r w:rsidRPr="00622B2E">
        <w:rPr>
          <w:rFonts w:cstheme="minorHAnsi"/>
          <w:color w:val="000000"/>
          <w:sz w:val="24"/>
          <w:szCs w:val="24"/>
        </w:rPr>
        <w:t xml:space="preserve"> </w:t>
      </w:r>
      <w:r w:rsidRPr="00F9768B">
        <w:rPr>
          <w:rFonts w:eastAsia="Times New Roman" w:cstheme="minorHAnsi"/>
          <w:color w:val="000000"/>
          <w:sz w:val="24"/>
          <w:szCs w:val="24"/>
        </w:rPr>
        <w:t>To limit the number of jobs to be run in parallel, modify the</w:t>
      </w:r>
      <w:r w:rsidRPr="00622B2E">
        <w:rPr>
          <w:rFonts w:eastAsia="Times New Roman" w:cstheme="minorHAnsi"/>
          <w:color w:val="000000"/>
          <w:sz w:val="24"/>
          <w:szCs w:val="24"/>
        </w:rPr>
        <w:t xml:space="preserve"> </w:t>
      </w:r>
      <w:proofErr w:type="spellStart"/>
      <w:proofErr w:type="gramStart"/>
      <w:r w:rsidRPr="00622B2E">
        <w:rPr>
          <w:rFonts w:eastAsia="Times New Roman" w:cstheme="minorHAnsi"/>
          <w:b/>
          <w:color w:val="000000"/>
          <w:sz w:val="24"/>
          <w:szCs w:val="24"/>
        </w:rPr>
        <w:t>hive.exec</w:t>
      </w:r>
      <w:proofErr w:type="gramEnd"/>
      <w:r w:rsidRPr="00622B2E">
        <w:rPr>
          <w:rFonts w:eastAsia="Times New Roman" w:cstheme="minorHAnsi"/>
          <w:b/>
          <w:color w:val="000000"/>
          <w:sz w:val="24"/>
          <w:szCs w:val="24"/>
        </w:rPr>
        <w:t>.parallel.thread.number</w:t>
      </w:r>
      <w:proofErr w:type="spellEnd"/>
      <w:r w:rsidRPr="00622B2E">
        <w:rPr>
          <w:rFonts w:eastAsia="Times New Roman" w:cstheme="minorHAnsi"/>
          <w:color w:val="000000"/>
          <w:sz w:val="24"/>
          <w:szCs w:val="24"/>
        </w:rPr>
        <w:t xml:space="preserve"> </w:t>
      </w:r>
      <w:r w:rsidRPr="00F9768B">
        <w:rPr>
          <w:rFonts w:eastAsia="Times New Roman" w:cstheme="minorHAnsi"/>
          <w:color w:val="000000"/>
          <w:sz w:val="24"/>
          <w:szCs w:val="24"/>
        </w:rPr>
        <w:t>property. The default value is 8.</w:t>
      </w:r>
    </w:p>
    <w:p w14:paraId="483BF9A1" w14:textId="3FE47878" w:rsidR="00F9768B" w:rsidRPr="00622B2E" w:rsidRDefault="00F9768B" w:rsidP="00575E1D">
      <w:pPr>
        <w:jc w:val="both"/>
        <w:rPr>
          <w:rFonts w:cstheme="minorHAnsi"/>
          <w:sz w:val="24"/>
          <w:szCs w:val="24"/>
        </w:rPr>
      </w:pPr>
    </w:p>
    <w:p w14:paraId="1EF574BE" w14:textId="4C2E7A01" w:rsidR="00F9768B" w:rsidRPr="00622B2E" w:rsidRDefault="00F9768B" w:rsidP="00575E1D">
      <w:pPr>
        <w:jc w:val="both"/>
        <w:rPr>
          <w:rFonts w:cstheme="minorHAnsi"/>
          <w:sz w:val="24"/>
          <w:szCs w:val="24"/>
        </w:rPr>
      </w:pPr>
      <w:r w:rsidRPr="00622B2E">
        <w:rPr>
          <w:rFonts w:cstheme="minorHAnsi"/>
          <w:noProof/>
          <w:sz w:val="24"/>
          <w:szCs w:val="24"/>
        </w:rPr>
        <w:drawing>
          <wp:inline distT="0" distB="0" distL="0" distR="0" wp14:anchorId="456C985B" wp14:editId="7FCE352E">
            <wp:extent cx="5730240" cy="257175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a:extLst>
                        <a:ext uri="{28A0092B-C50C-407E-A947-70E740481C1C}">
                          <a14:useLocalDpi xmlns:a14="http://schemas.microsoft.com/office/drawing/2010/main" val="0"/>
                        </a:ext>
                      </a:extLst>
                    </a:blip>
                    <a:srcRect t="8574" b="11600"/>
                    <a:stretch/>
                  </pic:blipFill>
                  <pic:spPr bwMode="auto">
                    <a:xfrm>
                      <a:off x="0" y="0"/>
                      <a:ext cx="5731510" cy="2572320"/>
                    </a:xfrm>
                    <a:prstGeom prst="rect">
                      <a:avLst/>
                    </a:prstGeom>
                    <a:noFill/>
                    <a:ln>
                      <a:noFill/>
                    </a:ln>
                    <a:extLst>
                      <a:ext uri="{53640926-AAD7-44D8-BBD7-CCE9431645EC}">
                        <a14:shadowObscured xmlns:a14="http://schemas.microsoft.com/office/drawing/2010/main"/>
                      </a:ext>
                    </a:extLst>
                  </pic:spPr>
                </pic:pic>
              </a:graphicData>
            </a:graphic>
          </wp:inline>
        </w:drawing>
      </w:r>
    </w:p>
    <w:p w14:paraId="59BCD62F" w14:textId="77777777" w:rsidR="00F9768B" w:rsidRPr="00622B2E" w:rsidRDefault="00F9768B" w:rsidP="00F9768B">
      <w:pPr>
        <w:jc w:val="both"/>
        <w:rPr>
          <w:rFonts w:cstheme="minorHAnsi"/>
          <w:b/>
          <w:sz w:val="24"/>
          <w:szCs w:val="24"/>
        </w:rPr>
      </w:pPr>
      <w:r w:rsidRPr="00622B2E">
        <w:rPr>
          <w:rFonts w:cstheme="minorHAnsi"/>
          <w:b/>
          <w:sz w:val="24"/>
          <w:szCs w:val="24"/>
        </w:rPr>
        <w:lastRenderedPageBreak/>
        <w:t xml:space="preserve">Pig </w:t>
      </w:r>
      <w:r w:rsidRPr="00622B2E">
        <w:rPr>
          <w:rFonts w:cstheme="minorHAnsi"/>
          <w:b/>
          <w:sz w:val="24"/>
          <w:szCs w:val="24"/>
        </w:rPr>
        <w:t>O</w:t>
      </w:r>
      <w:r w:rsidRPr="00622B2E">
        <w:rPr>
          <w:rFonts w:cstheme="minorHAnsi"/>
          <w:b/>
          <w:sz w:val="24"/>
          <w:szCs w:val="24"/>
        </w:rPr>
        <w:t>ptimization</w:t>
      </w:r>
      <w:r w:rsidRPr="00622B2E">
        <w:rPr>
          <w:rFonts w:cstheme="minorHAnsi"/>
          <w:b/>
          <w:sz w:val="24"/>
          <w:szCs w:val="24"/>
        </w:rPr>
        <w:t>:</w:t>
      </w:r>
    </w:p>
    <w:p w14:paraId="2490E2DB" w14:textId="4357DADA" w:rsidR="00F9768B" w:rsidRPr="00622B2E" w:rsidRDefault="00F9768B" w:rsidP="00622B2E">
      <w:pPr>
        <w:ind w:firstLine="720"/>
        <w:jc w:val="both"/>
        <w:rPr>
          <w:rFonts w:cstheme="minorHAnsi"/>
          <w:sz w:val="24"/>
          <w:szCs w:val="24"/>
        </w:rPr>
      </w:pPr>
      <w:r w:rsidRPr="00622B2E">
        <w:rPr>
          <w:rFonts w:cstheme="minorHAnsi"/>
          <w:sz w:val="24"/>
          <w:szCs w:val="24"/>
        </w:rPr>
        <w:t>Pig properties can be modified from the Ambari web UI to tune Pig queries. Modifying Pig properties from Ambari directly modifies the Pig properties in the</w:t>
      </w:r>
      <w:r w:rsidRPr="00622B2E">
        <w:rPr>
          <w:rFonts w:cstheme="minorHAnsi"/>
          <w:sz w:val="24"/>
          <w:szCs w:val="24"/>
        </w:rPr>
        <w:t> </w:t>
      </w:r>
      <w:r w:rsidRPr="00622B2E">
        <w:rPr>
          <w:rFonts w:cstheme="minorHAnsi"/>
          <w:b/>
          <w:sz w:val="24"/>
          <w:szCs w:val="24"/>
        </w:rPr>
        <w:t>/etc/pig/2.4.2.0-258.0/</w:t>
      </w:r>
      <w:proofErr w:type="spellStart"/>
      <w:r w:rsidRPr="00622B2E">
        <w:rPr>
          <w:rFonts w:cstheme="minorHAnsi"/>
          <w:b/>
          <w:sz w:val="24"/>
          <w:szCs w:val="24"/>
        </w:rPr>
        <w:t>pig.properties</w:t>
      </w:r>
      <w:proofErr w:type="spellEnd"/>
      <w:r w:rsidRPr="00622B2E">
        <w:rPr>
          <w:rFonts w:cstheme="minorHAnsi"/>
          <w:sz w:val="24"/>
          <w:szCs w:val="24"/>
        </w:rPr>
        <w:t> file.</w:t>
      </w:r>
      <w:r w:rsidR="00622B2E" w:rsidRPr="00622B2E">
        <w:rPr>
          <w:rFonts w:cstheme="minorHAnsi"/>
          <w:b/>
          <w:sz w:val="24"/>
          <w:szCs w:val="24"/>
        </w:rPr>
        <w:t xml:space="preserve"> </w:t>
      </w:r>
      <w:r w:rsidRPr="00622B2E">
        <w:rPr>
          <w:rFonts w:cstheme="minorHAnsi"/>
          <w:sz w:val="24"/>
          <w:szCs w:val="24"/>
        </w:rPr>
        <w:t>To modify Pig properties, navigate to the Pig </w:t>
      </w:r>
      <w:r w:rsidRPr="00622B2E">
        <w:rPr>
          <w:rStyle w:val="Strong"/>
          <w:rFonts w:cstheme="minorHAnsi"/>
          <w:color w:val="000000"/>
          <w:sz w:val="24"/>
          <w:szCs w:val="24"/>
        </w:rPr>
        <w:t>Configs</w:t>
      </w:r>
      <w:r w:rsidRPr="00622B2E">
        <w:rPr>
          <w:rFonts w:cstheme="minorHAnsi"/>
          <w:sz w:val="24"/>
          <w:szCs w:val="24"/>
        </w:rPr>
        <w:t> tab, and then expand the </w:t>
      </w:r>
      <w:r w:rsidRPr="00622B2E">
        <w:rPr>
          <w:rStyle w:val="Strong"/>
          <w:rFonts w:cstheme="minorHAnsi"/>
          <w:color w:val="000000"/>
          <w:sz w:val="24"/>
          <w:szCs w:val="24"/>
        </w:rPr>
        <w:t>Advanced pig-properties</w:t>
      </w:r>
      <w:r w:rsidRPr="00622B2E">
        <w:rPr>
          <w:rFonts w:cstheme="minorHAnsi"/>
          <w:sz w:val="24"/>
          <w:szCs w:val="24"/>
        </w:rPr>
        <w:t> pane.</w:t>
      </w:r>
      <w:r w:rsidR="00622B2E" w:rsidRPr="00622B2E">
        <w:rPr>
          <w:rFonts w:cstheme="minorHAnsi"/>
          <w:b/>
          <w:sz w:val="24"/>
          <w:szCs w:val="24"/>
        </w:rPr>
        <w:t xml:space="preserve"> </w:t>
      </w:r>
      <w:r w:rsidRPr="00622B2E">
        <w:rPr>
          <w:rFonts w:cstheme="minorHAnsi"/>
          <w:sz w:val="24"/>
          <w:szCs w:val="24"/>
        </w:rPr>
        <w:t>Find, uncomment, and change the value of the property you wish to modify.</w:t>
      </w:r>
      <w:r w:rsidR="00622B2E" w:rsidRPr="00622B2E">
        <w:rPr>
          <w:rFonts w:cstheme="minorHAnsi"/>
          <w:b/>
          <w:sz w:val="24"/>
          <w:szCs w:val="24"/>
        </w:rPr>
        <w:t xml:space="preserve"> </w:t>
      </w:r>
      <w:r w:rsidRPr="00622B2E">
        <w:rPr>
          <w:rFonts w:cstheme="minorHAnsi"/>
          <w:sz w:val="24"/>
          <w:szCs w:val="24"/>
        </w:rPr>
        <w:t>Select </w:t>
      </w:r>
      <w:r w:rsidRPr="00622B2E">
        <w:rPr>
          <w:rStyle w:val="Strong"/>
          <w:rFonts w:cstheme="minorHAnsi"/>
          <w:color w:val="000000"/>
          <w:sz w:val="24"/>
          <w:szCs w:val="24"/>
        </w:rPr>
        <w:t>Save</w:t>
      </w:r>
      <w:r w:rsidRPr="00622B2E">
        <w:rPr>
          <w:rFonts w:cstheme="minorHAnsi"/>
          <w:sz w:val="24"/>
          <w:szCs w:val="24"/>
        </w:rPr>
        <w:t> on the top right side of the window to save the new value. Some properties may require a service restart.</w:t>
      </w:r>
    </w:p>
    <w:p w14:paraId="1C73A820" w14:textId="77777777" w:rsidR="00622B2E" w:rsidRPr="00622B2E" w:rsidRDefault="00622B2E" w:rsidP="00622B2E">
      <w:pPr>
        <w:ind w:firstLine="720"/>
        <w:jc w:val="both"/>
        <w:rPr>
          <w:rFonts w:cstheme="minorHAnsi"/>
          <w:b/>
          <w:sz w:val="24"/>
          <w:szCs w:val="24"/>
        </w:rPr>
      </w:pPr>
    </w:p>
    <w:p w14:paraId="51D547CE" w14:textId="26CAD6FD" w:rsidR="00F9768B" w:rsidRPr="00622B2E" w:rsidRDefault="00F9768B" w:rsidP="00575E1D">
      <w:pPr>
        <w:jc w:val="both"/>
        <w:rPr>
          <w:rFonts w:cstheme="minorHAnsi"/>
          <w:sz w:val="24"/>
          <w:szCs w:val="24"/>
        </w:rPr>
      </w:pPr>
      <w:r w:rsidRPr="00622B2E">
        <w:rPr>
          <w:rFonts w:cstheme="minorHAnsi"/>
          <w:noProof/>
          <w:sz w:val="24"/>
          <w:szCs w:val="24"/>
        </w:rPr>
        <w:drawing>
          <wp:inline distT="0" distB="0" distL="0" distR="0" wp14:anchorId="08D3F33F" wp14:editId="4C74B34C">
            <wp:extent cx="5731510" cy="3222401"/>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6A1CAE37" w14:textId="695457A2" w:rsidR="00575E1D" w:rsidRPr="00622B2E" w:rsidRDefault="00575E1D" w:rsidP="00706137">
      <w:pPr>
        <w:rPr>
          <w:rFonts w:cstheme="minorHAnsi"/>
          <w:b/>
          <w:sz w:val="24"/>
          <w:szCs w:val="24"/>
        </w:rPr>
      </w:pPr>
      <w:r w:rsidRPr="00622B2E">
        <w:rPr>
          <w:rFonts w:cstheme="minorHAnsi"/>
          <w:b/>
          <w:sz w:val="24"/>
          <w:szCs w:val="24"/>
        </w:rPr>
        <w:tab/>
      </w:r>
    </w:p>
    <w:sectPr w:rsidR="00575E1D" w:rsidRPr="00622B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444FF0"/>
    <w:multiLevelType w:val="multilevel"/>
    <w:tmpl w:val="BB9AB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D0E4546"/>
    <w:multiLevelType w:val="multilevel"/>
    <w:tmpl w:val="88F6E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FD32A3D"/>
    <w:multiLevelType w:val="multilevel"/>
    <w:tmpl w:val="37E0E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B7A"/>
    <w:rsid w:val="0029248C"/>
    <w:rsid w:val="002A56B4"/>
    <w:rsid w:val="004A3B7A"/>
    <w:rsid w:val="00523666"/>
    <w:rsid w:val="00575E1D"/>
    <w:rsid w:val="00622B2E"/>
    <w:rsid w:val="006811AC"/>
    <w:rsid w:val="00706137"/>
    <w:rsid w:val="007130B6"/>
    <w:rsid w:val="00E90AED"/>
    <w:rsid w:val="00F976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97086"/>
  <w15:chartTrackingRefBased/>
  <w15:docId w15:val="{579CE6E7-BFFD-4A03-8BD9-AFB821B51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61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976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6137"/>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575E1D"/>
    <w:rPr>
      <w:b/>
      <w:bCs/>
    </w:rPr>
  </w:style>
  <w:style w:type="paragraph" w:styleId="NormalWeb">
    <w:name w:val="Normal (Web)"/>
    <w:basedOn w:val="Normal"/>
    <w:uiPriority w:val="99"/>
    <w:unhideWhenUsed/>
    <w:rsid w:val="007130B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130B6"/>
    <w:rPr>
      <w:i/>
      <w:iCs/>
    </w:rPr>
  </w:style>
  <w:style w:type="character" w:styleId="HTMLCode">
    <w:name w:val="HTML Code"/>
    <w:basedOn w:val="DefaultParagraphFont"/>
    <w:uiPriority w:val="99"/>
    <w:semiHidden/>
    <w:unhideWhenUsed/>
    <w:rsid w:val="007130B6"/>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F9768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995959">
      <w:bodyDiv w:val="1"/>
      <w:marLeft w:val="0"/>
      <w:marRight w:val="0"/>
      <w:marTop w:val="0"/>
      <w:marBottom w:val="0"/>
      <w:divBdr>
        <w:top w:val="none" w:sz="0" w:space="0" w:color="auto"/>
        <w:left w:val="none" w:sz="0" w:space="0" w:color="auto"/>
        <w:bottom w:val="none" w:sz="0" w:space="0" w:color="auto"/>
        <w:right w:val="none" w:sz="0" w:space="0" w:color="auto"/>
      </w:divBdr>
    </w:div>
    <w:div w:id="243030374">
      <w:bodyDiv w:val="1"/>
      <w:marLeft w:val="0"/>
      <w:marRight w:val="0"/>
      <w:marTop w:val="0"/>
      <w:marBottom w:val="0"/>
      <w:divBdr>
        <w:top w:val="none" w:sz="0" w:space="0" w:color="auto"/>
        <w:left w:val="none" w:sz="0" w:space="0" w:color="auto"/>
        <w:bottom w:val="none" w:sz="0" w:space="0" w:color="auto"/>
        <w:right w:val="none" w:sz="0" w:space="0" w:color="auto"/>
      </w:divBdr>
    </w:div>
    <w:div w:id="2010331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89EB71-EEC8-42C3-AF22-4D0AA9DD8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5</Pages>
  <Words>550</Words>
  <Characters>3135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kishore chowdary</dc:creator>
  <cp:keywords/>
  <dc:description/>
  <cp:lastModifiedBy>kishore chowdary</cp:lastModifiedBy>
  <cp:revision>3</cp:revision>
  <dcterms:created xsi:type="dcterms:W3CDTF">2018-06-09T08:39:00Z</dcterms:created>
  <dcterms:modified xsi:type="dcterms:W3CDTF">2018-06-09T09:25:00Z</dcterms:modified>
</cp:coreProperties>
</file>