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5C261" w14:textId="400CEF71" w:rsidR="00DA7D5E" w:rsidRDefault="00435485" w:rsidP="00435485">
      <w:pPr>
        <w:pStyle w:val="Heading1"/>
        <w:jc w:val="center"/>
        <w:rPr>
          <w:b/>
        </w:rPr>
      </w:pPr>
      <w:r>
        <w:rPr>
          <w:b/>
        </w:rPr>
        <w:t xml:space="preserve">Running Spark Queries in </w:t>
      </w:r>
      <w:proofErr w:type="spellStart"/>
      <w:r>
        <w:rPr>
          <w:b/>
        </w:rPr>
        <w:t>Intellij</w:t>
      </w:r>
      <w:proofErr w:type="spellEnd"/>
    </w:p>
    <w:p w14:paraId="7AE14AE8" w14:textId="57138C76" w:rsidR="00435485" w:rsidRDefault="00435485" w:rsidP="00435485"/>
    <w:p w14:paraId="2BCE28ED" w14:textId="1F04D783" w:rsidR="00F26D61" w:rsidRPr="00435485" w:rsidRDefault="00435485" w:rsidP="00435485">
      <w:pPr>
        <w:jc w:val="both"/>
        <w:rPr>
          <w:rFonts w:cstheme="minorHAnsi"/>
          <w:sz w:val="24"/>
          <w:szCs w:val="24"/>
        </w:rPr>
      </w:pPr>
      <w:r>
        <w:rPr>
          <w:b/>
        </w:rPr>
        <w:tab/>
      </w:r>
      <w:r w:rsidRPr="00435485">
        <w:rPr>
          <w:rFonts w:cstheme="minorHAnsi"/>
          <w:sz w:val="24"/>
          <w:szCs w:val="24"/>
        </w:rPr>
        <w:t xml:space="preserve">This demo is about executing spark queries using the </w:t>
      </w:r>
      <w:proofErr w:type="spellStart"/>
      <w:r w:rsidRPr="00435485">
        <w:rPr>
          <w:rFonts w:cstheme="minorHAnsi"/>
          <w:sz w:val="24"/>
          <w:szCs w:val="24"/>
        </w:rPr>
        <w:t>Intellij</w:t>
      </w:r>
      <w:proofErr w:type="spellEnd"/>
      <w:r w:rsidRPr="00435485">
        <w:rPr>
          <w:rFonts w:cstheme="minorHAnsi"/>
          <w:sz w:val="24"/>
          <w:szCs w:val="24"/>
        </w:rPr>
        <w:t xml:space="preserve"> toolkit for Azure. The prerequisites for this demo are, </w:t>
      </w:r>
    </w:p>
    <w:p w14:paraId="2692F06D" w14:textId="7735574C" w:rsidR="00435485" w:rsidRPr="00F26D61" w:rsidRDefault="00435485" w:rsidP="00F26D61">
      <w:pPr>
        <w:pStyle w:val="ListParagraph"/>
        <w:numPr>
          <w:ilvl w:val="0"/>
          <w:numId w:val="4"/>
        </w:numPr>
        <w:rPr>
          <w:sz w:val="24"/>
        </w:rPr>
      </w:pPr>
      <w:r w:rsidRPr="00F26D61">
        <w:rPr>
          <w:sz w:val="24"/>
        </w:rPr>
        <w:t>IntelliJ IDEA. This article uses version 2017.1. You can install it from the </w:t>
      </w:r>
      <w:hyperlink r:id="rId5" w:history="1">
        <w:r w:rsidRPr="00F26D61">
          <w:rPr>
            <w:color w:val="0078D7"/>
            <w:sz w:val="24"/>
            <w:u w:val="single"/>
          </w:rPr>
          <w:t>JetBrains website</w:t>
        </w:r>
      </w:hyperlink>
      <w:r w:rsidRPr="00F26D61">
        <w:rPr>
          <w:sz w:val="24"/>
        </w:rPr>
        <w:t>.</w:t>
      </w:r>
    </w:p>
    <w:p w14:paraId="6CAF5225" w14:textId="0F67F8DE" w:rsidR="00435485" w:rsidRPr="00F26D61" w:rsidRDefault="00435485" w:rsidP="00F26D61">
      <w:pPr>
        <w:pStyle w:val="ListParagraph"/>
        <w:numPr>
          <w:ilvl w:val="0"/>
          <w:numId w:val="4"/>
        </w:numPr>
        <w:rPr>
          <w:sz w:val="24"/>
        </w:rPr>
      </w:pPr>
      <w:r w:rsidRPr="00F26D61">
        <w:rPr>
          <w:sz w:val="24"/>
        </w:rPr>
        <w:t>Oracle Java Development Kit. You can install it from the </w:t>
      </w:r>
      <w:hyperlink r:id="rId6" w:history="1">
        <w:r w:rsidRPr="00F26D61">
          <w:rPr>
            <w:color w:val="0078D7"/>
            <w:sz w:val="24"/>
            <w:u w:val="single"/>
          </w:rPr>
          <w:t>Oracle website</w:t>
        </w:r>
      </w:hyperlink>
      <w:r w:rsidRPr="00F26D61">
        <w:rPr>
          <w:sz w:val="24"/>
        </w:rPr>
        <w:t>.</w:t>
      </w:r>
    </w:p>
    <w:p w14:paraId="22C31885" w14:textId="353DE773" w:rsidR="00F26D61" w:rsidRPr="00F26D61" w:rsidRDefault="00F26D61" w:rsidP="00F26D61">
      <w:pPr>
        <w:pStyle w:val="ListParagraph"/>
        <w:numPr>
          <w:ilvl w:val="0"/>
          <w:numId w:val="4"/>
        </w:numPr>
        <w:rPr>
          <w:sz w:val="24"/>
        </w:rPr>
      </w:pPr>
      <w:r w:rsidRPr="00F26D61">
        <w:rPr>
          <w:sz w:val="24"/>
        </w:rPr>
        <w:t>Create one HDInsight spark cluster.</w:t>
      </w:r>
    </w:p>
    <w:p w14:paraId="43FC8968" w14:textId="6B37D759" w:rsidR="00435485" w:rsidRDefault="00435485" w:rsidP="00435485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35485">
        <w:rPr>
          <w:rFonts w:eastAsia="Times New Roman" w:cstheme="minorHAnsi"/>
          <w:color w:val="000000"/>
          <w:sz w:val="24"/>
          <w:szCs w:val="24"/>
        </w:rPr>
        <w:t>Also,we</w:t>
      </w:r>
      <w:proofErr w:type="spellEnd"/>
      <w:proofErr w:type="gramEnd"/>
      <w:r w:rsidRPr="00435485">
        <w:rPr>
          <w:rFonts w:eastAsia="Times New Roman" w:cstheme="minorHAnsi"/>
          <w:color w:val="000000"/>
          <w:sz w:val="24"/>
          <w:szCs w:val="24"/>
        </w:rPr>
        <w:t xml:space="preserve"> need Azure Toolkit added to </w:t>
      </w:r>
      <w:proofErr w:type="spellStart"/>
      <w:r w:rsidRPr="00435485">
        <w:rPr>
          <w:rFonts w:eastAsia="Times New Roman" w:cstheme="minorHAnsi"/>
          <w:color w:val="000000"/>
          <w:sz w:val="24"/>
          <w:szCs w:val="24"/>
        </w:rPr>
        <w:t>Intellij</w:t>
      </w:r>
      <w:proofErr w:type="spellEnd"/>
      <w:r w:rsidRPr="00435485">
        <w:rPr>
          <w:rFonts w:eastAsia="Times New Roman" w:cstheme="minorHAnsi"/>
          <w:color w:val="000000"/>
          <w:sz w:val="24"/>
          <w:szCs w:val="24"/>
        </w:rPr>
        <w:t>. To add this, follow the article in the link -</w:t>
      </w:r>
      <w:r w:rsidRPr="00435485">
        <w:rPr>
          <w:rFonts w:cstheme="minorHAnsi"/>
          <w:color w:val="000000"/>
          <w:sz w:val="24"/>
          <w:szCs w:val="24"/>
          <w:shd w:val="clear" w:color="auto" w:fill="FFFFFF"/>
        </w:rPr>
        <w:t> </w:t>
      </w:r>
      <w:hyperlink r:id="rId7" w:history="1">
        <w:r w:rsidRPr="00435485">
          <w:rPr>
            <w:rStyle w:val="Hyperlink"/>
            <w:rFonts w:cstheme="minorHAnsi"/>
            <w:color w:val="0078D7"/>
            <w:sz w:val="24"/>
            <w:szCs w:val="24"/>
            <w:shd w:val="clear" w:color="auto" w:fill="FFFFFF"/>
          </w:rPr>
          <w:t>Install Azure Toolkit for IntelliJ</w:t>
        </w:r>
      </w:hyperlink>
      <w:r w:rsidRPr="00435485">
        <w:rPr>
          <w:rFonts w:cstheme="minorHAnsi"/>
          <w:color w:val="000000"/>
          <w:sz w:val="24"/>
          <w:szCs w:val="24"/>
          <w:shd w:val="clear" w:color="auto" w:fill="FFFFFF"/>
        </w:rPr>
        <w:t>.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 Open a new project initially to access the rest of menus in </w:t>
      </w:r>
      <w:proofErr w:type="spellStart"/>
      <w:r>
        <w:rPr>
          <w:rFonts w:cstheme="minorHAnsi"/>
          <w:color w:val="000000"/>
          <w:sz w:val="24"/>
          <w:szCs w:val="24"/>
          <w:shd w:val="clear" w:color="auto" w:fill="FFFFFF"/>
        </w:rPr>
        <w:t>Intellij</w:t>
      </w:r>
      <w:proofErr w:type="spellEnd"/>
      <w:r>
        <w:rPr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</w:p>
    <w:p w14:paraId="472ECD83" w14:textId="698EECEF" w:rsidR="00435485" w:rsidRDefault="00435485" w:rsidP="00435485">
      <w:p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2B247E91" w14:textId="0B2DFA60" w:rsidR="00435485" w:rsidRPr="00435485" w:rsidRDefault="00435485" w:rsidP="00435485">
      <w:pPr>
        <w:shd w:val="clear" w:color="auto" w:fill="FFFFFF"/>
        <w:spacing w:before="100" w:beforeAutospacing="1" w:after="100" w:afterAutospacing="1" w:line="240" w:lineRule="auto"/>
        <w:jc w:val="both"/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435485">
        <w:rPr>
          <w:rFonts w:cstheme="minorHAnsi"/>
          <w:b/>
          <w:color w:val="000000"/>
          <w:sz w:val="24"/>
          <w:szCs w:val="24"/>
          <w:shd w:val="clear" w:color="auto" w:fill="FFFFFF"/>
        </w:rPr>
        <w:t xml:space="preserve">Signing into Azure Subscription: </w:t>
      </w:r>
    </w:p>
    <w:p w14:paraId="1BBF74A0" w14:textId="5666B30B" w:rsidR="00435485" w:rsidRDefault="00435485" w:rsidP="00435485">
      <w:pPr>
        <w:jc w:val="both"/>
      </w:pPr>
      <w:r>
        <w:tab/>
        <w:t xml:space="preserve">Once after all the toolkits are added, in the </w:t>
      </w:r>
      <w:proofErr w:type="spellStart"/>
      <w:r>
        <w:t>Intellij</w:t>
      </w:r>
      <w:proofErr w:type="spellEnd"/>
      <w:r>
        <w:t xml:space="preserve">, go to </w:t>
      </w:r>
      <w:r w:rsidRPr="00435485">
        <w:rPr>
          <w:b/>
        </w:rPr>
        <w:t>View</w:t>
      </w:r>
      <w:r>
        <w:rPr>
          <w:b/>
        </w:rPr>
        <w:t xml:space="preserve"> </w:t>
      </w:r>
      <w:r w:rsidRPr="00435485">
        <w:rPr>
          <w:b/>
        </w:rPr>
        <w:t>-&gt;</w:t>
      </w:r>
      <w:r>
        <w:rPr>
          <w:b/>
        </w:rPr>
        <w:t xml:space="preserve"> </w:t>
      </w:r>
      <w:r w:rsidRPr="00435485">
        <w:rPr>
          <w:b/>
        </w:rPr>
        <w:t>Azure Explorer</w:t>
      </w:r>
      <w:r>
        <w:t>.</w:t>
      </w:r>
    </w:p>
    <w:p w14:paraId="3CEF8629" w14:textId="682BAA13" w:rsidR="00435485" w:rsidRDefault="00435485" w:rsidP="00435485">
      <w:pPr>
        <w:jc w:val="both"/>
      </w:pPr>
      <w:r>
        <w:rPr>
          <w:noProof/>
        </w:rPr>
        <w:drawing>
          <wp:inline distT="0" distB="0" distL="0" distR="0" wp14:anchorId="5939EB29" wp14:editId="138B62EC">
            <wp:extent cx="5819775" cy="4657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165" b="22248"/>
                    <a:stretch/>
                  </pic:blipFill>
                  <pic:spPr bwMode="auto">
                    <a:xfrm>
                      <a:off x="0" y="0"/>
                      <a:ext cx="5822730" cy="46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89CAD" w14:textId="583AE161" w:rsidR="00435485" w:rsidRDefault="00435485" w:rsidP="00435485">
      <w:pPr>
        <w:jc w:val="both"/>
      </w:pPr>
    </w:p>
    <w:p w14:paraId="65E52E3D" w14:textId="4D351692" w:rsidR="00435485" w:rsidRDefault="00435485" w:rsidP="00435485">
      <w:pPr>
        <w:jc w:val="both"/>
      </w:pPr>
      <w:r>
        <w:tab/>
        <w:t xml:space="preserve">This will show you the explorer pane. In there, right click on </w:t>
      </w:r>
      <w:r w:rsidRPr="00435485">
        <w:rPr>
          <w:b/>
        </w:rPr>
        <w:t>Azure</w:t>
      </w:r>
      <w:r>
        <w:t xml:space="preserve"> and select </w:t>
      </w:r>
      <w:r w:rsidRPr="00435485">
        <w:rPr>
          <w:b/>
        </w:rPr>
        <w:t>Sign In</w:t>
      </w:r>
      <w:r>
        <w:t xml:space="preserve">. </w:t>
      </w:r>
    </w:p>
    <w:p w14:paraId="08AFCD90" w14:textId="0F6F3F9D" w:rsidR="00435485" w:rsidRDefault="00435485" w:rsidP="00435485">
      <w:pPr>
        <w:jc w:val="both"/>
      </w:pPr>
      <w:r>
        <w:rPr>
          <w:noProof/>
        </w:rPr>
        <w:drawing>
          <wp:inline distT="0" distB="0" distL="0" distR="0" wp14:anchorId="3534F73C" wp14:editId="29699F39">
            <wp:extent cx="5353050" cy="20805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7" b="65412"/>
                    <a:stretch/>
                  </pic:blipFill>
                  <pic:spPr bwMode="auto">
                    <a:xfrm>
                      <a:off x="0" y="0"/>
                      <a:ext cx="5371073" cy="20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81E30" w14:textId="39AA3B31" w:rsidR="00435485" w:rsidRDefault="00435485" w:rsidP="00435485">
      <w:pPr>
        <w:jc w:val="both"/>
      </w:pPr>
      <w:r>
        <w:tab/>
        <w:t xml:space="preserve">Choose the sign in option as </w:t>
      </w:r>
      <w:r w:rsidR="00F26D61" w:rsidRPr="00F26D61">
        <w:rPr>
          <w:b/>
        </w:rPr>
        <w:t>I</w:t>
      </w:r>
      <w:r w:rsidRPr="00F26D61">
        <w:rPr>
          <w:b/>
        </w:rPr>
        <w:t>nteractive</w:t>
      </w:r>
      <w:r>
        <w:t xml:space="preserve"> and </w:t>
      </w:r>
      <w:r w:rsidR="00F26D61">
        <w:t>sign in buy giving your azure credentials where you have your HDInsight cluster.</w:t>
      </w:r>
    </w:p>
    <w:p w14:paraId="52AD9207" w14:textId="14D3862F" w:rsidR="00F26D61" w:rsidRDefault="00F26D61" w:rsidP="00F26D61">
      <w:pPr>
        <w:jc w:val="center"/>
      </w:pPr>
      <w:r>
        <w:rPr>
          <w:noProof/>
        </w:rPr>
        <w:drawing>
          <wp:inline distT="0" distB="0" distL="0" distR="0" wp14:anchorId="35B263B6" wp14:editId="62C17ED1">
            <wp:extent cx="4907280" cy="227626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1" t="25128" r="22047" b="29345"/>
                    <a:stretch/>
                  </pic:blipFill>
                  <pic:spPr bwMode="auto">
                    <a:xfrm>
                      <a:off x="0" y="0"/>
                      <a:ext cx="4928084" cy="228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F6F07" w14:textId="336C6956" w:rsidR="00F26D61" w:rsidRDefault="00F26D61" w:rsidP="00435485">
      <w:pPr>
        <w:jc w:val="both"/>
      </w:pPr>
      <w:r>
        <w:tab/>
        <w:t>Then select the subscription of the cluster.</w:t>
      </w:r>
    </w:p>
    <w:p w14:paraId="6111DA49" w14:textId="1628B8A2" w:rsidR="00F26D61" w:rsidRDefault="00F26D61" w:rsidP="00F26D61">
      <w:pPr>
        <w:jc w:val="center"/>
      </w:pPr>
      <w:r>
        <w:rPr>
          <w:noProof/>
        </w:rPr>
        <w:drawing>
          <wp:inline distT="0" distB="0" distL="0" distR="0" wp14:anchorId="25ACD678" wp14:editId="3F435BE2">
            <wp:extent cx="2952750" cy="29043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6" t="11529" r="29350" b="17505"/>
                    <a:stretch/>
                  </pic:blipFill>
                  <pic:spPr bwMode="auto">
                    <a:xfrm>
                      <a:off x="0" y="0"/>
                      <a:ext cx="2976190" cy="29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FD5ED" w14:textId="54E281A3" w:rsidR="00F26D61" w:rsidRDefault="00F26D61" w:rsidP="00F26D61">
      <w:r>
        <w:lastRenderedPageBreak/>
        <w:tab/>
        <w:t xml:space="preserve">After choosing the subscription, you will be able to see the data in the Hive table by expanding into your cluster and its storage account. </w:t>
      </w:r>
    </w:p>
    <w:p w14:paraId="517AD9DD" w14:textId="10943A03" w:rsidR="00F26D61" w:rsidRDefault="00F26D61" w:rsidP="00F26D61">
      <w:r>
        <w:rPr>
          <w:noProof/>
        </w:rPr>
        <w:drawing>
          <wp:inline distT="0" distB="0" distL="0" distR="0" wp14:anchorId="3DF9DB75" wp14:editId="2237CE27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238DE" w14:textId="6D8A318D" w:rsidR="00F26D61" w:rsidRDefault="00F26D61" w:rsidP="00F26D61"/>
    <w:p w14:paraId="699BDADE" w14:textId="01BB78AB" w:rsidR="00F26D61" w:rsidRDefault="00F26D61" w:rsidP="00F26D61">
      <w:pPr>
        <w:rPr>
          <w:b/>
        </w:rPr>
      </w:pPr>
      <w:r>
        <w:rPr>
          <w:b/>
        </w:rPr>
        <w:t>Running a Spark Scala Application on HDInsight Spark Cluster:</w:t>
      </w:r>
    </w:p>
    <w:p w14:paraId="1010DABE" w14:textId="2ED7DFD3" w:rsidR="00F26D61" w:rsidRPr="00F26D61" w:rsidRDefault="00F26D61" w:rsidP="00F26D61">
      <w:r w:rsidRPr="00F26D61">
        <w:tab/>
        <w:t xml:space="preserve">In the </w:t>
      </w:r>
      <w:proofErr w:type="spellStart"/>
      <w:r>
        <w:t>Intellij</w:t>
      </w:r>
      <w:proofErr w:type="spellEnd"/>
      <w:r>
        <w:t xml:space="preserve"> IDE, go to </w:t>
      </w:r>
      <w:r w:rsidRPr="00F26D61">
        <w:rPr>
          <w:b/>
        </w:rPr>
        <w:t>File -&gt; Project.</w:t>
      </w:r>
    </w:p>
    <w:p w14:paraId="689F0DE0" w14:textId="14F2EA1B" w:rsidR="00F26D61" w:rsidRDefault="00F26D61" w:rsidP="00F26D61">
      <w:pPr>
        <w:jc w:val="center"/>
        <w:rPr>
          <w:b/>
        </w:rPr>
      </w:pPr>
      <w:r>
        <w:rPr>
          <w:noProof/>
        </w:rPr>
        <w:drawing>
          <wp:inline distT="0" distB="0" distL="0" distR="0" wp14:anchorId="5472A09D" wp14:editId="15ABFAA6">
            <wp:extent cx="4000500" cy="392874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36" b="35258"/>
                    <a:stretch/>
                  </pic:blipFill>
                  <pic:spPr bwMode="auto">
                    <a:xfrm>
                      <a:off x="0" y="0"/>
                      <a:ext cx="4005663" cy="393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BDA63" w14:textId="483A224E" w:rsidR="00F26D61" w:rsidRPr="00F26D61" w:rsidRDefault="00F26D61" w:rsidP="00F26D61">
      <w:pPr>
        <w:rPr>
          <w:b/>
        </w:rPr>
      </w:pPr>
      <w:r w:rsidRPr="00F26D61">
        <w:lastRenderedPageBreak/>
        <w:tab/>
        <w:t xml:space="preserve">Then </w:t>
      </w:r>
      <w:r>
        <w:t xml:space="preserve">select </w:t>
      </w:r>
      <w:r w:rsidRPr="00F26D61">
        <w:rPr>
          <w:b/>
        </w:rPr>
        <w:t xml:space="preserve">HDInsight </w:t>
      </w:r>
      <w:r w:rsidRPr="00F26D61">
        <w:t>and</w:t>
      </w:r>
      <w:r w:rsidRPr="00F26D61">
        <w:rPr>
          <w:b/>
        </w:rPr>
        <w:t xml:space="preserve"> choose Spark on HDInsight (Scala)</w:t>
      </w:r>
      <w:r>
        <w:rPr>
          <w:b/>
        </w:rPr>
        <w:t xml:space="preserve"> </w:t>
      </w:r>
      <w:r>
        <w:t xml:space="preserve">and click on </w:t>
      </w:r>
      <w:r>
        <w:rPr>
          <w:b/>
        </w:rPr>
        <w:t xml:space="preserve">Next </w:t>
      </w:r>
      <w:r w:rsidRPr="00F26D61">
        <w:t>button</w:t>
      </w:r>
      <w:r>
        <w:rPr>
          <w:b/>
        </w:rPr>
        <w:t>.</w:t>
      </w:r>
    </w:p>
    <w:p w14:paraId="7BB8919E" w14:textId="439B3352" w:rsidR="00F26D61" w:rsidRDefault="00F26D61" w:rsidP="000A5968">
      <w:pPr>
        <w:jc w:val="center"/>
        <w:rPr>
          <w:b/>
        </w:rPr>
      </w:pPr>
      <w:r>
        <w:rPr>
          <w:noProof/>
        </w:rPr>
        <w:drawing>
          <wp:inline distT="0" distB="0" distL="0" distR="0" wp14:anchorId="659D0358" wp14:editId="246EA420">
            <wp:extent cx="5429250" cy="4384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8" r="8910" b="5382"/>
                    <a:stretch/>
                  </pic:blipFill>
                  <pic:spPr bwMode="auto">
                    <a:xfrm>
                      <a:off x="0" y="0"/>
                      <a:ext cx="5449195" cy="440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41DD9" w14:textId="77777777" w:rsidR="000A5968" w:rsidRDefault="00F26D61" w:rsidP="00F26D61">
      <w:r w:rsidRPr="00F26D61">
        <w:tab/>
      </w:r>
    </w:p>
    <w:p w14:paraId="1D1A2E10" w14:textId="39081D98" w:rsidR="00F26D61" w:rsidRDefault="00F26D61" w:rsidP="000A5968">
      <w:pPr>
        <w:ind w:firstLine="720"/>
        <w:rPr>
          <w:b/>
        </w:rPr>
      </w:pPr>
      <w:r w:rsidRPr="00F26D61">
        <w:t>Then</w:t>
      </w:r>
      <w:r>
        <w:t>, give your project a name</w:t>
      </w:r>
      <w:r w:rsidR="000A5968">
        <w:t xml:space="preserve"> and choose a Spark version and hit on </w:t>
      </w:r>
      <w:r w:rsidR="000A5968" w:rsidRPr="000A5968">
        <w:rPr>
          <w:b/>
        </w:rPr>
        <w:t>Finish</w:t>
      </w:r>
      <w:r w:rsidR="000A5968">
        <w:rPr>
          <w:b/>
        </w:rPr>
        <w:t>.</w:t>
      </w:r>
    </w:p>
    <w:p w14:paraId="782D288D" w14:textId="26D9C834" w:rsidR="000A5968" w:rsidRDefault="000A5968" w:rsidP="000A5968">
      <w:pPr>
        <w:jc w:val="center"/>
      </w:pPr>
      <w:r>
        <w:rPr>
          <w:noProof/>
        </w:rPr>
        <w:drawing>
          <wp:inline distT="0" distB="0" distL="0" distR="0" wp14:anchorId="327131E9" wp14:editId="4FBDA24C">
            <wp:extent cx="572389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1" r="8073" b="62482"/>
                    <a:stretch/>
                  </pic:blipFill>
                  <pic:spPr bwMode="auto">
                    <a:xfrm>
                      <a:off x="0" y="0"/>
                      <a:ext cx="5809964" cy="174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2397A" w14:textId="75107FEA" w:rsidR="000A5968" w:rsidRDefault="000A5968" w:rsidP="000A5968">
      <w:pPr>
        <w:jc w:val="center"/>
      </w:pPr>
      <w:r>
        <w:rPr>
          <w:noProof/>
        </w:rPr>
        <w:drawing>
          <wp:inline distT="0" distB="0" distL="0" distR="0" wp14:anchorId="1E2623F0" wp14:editId="1DD0F9EB">
            <wp:extent cx="5693960" cy="733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9" t="79227" r="9076" b="5087"/>
                    <a:stretch/>
                  </pic:blipFill>
                  <pic:spPr bwMode="auto">
                    <a:xfrm>
                      <a:off x="0" y="0"/>
                      <a:ext cx="5713048" cy="73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82228" w14:textId="13FC4901" w:rsidR="000A5968" w:rsidRDefault="000A5968" w:rsidP="000A5968">
      <w:pPr>
        <w:jc w:val="center"/>
      </w:pPr>
    </w:p>
    <w:p w14:paraId="50897937" w14:textId="44FC0241" w:rsidR="000A5968" w:rsidRDefault="000A5968" w:rsidP="000A5968">
      <w:pPr>
        <w:jc w:val="center"/>
      </w:pPr>
    </w:p>
    <w:p w14:paraId="12EF5833" w14:textId="0317552D" w:rsidR="000A5968" w:rsidRDefault="000A5968" w:rsidP="000A5968">
      <w:pPr>
        <w:jc w:val="center"/>
      </w:pPr>
    </w:p>
    <w:p w14:paraId="312B5F1D" w14:textId="6F454F39" w:rsidR="000A5968" w:rsidRDefault="000A5968" w:rsidP="000A5968">
      <w:pPr>
        <w:jc w:val="both"/>
      </w:pPr>
      <w:r>
        <w:lastRenderedPageBreak/>
        <w:tab/>
        <w:t xml:space="preserve">After the solution gets deployed, go to </w:t>
      </w:r>
      <w:proofErr w:type="spellStart"/>
      <w:r>
        <w:rPr>
          <w:b/>
        </w:rPr>
        <w:t>src</w:t>
      </w:r>
      <w:proofErr w:type="spellEnd"/>
      <w:r>
        <w:rPr>
          <w:b/>
        </w:rPr>
        <w:t xml:space="preserve"> -&gt; main -&gt; </w:t>
      </w:r>
      <w:proofErr w:type="spellStart"/>
      <w:r>
        <w:rPr>
          <w:b/>
        </w:rPr>
        <w:t>scala</w:t>
      </w:r>
      <w:proofErr w:type="spellEnd"/>
      <w:r>
        <w:rPr>
          <w:b/>
        </w:rPr>
        <w:t xml:space="preserve"> </w:t>
      </w:r>
      <w:r w:rsidRPr="000A5968">
        <w:t>in the</w:t>
      </w:r>
      <w:r>
        <w:rPr>
          <w:b/>
        </w:rPr>
        <w:t xml:space="preserve"> </w:t>
      </w:r>
      <w:r w:rsidRPr="000A5968">
        <w:t>project structure pane.</w:t>
      </w:r>
      <w:r>
        <w:t xml:space="preserve"> There, right click the </w:t>
      </w:r>
      <w:proofErr w:type="spellStart"/>
      <w:r>
        <w:rPr>
          <w:b/>
        </w:rPr>
        <w:t>scala</w:t>
      </w:r>
      <w:proofErr w:type="spellEnd"/>
      <w:r>
        <w:rPr>
          <w:b/>
        </w:rPr>
        <w:t xml:space="preserve"> </w:t>
      </w:r>
      <w:r>
        <w:t xml:space="preserve">folder and go to </w:t>
      </w:r>
      <w:r w:rsidRPr="000A5968">
        <w:rPr>
          <w:b/>
        </w:rPr>
        <w:t>New -&gt; Scala Class</w:t>
      </w:r>
      <w:r>
        <w:rPr>
          <w:b/>
        </w:rPr>
        <w:t xml:space="preserve">. </w:t>
      </w:r>
    </w:p>
    <w:p w14:paraId="50FD2CE6" w14:textId="25298943" w:rsidR="000A5968" w:rsidRDefault="000A5968" w:rsidP="000A5968">
      <w:pPr>
        <w:jc w:val="center"/>
      </w:pPr>
      <w:r>
        <w:rPr>
          <w:noProof/>
        </w:rPr>
        <w:drawing>
          <wp:inline distT="0" distB="0" distL="0" distR="0" wp14:anchorId="4BFDA028" wp14:editId="12D97EEB">
            <wp:extent cx="5467350" cy="550521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6148"/>
                    <a:stretch/>
                  </pic:blipFill>
                  <pic:spPr bwMode="auto">
                    <a:xfrm>
                      <a:off x="0" y="0"/>
                      <a:ext cx="5480530" cy="551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3A116" w14:textId="1AC81367" w:rsidR="000A5968" w:rsidRDefault="000A5968" w:rsidP="000A5968">
      <w:pPr>
        <w:jc w:val="both"/>
      </w:pPr>
    </w:p>
    <w:p w14:paraId="089D22B3" w14:textId="5D59CB11" w:rsidR="000A5968" w:rsidRDefault="000A5968" w:rsidP="000A5968">
      <w:pPr>
        <w:jc w:val="both"/>
      </w:pPr>
      <w:r>
        <w:tab/>
        <w:t xml:space="preserve">Now, you will be asked to give a name for the class. Name the class as </w:t>
      </w:r>
      <w:proofErr w:type="spellStart"/>
      <w:r w:rsidRPr="000A5968">
        <w:rPr>
          <w:b/>
        </w:rPr>
        <w:t>MyClusterApp</w:t>
      </w:r>
      <w:proofErr w:type="spellEnd"/>
      <w:r>
        <w:rPr>
          <w:b/>
        </w:rPr>
        <w:t xml:space="preserve"> </w:t>
      </w:r>
      <w:r>
        <w:t xml:space="preserve">and click on </w:t>
      </w:r>
      <w:r w:rsidRPr="000A5968">
        <w:rPr>
          <w:b/>
        </w:rPr>
        <w:t>OK</w:t>
      </w:r>
      <w:r>
        <w:rPr>
          <w:b/>
        </w:rPr>
        <w:t xml:space="preserve"> </w:t>
      </w:r>
      <w:r w:rsidRPr="000A5968">
        <w:t>button</w:t>
      </w:r>
      <w:r>
        <w:t>.</w:t>
      </w:r>
    </w:p>
    <w:p w14:paraId="58D0240A" w14:textId="74D3C677" w:rsidR="000A5968" w:rsidRDefault="000A5968" w:rsidP="000A5968">
      <w:pPr>
        <w:jc w:val="center"/>
      </w:pPr>
      <w:r>
        <w:rPr>
          <w:noProof/>
        </w:rPr>
        <w:drawing>
          <wp:inline distT="0" distB="0" distL="0" distR="0" wp14:anchorId="0D7C332B" wp14:editId="42849EFA">
            <wp:extent cx="3972848" cy="19812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0" t="33413" r="33884" b="37905"/>
                    <a:stretch/>
                  </pic:blipFill>
                  <pic:spPr bwMode="auto">
                    <a:xfrm>
                      <a:off x="0" y="0"/>
                      <a:ext cx="3989520" cy="198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1C7C6" w14:textId="1A8F4775" w:rsidR="000A5968" w:rsidRDefault="000A5968" w:rsidP="000A5968">
      <w:r>
        <w:lastRenderedPageBreak/>
        <w:tab/>
        <w:t xml:space="preserve">After the class gets created, copy and paste the below given code in the </w:t>
      </w:r>
      <w:proofErr w:type="spellStart"/>
      <w:r w:rsidRPr="000A5968">
        <w:rPr>
          <w:b/>
        </w:rPr>
        <w:t>MyClusterApp.scala</w:t>
      </w:r>
      <w:proofErr w:type="spellEnd"/>
      <w:r>
        <w:t xml:space="preserve"> page.</w:t>
      </w:r>
    </w:p>
    <w:p w14:paraId="05B51ED0" w14:textId="0089BF59" w:rsidR="000A5968" w:rsidRDefault="000A5968" w:rsidP="000A5968"/>
    <w:p w14:paraId="3F7E6670" w14:textId="77777777" w:rsidR="00382AF1" w:rsidRDefault="00382AF1" w:rsidP="000A5968"/>
    <w:p w14:paraId="393E52B5" w14:textId="0381827E" w:rsidR="00382AF1" w:rsidRDefault="000A5968" w:rsidP="000A5968">
      <w:pPr>
        <w:rPr>
          <w:b/>
        </w:rPr>
      </w:pPr>
      <w:proofErr w:type="spellStart"/>
      <w:r w:rsidRPr="000A5968">
        <w:rPr>
          <w:b/>
        </w:rPr>
        <w:t>MyClusterApp.scala</w:t>
      </w:r>
      <w:proofErr w:type="spellEnd"/>
      <w:r>
        <w:rPr>
          <w:b/>
        </w:rPr>
        <w:t>:</w:t>
      </w:r>
    </w:p>
    <w:p w14:paraId="47AE9410" w14:textId="5DFFCD7B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import </w:t>
      </w:r>
      <w:proofErr w:type="spellStart"/>
      <w:proofErr w:type="gramStart"/>
      <w:r w:rsidRPr="00382AF1">
        <w:rPr>
          <w:rStyle w:val="IntenseReference"/>
        </w:rPr>
        <w:t>org.apache.spark.SparkConf</w:t>
      </w:r>
      <w:proofErr w:type="spellEnd"/>
      <w:proofErr w:type="gramEnd"/>
    </w:p>
    <w:p w14:paraId="48718595" w14:textId="397ABD41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import </w:t>
      </w:r>
      <w:proofErr w:type="spellStart"/>
      <w:proofErr w:type="gramStart"/>
      <w:r w:rsidRPr="00382AF1">
        <w:rPr>
          <w:rStyle w:val="IntenseReference"/>
        </w:rPr>
        <w:t>org.apache.spark.SparkContext</w:t>
      </w:r>
      <w:proofErr w:type="spellEnd"/>
      <w:proofErr w:type="gramEnd"/>
    </w:p>
    <w:p w14:paraId="461E90CD" w14:textId="77777777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object </w:t>
      </w:r>
      <w:proofErr w:type="spellStart"/>
      <w:proofErr w:type="gramStart"/>
      <w:r w:rsidRPr="00382AF1">
        <w:rPr>
          <w:rStyle w:val="IntenseReference"/>
        </w:rPr>
        <w:t>MyClusterApp</w:t>
      </w:r>
      <w:proofErr w:type="spellEnd"/>
      <w:r w:rsidRPr="00382AF1">
        <w:rPr>
          <w:rStyle w:val="IntenseReference"/>
        </w:rPr>
        <w:t>{</w:t>
      </w:r>
      <w:proofErr w:type="gramEnd"/>
    </w:p>
    <w:p w14:paraId="1DA5E2FD" w14:textId="77777777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def main (</w:t>
      </w:r>
      <w:proofErr w:type="spellStart"/>
      <w:r w:rsidRPr="00382AF1">
        <w:rPr>
          <w:rStyle w:val="IntenseReference"/>
        </w:rPr>
        <w:t>arg</w:t>
      </w:r>
      <w:proofErr w:type="spellEnd"/>
      <w:r w:rsidRPr="00382AF1">
        <w:rPr>
          <w:rStyle w:val="IntenseReference"/>
        </w:rPr>
        <w:t>: Array[String]): Unit = {</w:t>
      </w:r>
    </w:p>
    <w:p w14:paraId="0001C793" w14:textId="77777777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</w:t>
      </w:r>
      <w:proofErr w:type="spellStart"/>
      <w:r w:rsidRPr="00382AF1">
        <w:rPr>
          <w:rStyle w:val="IntenseReference"/>
        </w:rPr>
        <w:t>val</w:t>
      </w:r>
      <w:proofErr w:type="spellEnd"/>
      <w:r w:rsidRPr="00382AF1">
        <w:rPr>
          <w:rStyle w:val="IntenseReference"/>
        </w:rPr>
        <w:t xml:space="preserve"> conf = new </w:t>
      </w:r>
      <w:proofErr w:type="spellStart"/>
      <w:r w:rsidRPr="00382AF1">
        <w:rPr>
          <w:rStyle w:val="IntenseReference"/>
        </w:rPr>
        <w:t>SparkConf</w:t>
      </w:r>
      <w:proofErr w:type="spellEnd"/>
      <w:r w:rsidRPr="00382AF1">
        <w:rPr>
          <w:rStyle w:val="IntenseReference"/>
        </w:rPr>
        <w:t>(</w:t>
      </w:r>
      <w:proofErr w:type="gramStart"/>
      <w:r w:rsidRPr="00382AF1">
        <w:rPr>
          <w:rStyle w:val="IntenseReference"/>
        </w:rPr>
        <w:t>).</w:t>
      </w:r>
      <w:proofErr w:type="spellStart"/>
      <w:r w:rsidRPr="00382AF1">
        <w:rPr>
          <w:rStyle w:val="IntenseReference"/>
        </w:rPr>
        <w:t>setAppName</w:t>
      </w:r>
      <w:proofErr w:type="spellEnd"/>
      <w:proofErr w:type="gramEnd"/>
      <w:r w:rsidRPr="00382AF1">
        <w:rPr>
          <w:rStyle w:val="IntenseReference"/>
        </w:rPr>
        <w:t>("</w:t>
      </w:r>
      <w:proofErr w:type="spellStart"/>
      <w:r w:rsidRPr="00382AF1">
        <w:rPr>
          <w:rStyle w:val="IntenseReference"/>
        </w:rPr>
        <w:t>MyClusterApp</w:t>
      </w:r>
      <w:proofErr w:type="spellEnd"/>
      <w:r w:rsidRPr="00382AF1">
        <w:rPr>
          <w:rStyle w:val="IntenseReference"/>
        </w:rPr>
        <w:t>")</w:t>
      </w:r>
    </w:p>
    <w:p w14:paraId="68D7F8FD" w14:textId="34BB2AB9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</w:t>
      </w:r>
      <w:proofErr w:type="spellStart"/>
      <w:r w:rsidRPr="00382AF1">
        <w:rPr>
          <w:rStyle w:val="IntenseReference"/>
        </w:rPr>
        <w:t>val</w:t>
      </w:r>
      <w:proofErr w:type="spellEnd"/>
      <w:r w:rsidRPr="00382AF1">
        <w:rPr>
          <w:rStyle w:val="IntenseReference"/>
        </w:rPr>
        <w:t xml:space="preserve"> </w:t>
      </w:r>
      <w:proofErr w:type="spellStart"/>
      <w:r w:rsidRPr="00382AF1">
        <w:rPr>
          <w:rStyle w:val="IntenseReference"/>
        </w:rPr>
        <w:t>sc</w:t>
      </w:r>
      <w:proofErr w:type="spellEnd"/>
      <w:r w:rsidRPr="00382AF1">
        <w:rPr>
          <w:rStyle w:val="IntenseReference"/>
        </w:rPr>
        <w:t xml:space="preserve"> = new </w:t>
      </w:r>
      <w:proofErr w:type="spellStart"/>
      <w:r w:rsidRPr="00382AF1">
        <w:rPr>
          <w:rStyle w:val="IntenseReference"/>
        </w:rPr>
        <w:t>SparkContext</w:t>
      </w:r>
      <w:proofErr w:type="spellEnd"/>
      <w:r w:rsidRPr="00382AF1">
        <w:rPr>
          <w:rStyle w:val="IntenseReference"/>
        </w:rPr>
        <w:t>(conf)</w:t>
      </w:r>
    </w:p>
    <w:p w14:paraId="522D5B4D" w14:textId="6239DDCC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</w:t>
      </w:r>
      <w:proofErr w:type="spellStart"/>
      <w:r w:rsidRPr="00382AF1">
        <w:rPr>
          <w:rStyle w:val="IntenseReference"/>
        </w:rPr>
        <w:t>val</w:t>
      </w:r>
      <w:proofErr w:type="spellEnd"/>
      <w:r w:rsidRPr="00382AF1">
        <w:rPr>
          <w:rStyle w:val="IntenseReference"/>
        </w:rPr>
        <w:t xml:space="preserve"> </w:t>
      </w:r>
      <w:proofErr w:type="spellStart"/>
      <w:r w:rsidRPr="00382AF1">
        <w:rPr>
          <w:rStyle w:val="IntenseReference"/>
        </w:rPr>
        <w:t>rdd</w:t>
      </w:r>
      <w:proofErr w:type="spellEnd"/>
      <w:r w:rsidRPr="00382AF1">
        <w:rPr>
          <w:rStyle w:val="IntenseReference"/>
        </w:rPr>
        <w:t xml:space="preserve"> = </w:t>
      </w:r>
      <w:proofErr w:type="gramStart"/>
      <w:r w:rsidRPr="00382AF1">
        <w:rPr>
          <w:rStyle w:val="IntenseReference"/>
        </w:rPr>
        <w:t>sc.textFile</w:t>
      </w:r>
      <w:proofErr w:type="gramEnd"/>
      <w:r w:rsidRPr="00382AF1">
        <w:rPr>
          <w:rStyle w:val="IntenseReference"/>
        </w:rPr>
        <w:t>("wasb:///HdiSamples/HdiSamples/SensorSampleData/hvac/HVAC.csv")</w:t>
      </w:r>
    </w:p>
    <w:p w14:paraId="31146939" w14:textId="77777777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//find the rows that have only one digit in the seventh column in the CSV file</w:t>
      </w:r>
    </w:p>
    <w:p w14:paraId="0DA1502F" w14:textId="60FECEF2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</w:t>
      </w:r>
      <w:proofErr w:type="spellStart"/>
      <w:r w:rsidRPr="00382AF1">
        <w:rPr>
          <w:rStyle w:val="IntenseReference"/>
        </w:rPr>
        <w:t>val</w:t>
      </w:r>
      <w:proofErr w:type="spellEnd"/>
      <w:r w:rsidRPr="00382AF1">
        <w:rPr>
          <w:rStyle w:val="IntenseReference"/>
        </w:rPr>
        <w:t xml:space="preserve"> rdd1 </w:t>
      </w:r>
      <w:proofErr w:type="gramStart"/>
      <w:r w:rsidRPr="00382AF1">
        <w:rPr>
          <w:rStyle w:val="IntenseReference"/>
        </w:rPr>
        <w:t xml:space="preserve">=  </w:t>
      </w:r>
      <w:proofErr w:type="spellStart"/>
      <w:r w:rsidRPr="00382AF1">
        <w:rPr>
          <w:rStyle w:val="IntenseReference"/>
        </w:rPr>
        <w:t>rdd.filter</w:t>
      </w:r>
      <w:proofErr w:type="spellEnd"/>
      <w:proofErr w:type="gramEnd"/>
      <w:r w:rsidRPr="00382AF1">
        <w:rPr>
          <w:rStyle w:val="IntenseReference"/>
        </w:rPr>
        <w:t xml:space="preserve">(s =&gt; </w:t>
      </w:r>
      <w:proofErr w:type="spellStart"/>
      <w:r w:rsidRPr="00382AF1">
        <w:rPr>
          <w:rStyle w:val="IntenseReference"/>
        </w:rPr>
        <w:t>s.split</w:t>
      </w:r>
      <w:proofErr w:type="spellEnd"/>
      <w:r w:rsidRPr="00382AF1">
        <w:rPr>
          <w:rStyle w:val="IntenseReference"/>
        </w:rPr>
        <w:t>(",")(6).length() == 1)</w:t>
      </w:r>
    </w:p>
    <w:p w14:paraId="008DDFCA" w14:textId="77777777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rdd1.saveAsTextFile("</w:t>
      </w:r>
      <w:proofErr w:type="spellStart"/>
      <w:r w:rsidRPr="00382AF1">
        <w:rPr>
          <w:rStyle w:val="IntenseReference"/>
        </w:rPr>
        <w:t>wasb</w:t>
      </w:r>
      <w:proofErr w:type="spellEnd"/>
      <w:r w:rsidRPr="00382AF1">
        <w:rPr>
          <w:rStyle w:val="IntenseReference"/>
        </w:rPr>
        <w:t>:///</w:t>
      </w:r>
      <w:proofErr w:type="spellStart"/>
      <w:r w:rsidRPr="00382AF1">
        <w:rPr>
          <w:rStyle w:val="IntenseReference"/>
        </w:rPr>
        <w:t>HVACOut</w:t>
      </w:r>
      <w:proofErr w:type="spellEnd"/>
      <w:r w:rsidRPr="00382AF1">
        <w:rPr>
          <w:rStyle w:val="IntenseReference"/>
        </w:rPr>
        <w:t>")</w:t>
      </w:r>
    </w:p>
    <w:p w14:paraId="661FF56F" w14:textId="2A561313" w:rsidR="000A5968" w:rsidRP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    }</w:t>
      </w:r>
    </w:p>
    <w:p w14:paraId="311A80E5" w14:textId="60CFA27D" w:rsidR="00382AF1" w:rsidRDefault="000A5968" w:rsidP="00382AF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IntenseReference"/>
        </w:rPr>
      </w:pPr>
      <w:r w:rsidRPr="00382AF1">
        <w:rPr>
          <w:rStyle w:val="IntenseReference"/>
        </w:rPr>
        <w:t xml:space="preserve"> }</w:t>
      </w:r>
    </w:p>
    <w:p w14:paraId="51C3969E" w14:textId="77777777" w:rsidR="00382AF1" w:rsidRDefault="00382AF1" w:rsidP="00382AF1">
      <w:pPr>
        <w:tabs>
          <w:tab w:val="left" w:pos="3495"/>
        </w:tabs>
        <w:jc w:val="center"/>
      </w:pPr>
    </w:p>
    <w:p w14:paraId="364D3CF8" w14:textId="57761BA4" w:rsidR="00382AF1" w:rsidRDefault="00382AF1" w:rsidP="00382AF1">
      <w:pPr>
        <w:tabs>
          <w:tab w:val="left" w:pos="3495"/>
        </w:tabs>
        <w:jc w:val="center"/>
      </w:pPr>
      <w:r>
        <w:rPr>
          <w:noProof/>
        </w:rPr>
        <w:drawing>
          <wp:inline distT="0" distB="0" distL="0" distR="0" wp14:anchorId="2490E993" wp14:editId="34789A4D">
            <wp:extent cx="5783580" cy="28575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0" r="8087" b="43240"/>
                    <a:stretch/>
                  </pic:blipFill>
                  <pic:spPr bwMode="auto">
                    <a:xfrm>
                      <a:off x="0" y="0"/>
                      <a:ext cx="5802690" cy="286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F4029" w14:textId="6F2CBDDD" w:rsidR="00382AF1" w:rsidRDefault="00382AF1" w:rsidP="00382AF1">
      <w:pPr>
        <w:tabs>
          <w:tab w:val="left" w:pos="3495"/>
        </w:tabs>
      </w:pPr>
    </w:p>
    <w:p w14:paraId="227CB129" w14:textId="24A53EB3" w:rsidR="00382AF1" w:rsidRDefault="00382AF1" w:rsidP="00382AF1">
      <w:pPr>
        <w:tabs>
          <w:tab w:val="left" w:pos="3495"/>
        </w:tabs>
      </w:pPr>
    </w:p>
    <w:p w14:paraId="72631378" w14:textId="77777777" w:rsidR="00382AF1" w:rsidRDefault="00382AF1" w:rsidP="00382AF1">
      <w:pPr>
        <w:tabs>
          <w:tab w:val="left" w:pos="3495"/>
        </w:tabs>
      </w:pPr>
    </w:p>
    <w:p w14:paraId="30888963" w14:textId="58A5D8B6" w:rsidR="00382AF1" w:rsidRDefault="00382AF1" w:rsidP="00382AF1">
      <w:pPr>
        <w:tabs>
          <w:tab w:val="left" w:pos="3495"/>
        </w:tabs>
        <w:rPr>
          <w:b/>
        </w:rPr>
      </w:pPr>
      <w:r>
        <w:rPr>
          <w:b/>
        </w:rPr>
        <w:lastRenderedPageBreak/>
        <w:t>Submitting Spark Application to HDInsight:</w:t>
      </w:r>
    </w:p>
    <w:p w14:paraId="764C6EBC" w14:textId="5E39AB20" w:rsidR="00382AF1" w:rsidRDefault="00382AF1" w:rsidP="00382AF1">
      <w:pPr>
        <w:ind w:firstLine="720"/>
        <w:rPr>
          <w:b/>
        </w:rPr>
      </w:pPr>
      <w:r>
        <w:t xml:space="preserve">After completing the code, in the project structure pane right click on the </w:t>
      </w:r>
      <w:proofErr w:type="spellStart"/>
      <w:r w:rsidRPr="00382AF1">
        <w:rPr>
          <w:b/>
        </w:rPr>
        <w:t>MyClusterApp</w:t>
      </w:r>
      <w:proofErr w:type="spellEnd"/>
      <w:r>
        <w:t xml:space="preserve"> and click on </w:t>
      </w:r>
      <w:r>
        <w:rPr>
          <w:b/>
        </w:rPr>
        <w:t xml:space="preserve">Submit Spark Application </w:t>
      </w:r>
      <w:r w:rsidR="00AD26C2">
        <w:rPr>
          <w:b/>
        </w:rPr>
        <w:t>to HDInsight</w:t>
      </w:r>
      <w:r>
        <w:rPr>
          <w:b/>
        </w:rPr>
        <w:t>.</w:t>
      </w:r>
    </w:p>
    <w:p w14:paraId="6D77AA29" w14:textId="03A69E4A" w:rsidR="00382AF1" w:rsidRDefault="00382AF1" w:rsidP="00AD26C2">
      <w:pPr>
        <w:jc w:val="center"/>
      </w:pPr>
      <w:r>
        <w:rPr>
          <w:noProof/>
        </w:rPr>
        <w:drawing>
          <wp:inline distT="0" distB="0" distL="0" distR="0" wp14:anchorId="2ED64216" wp14:editId="79B56F17">
            <wp:extent cx="4416196" cy="657225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07"/>
                    <a:stretch/>
                  </pic:blipFill>
                  <pic:spPr bwMode="auto">
                    <a:xfrm>
                      <a:off x="0" y="0"/>
                      <a:ext cx="4447631" cy="661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33096" w14:textId="3D3BAAB5" w:rsidR="00AD26C2" w:rsidRDefault="00AD26C2" w:rsidP="00AD26C2">
      <w:pPr>
        <w:jc w:val="center"/>
      </w:pPr>
    </w:p>
    <w:p w14:paraId="3510AEC8" w14:textId="5C0DFE01" w:rsidR="00AD26C2" w:rsidRDefault="00AD26C2" w:rsidP="00AD26C2">
      <w:pPr>
        <w:jc w:val="center"/>
      </w:pPr>
    </w:p>
    <w:p w14:paraId="1FD653EB" w14:textId="7C5E12E4" w:rsidR="00AD26C2" w:rsidRDefault="00AD26C2" w:rsidP="00AD26C2">
      <w:pPr>
        <w:jc w:val="center"/>
      </w:pPr>
    </w:p>
    <w:p w14:paraId="4007C1B2" w14:textId="049E8FBA" w:rsidR="00AD26C2" w:rsidRDefault="00AD26C2" w:rsidP="00AD26C2">
      <w:pPr>
        <w:jc w:val="center"/>
      </w:pPr>
    </w:p>
    <w:p w14:paraId="51FC7FAD" w14:textId="5EBAF706" w:rsidR="00AD26C2" w:rsidRDefault="00AD26C2" w:rsidP="00AD26C2">
      <w:pPr>
        <w:jc w:val="center"/>
      </w:pPr>
    </w:p>
    <w:p w14:paraId="0073039F" w14:textId="33EF152D" w:rsidR="00AD26C2" w:rsidRDefault="00AD26C2" w:rsidP="00AD26C2">
      <w:pPr>
        <w:jc w:val="both"/>
      </w:pPr>
      <w:r>
        <w:lastRenderedPageBreak/>
        <w:tab/>
        <w:t xml:space="preserve">In the next window, choose the </w:t>
      </w:r>
      <w:proofErr w:type="spellStart"/>
      <w:r w:rsidRPr="00AD26C2">
        <w:rPr>
          <w:b/>
        </w:rPr>
        <w:t>MyClusterApp</w:t>
      </w:r>
      <w:proofErr w:type="spellEnd"/>
      <w:r>
        <w:rPr>
          <w:b/>
        </w:rPr>
        <w:t xml:space="preserve"> </w:t>
      </w:r>
      <w:r>
        <w:t xml:space="preserve">and click on </w:t>
      </w:r>
      <w:r>
        <w:rPr>
          <w:b/>
        </w:rPr>
        <w:t xml:space="preserve">Submit. </w:t>
      </w:r>
    </w:p>
    <w:p w14:paraId="6314A567" w14:textId="07E5C0A2" w:rsidR="00AD26C2" w:rsidRDefault="00AD26C2" w:rsidP="00AD26C2">
      <w:pPr>
        <w:jc w:val="center"/>
      </w:pPr>
      <w:r>
        <w:rPr>
          <w:noProof/>
        </w:rPr>
        <w:drawing>
          <wp:inline distT="0" distB="0" distL="0" distR="0" wp14:anchorId="51ABD76C" wp14:editId="63567C27">
            <wp:extent cx="4324078" cy="3880583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25" b="27572"/>
                    <a:stretch/>
                  </pic:blipFill>
                  <pic:spPr bwMode="auto">
                    <a:xfrm>
                      <a:off x="0" y="0"/>
                      <a:ext cx="4334606" cy="389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BFE0" w14:textId="71ED7A94" w:rsidR="00AD26C2" w:rsidRDefault="00AD26C2" w:rsidP="00AD26C2"/>
    <w:p w14:paraId="3E847BD9" w14:textId="3DDB0B19" w:rsidR="00AD26C2" w:rsidRDefault="00AD26C2" w:rsidP="00AD26C2">
      <w:pPr>
        <w:jc w:val="both"/>
      </w:pPr>
      <w:r>
        <w:tab/>
        <w:t>This will be deploying the solution in the spark cluster. You will be getting the following output when the submission is successful.</w:t>
      </w:r>
    </w:p>
    <w:p w14:paraId="174585A4" w14:textId="12F7C4FC" w:rsidR="00AD26C2" w:rsidRDefault="00AD26C2" w:rsidP="00AD26C2">
      <w:pPr>
        <w:jc w:val="both"/>
      </w:pPr>
      <w:r>
        <w:rPr>
          <w:noProof/>
        </w:rPr>
        <w:drawing>
          <wp:inline distT="0" distB="0" distL="0" distR="0" wp14:anchorId="62780455" wp14:editId="524DEFDD">
            <wp:extent cx="5731510" cy="322240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A6E7" w14:textId="64ED134D" w:rsidR="00AD26C2" w:rsidRDefault="00AD26C2" w:rsidP="00AD26C2">
      <w:pPr>
        <w:jc w:val="both"/>
      </w:pPr>
    </w:p>
    <w:p w14:paraId="760A51B4" w14:textId="04ED5357" w:rsidR="00AD26C2" w:rsidRDefault="00AD26C2" w:rsidP="00AD26C2">
      <w:pPr>
        <w:jc w:val="both"/>
      </w:pPr>
    </w:p>
    <w:p w14:paraId="5E9CE85F" w14:textId="17387794" w:rsidR="00AD26C2" w:rsidRDefault="00AD26C2" w:rsidP="00AD26C2">
      <w:pPr>
        <w:jc w:val="both"/>
        <w:rPr>
          <w:b/>
        </w:rPr>
      </w:pPr>
      <w:r>
        <w:rPr>
          <w:b/>
        </w:rPr>
        <w:lastRenderedPageBreak/>
        <w:t>Checking the Job:</w:t>
      </w:r>
    </w:p>
    <w:p w14:paraId="6C5020F6" w14:textId="058A75F4" w:rsidR="00AD26C2" w:rsidRPr="00AD26C2" w:rsidRDefault="00AD26C2" w:rsidP="00AD26C2">
      <w:pPr>
        <w:jc w:val="both"/>
      </w:pPr>
      <w:r>
        <w:rPr>
          <w:b/>
        </w:rPr>
        <w:tab/>
      </w:r>
      <w:r>
        <w:t xml:space="preserve">In the </w:t>
      </w:r>
      <w:r w:rsidRPr="00AD26C2">
        <w:rPr>
          <w:b/>
        </w:rPr>
        <w:t>Azure</w:t>
      </w:r>
      <w:r>
        <w:t xml:space="preserve"> </w:t>
      </w:r>
      <w:r>
        <w:rPr>
          <w:b/>
        </w:rPr>
        <w:t xml:space="preserve">Explorer </w:t>
      </w:r>
      <w:r>
        <w:t xml:space="preserve">find </w:t>
      </w:r>
      <w:r w:rsidRPr="00AD26C2">
        <w:rPr>
          <w:b/>
        </w:rPr>
        <w:t>Job</w:t>
      </w:r>
      <w:r>
        <w:rPr>
          <w:b/>
        </w:rPr>
        <w:t xml:space="preserve"> </w:t>
      </w:r>
      <w:r>
        <w:t>under cluster. This will show you the job that got executed and a diagrammatic representation of the Job that was committed to the cluster.</w:t>
      </w:r>
      <w:bookmarkStart w:id="0" w:name="_GoBack"/>
      <w:bookmarkEnd w:id="0"/>
    </w:p>
    <w:p w14:paraId="4FB3B974" w14:textId="6E24CBCD" w:rsidR="00AD26C2" w:rsidRPr="00AD26C2" w:rsidRDefault="00AD26C2" w:rsidP="00AD26C2">
      <w:pPr>
        <w:jc w:val="both"/>
        <w:rPr>
          <w:b/>
        </w:rPr>
      </w:pPr>
      <w:r>
        <w:rPr>
          <w:noProof/>
        </w:rPr>
        <w:drawing>
          <wp:inline distT="0" distB="0" distL="0" distR="0" wp14:anchorId="71C024D5" wp14:editId="4D6FB3FB">
            <wp:extent cx="5731510" cy="32224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945C0" w14:textId="58E05982" w:rsidR="00AD26C2" w:rsidRDefault="00AD26C2" w:rsidP="00AD26C2"/>
    <w:p w14:paraId="31D6A5B9" w14:textId="77777777" w:rsidR="00AD26C2" w:rsidRPr="00382AF1" w:rsidRDefault="00AD26C2" w:rsidP="00AD26C2"/>
    <w:sectPr w:rsidR="00AD26C2" w:rsidRPr="00382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06A45"/>
    <w:multiLevelType w:val="multilevel"/>
    <w:tmpl w:val="67B8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D30C33"/>
    <w:multiLevelType w:val="multilevel"/>
    <w:tmpl w:val="7C8C6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04405"/>
    <w:multiLevelType w:val="hybridMultilevel"/>
    <w:tmpl w:val="7E70F1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D1DB3"/>
    <w:multiLevelType w:val="hybridMultilevel"/>
    <w:tmpl w:val="09567AF2"/>
    <w:lvl w:ilvl="0" w:tplc="4009000F">
      <w:start w:val="1"/>
      <w:numFmt w:val="decimal"/>
      <w:lvlText w:val="%1."/>
      <w:lvlJc w:val="left"/>
      <w:pPr>
        <w:ind w:left="1290" w:hanging="360"/>
      </w:pPr>
    </w:lvl>
    <w:lvl w:ilvl="1" w:tplc="40090019" w:tentative="1">
      <w:start w:val="1"/>
      <w:numFmt w:val="lowerLetter"/>
      <w:lvlText w:val="%2."/>
      <w:lvlJc w:val="left"/>
      <w:pPr>
        <w:ind w:left="2010" w:hanging="360"/>
      </w:pPr>
    </w:lvl>
    <w:lvl w:ilvl="2" w:tplc="4009001B" w:tentative="1">
      <w:start w:val="1"/>
      <w:numFmt w:val="lowerRoman"/>
      <w:lvlText w:val="%3."/>
      <w:lvlJc w:val="right"/>
      <w:pPr>
        <w:ind w:left="2730" w:hanging="180"/>
      </w:pPr>
    </w:lvl>
    <w:lvl w:ilvl="3" w:tplc="4009000F" w:tentative="1">
      <w:start w:val="1"/>
      <w:numFmt w:val="decimal"/>
      <w:lvlText w:val="%4."/>
      <w:lvlJc w:val="left"/>
      <w:pPr>
        <w:ind w:left="3450" w:hanging="360"/>
      </w:pPr>
    </w:lvl>
    <w:lvl w:ilvl="4" w:tplc="40090019" w:tentative="1">
      <w:start w:val="1"/>
      <w:numFmt w:val="lowerLetter"/>
      <w:lvlText w:val="%5."/>
      <w:lvlJc w:val="left"/>
      <w:pPr>
        <w:ind w:left="4170" w:hanging="360"/>
      </w:pPr>
    </w:lvl>
    <w:lvl w:ilvl="5" w:tplc="4009001B" w:tentative="1">
      <w:start w:val="1"/>
      <w:numFmt w:val="lowerRoman"/>
      <w:lvlText w:val="%6."/>
      <w:lvlJc w:val="right"/>
      <w:pPr>
        <w:ind w:left="4890" w:hanging="180"/>
      </w:pPr>
    </w:lvl>
    <w:lvl w:ilvl="6" w:tplc="4009000F" w:tentative="1">
      <w:start w:val="1"/>
      <w:numFmt w:val="decimal"/>
      <w:lvlText w:val="%7."/>
      <w:lvlJc w:val="left"/>
      <w:pPr>
        <w:ind w:left="5610" w:hanging="360"/>
      </w:pPr>
    </w:lvl>
    <w:lvl w:ilvl="7" w:tplc="40090019" w:tentative="1">
      <w:start w:val="1"/>
      <w:numFmt w:val="lowerLetter"/>
      <w:lvlText w:val="%8."/>
      <w:lvlJc w:val="left"/>
      <w:pPr>
        <w:ind w:left="6330" w:hanging="360"/>
      </w:pPr>
    </w:lvl>
    <w:lvl w:ilvl="8" w:tplc="4009001B" w:tentative="1">
      <w:start w:val="1"/>
      <w:numFmt w:val="lowerRoman"/>
      <w:lvlText w:val="%9."/>
      <w:lvlJc w:val="right"/>
      <w:pPr>
        <w:ind w:left="705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EC1"/>
    <w:rsid w:val="000A5968"/>
    <w:rsid w:val="0029248C"/>
    <w:rsid w:val="002A56B4"/>
    <w:rsid w:val="00382AF1"/>
    <w:rsid w:val="00435485"/>
    <w:rsid w:val="004E1EC1"/>
    <w:rsid w:val="00523666"/>
    <w:rsid w:val="00AD26C2"/>
    <w:rsid w:val="00E90AED"/>
    <w:rsid w:val="00F26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413BA"/>
  <w15:chartTrackingRefBased/>
  <w15:docId w15:val="{7EC6EAFE-32A6-41DA-870C-F50701411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5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4354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35485"/>
    <w:pPr>
      <w:ind w:left="720"/>
      <w:contextualSpacing/>
    </w:pPr>
  </w:style>
  <w:style w:type="paragraph" w:styleId="NoSpacing">
    <w:name w:val="No Spacing"/>
    <w:uiPriority w:val="1"/>
    <w:qFormat/>
    <w:rsid w:val="00F26D61"/>
    <w:pPr>
      <w:spacing w:after="0" w:line="240" w:lineRule="auto"/>
    </w:pPr>
  </w:style>
  <w:style w:type="character" w:styleId="IntenseReference">
    <w:name w:val="Intense Reference"/>
    <w:basedOn w:val="DefaultParagraphFont"/>
    <w:uiPriority w:val="32"/>
    <w:qFormat/>
    <w:rsid w:val="00382AF1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5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microsoft.com/azure/azure-toolkit-for-intellij-installati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jdk8-downloads-2133151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www.jetbrains.com/idea/download/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 chowdary</dc:creator>
  <cp:keywords/>
  <dc:description/>
  <cp:lastModifiedBy>kishore chowdary</cp:lastModifiedBy>
  <cp:revision>2</cp:revision>
  <dcterms:created xsi:type="dcterms:W3CDTF">2018-06-09T09:47:00Z</dcterms:created>
  <dcterms:modified xsi:type="dcterms:W3CDTF">2018-06-09T10:38:00Z</dcterms:modified>
</cp:coreProperties>
</file>