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GE Vernova</w:t>
      </w:r>
    </w:p>
    <w:p>
      <w:r>
        <w:rPr>
          <w:rFonts w:ascii="Arial" w:hAnsi="Arial"/>
          <w:b w:val="0"/>
          <w:i w:val="0"/>
          <w:color w:val="000000"/>
          <w:sz w:val="22"/>
        </w:rPr>
        <w:t>Re: AI Engineer, Conestee, Greenville County</w:t>
      </w:r>
    </w:p>
    <w:p/>
    <w:p>
      <w:r>
        <w:rPr>
          <w:rFonts w:ascii="Arial" w:hAnsi="Arial"/>
          <w:b w:val="0"/>
          <w:i w:val="0"/>
          <w:color w:val="000000"/>
          <w:sz w:val="22"/>
        </w:rPr>
        <w:t>Dear Hiring Team,</w:t>
      </w:r>
    </w:p>
    <w:p>
      <w:r>
        <w:rPr>
          <w:rFonts w:ascii="Arial" w:hAnsi="Arial"/>
          <w:b w:val="0"/>
          <w:i w:val="0"/>
          <w:color w:val="000000"/>
          <w:sz w:val="22"/>
        </w:rPr>
        <w:t>I am excited to apply for the AI Engineer role at GE Vernova. With over four years of experience building and deploying production ML systems — spanning RAG pipelines, computer-vision applications, and backend infrastructure — I am eager to bring that hands-on, full-stack AI mindset to GE Vernova's engineering and industrial challenges. I thrive at the intersection of prototyping and production, and I understand that turning a working model into a maintainable, reliable system requires as much engineering discipline as it does machine learning expertise.</w:t>
      </w:r>
    </w:p>
    <w:p>
      <w:r>
        <w:rPr>
          <w:rFonts w:ascii="Arial" w:hAnsi="Arial"/>
          <w:b w:val="0"/>
          <w:i w:val="0"/>
          <w:color w:val="000000"/>
          <w:sz w:val="22"/>
        </w:rPr>
        <w:t>In my role as a Generative AI Engineer Intern at G5 Infotech, I benchmarked multiple RAG chunking strategies using LangChain and Hugging Face, evaluating retrieval quality metrics including precision, recall, and MRR, and ultimately achieved a ~30% reduction in retrieval latency in a production environment. I also tuned Pinecone vector-database configurations to deliver ~22% faster average response times. This work required close collaboration across data and software interfaces — precisely the cross-functional partnership GE Vernova describes for this role. As a Graduate Research Assistant at Stevens Institute of Technology, I built an on-device computer-vision pipeline for Vuzix M400 smart glasses using Kotlin, OpenCV 4.9, and the Camera2 API, validated the system across 25 participants with rigorous spatial accuracy metrics, and published the results as a first-author paper at ACM SIGACCESS ASSETS 2025. This project taught me how to carry an AI application from a research prototype all the way through to a validated, deployable system.</w:t>
      </w:r>
    </w:p>
    <w:p>
      <w:r>
        <w:rPr>
          <w:rFonts w:ascii="Arial" w:hAnsi="Arial"/>
          <w:b w:val="0"/>
          <w:i w:val="0"/>
          <w:color w:val="000000"/>
          <w:sz w:val="22"/>
        </w:rPr>
        <w:t>Earlier in my career at Certes Networks, I engineered production C++ features for encryption hardware, Dockerized deployment pipelines to improve build consistency, and refactored high-throughput backend modules to achieve a 20% efficiency improvement at 99.8% uptime. This background gives me a solid foundation in the kind of reliable, industrial-grade software engineering that underpins real-world AI deployments. I am comfortable working close to the hardware and infrastructure layers as well as at the model and application layers, which I believe is a meaningful asset for an AI Engineer supporting engineering use cases.</w:t>
      </w:r>
    </w:p>
    <w:p>
      <w:r>
        <w:rPr>
          <w:rFonts w:ascii="Arial" w:hAnsi="Arial"/>
          <w:b w:val="0"/>
          <w:i w:val="0"/>
          <w:color w:val="000000"/>
          <w:sz w:val="22"/>
        </w:rPr>
        <w:t>I am genuinely drawn to GE Vernova's mission of electrifying and decarbonizing the world, and I see enormous potential for AI to accelerate that work — in predictive maintenance, process optimization, and intelligent engineering tooling. I am a fast learner who enjoys mastering new technologies, and I would welcome the opportunity to grow into those industrial AI challenges alongside GE Vernova's data scientists, engineers, and domain experts. I would love to discuss how my background aligns with your team's needs.</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