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000000"/>
          <w:sz w:val="22"/>
        </w:rPr>
        <w:t>Srikala Sandu</w:t>
      </w:r>
    </w:p>
    <w:p>
      <w:r>
        <w:rPr>
          <w:rFonts w:ascii="Arial" w:hAnsi="Arial"/>
          <w:b w:val="0"/>
          <w:i w:val="0"/>
          <w:color w:val="000000"/>
          <w:sz w:val="22"/>
        </w:rPr>
        <w:t>Jersey City, NJ | sandusrikala@gmail.com | +1 (551) 554-1160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Hiring Team, System One</w:t>
      </w:r>
    </w:p>
    <w:p>
      <w:r>
        <w:rPr>
          <w:rFonts w:ascii="Arial" w:hAnsi="Arial"/>
          <w:b w:val="0"/>
          <w:i w:val="0"/>
          <w:color w:val="000000"/>
          <w:sz w:val="22"/>
        </w:rPr>
        <w:t>Re: AI Engineer, Washington, D.C., US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Dear Hiring Team,</w:t>
      </w:r>
    </w:p>
    <w:p>
      <w:r>
        <w:rPr>
          <w:rFonts w:ascii="Arial" w:hAnsi="Arial"/>
          <w:b w:val="0"/>
          <w:i w:val="0"/>
          <w:color w:val="000000"/>
          <w:sz w:val="22"/>
        </w:rPr>
        <w:t>I am excited to apply for the AI Engineer role at System One. With 4+ years of hands-on experience building and deploying production ML and GenAI systems — including retrieval-augmented generation pipelines, agentic workflows, and multi-modal AI applications — I am well-positioned to contribute immediately to your team's mission of delivering autonomous, end-to-end AI solutions.</w:t>
      </w:r>
    </w:p>
    <w:p>
      <w:r>
        <w:rPr>
          <w:rFonts w:ascii="Arial" w:hAnsi="Arial"/>
          <w:b w:val="0"/>
          <w:i w:val="0"/>
          <w:color w:val="000000"/>
          <w:sz w:val="22"/>
        </w:rPr>
        <w:t>During my Generative AI Engineer internship at G5 Infotech, I designed and benchmarked RAG pipelines end-to-end: from data preparation and chunking strategy selection (fixed-size, semantic, recursive) through Pinecone vector-DB tuning and context-window management, achieving ~30% retrieval latency reduction and ~22% faster average response times in production. This directly mirrors the responsibilities outlined in your posting around implementing LLM-based RAG features and monitoring deployed AI systems. My proficiency in LangChain, LangGraph, LlamaIndex, and Hugging Face gives me the toolkit to build robust, citation-aware retrieval systems from day one.</w:t>
      </w:r>
    </w:p>
    <w:p>
      <w:r>
        <w:rPr>
          <w:rFonts w:ascii="Arial" w:hAnsi="Arial"/>
          <w:b w:val="0"/>
          <w:i w:val="0"/>
          <w:color w:val="000000"/>
          <w:sz w:val="22"/>
        </w:rPr>
        <w:t>Beyond RAG, I have built end-to-end agentic and intelligent systems across diverse domains. At CircleZapp, I developed an NLP-powered preference chatbot and an autonomous graph-matching algorithm serving 10,000+ users, optimizing latency from 800ms to 340ms and running A/B tests on collaborative filtering variants that lifted click-through rate by 12%. As a Graduate Research Assistant at Stevens Institute of Technology, I engineered a real-time computer-vision application for smart glasses and conducted rigorous user-study analysis, work recognized through a first-author publication at ACM SIGACCESS ASSETS 2025 — demonstrating my ability to take AI projects from research and prototyping through evaluation and deployment.</w:t>
      </w:r>
    </w:p>
    <w:p>
      <w:r>
        <w:rPr>
          <w:rFonts w:ascii="Arial" w:hAnsi="Arial"/>
          <w:b w:val="0"/>
          <w:i w:val="0"/>
          <w:color w:val="000000"/>
          <w:sz w:val="22"/>
        </w:rPr>
        <w:t>I am eager to bring this combination of GenAI engineering depth, agentic system design, and end-to-end delivery experience to the AI Engineer position at System One. I look forward to the opportunity to discuss how my background aligns with your team's goals.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Sincerely,</w:t>
      </w:r>
    </w:p>
    <w:p>
      <w:r>
        <w:rPr>
          <w:rFonts w:ascii="Arial" w:hAnsi="Arial"/>
          <w:b w:val="0"/>
          <w:i w:val="0"/>
          <w:color w:val="000000"/>
          <w:sz w:val="22"/>
        </w:rPr>
        <w:t>Srikala Sandu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