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Pragma Edge Inc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Grand Central, Manhattan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role at Pragma Edge Inc. With 4+ years of hands-on experience building production AI systems — spanning agentic workflows, RAG pipelines, and multi-modal applications — I am well positioned to serve as a technical partner in advancing your AI transformation initiatives alongside the Senior Director of AI.</w:t>
      </w:r>
    </w:p>
    <w:p>
      <w:r>
        <w:rPr>
          <w:rFonts w:ascii="Arial" w:hAnsi="Arial"/>
          <w:b w:val="0"/>
          <w:i w:val="0"/>
          <w:color w:val="000000"/>
          <w:sz w:val="22"/>
        </w:rPr>
        <w:t>In my most recent role as a Generative AI Engineer Intern at G5 Infotech, I benchmarked and optimized retrieval-augmented generation pipelines using LangChain and Hugging Face, achieving a ~30% reduction in retrieval latency and a ~22% improvement in average response time through targeted Pinecone vector-DB tuning and context-window management. These efforts reflect exactly the kind of AI-native, solution-design-through-prototyping mindset your role calls for. My certifications in agentic AI architectures, LangGraph, MCP, and Agent-to-Agent (A2A) frameworks further underscore my commitment to staying at the forefront of AI engineering practice.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designed and deployed a multi-modal AI proof-of-concept for smart glasses, combining computer vision and on-device processing to solve a real accessibility problem — work that culminated in a first-author publication at ACM SIGACCESS ASSETS 2025. At CircleZapp, I took AI-powered features from prototype to production, A/B-testing collaborative filtering variants against live behavioral data and delivering measurable improvements in user engagement, demonstrating my ability to translate AI experimentation into business outcomes.</w:t>
      </w:r>
    </w:p>
    <w:p>
      <w:r>
        <w:rPr>
          <w:rFonts w:ascii="Arial" w:hAnsi="Arial"/>
          <w:b w:val="0"/>
          <w:i w:val="0"/>
          <w:color w:val="000000"/>
          <w:sz w:val="22"/>
        </w:rPr>
        <w:t>I am eager to bring this blend of applied AI engineering, rapid prototyping, and research-driven rigor to Pragma Edge Inc. I would welcome the opportunity to discuss how my experience aligns with your team's priorities and roadmap.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