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color w:val="1B3A5C"/>
          <w:sz w:val="48"/>
        </w:rPr>
        <w:t>Node Lifecycle Management (NLM)</w:t>
      </w:r>
    </w:p>
    <w:p>
      <w:pPr>
        <w:jc w:val="center"/>
      </w:pPr>
      <w:r>
        <w:rPr>
          <w:rFonts w:ascii="Calibri" w:hAnsi="Calibri"/>
          <w:color w:val="4A6FA5"/>
          <w:sz w:val="26"/>
        </w:rPr>
        <w:t>10-Day Plan — GPU + CPU Nodes, Central Infra Zone, GitOps</w:t>
      </w:r>
    </w:p>
    <w:p>
      <w:pPr>
        <w:jc w:val="center"/>
      </w:pPr>
      <w:r>
        <w:rPr>
          <w:rFonts w:ascii="Calibri" w:hAnsi="Calibri"/>
          <w:i/>
          <w:sz w:val="17"/>
        </w:rPr>
        <w:t>March 2026  |  12 Architects + 10 TPM Directors  |  GPU + CPU across 5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152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4032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3168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Org</w:t>
            </w:r>
          </w:p>
        </w:tc>
        <w:tc>
          <w:tcPr>
            <w:tcW w:type="dxa" w:w="432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✅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Principal Arch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6"/>
              </w:rPr>
              <w:t>Karthik V. / James P. / David K. / Michael S.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6"/>
              </w:rPr>
              <w:t>Google / Meta / OpenAI / xAI</w:t>
            </w:r>
          </w:p>
        </w:tc>
        <w:tc>
          <w:tcPr>
            <w:tcW w:type="dxa" w:w="432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6"/>
              </w:rPr>
              <w:t>Principal Arch</w:t>
            </w:r>
          </w:p>
        </w:tc>
        <w:tc>
          <w:tcPr>
            <w:tcW w:type="dxa" w:w="4032"/>
            <w:shd w:fill="EDF2F7"/>
          </w:tcPr>
          <w:p>
            <w:r/>
            <w:r>
              <w:rPr>
                <w:rFonts w:ascii="Calibri" w:hAnsi="Calibri"/>
                <w:sz w:val="16"/>
              </w:rPr>
              <w:t>Vikram N. / Andrew J.</w:t>
            </w:r>
          </w:p>
        </w:tc>
        <w:tc>
          <w:tcPr>
            <w:tcW w:type="dxa" w:w="3168"/>
            <w:shd w:fill="EDF2F7"/>
          </w:tcPr>
          <w:p>
            <w:r/>
            <w:r>
              <w:rPr>
                <w:rFonts w:ascii="Calibri" w:hAnsi="Calibri"/>
                <w:sz w:val="16"/>
              </w:rPr>
              <w:t>Azure / CoreWeave</w:t>
            </w:r>
          </w:p>
        </w:tc>
        <w:tc>
          <w:tcPr>
            <w:tcW w:type="dxa" w:w="432"/>
            <w:shd w:fill="EDF2F7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Staff Arch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6"/>
              </w:rPr>
              <w:t>Steven C. / Wei C. / Marcus T. / Carlos G. / Kevin R. / Daniel P.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6"/>
              </w:rPr>
              <w:t>NVIDIA / Google / Meta / xAI / Together / NVIDIA</w:t>
            </w:r>
          </w:p>
        </w:tc>
        <w:tc>
          <w:tcPr>
            <w:tcW w:type="dxa" w:w="432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6"/>
              </w:rPr>
              <w:t>TPM Director</w:t>
            </w:r>
          </w:p>
        </w:tc>
        <w:tc>
          <w:tcPr>
            <w:tcW w:type="dxa" w:w="4032"/>
            <w:shd w:fill="EDF2F7"/>
          </w:tcPr>
          <w:p>
            <w:r/>
            <w:r>
              <w:rPr>
                <w:rFonts w:ascii="Calibri" w:hAnsi="Calibri"/>
                <w:sz w:val="16"/>
              </w:rPr>
              <w:t>Rachel S. / Brian W. / Lisa M. / Jennifer L. / Helen T.</w:t>
            </w:r>
          </w:p>
        </w:tc>
        <w:tc>
          <w:tcPr>
            <w:tcW w:type="dxa" w:w="3168"/>
            <w:shd w:fill="EDF2F7"/>
          </w:tcPr>
          <w:p>
            <w:r/>
            <w:r>
              <w:rPr>
                <w:rFonts w:ascii="Calibri" w:hAnsi="Calibri"/>
                <w:sz w:val="16"/>
              </w:rPr>
              <w:t>Google / Meta / OpenAI / xAI / Azure</w:t>
            </w:r>
          </w:p>
        </w:tc>
        <w:tc>
          <w:tcPr>
            <w:tcW w:type="dxa" w:w="432"/>
            <w:shd w:fill="EDF2F7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TPM Director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6"/>
              </w:rPr>
              <w:t>Karen H. / Michelle K. / Paul S.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6"/>
              </w:rPr>
              <w:t>NVIDIA / Lambda / CoreWeave</w:t>
            </w:r>
          </w:p>
        </w:tc>
        <w:tc>
          <w:tcPr>
            <w:tcW w:type="dxa" w:w="432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6"/>
              </w:rPr>
              <w:t>Sr. TPM Dir</w:t>
            </w:r>
          </w:p>
        </w:tc>
        <w:tc>
          <w:tcPr>
            <w:tcW w:type="dxa" w:w="4032"/>
            <w:shd w:fill="EDF2F7"/>
          </w:tcPr>
          <w:p>
            <w:r/>
            <w:r>
              <w:rPr>
                <w:rFonts w:ascii="Calibri" w:hAnsi="Calibri"/>
                <w:sz w:val="16"/>
              </w:rPr>
              <w:t>Amanda F. / Rebecca M.</w:t>
            </w:r>
          </w:p>
        </w:tc>
        <w:tc>
          <w:tcPr>
            <w:tcW w:type="dxa" w:w="3168"/>
            <w:shd w:fill="EDF2F7"/>
          </w:tcPr>
          <w:p>
            <w:r/>
            <w:r>
              <w:rPr>
                <w:rFonts w:ascii="Calibri" w:hAnsi="Calibri"/>
                <w:sz w:val="16"/>
              </w:rPr>
              <w:t>Azure AI Programs / NVIDIA Fleet Programs</w:t>
            </w:r>
          </w:p>
        </w:tc>
        <w:tc>
          <w:tcPr>
            <w:tcW w:type="dxa" w:w="432"/>
            <w:shd w:fill="EDF2F7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</w:tbl>
    <w:p>
      <w:pPr>
        <w:pStyle w:val="Heading1"/>
      </w:pPr>
      <w:r>
        <w:t>Page 1 — Your Environment, The Gap, The Fix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m_infra_zone_hub_177343661265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Complete Node Inventory — GPU AND CPU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296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Environment</w:t>
            </w:r>
          </w:p>
        </w:tc>
        <w:tc>
          <w:tcPr>
            <w:tcW w:type="dxa" w:w="1008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864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GPU Nodes</w:t>
            </w:r>
          </w:p>
        </w:tc>
        <w:tc>
          <w:tcPr>
            <w:tcW w:type="dxa" w:w="1008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CPU Nodes (idle)</w:t>
            </w:r>
          </w:p>
        </w:tc>
        <w:tc>
          <w:tcPr>
            <w:tcW w:type="dxa" w:w="2016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Detection</w:t>
            </w:r>
          </w:p>
        </w:tc>
        <w:tc>
          <w:tcPr>
            <w:tcW w:type="dxa" w:w="1296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 Today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AZ1 Prod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6"/>
              </w:rPr>
              <w:t>K8s + BCM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6"/>
              </w:rPr>
              <w:t>H200 + B200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6"/>
              </w:rPr>
              <w:t>CPU nodes sitting unused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6"/>
              </w:rPr>
              <w:t>NPD + DCGM DaemonSet + cmsh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GPU managed, CPU ignored</w:t>
            </w:r>
          </w:p>
        </w:tc>
      </w:tr>
      <w:tr>
        <w:tc>
          <w:tcPr>
            <w:tcW w:type="dxa" w:w="1296"/>
            <w:shd w:fill="EDF2F7"/>
          </w:tcPr>
          <w:p>
            <w:r/>
            <w:r>
              <w:rPr>
                <w:rFonts w:ascii="Calibri" w:hAnsi="Calibri"/>
                <w:sz w:val="16"/>
              </w:rPr>
              <w:t>AZ1 Dev</w:t>
            </w:r>
          </w:p>
        </w:tc>
        <w:tc>
          <w:tcPr>
            <w:tcW w:type="dxa" w:w="1008"/>
            <w:shd w:fill="EDF2F7"/>
          </w:tcPr>
          <w:p>
            <w:r/>
            <w:r>
              <w:rPr>
                <w:rFonts w:ascii="Calibri" w:hAnsi="Calibri"/>
                <w:sz w:val="16"/>
              </w:rPr>
              <w:t>K8s only</w:t>
            </w:r>
          </w:p>
        </w:tc>
        <w:tc>
          <w:tcPr>
            <w:tcW w:type="dxa" w:w="864"/>
            <w:shd w:fill="EDF2F7"/>
          </w:tcPr>
          <w:p>
            <w:r/>
            <w:r>
              <w:rPr>
                <w:rFonts w:ascii="Calibri" w:hAnsi="Calibri"/>
                <w:sz w:val="16"/>
              </w:rPr>
              <w:t>Dev GPU</w:t>
            </w:r>
          </w:p>
        </w:tc>
        <w:tc>
          <w:tcPr>
            <w:tcW w:type="dxa" w:w="1008"/>
            <w:shd w:fill="EDF2F7"/>
          </w:tcPr>
          <w:p>
            <w:r/>
            <w:r>
              <w:rPr>
                <w:rFonts w:ascii="Calibri" w:hAnsi="Calibri"/>
                <w:sz w:val="16"/>
              </w:rPr>
              <w:t>CPU nodes unused</w:t>
            </w:r>
          </w:p>
        </w:tc>
        <w:tc>
          <w:tcPr>
            <w:tcW w:type="dxa" w:w="2016"/>
            <w:shd w:fill="EDF2F7"/>
          </w:tcPr>
          <w:p>
            <w:r/>
            <w:r>
              <w:rPr>
                <w:rFonts w:ascii="Calibri" w:hAnsi="Calibri"/>
                <w:sz w:val="16"/>
              </w:rPr>
              <w:t>NPD + DCGM DaemonSet</w:t>
            </w:r>
          </w:p>
        </w:tc>
        <w:tc>
          <w:tcPr>
            <w:tcW w:type="dxa" w:w="1296"/>
            <w:shd w:fill="EDF2F7"/>
          </w:tcPr>
          <w:p>
            <w:r/>
            <w:r>
              <w:rPr>
                <w:rFonts w:ascii="Calibri" w:hAnsi="Calibri"/>
                <w:sz w:val="16"/>
              </w:rPr>
              <w:t>GPU partial, CPU ignored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Staging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6"/>
              </w:rPr>
              <w:t>BCM+K8s, BCM+BMaaS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6"/>
              </w:rPr>
              <w:t>Mixed GPU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6"/>
              </w:rPr>
              <w:t>CPU nodes idle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6"/>
              </w:rPr>
              <w:t>NPD (K8s) + cron (BMaaS)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Mixed, CPU ignored</w:t>
            </w:r>
          </w:p>
        </w:tc>
      </w:tr>
      <w:tr>
        <w:tc>
          <w:tcPr>
            <w:tcW w:type="dxa" w:w="1296"/>
            <w:shd w:fill="EDF2F7"/>
          </w:tcPr>
          <w:p>
            <w:r/>
            <w:r>
              <w:rPr>
                <w:rFonts w:ascii="Calibri" w:hAnsi="Calibri"/>
                <w:sz w:val="16"/>
              </w:rPr>
              <w:t>AZ2 Prod BMaaS</w:t>
            </w:r>
          </w:p>
        </w:tc>
        <w:tc>
          <w:tcPr>
            <w:tcW w:type="dxa" w:w="1008"/>
            <w:shd w:fill="EDF2F7"/>
          </w:tcPr>
          <w:p>
            <w:r/>
            <w:r>
              <w:rPr>
                <w:rFonts w:ascii="Calibri" w:hAnsi="Calibri"/>
                <w:sz w:val="16"/>
              </w:rPr>
              <w:t>BMaaS (bare metal)</w:t>
            </w:r>
          </w:p>
        </w:tc>
        <w:tc>
          <w:tcPr>
            <w:tcW w:type="dxa" w:w="864"/>
            <w:shd w:fill="EDF2F7"/>
          </w:tcPr>
          <w:p>
            <w:r/>
            <w:r>
              <w:rPr>
                <w:rFonts w:ascii="Calibri" w:hAnsi="Calibri"/>
                <w:sz w:val="16"/>
              </w:rPr>
              <w:t>Bare metal GPU</w:t>
            </w:r>
          </w:p>
        </w:tc>
        <w:tc>
          <w:tcPr>
            <w:tcW w:type="dxa" w:w="1008"/>
            <w:shd w:fill="EDF2F7"/>
          </w:tcPr>
          <w:p>
            <w:r/>
            <w:r>
              <w:rPr>
                <w:rFonts w:ascii="Calibri" w:hAnsi="Calibri"/>
                <w:sz w:val="16"/>
              </w:rPr>
              <w:t>CPU nodes idle</w:t>
            </w:r>
          </w:p>
        </w:tc>
        <w:tc>
          <w:tcPr>
            <w:tcW w:type="dxa" w:w="2016"/>
            <w:shd w:fill="EDF2F7"/>
          </w:tcPr>
          <w:p>
            <w:r/>
            <w:r>
              <w:rPr>
                <w:rFonts w:ascii="Calibri" w:hAnsi="Calibri"/>
                <w:sz w:val="16"/>
              </w:rPr>
              <w:t>NO NPD → cron: DCGM, smartctl, ipmitool, perfquery</w:t>
            </w:r>
          </w:p>
        </w:tc>
        <w:tc>
          <w:tcPr>
            <w:tcW w:type="dxa" w:w="1296"/>
            <w:shd w:fill="EDF2F7"/>
          </w:tcPr>
          <w:p>
            <w:r/>
            <w:r>
              <w:rPr>
                <w:rFonts w:ascii="Calibri" w:hAnsi="Calibri"/>
                <w:sz w:val="16"/>
              </w:rPr>
              <w:t>GPU blind, CPU blind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AZ2 Prod K8s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6"/>
              </w:rPr>
              <w:t>K8s only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6"/>
              </w:rPr>
              <w:t>GPU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6"/>
              </w:rPr>
              <w:t>CPU nodes unused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6"/>
              </w:rPr>
              <w:t>NPD + DCGM DaemonSet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GPU partial, CPU ignored</w:t>
            </w:r>
          </w:p>
        </w:tc>
      </w:tr>
      <w:tr>
        <w:tc>
          <w:tcPr>
            <w:tcW w:type="dxa" w:w="1296"/>
            <w:shd w:fill="EDF2F7"/>
          </w:tcPr>
          <w:p>
            <w:r/>
            <w:r>
              <w:rPr>
                <w:rFonts w:ascii="Calibri" w:hAnsi="Calibri"/>
                <w:sz w:val="16"/>
              </w:rPr>
              <w:t>Infra Zone</w:t>
            </w:r>
          </w:p>
        </w:tc>
        <w:tc>
          <w:tcPr>
            <w:tcW w:type="dxa" w:w="1008"/>
            <w:shd w:fill="EDF2F7"/>
          </w:tcPr>
          <w:p>
            <w:r/>
            <w:r>
              <w:rPr>
                <w:rFonts w:ascii="Calibri" w:hAnsi="Calibri"/>
                <w:sz w:val="16"/>
              </w:rPr>
              <w:t>Management</w:t>
            </w:r>
          </w:p>
        </w:tc>
        <w:tc>
          <w:tcPr>
            <w:tcW w:type="dxa" w:w="864"/>
            <w:shd w:fill="EDF2F7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08"/>
            <w:shd w:fill="EDF2F7"/>
          </w:tcPr>
          <w:p>
            <w:r/>
            <w:r>
              <w:rPr>
                <w:rFonts w:ascii="Calibri" w:hAnsi="Calibri"/>
                <w:sz w:val="16"/>
              </w:rPr>
              <w:t>Could host CPU workloads</w:t>
            </w:r>
          </w:p>
        </w:tc>
        <w:tc>
          <w:tcPr>
            <w:tcW w:type="dxa" w:w="2016"/>
            <w:shd w:fill="EDF2F7"/>
          </w:tcPr>
          <w:p>
            <w:r/>
            <w:r>
              <w:rPr>
                <w:rFonts w:ascii="Calibri" w:hAnsi="Calibri"/>
                <w:sz w:val="16"/>
              </w:rPr>
              <w:t>N/A (management plane)</w:t>
            </w:r>
          </w:p>
        </w:tc>
        <w:tc>
          <w:tcPr>
            <w:tcW w:type="dxa" w:w="1296"/>
            <w:shd w:fill="EDF2F7"/>
          </w:tcPr>
          <w:p>
            <w:r/>
            <w:r>
              <w:rPr>
                <w:rFonts w:ascii="Calibri" w:hAnsi="Calibri"/>
                <w:sz w:val="16"/>
              </w:rPr>
              <w:t>Idle CPU = wasted CapEx</w:t>
            </w:r>
          </w:p>
        </w:tc>
      </w:tr>
    </w:tbl>
    <w:p>
      <w:r>
        <w:rPr>
          <w:rFonts w:ascii="Calibri" w:hAnsi="Calibri"/>
          <w:b/>
          <w:i w:val="0"/>
          <w:sz w:val="19"/>
        </w:rPr>
        <w:t>⚠ Problem: Idle CPU nodes across AZ1/AZ2 are not provisioned, tested, or tracked. They represent wasted CapEx. NLM will bring ALL nodes — GPU and CPU — into the lifecycle.</w:t>
      </w:r>
    </w:p>
    <w:p>
      <w:pPr>
        <w:pStyle w:val="Heading2"/>
      </w:pPr>
      <w:r>
        <w:t>What NLM Does for CPU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1872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504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How</w:t>
            </w:r>
          </w:p>
        </w:tc>
        <w:tc>
          <w:tcPr>
            <w:tcW w:type="dxa" w:w="864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Timeline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Discover all CPU nodes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6"/>
              </w:rPr>
              <w:t>NetBox query (Infra Zone) + BCM device list + K8s node list → enumerate all CPU nodes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6"/>
              </w:rPr>
              <w:t>Day 1–2</w:t>
            </w:r>
          </w:p>
        </w:tc>
      </w:tr>
      <w:tr>
        <w:tc>
          <w:tcPr>
            <w:tcW w:type="dxa" w:w="1872"/>
            <w:shd w:fill="EDF2F7"/>
          </w:tcPr>
          <w:p>
            <w:r/>
            <w:r>
              <w:rPr>
                <w:rFonts w:ascii="Calibri" w:hAnsi="Calibri"/>
                <w:sz w:val="16"/>
              </w:rPr>
              <w:t>Add to NLM state machine</w:t>
            </w:r>
          </w:p>
        </w:tc>
        <w:tc>
          <w:tcPr>
            <w:tcW w:type="dxa" w:w="5040"/>
            <w:shd w:fill="EDF2F7"/>
          </w:tcPr>
          <w:p>
            <w:r/>
            <w:r>
              <w:rPr>
                <w:rFonts w:ascii="Calibri" w:hAnsi="Calibri"/>
                <w:sz w:val="16"/>
              </w:rPr>
              <w:t>Same 11-state lifecycle: provisioning→burn-in→certified_ready→assigned. CPU uses L1-light test (no GPU checks).</w:t>
            </w:r>
          </w:p>
        </w:tc>
        <w:tc>
          <w:tcPr>
            <w:tcW w:type="dxa" w:w="864"/>
            <w:shd w:fill="EDF2F7"/>
          </w:tcPr>
          <w:p>
            <w:r/>
            <w:r>
              <w:rPr>
                <w:rFonts w:ascii="Calibri" w:hAnsi="Calibri"/>
                <w:sz w:val="16"/>
              </w:rPr>
              <w:t>Day 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Daily L1 health check (CPU-specific)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6"/>
              </w:rPr>
              <w:t>CPU stress test (stress-ng), memory test (memtester), NIC check, disk check. No GPU tests.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6"/>
              </w:rPr>
              <w:t>Day 4</w:t>
            </w:r>
          </w:p>
        </w:tc>
      </w:tr>
      <w:tr>
        <w:tc>
          <w:tcPr>
            <w:tcW w:type="dxa" w:w="1872"/>
            <w:shd w:fill="EDF2F7"/>
          </w:tcPr>
          <w:p>
            <w:r/>
            <w:r>
              <w:rPr>
                <w:rFonts w:ascii="Calibri" w:hAnsi="Calibri"/>
                <w:sz w:val="16"/>
              </w:rPr>
              <w:t>Mark certified_ready</w:t>
            </w:r>
          </w:p>
        </w:tc>
        <w:tc>
          <w:tcPr>
            <w:tcW w:type="dxa" w:w="5040"/>
            <w:shd w:fill="EDF2F7"/>
          </w:tcPr>
          <w:p>
            <w:r/>
            <w:r>
              <w:rPr>
                <w:rFonts w:ascii="Calibri" w:hAnsi="Calibri"/>
                <w:sz w:val="16"/>
              </w:rPr>
              <w:t>If L1 passes → certified_ready → visible in Infra Zone dashboard as available</w:t>
            </w:r>
          </w:p>
        </w:tc>
        <w:tc>
          <w:tcPr>
            <w:tcW w:type="dxa" w:w="864"/>
            <w:shd w:fill="EDF2F7"/>
          </w:tcPr>
          <w:p>
            <w:r/>
            <w:r>
              <w:rPr>
                <w:rFonts w:ascii="Calibri" w:hAnsi="Calibri"/>
                <w:sz w:val="16"/>
              </w:rPr>
              <w:t>Day 4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Assign to Infra Zone workloads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6"/>
              </w:rPr>
              <w:t>Ansible playbooks deploy workloads to certified CPU nodes (NLM tracks assignment)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6"/>
              </w:rPr>
              <w:t>Day 7+</w:t>
            </w:r>
          </w:p>
        </w:tc>
      </w:tr>
      <w:tr>
        <w:tc>
          <w:tcPr>
            <w:tcW w:type="dxa" w:w="1872"/>
            <w:shd w:fill="EDF2F7"/>
          </w:tcPr>
          <w:p>
            <w:r/>
            <w:r>
              <w:rPr>
                <w:rFonts w:ascii="Calibri" w:hAnsi="Calibri"/>
                <w:sz w:val="16"/>
              </w:rPr>
              <w:t>Include in capacity API</w:t>
            </w:r>
          </w:p>
        </w:tc>
        <w:tc>
          <w:tcPr>
            <w:tcW w:type="dxa" w:w="5040"/>
            <w:shd w:fill="EDF2F7"/>
          </w:tcPr>
          <w:p>
            <w:r/>
            <w:r>
              <w:rPr>
                <w:rFonts w:ascii="Calibri" w:hAnsi="Calibri"/>
                <w:sz w:val="16"/>
              </w:rPr>
              <w:t>Fleet capacity API reports GPU AND CPU availability per AZ</w:t>
            </w:r>
          </w:p>
        </w:tc>
        <w:tc>
          <w:tcPr>
            <w:tcW w:type="dxa" w:w="864"/>
            <w:shd w:fill="EDF2F7"/>
          </w:tcPr>
          <w:p>
            <w:r/>
            <w:r>
              <w:rPr>
                <w:rFonts w:ascii="Calibri" w:hAnsi="Calibri"/>
                <w:sz w:val="16"/>
              </w:rPr>
              <w:t>Day 10</w:t>
            </w:r>
          </w:p>
        </w:tc>
      </w:tr>
    </w:tbl>
    <w:p>
      <w:r>
        <w:br w:type="page"/>
      </w:r>
    </w:p>
    <w:p>
      <w:pPr>
        <w:pStyle w:val="Heading1"/>
      </w:pPr>
      <w:r>
        <w:t>Page 2 — Central Infra Zone: Views, APIs &amp; GitOps</w:t>
      </w:r>
    </w:p>
    <w:p>
      <w:pPr>
        <w:pStyle w:val="Heading2"/>
      </w:pPr>
      <w:r>
        <w:t>Rack View — NetBox as the Physical Source of Truth</w:t>
      </w:r>
    </w:p>
    <w:p>
      <w:r>
        <w:rPr>
          <w:rFonts w:ascii="Calibri" w:hAnsi="Calibri"/>
          <w:b w:val="0"/>
          <w:i w:val="0"/>
          <w:sz w:val="19"/>
        </w:rPr>
        <w:t>NetBox (already deployed in Infra Zone) provides the rack-level view. NLM syncs node state INTO NetBox custom fields, giving every persona a single place to see physical + logical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584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NetBox Feature</w:t>
            </w:r>
          </w:p>
        </w:tc>
        <w:tc>
          <w:tcPr>
            <w:tcW w:type="dxa" w:w="216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What It Shows</w:t>
            </w:r>
          </w:p>
        </w:tc>
        <w:tc>
          <w:tcPr>
            <w:tcW w:type="dxa" w:w="1152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Who Uses It</w:t>
            </w:r>
          </w:p>
        </w:tc>
        <w:tc>
          <w:tcPr>
            <w:tcW w:type="dxa" w:w="288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NLM Integration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6"/>
              </w:rPr>
              <w:t>Rack Elevation View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Physical position of every node in every rack, rear/front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DC Ops, Capacity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6"/>
              </w:rPr>
              <w:t>NLM writes node state as Custom Field: nlm_state, nlm_health_score</w:t>
            </w:r>
          </w:p>
        </w:tc>
      </w:tr>
      <w:tr>
        <w:tc>
          <w:tcPr>
            <w:tcW w:type="dxa" w:w="1584"/>
            <w:shd w:fill="EDF2F7"/>
          </w:tcPr>
          <w:p>
            <w:r/>
            <w:r>
              <w:rPr>
                <w:rFonts w:ascii="Calibri" w:hAnsi="Calibri"/>
                <w:sz w:val="16"/>
              </w:rPr>
              <w:t>Device Inventory</w:t>
            </w:r>
          </w:p>
        </w:tc>
        <w:tc>
          <w:tcPr>
            <w:tcW w:type="dxa" w:w="2160"/>
            <w:shd w:fill="EDF2F7"/>
          </w:tcPr>
          <w:p>
            <w:r/>
            <w:r>
              <w:rPr>
                <w:rFonts w:ascii="Calibri" w:hAnsi="Calibri"/>
                <w:sz w:val="16"/>
              </w:rPr>
              <w:t>Serial, model, SKU (H200/B200/CPU), firmware versions</w:t>
            </w:r>
          </w:p>
        </w:tc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6"/>
              </w:rPr>
              <w:t>All teams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6"/>
              </w:rPr>
              <w:t>NLM syncs: state, last_certified, firmware_bundle, tenant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6"/>
              </w:rPr>
              <w:t>Power Feeds + PDUs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Which PDU powers which node, redundancy status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DC Ops, SRE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6"/>
              </w:rPr>
              <w:t>NLM correlator uses PDU topology for incident grouping</w:t>
            </w:r>
          </w:p>
        </w:tc>
      </w:tr>
      <w:tr>
        <w:tc>
          <w:tcPr>
            <w:tcW w:type="dxa" w:w="1584"/>
            <w:shd w:fill="EDF2F7"/>
          </w:tcPr>
          <w:p>
            <w:r/>
            <w:r>
              <w:rPr>
                <w:rFonts w:ascii="Calibri" w:hAnsi="Calibri"/>
                <w:sz w:val="16"/>
              </w:rPr>
              <w:t>Cable Traces</w:t>
            </w:r>
          </w:p>
        </w:tc>
        <w:tc>
          <w:tcPr>
            <w:tcW w:type="dxa" w:w="2160"/>
            <w:shd w:fill="EDF2F7"/>
          </w:tcPr>
          <w:p>
            <w:r/>
            <w:r>
              <w:rPr>
                <w:rFonts w:ascii="Calibri" w:hAnsi="Calibri"/>
                <w:sz w:val="16"/>
              </w:rPr>
              <w:t>Network cabling: which switch port connects to which node</w:t>
            </w:r>
          </w:p>
        </w:tc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6"/>
              </w:rPr>
              <w:t>Network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6"/>
              </w:rPr>
              <w:t>NLM correlator uses switch topology for IB failure grouping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6"/>
              </w:rPr>
              <w:t>IP/Interface Mapping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Management IPs, IB IPs, storage IPs per node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All teams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6"/>
              </w:rPr>
              <w:t>NLM uses for adapter connectivity (SSH, IPMI, Redfish)</w:t>
            </w:r>
          </w:p>
        </w:tc>
      </w:tr>
      <w:tr>
        <w:tc>
          <w:tcPr>
            <w:tcW w:type="dxa" w:w="1584"/>
            <w:shd w:fill="EDF2F7"/>
          </w:tcPr>
          <w:p>
            <w:r/>
            <w:r>
              <w:rPr>
                <w:rFonts w:ascii="Calibri" w:hAnsi="Calibri"/>
                <w:sz w:val="16"/>
              </w:rPr>
              <w:t>Custom Fields (NLM)</w:t>
            </w:r>
          </w:p>
        </w:tc>
        <w:tc>
          <w:tcPr>
            <w:tcW w:type="dxa" w:w="2160"/>
            <w:shd w:fill="EDF2F7"/>
          </w:tcPr>
          <w:p>
            <w:r/>
            <w:r>
              <w:rPr>
                <w:rFonts w:ascii="Calibri" w:hAnsi="Calibri"/>
                <w:sz w:val="16"/>
              </w:rPr>
              <w:t>nlm_state, nlm_health, nlm_tenant, nlm_last_cert, nlm_cordon_owner</w:t>
            </w:r>
          </w:p>
        </w:tc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6"/>
              </w:rPr>
              <w:t>All teams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6"/>
              </w:rPr>
              <w:t>Written by NLM API sync (every 30s)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6"/>
              </w:rPr>
              <w:t>Reports &amp; Graphs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Capacity per rack, power budget, utilization heat map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VP, Capacity Dir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6"/>
              </w:rPr>
              <w:t>NetBox built-in + NLM-enhanced reports</w:t>
            </w:r>
          </w:p>
        </w:tc>
      </w:tr>
    </w:tbl>
    <w:p/>
    <w:p>
      <w:pPr>
        <w:pStyle w:val="Heading2"/>
      </w:pPr>
      <w:r>
        <w:t>Central View — Every Persona Gets What They Need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296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288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What They See in Central View</w:t>
            </w:r>
          </w:p>
        </w:tc>
        <w:tc>
          <w:tcPr>
            <w:tcW w:type="dxa" w:w="1152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92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Access Method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VP / Director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6"/>
              </w:rPr>
              <w:t>Fleet capacity (GPU+CPU by SKU), utilization %, SLA compliance, revenue per node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NLM API + NetBox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6"/>
              </w:rPr>
              <w:t>Grafana exec dashboard, /api/v1/fleet/capacity</w:t>
            </w:r>
          </w:p>
        </w:tc>
      </w:tr>
      <w:tr>
        <w:tc>
          <w:tcPr>
            <w:tcW w:type="dxa" w:w="1296"/>
            <w:shd w:fill="EDF2F7"/>
          </w:tcPr>
          <w:p>
            <w:r/>
            <w:r>
              <w:rPr>
                <w:rFonts w:ascii="Calibri" w:hAnsi="Calibri"/>
                <w:sz w:val="16"/>
              </w:rPr>
              <w:t>SRE On-Call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6"/>
              </w:rPr>
              <w:t>Active incidents, open cordons, node state map, alert history, cordon ownership</w:t>
            </w:r>
          </w:p>
        </w:tc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6"/>
              </w:rPr>
              <w:t>NLM API</w:t>
            </w:r>
          </w:p>
        </w:tc>
        <w:tc>
          <w:tcPr>
            <w:tcW w:type="dxa" w:w="2592"/>
            <w:shd w:fill="EDF2F7"/>
          </w:tcPr>
          <w:p>
            <w:r/>
            <w:r>
              <w:rPr>
                <w:rFonts w:ascii="Calibri" w:hAnsi="Calibri"/>
                <w:sz w:val="16"/>
              </w:rPr>
              <w:t>Grafana SRE dashboard, PagerDuty, Slack #nlm-alerts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Customer Engineering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6"/>
              </w:rPr>
              <w:t>Tenant→node mapping, protection status, drain schedule, ETR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NLM API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6"/>
              </w:rPr>
              <w:t>Grafana customer view, /api/v1/tenants/{id}/nodes</w:t>
            </w:r>
          </w:p>
        </w:tc>
      </w:tr>
      <w:tr>
        <w:tc>
          <w:tcPr>
            <w:tcW w:type="dxa" w:w="1296"/>
            <w:shd w:fill="EDF2F7"/>
          </w:tcPr>
          <w:p>
            <w:r/>
            <w:r>
              <w:rPr>
                <w:rFonts w:ascii="Calibri" w:hAnsi="Calibri"/>
                <w:sz w:val="16"/>
              </w:rPr>
              <w:t>Network Team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6"/>
              </w:rPr>
              <w:t>IB link health, switch-port mapping, transceiver Rx power, CRC trends</w:t>
            </w:r>
          </w:p>
        </w:tc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6"/>
              </w:rPr>
              <w:t>NLM API + NetBox</w:t>
            </w:r>
          </w:p>
        </w:tc>
        <w:tc>
          <w:tcPr>
            <w:tcW w:type="dxa" w:w="2592"/>
            <w:shd w:fill="EDF2F7"/>
          </w:tcPr>
          <w:p>
            <w:r/>
            <w:r>
              <w:rPr>
                <w:rFonts w:ascii="Calibri" w:hAnsi="Calibri"/>
                <w:sz w:val="16"/>
              </w:rPr>
              <w:t>Grafana network panel, /api/v1/health/network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DC Ops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6"/>
              </w:rPr>
              <w:t>Rack elevation + NLM state overlay, power/cooling, PDU status, RMA queue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NetBox + NLM API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6"/>
              </w:rPr>
              <w:t>NetBox rack view, /api/v1/racks/{id}/nodes</w:t>
            </w:r>
          </w:p>
        </w:tc>
      </w:tr>
      <w:tr>
        <w:tc>
          <w:tcPr>
            <w:tcW w:type="dxa" w:w="1296"/>
            <w:shd w:fill="EDF2F7"/>
          </w:tcPr>
          <w:p>
            <w:r/>
            <w:r>
              <w:rPr>
                <w:rFonts w:ascii="Calibri" w:hAnsi="Calibri"/>
                <w:sz w:val="16"/>
              </w:rPr>
              <w:t>Security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6"/>
              </w:rPr>
              <w:t>Firmware compliance matrix, CVE patch status, audit trail, compliance holds</w:t>
            </w:r>
          </w:p>
        </w:tc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6"/>
              </w:rPr>
              <w:t>NLM API + NetBox</w:t>
            </w:r>
          </w:p>
        </w:tc>
        <w:tc>
          <w:tcPr>
            <w:tcW w:type="dxa" w:w="2592"/>
            <w:shd w:fill="EDF2F7"/>
          </w:tcPr>
          <w:p>
            <w:r/>
            <w:r>
              <w:rPr>
                <w:rFonts w:ascii="Calibri" w:hAnsi="Calibri"/>
                <w:sz w:val="16"/>
              </w:rPr>
              <w:t>Grafana security panel, /api/v1/firmware/compliance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Capacity Planning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6"/>
              </w:rPr>
              <w:t>Available vs assigned vs maintenance (GPU+CPU), per-AZ, per-SKU, trends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NLM API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6"/>
              </w:rPr>
              <w:t>Grafana capacity, /api/v1/fleet/capacity?by=sku,az</w:t>
            </w:r>
          </w:p>
        </w:tc>
      </w:tr>
      <w:tr>
        <w:tc>
          <w:tcPr>
            <w:tcW w:type="dxa" w:w="1296"/>
            <w:shd w:fill="EDF2F7"/>
          </w:tcPr>
          <w:p>
            <w:r/>
            <w:r>
              <w:rPr>
                <w:rFonts w:ascii="Calibri" w:hAnsi="Calibri"/>
                <w:sz w:val="16"/>
              </w:rPr>
              <w:t>Provisioning / BMaaS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6"/>
              </w:rPr>
              <w:t>Provision queue, burn-in status, boot failure rates, image versions</w:t>
            </w:r>
          </w:p>
        </w:tc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6"/>
              </w:rPr>
              <w:t>NLM API</w:t>
            </w:r>
          </w:p>
        </w:tc>
        <w:tc>
          <w:tcPr>
            <w:tcW w:type="dxa" w:w="2592"/>
            <w:shd w:fill="EDF2F7"/>
          </w:tcPr>
          <w:p>
            <w:r/>
            <w:r>
              <w:rPr>
                <w:rFonts w:ascii="Calibri" w:hAnsi="Calibri"/>
                <w:sz w:val="16"/>
              </w:rPr>
              <w:t>/api/v1/nodes?state=provisioning,burn_in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K8s Platform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6"/>
              </w:rPr>
              <w:t>Node conditions, kubelet health, NLM↔K8s state parity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NLM + K8s API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6"/>
              </w:rPr>
              <w:t>Grafana K8s panel, /api/v1/nodes?backend=k8s</w:t>
            </w:r>
          </w:p>
        </w:tc>
      </w:tr>
      <w:tr>
        <w:tc>
          <w:tcPr>
            <w:tcW w:type="dxa" w:w="1296"/>
            <w:shd w:fill="EDF2F7"/>
          </w:tcPr>
          <w:p>
            <w:r/>
            <w:r>
              <w:rPr>
                <w:rFonts w:ascii="Calibri" w:hAnsi="Calibri"/>
                <w:sz w:val="16"/>
              </w:rPr>
              <w:t>Automation / CI/CD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6"/>
              </w:rPr>
              <w:t>Test results, certification history, fleet-certify run status</w:t>
            </w:r>
          </w:p>
        </w:tc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6"/>
              </w:rPr>
              <w:t>NLM API</w:t>
            </w:r>
          </w:p>
        </w:tc>
        <w:tc>
          <w:tcPr>
            <w:tcW w:type="dxa" w:w="2592"/>
            <w:shd w:fill="EDF2F7"/>
          </w:tcPr>
          <w:p>
            <w:r/>
            <w:r>
              <w:rPr>
                <w:rFonts w:ascii="Calibri" w:hAnsi="Calibri"/>
                <w:sz w:val="16"/>
              </w:rPr>
              <w:t>/api/v1/certifications, CI webhook integration</w:t>
            </w:r>
          </w:p>
        </w:tc>
      </w:tr>
    </w:tbl>
    <w:p/>
    <w:p>
      <w:pPr>
        <w:pStyle w:val="Heading2"/>
      </w:pPr>
      <w:r>
        <w:t>APIs from Infra Zone (REST, served by NLM Global API)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448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API Endpoint</w:t>
            </w:r>
          </w:p>
        </w:tc>
        <w:tc>
          <w:tcPr>
            <w:tcW w:type="dxa" w:w="576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88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44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Consumer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/api/v1/fleet/capacity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6"/>
              </w:rPr>
              <w:t>GPU+CPU count by state, AZ, SKU. Real-time.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6"/>
              </w:rPr>
              <w:t>VP, Capacity, Customer</w:t>
            </w:r>
          </w:p>
        </w:tc>
      </w:tr>
      <w:tr>
        <w:tc>
          <w:tcPr>
            <w:tcW w:type="dxa" w:w="2448"/>
            <w:shd w:fill="EDF2F7"/>
          </w:tcPr>
          <w:p>
            <w:r/>
            <w:r>
              <w:rPr>
                <w:rFonts w:ascii="Calibri" w:hAnsi="Calibri"/>
                <w:sz w:val="16"/>
              </w:rPr>
              <w:t>/api/v1/fleet/capacity?by=sku,az</w:t>
            </w:r>
          </w:p>
        </w:tc>
        <w:tc>
          <w:tcPr>
            <w:tcW w:type="dxa" w:w="576"/>
            <w:shd w:fill="EDF2F7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6"/>
              </w:rPr>
              <w:t>Breakdown: H200/B200/CPU per AZ per state</w:t>
            </w:r>
          </w:p>
        </w:tc>
        <w:tc>
          <w:tcPr>
            <w:tcW w:type="dxa" w:w="1440"/>
            <w:shd w:fill="EDF2F7"/>
          </w:tcPr>
          <w:p>
            <w:r/>
            <w:r>
              <w:rPr>
                <w:rFonts w:ascii="Calibri" w:hAnsi="Calibri"/>
                <w:sz w:val="16"/>
              </w:rPr>
              <w:t>Capacity Planning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/api/v1/nodes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6"/>
              </w:rPr>
              <w:t>List all nodes with filters: state, az, backend, type (gpu/cpu)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6"/>
              </w:rPr>
              <w:t>All teams</w:t>
            </w:r>
          </w:p>
        </w:tc>
      </w:tr>
      <w:tr>
        <w:tc>
          <w:tcPr>
            <w:tcW w:type="dxa" w:w="2448"/>
            <w:shd w:fill="EDF2F7"/>
          </w:tcPr>
          <w:p>
            <w:r/>
            <w:r>
              <w:rPr>
                <w:rFonts w:ascii="Calibri" w:hAnsi="Calibri"/>
                <w:sz w:val="16"/>
              </w:rPr>
              <w:t>/api/v1/nodes/{id}</w:t>
            </w:r>
          </w:p>
        </w:tc>
        <w:tc>
          <w:tcPr>
            <w:tcW w:type="dxa" w:w="576"/>
            <w:shd w:fill="EDF2F7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6"/>
              </w:rPr>
              <w:t>Full node record: state, health, tenant, certs, firmware</w:t>
            </w:r>
          </w:p>
        </w:tc>
        <w:tc>
          <w:tcPr>
            <w:tcW w:type="dxa" w:w="1440"/>
            <w:shd w:fill="EDF2F7"/>
          </w:tcPr>
          <w:p>
            <w:r/>
            <w:r>
              <w:rPr>
                <w:rFonts w:ascii="Calibri" w:hAnsi="Calibri"/>
                <w:sz w:val="16"/>
              </w:rPr>
              <w:t>SRE, Customer Eng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/api/v1/nodes/{id}/state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6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6"/>
              </w:rPr>
              <w:t>Trigger state transition (requires auth + priority check)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6"/>
              </w:rPr>
              <w:t>NLM agents, Ansible</w:t>
            </w:r>
          </w:p>
        </w:tc>
      </w:tr>
      <w:tr>
        <w:tc>
          <w:tcPr>
            <w:tcW w:type="dxa" w:w="2448"/>
            <w:shd w:fill="EDF2F7"/>
          </w:tcPr>
          <w:p>
            <w:r/>
            <w:r>
              <w:rPr>
                <w:rFonts w:ascii="Calibri" w:hAnsi="Calibri"/>
                <w:sz w:val="16"/>
              </w:rPr>
              <w:t>/api/v1/nodes/{id}/cordon</w:t>
            </w:r>
          </w:p>
        </w:tc>
        <w:tc>
          <w:tcPr>
            <w:tcW w:type="dxa" w:w="576"/>
            <w:shd w:fill="EDF2F7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6"/>
              </w:rPr>
              <w:t>Request cordon with priority + reason</w:t>
            </w:r>
          </w:p>
        </w:tc>
        <w:tc>
          <w:tcPr>
            <w:tcW w:type="dxa" w:w="1440"/>
            <w:shd w:fill="EDF2F7"/>
          </w:tcPr>
          <w:p>
            <w:r/>
            <w:r>
              <w:rPr>
                <w:rFonts w:ascii="Calibri" w:hAnsi="Calibri"/>
                <w:sz w:val="16"/>
              </w:rPr>
              <w:t>Partner teams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/api/v1/nodes/{id}/uncordon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6"/>
              </w:rPr>
              <w:t>Request uncordon (checked against cordon ownership)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6"/>
              </w:rPr>
              <w:t>Partner teams</w:t>
            </w:r>
          </w:p>
        </w:tc>
      </w:tr>
      <w:tr>
        <w:tc>
          <w:tcPr>
            <w:tcW w:type="dxa" w:w="2448"/>
            <w:shd w:fill="EDF2F7"/>
          </w:tcPr>
          <w:p>
            <w:r/>
            <w:r>
              <w:rPr>
                <w:rFonts w:ascii="Calibri" w:hAnsi="Calibri"/>
                <w:sz w:val="16"/>
              </w:rPr>
              <w:t>/api/v1/incidents</w:t>
            </w:r>
          </w:p>
        </w:tc>
        <w:tc>
          <w:tcPr>
            <w:tcW w:type="dxa" w:w="576"/>
            <w:shd w:fill="EDF2F7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6"/>
              </w:rPr>
              <w:t>Active incidents, grouped by rack/switch/PDU</w:t>
            </w:r>
          </w:p>
        </w:tc>
        <w:tc>
          <w:tcPr>
            <w:tcW w:type="dxa" w:w="1440"/>
            <w:shd w:fill="EDF2F7"/>
          </w:tcPr>
          <w:p>
            <w:r/>
            <w:r>
              <w:rPr>
                <w:rFonts w:ascii="Calibri" w:hAnsi="Calibri"/>
                <w:sz w:val="16"/>
              </w:rPr>
              <w:t>SRE, DC Ops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/api/v1/incidents/{id}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6"/>
              </w:rPr>
              <w:t>Incident detail: affected nodes, classification, timeline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6"/>
              </w:rPr>
              <w:t>SRE</w:t>
            </w:r>
          </w:p>
        </w:tc>
      </w:tr>
      <w:tr>
        <w:tc>
          <w:tcPr>
            <w:tcW w:type="dxa" w:w="2448"/>
            <w:shd w:fill="EDF2F7"/>
          </w:tcPr>
          <w:p>
            <w:r/>
            <w:r>
              <w:rPr>
                <w:rFonts w:ascii="Calibri" w:hAnsi="Calibri"/>
                <w:sz w:val="16"/>
              </w:rPr>
              <w:t>/api/v1/certifications</w:t>
            </w:r>
          </w:p>
        </w:tc>
        <w:tc>
          <w:tcPr>
            <w:tcW w:type="dxa" w:w="576"/>
            <w:shd w:fill="EDF2F7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6"/>
              </w:rPr>
              <w:t>Latest certification per node, freshness, pass/fail</w:t>
            </w:r>
          </w:p>
        </w:tc>
        <w:tc>
          <w:tcPr>
            <w:tcW w:type="dxa" w:w="1440"/>
            <w:shd w:fill="EDF2F7"/>
          </w:tcPr>
          <w:p>
            <w:r/>
            <w:r>
              <w:rPr>
                <w:rFonts w:ascii="Calibri" w:hAnsi="Calibri"/>
                <w:sz w:val="16"/>
              </w:rPr>
              <w:t>Fleet Automation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/api/v1/racks/{id}/nodes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6"/>
              </w:rPr>
              <w:t>All nodes in a rack with NLM state overlay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6"/>
              </w:rPr>
              <w:t>DC Ops</w:t>
            </w:r>
          </w:p>
        </w:tc>
      </w:tr>
      <w:tr>
        <w:tc>
          <w:tcPr>
            <w:tcW w:type="dxa" w:w="2448"/>
            <w:shd w:fill="EDF2F7"/>
          </w:tcPr>
          <w:p>
            <w:r/>
            <w:r>
              <w:rPr>
                <w:rFonts w:ascii="Calibri" w:hAnsi="Calibri"/>
                <w:sz w:val="16"/>
              </w:rPr>
              <w:t>/api/v1/tenants/{id}/nodes</w:t>
            </w:r>
          </w:p>
        </w:tc>
        <w:tc>
          <w:tcPr>
            <w:tcW w:type="dxa" w:w="576"/>
            <w:shd w:fill="EDF2F7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6"/>
              </w:rPr>
              <w:t>Nodes assigned to a tenant, protection status</w:t>
            </w:r>
          </w:p>
        </w:tc>
        <w:tc>
          <w:tcPr>
            <w:tcW w:type="dxa" w:w="1440"/>
            <w:shd w:fill="EDF2F7"/>
          </w:tcPr>
          <w:p>
            <w:r/>
            <w:r>
              <w:rPr>
                <w:rFonts w:ascii="Calibri" w:hAnsi="Calibri"/>
                <w:sz w:val="16"/>
              </w:rPr>
              <w:t>Customer Eng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/api/v1/firmware/compliance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6"/>
              </w:rPr>
              <w:t>Firmware versions vs required, patch status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6"/>
              </w:rPr>
              <w:t>Security</w:t>
            </w:r>
          </w:p>
        </w:tc>
      </w:tr>
      <w:tr>
        <w:tc>
          <w:tcPr>
            <w:tcW w:type="dxa" w:w="2448"/>
            <w:shd w:fill="EDF2F7"/>
          </w:tcPr>
          <w:p>
            <w:r/>
            <w:r>
              <w:rPr>
                <w:rFonts w:ascii="Calibri" w:hAnsi="Calibri"/>
                <w:sz w:val="16"/>
              </w:rPr>
              <w:t>/api/v1/health/network</w:t>
            </w:r>
          </w:p>
        </w:tc>
        <w:tc>
          <w:tcPr>
            <w:tcW w:type="dxa" w:w="576"/>
            <w:shd w:fill="EDF2F7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6"/>
              </w:rPr>
              <w:t>IB link health, CRC rates, Rx power per node</w:t>
            </w:r>
          </w:p>
        </w:tc>
        <w:tc>
          <w:tcPr>
            <w:tcW w:type="dxa" w:w="1440"/>
            <w:shd w:fill="EDF2F7"/>
          </w:tcPr>
          <w:p>
            <w:r/>
            <w:r>
              <w:rPr>
                <w:rFonts w:ascii="Calibri" w:hAnsi="Calibri"/>
                <w:sz w:val="16"/>
              </w:rPr>
              <w:t>Network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/api/v1/health/summary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6"/>
              </w:rPr>
              <w:t>Fleet-wide health score, by AZ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6"/>
              </w:rPr>
              <w:t>VP, SRE</w:t>
            </w:r>
          </w:p>
        </w:tc>
      </w:tr>
    </w:tbl>
    <w:p/>
    <w:p>
      <w:pPr>
        <w:pStyle w:val="Heading2"/>
      </w:pPr>
      <w:r>
        <w:t>GitOps — Everything Config-as-Code in bcm-iac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872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GitOps Artifact</w:t>
            </w:r>
          </w:p>
        </w:tc>
        <w:tc>
          <w:tcPr>
            <w:tcW w:type="dxa" w:w="288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Repo Path</w:t>
            </w:r>
          </w:p>
        </w:tc>
        <w:tc>
          <w:tcPr>
            <w:tcW w:type="dxa" w:w="2592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What It Controls</w:t>
            </w:r>
          </w:p>
        </w:tc>
        <w:tc>
          <w:tcPr>
            <w:tcW w:type="dxa" w:w="144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Deployment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Node state machine config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6"/>
              </w:rPr>
              <w:t>bcm-iac/nlm-controller/config/node-states.yml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6"/>
              </w:rPr>
              <w:t>All 11 states, transitions, priorities, timeouts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6"/>
              </w:rPr>
              <w:t>Ansible push on merge</w:t>
            </w:r>
          </w:p>
        </w:tc>
      </w:tr>
      <w:tr>
        <w:tc>
          <w:tcPr>
            <w:tcW w:type="dxa" w:w="1872"/>
            <w:shd w:fill="EDF2F7"/>
          </w:tcPr>
          <w:p>
            <w:r/>
            <w:r>
              <w:rPr>
                <w:rFonts w:ascii="Calibri" w:hAnsi="Calibri"/>
                <w:sz w:val="16"/>
              </w:rPr>
              <w:t>NLM global config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6"/>
              </w:rPr>
              <w:t>bcm-iac/nlm-controller/config/nlm.yml</w:t>
            </w:r>
          </w:p>
        </w:tc>
        <w:tc>
          <w:tcPr>
            <w:tcW w:type="dxa" w:w="2592"/>
            <w:shd w:fill="EDF2F7"/>
          </w:tcPr>
          <w:p>
            <w:r/>
            <w:r>
              <w:rPr>
                <w:rFonts w:ascii="Calibri" w:hAnsi="Calibri"/>
                <w:sz w:val="16"/>
              </w:rPr>
              <w:t>DB, NetBox, alerting, backends, thresholds</w:t>
            </w:r>
          </w:p>
        </w:tc>
        <w:tc>
          <w:tcPr>
            <w:tcW w:type="dxa" w:w="1440"/>
            <w:shd w:fill="EDF2F7"/>
          </w:tcPr>
          <w:p>
            <w:r/>
            <w:r>
              <w:rPr>
                <w:rFonts w:ascii="Calibri" w:hAnsi="Calibri"/>
                <w:sz w:val="16"/>
              </w:rPr>
              <w:t>Ansible push on merge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Failure classifier rules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6"/>
              </w:rPr>
              <w:t>bcm-iac/nlm-controller/nlm/classifier.py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6"/>
              </w:rPr>
              <w:t>Top 25 classification rules with confidence scores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6"/>
              </w:rPr>
              <w:t>CI/CD on merge</w:t>
            </w:r>
          </w:p>
        </w:tc>
      </w:tr>
      <w:tr>
        <w:tc>
          <w:tcPr>
            <w:tcW w:type="dxa" w:w="1872"/>
            <w:shd w:fill="EDF2F7"/>
          </w:tcPr>
          <w:p>
            <w:r/>
            <w:r>
              <w:rPr>
                <w:rFonts w:ascii="Calibri" w:hAnsi="Calibri"/>
                <w:sz w:val="16"/>
              </w:rPr>
              <w:t>Grafana dashboard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6"/>
              </w:rPr>
              <w:t>bcm-iac/nlm-controller/dashboards/*.json</w:t>
            </w:r>
          </w:p>
        </w:tc>
        <w:tc>
          <w:tcPr>
            <w:tcW w:type="dxa" w:w="2592"/>
            <w:shd w:fill="EDF2F7"/>
          </w:tcPr>
          <w:p>
            <w:r/>
            <w:r>
              <w:rPr>
                <w:rFonts w:ascii="Calibri" w:hAnsi="Calibri"/>
                <w:sz w:val="16"/>
              </w:rPr>
              <w:t>All dashboard panels, provisioned automatically</w:t>
            </w:r>
          </w:p>
        </w:tc>
        <w:tc>
          <w:tcPr>
            <w:tcW w:type="dxa" w:w="1440"/>
            <w:shd w:fill="EDF2F7"/>
          </w:tcPr>
          <w:p>
            <w:r/>
            <w:r>
              <w:rPr>
                <w:rFonts w:ascii="Calibri" w:hAnsi="Calibri"/>
                <w:sz w:val="16"/>
              </w:rPr>
              <w:t>Grafana provisioning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Ansible playbooks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6"/>
              </w:rPr>
              <w:t>bcm-iac/playbooks/deploy-nlm-*.yml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6"/>
              </w:rPr>
              <w:t>NLM agent deploy per environment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6"/>
              </w:rPr>
              <w:t>Ansible Tower/AWX</w:t>
            </w:r>
          </w:p>
        </w:tc>
      </w:tr>
      <w:tr>
        <w:tc>
          <w:tcPr>
            <w:tcW w:type="dxa" w:w="1872"/>
            <w:shd w:fill="EDF2F7"/>
          </w:tcPr>
          <w:p>
            <w:r/>
            <w:r>
              <w:rPr>
                <w:rFonts w:ascii="Calibri" w:hAnsi="Calibri"/>
                <w:sz w:val="16"/>
              </w:rPr>
              <w:t>Terraform modules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6"/>
              </w:rPr>
              <w:t>terraform/modules/nlm-k8s/</w:t>
            </w:r>
          </w:p>
        </w:tc>
        <w:tc>
          <w:tcPr>
            <w:tcW w:type="dxa" w:w="2592"/>
            <w:shd w:fill="EDF2F7"/>
          </w:tcPr>
          <w:p>
            <w:r/>
            <w:r>
              <w:rPr>
                <w:rFonts w:ascii="Calibri" w:hAnsi="Calibri"/>
                <w:sz w:val="16"/>
              </w:rPr>
              <w:t>K8s RBAC, NLM DaemonSet, service accounts</w:t>
            </w:r>
          </w:p>
        </w:tc>
        <w:tc>
          <w:tcPr>
            <w:tcW w:type="dxa" w:w="1440"/>
            <w:shd w:fill="EDF2F7"/>
          </w:tcPr>
          <w:p>
            <w:r/>
            <w:r>
              <w:rPr>
                <w:rFonts w:ascii="Calibri" w:hAnsi="Calibri"/>
                <w:sz w:val="16"/>
              </w:rPr>
              <w:t>Terraform apply on merge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Detection cron configs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6"/>
              </w:rPr>
              <w:t>bcm-iac/nlm-controller/crons/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6"/>
              </w:rPr>
              <w:t>DCGM, SMART, IPMI, IB check schedules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6"/>
              </w:rPr>
              <w:t>Ansible push on merge</w:t>
            </w:r>
          </w:p>
        </w:tc>
      </w:tr>
      <w:tr>
        <w:tc>
          <w:tcPr>
            <w:tcW w:type="dxa" w:w="1872"/>
            <w:shd w:fill="EDF2F7"/>
          </w:tcPr>
          <w:p>
            <w:r/>
            <w:r>
              <w:rPr>
                <w:rFonts w:ascii="Calibri" w:hAnsi="Calibri"/>
                <w:sz w:val="16"/>
              </w:rPr>
              <w:t>Alert rules</w:t>
            </w:r>
          </w:p>
        </w:tc>
        <w:tc>
          <w:tcPr>
            <w:tcW w:type="dxa" w:w="2880"/>
            <w:shd w:fill="EDF2F7"/>
          </w:tcPr>
          <w:p>
            <w:r/>
            <w:r>
              <w:rPr>
                <w:rFonts w:ascii="Calibri" w:hAnsi="Calibri"/>
                <w:sz w:val="16"/>
              </w:rPr>
              <w:t>bcm-iac/nlm-controller/alerts/alertmanager.yml</w:t>
            </w:r>
          </w:p>
        </w:tc>
        <w:tc>
          <w:tcPr>
            <w:tcW w:type="dxa" w:w="2592"/>
            <w:shd w:fill="EDF2F7"/>
          </w:tcPr>
          <w:p>
            <w:r/>
            <w:r>
              <w:rPr>
                <w:rFonts w:ascii="Calibri" w:hAnsi="Calibri"/>
                <w:sz w:val="16"/>
              </w:rPr>
              <w:t>PagerDuty routing, Slack channels, severity mapping</w:t>
            </w:r>
          </w:p>
        </w:tc>
        <w:tc>
          <w:tcPr>
            <w:tcW w:type="dxa" w:w="1440"/>
            <w:shd w:fill="EDF2F7"/>
          </w:tcPr>
          <w:p>
            <w:r/>
            <w:r>
              <w:rPr>
                <w:rFonts w:ascii="Calibri" w:hAnsi="Calibri"/>
                <w:sz w:val="16"/>
              </w:rPr>
              <w:t>Ansible push on merge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CPU test suite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6"/>
              </w:rPr>
              <w:t>bcm-iac/fleet-validator/tests/cpu-l1.sh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6"/>
              </w:rPr>
              <w:t>stress-ng, memtester, NIC check for CPU nodes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6"/>
              </w:rPr>
              <w:t>Part of fleet-certify.sh</w:t>
            </w:r>
          </w:p>
        </w:tc>
      </w:tr>
    </w:tbl>
    <w:p/>
    <w:p>
      <w:pPr>
        <w:pStyle w:val="Heading2"/>
      </w:pPr>
      <w:r>
        <w:t>Partner Team Self-Serve Operations — Keep Compute Platform Lean</w:t>
      </w:r>
    </w:p>
    <w:p>
      <w:r>
        <w:rPr>
          <w:rFonts w:ascii="Calibri" w:hAnsi="Calibri"/>
          <w:b/>
          <w:i w:val="0"/>
          <w:sz w:val="18"/>
        </w:rPr>
        <w:t>DESIGN PRINCIPLE: NLM automates classification and routing. Partner teams self-serve their domain operations via NLM APIs and Slack workflows. Compute Platform team builds the platform — does NOT do operational work for other teams.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584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Operation</w:t>
            </w:r>
          </w:p>
        </w:tc>
        <w:tc>
          <w:tcPr>
            <w:tcW w:type="dxa" w:w="1152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Owner (Self-Serve)</w:t>
            </w:r>
          </w:p>
        </w:tc>
        <w:tc>
          <w:tcPr>
            <w:tcW w:type="dxa" w:w="1296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 Your Team's Job</w:t>
            </w:r>
          </w:p>
        </w:tc>
        <w:tc>
          <w:tcPr>
            <w:tcW w:type="dxa" w:w="2016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NLM Automation</w:t>
            </w:r>
          </w:p>
        </w:tc>
        <w:tc>
          <w:tcPr>
            <w:tcW w:type="dxa" w:w="2304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Self-Serve API / Tool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6"/>
              </w:rPr>
              <w:t>Customer drain notification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Customer-Facing Team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Compute Platform does NOT talk to customers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6"/>
              </w:rPr>
              <w:t>NLM fires drain event → Slack #customer-ops → Customer team contacts tenant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6"/>
              </w:rPr>
              <w:t>POST /api/v1/nodes/{id}/drain → webhook → Customer team Slack</w:t>
            </w:r>
          </w:p>
        </w:tc>
      </w:tr>
      <w:tr>
        <w:tc>
          <w:tcPr>
            <w:tcW w:type="dxa" w:w="1584"/>
            <w:shd w:fill="EDF2F7"/>
          </w:tcPr>
          <w:p>
            <w:r/>
            <w:r>
              <w:rPr>
                <w:rFonts w:ascii="Calibri" w:hAnsi="Calibri"/>
                <w:sz w:val="16"/>
              </w:rPr>
              <w:t>Customer workload migration</w:t>
            </w:r>
          </w:p>
        </w:tc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6"/>
              </w:rPr>
              <w:t>K8s Platform Team</w:t>
            </w:r>
          </w:p>
        </w:tc>
        <w:tc>
          <w:tcPr>
            <w:tcW w:type="dxa" w:w="1296"/>
            <w:shd w:fill="EDF2F7"/>
          </w:tcPr>
          <w:p>
            <w:r/>
            <w:r>
              <w:rPr>
                <w:rFonts w:ascii="Calibri" w:hAnsi="Calibri"/>
                <w:sz w:val="16"/>
              </w:rPr>
              <w:t>Compute Platform does NOT migrate pods</w:t>
            </w:r>
          </w:p>
        </w:tc>
        <w:tc>
          <w:tcPr>
            <w:tcW w:type="dxa" w:w="2016"/>
            <w:shd w:fill="EDF2F7"/>
          </w:tcPr>
          <w:p>
            <w:r/>
            <w:r>
              <w:rPr>
                <w:rFonts w:ascii="Calibri" w:hAnsi="Calibri"/>
                <w:sz w:val="16"/>
              </w:rPr>
              <w:t>NLM sets state=draining → K8s team runs migration playbook</w:t>
            </w:r>
          </w:p>
        </w:tc>
        <w:tc>
          <w:tcPr>
            <w:tcW w:type="dxa" w:w="2304"/>
            <w:shd w:fill="EDF2F7"/>
          </w:tcPr>
          <w:p>
            <w:r/>
            <w:r>
              <w:rPr>
                <w:rFonts w:ascii="Calibri" w:hAnsi="Calibri"/>
                <w:sz w:val="16"/>
              </w:rPr>
              <w:t>K8s team uses /api/v1/nodes/{id}/state (P2 auth)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6"/>
              </w:rPr>
              <w:t>RMA hardware ticket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DC Infra Team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Compute Platform does NOT open NVIDIA tickets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6"/>
              </w:rPr>
              <w:t>NLM classifies HW failure → auto-creates RMA ticket → routes to DC Infra Slack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6"/>
              </w:rPr>
              <w:t>POST /api/v1/nodes/{id}/rma → Jira/ServiceNow webhook → DC Infra</w:t>
            </w:r>
          </w:p>
        </w:tc>
      </w:tr>
      <w:tr>
        <w:tc>
          <w:tcPr>
            <w:tcW w:type="dxa" w:w="1584"/>
            <w:shd w:fill="EDF2F7"/>
          </w:tcPr>
          <w:p>
            <w:r/>
            <w:r>
              <w:rPr>
                <w:rFonts w:ascii="Calibri" w:hAnsi="Calibri"/>
                <w:sz w:val="16"/>
              </w:rPr>
              <w:t>Physical RMA swap</w:t>
            </w:r>
          </w:p>
        </w:tc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6"/>
              </w:rPr>
              <w:t>DC Infra Team</w:t>
            </w:r>
          </w:p>
        </w:tc>
        <w:tc>
          <w:tcPr>
            <w:tcW w:type="dxa" w:w="1296"/>
            <w:shd w:fill="EDF2F7"/>
          </w:tcPr>
          <w:p>
            <w:r/>
            <w:r>
              <w:rPr>
                <w:rFonts w:ascii="Calibri" w:hAnsi="Calibri"/>
                <w:sz w:val="16"/>
              </w:rPr>
              <w:t>Compute Platform does NOT touch hardware</w:t>
            </w:r>
          </w:p>
        </w:tc>
        <w:tc>
          <w:tcPr>
            <w:tcW w:type="dxa" w:w="2016"/>
            <w:shd w:fill="EDF2F7"/>
          </w:tcPr>
          <w:p>
            <w:r/>
            <w:r>
              <w:rPr>
                <w:rFonts w:ascii="Calibri" w:hAnsi="Calibri"/>
                <w:sz w:val="16"/>
              </w:rPr>
              <w:t>DC Infra swaps component → marks done in NLM → triggers re-provisioning</w:t>
            </w:r>
          </w:p>
        </w:tc>
        <w:tc>
          <w:tcPr>
            <w:tcW w:type="dxa" w:w="2304"/>
            <w:shd w:fill="EDF2F7"/>
          </w:tcPr>
          <w:p>
            <w:r/>
            <w:r>
              <w:rPr>
                <w:rFonts w:ascii="Calibri" w:hAnsi="Calibri"/>
                <w:sz w:val="16"/>
              </w:rPr>
              <w:t>PUT /api/v1/nodes/{id}/state trigger=rma_complete (DC Infra auth)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6"/>
              </w:rPr>
              <w:t>Network failure triage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Network Team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Compute Platform does NOT debug IB links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6"/>
              </w:rPr>
              <w:t>NLM classifies NET failure → routes to #network-ops Slack → Network team investigates switch/transceiver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6"/>
              </w:rPr>
              <w:t>GET /api/v1/incidents?type=network → Network team self-triages</w:t>
            </w:r>
          </w:p>
        </w:tc>
      </w:tr>
      <w:tr>
        <w:tc>
          <w:tcPr>
            <w:tcW w:type="dxa" w:w="1584"/>
            <w:shd w:fill="EDF2F7"/>
          </w:tcPr>
          <w:p>
            <w:r/>
            <w:r>
              <w:rPr>
                <w:rFonts w:ascii="Calibri" w:hAnsi="Calibri"/>
                <w:sz w:val="16"/>
              </w:rPr>
              <w:t>Switch/transceiver repair</w:t>
            </w:r>
          </w:p>
        </w:tc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6"/>
              </w:rPr>
              <w:t>Network Team</w:t>
            </w:r>
          </w:p>
        </w:tc>
        <w:tc>
          <w:tcPr>
            <w:tcW w:type="dxa" w:w="1296"/>
            <w:shd w:fill="EDF2F7"/>
          </w:tcPr>
          <w:p>
            <w:r/>
            <w:r>
              <w:rPr>
                <w:rFonts w:ascii="Calibri" w:hAnsi="Calibri"/>
                <w:sz w:val="16"/>
              </w:rPr>
              <w:t>Compute Platform does NOT replace transceivers</w:t>
            </w:r>
          </w:p>
        </w:tc>
        <w:tc>
          <w:tcPr>
            <w:tcW w:type="dxa" w:w="2016"/>
            <w:shd w:fill="EDF2F7"/>
          </w:tcPr>
          <w:p>
            <w:r/>
            <w:r>
              <w:rPr>
                <w:rFonts w:ascii="Calibri" w:hAnsi="Calibri"/>
                <w:sz w:val="16"/>
              </w:rPr>
              <w:t>Network team fixes → uncordons via NLM API (P3 priority)</w:t>
            </w:r>
          </w:p>
        </w:tc>
        <w:tc>
          <w:tcPr>
            <w:tcW w:type="dxa" w:w="2304"/>
            <w:shd w:fill="EDF2F7"/>
          </w:tcPr>
          <w:p>
            <w:r/>
            <w:r>
              <w:rPr>
                <w:rFonts w:ascii="Calibri" w:hAnsi="Calibri"/>
                <w:sz w:val="16"/>
              </w:rPr>
              <w:t>POST /api/v1/nodes/{id}/uncordon (Network team auth, P3)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6"/>
              </w:rPr>
              <w:t>Storage failure triage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Storage Team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Compute Platform does NOT debug NVMe/Lustre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6"/>
              </w:rPr>
              <w:t>NLM classifies STORAGE failure → routes to #storage-ops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6"/>
              </w:rPr>
              <w:t>GET /api/v1/incidents?type=storage → Storage team</w:t>
            </w:r>
          </w:p>
        </w:tc>
      </w:tr>
      <w:tr>
        <w:tc>
          <w:tcPr>
            <w:tcW w:type="dxa" w:w="1584"/>
            <w:shd w:fill="EDF2F7"/>
          </w:tcPr>
          <w:p>
            <w:r/>
            <w:r>
              <w:rPr>
                <w:rFonts w:ascii="Calibri" w:hAnsi="Calibri"/>
                <w:sz w:val="16"/>
              </w:rPr>
              <w:t>Security patching</w:t>
            </w:r>
          </w:p>
        </w:tc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6"/>
              </w:rPr>
              <w:t>Security Team</w:t>
            </w:r>
          </w:p>
        </w:tc>
        <w:tc>
          <w:tcPr>
            <w:tcW w:type="dxa" w:w="1296"/>
            <w:shd w:fill="EDF2F7"/>
          </w:tcPr>
          <w:p>
            <w:r/>
            <w:r>
              <w:rPr>
                <w:rFonts w:ascii="Calibri" w:hAnsi="Calibri"/>
                <w:sz w:val="16"/>
              </w:rPr>
              <w:t>Compute Platform does NOT apply CVE patches</w:t>
            </w:r>
          </w:p>
        </w:tc>
        <w:tc>
          <w:tcPr>
            <w:tcW w:type="dxa" w:w="2016"/>
            <w:shd w:fill="EDF2F7"/>
          </w:tcPr>
          <w:p>
            <w:r/>
            <w:r>
              <w:rPr>
                <w:rFonts w:ascii="Calibri" w:hAnsi="Calibri"/>
                <w:sz w:val="16"/>
              </w:rPr>
              <w:t>NLM schedules maint window → Security team patches → marks done</w:t>
            </w:r>
          </w:p>
        </w:tc>
        <w:tc>
          <w:tcPr>
            <w:tcW w:type="dxa" w:w="2304"/>
            <w:shd w:fill="EDF2F7"/>
          </w:tcPr>
          <w:p>
            <w:r/>
            <w:r>
              <w:rPr>
                <w:rFonts w:ascii="Calibri" w:hAnsi="Calibri"/>
                <w:sz w:val="16"/>
              </w:rPr>
              <w:t>PUT /api/v1/nodes/{id}/state trigger=patch_complete (Security auth)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6"/>
              </w:rPr>
              <w:t>Firmware update execution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DC Infra + Security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Compute Platform does NOT flash firmware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6"/>
              </w:rPr>
              <w:t>NLM orchestrates rolling window → DC Infra executes per rack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6"/>
              </w:rPr>
              <w:t>/api/v1/maintenance/schedule (DC Infra + Security auth)</w:t>
            </w:r>
          </w:p>
        </w:tc>
      </w:tr>
      <w:tr>
        <w:tc>
          <w:tcPr>
            <w:tcW w:type="dxa" w:w="1584"/>
            <w:shd w:fill="EDF2F7"/>
          </w:tcPr>
          <w:p>
            <w:r/>
            <w:r>
              <w:rPr>
                <w:rFonts w:ascii="Calibri" w:hAnsi="Calibri"/>
                <w:sz w:val="16"/>
              </w:rPr>
              <w:t>Capacity reporting</w:t>
            </w:r>
          </w:p>
        </w:tc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6"/>
              </w:rPr>
              <w:t>Capacity Team</w:t>
            </w:r>
          </w:p>
        </w:tc>
        <w:tc>
          <w:tcPr>
            <w:tcW w:type="dxa" w:w="1296"/>
            <w:shd w:fill="EDF2F7"/>
          </w:tcPr>
          <w:p>
            <w:r/>
            <w:r>
              <w:rPr>
                <w:rFonts w:ascii="Calibri" w:hAnsi="Calibri"/>
                <w:sz w:val="16"/>
              </w:rPr>
              <w:t>Compute Platform does NOT compile reports</w:t>
            </w:r>
          </w:p>
        </w:tc>
        <w:tc>
          <w:tcPr>
            <w:tcW w:type="dxa" w:w="2016"/>
            <w:shd w:fill="EDF2F7"/>
          </w:tcPr>
          <w:p>
            <w:r/>
            <w:r>
              <w:rPr>
                <w:rFonts w:ascii="Calibri" w:hAnsi="Calibri"/>
                <w:sz w:val="16"/>
              </w:rPr>
              <w:t>Automated: /api/v1/fleet/capacity — real-time, no human in loop</w:t>
            </w:r>
          </w:p>
        </w:tc>
        <w:tc>
          <w:tcPr>
            <w:tcW w:type="dxa" w:w="2304"/>
            <w:shd w:fill="EDF2F7"/>
          </w:tcPr>
          <w:p>
            <w:r/>
            <w:r>
              <w:rPr>
                <w:rFonts w:ascii="Calibri" w:hAnsi="Calibri"/>
                <w:sz w:val="16"/>
              </w:rPr>
              <w:t>Self-serve: Grafana dashboard + API</w:t>
            </w:r>
          </w:p>
        </w:tc>
      </w:tr>
    </w:tbl>
    <w:p/>
    <w:p>
      <w:r>
        <w:rPr>
          <w:rFonts w:ascii="Calibri" w:hAnsi="Calibri"/>
          <w:b/>
          <w:i w:val="0"/>
          <w:sz w:val="18"/>
        </w:rPr>
        <w:t>→ Result: Compute Platform team builds NLM (10 days), then operates ONLY the platform itself. All domain operations are self-served by partner teams using APIs, Slack workflows, and Grafana dashboards. Estimated operational load on Compute Platform after Day 10: &lt;2 hrs/week (platform health only).</w:t>
      </w:r>
    </w:p>
    <w:p>
      <w:r>
        <w:br w:type="page"/>
      </w:r>
    </w:p>
    <w:p>
      <w:pPr>
        <w:pStyle w:val="Heading1"/>
      </w:pPr>
      <w:r>
        <w:t>Page 3 — 10-Day Plan &amp; Executive Summary</w:t>
      </w:r>
    </w:p>
    <w:p>
      <w:pPr>
        <w:pStyle w:val="Heading2"/>
      </w:pPr>
      <w:r>
        <w:t>10-Day Sprint (GPU + CPU, All Environments)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432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Day</w:t>
            </w:r>
          </w:p>
        </w:tc>
        <w:tc>
          <w:tcPr>
            <w:tcW w:type="dxa" w:w="1008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4032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Tasks</w:t>
            </w:r>
          </w:p>
        </w:tc>
        <w:tc>
          <w:tcPr>
            <w:tcW w:type="dxa" w:w="1728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6"/>
              </w:rPr>
              <w:t>Infra Zone + Staging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6"/>
              </w:rPr>
              <w:t>State config (GPU+CPU types), models, BCM adapter, bare metal adapter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6"/>
              </w:rPr>
              <w:t>node-states.yml, adapters</w:t>
            </w:r>
          </w:p>
        </w:tc>
      </w:tr>
      <w:tr>
        <w:tc>
          <w:tcPr>
            <w:tcW w:type="dxa" w:w="432"/>
            <w:shd w:fill="EDF2F7"/>
          </w:tcPr>
          <w:p>
            <w:r/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008"/>
            <w:shd w:fill="EDF2F7"/>
          </w:tcPr>
          <w:p>
            <w:r/>
            <w:r>
              <w:rPr>
                <w:rFonts w:ascii="Calibri" w:hAnsi="Calibri"/>
                <w:sz w:val="16"/>
              </w:rPr>
              <w:t>Staging</w:t>
            </w:r>
          </w:p>
        </w:tc>
        <w:tc>
          <w:tcPr>
            <w:tcW w:type="dxa" w:w="4032"/>
            <w:shd w:fill="EDF2F7"/>
          </w:tcPr>
          <w:p>
            <w:r/>
            <w:r>
              <w:rPr>
                <w:rFonts w:ascii="Calibri" w:hAnsi="Calibri"/>
                <w:sz w:val="16"/>
              </w:rPr>
              <w:t>Failure classifier (GPU+CPU rules), K8s adapter, NetBox custom fields, self-serve webhooks</w:t>
            </w:r>
          </w:p>
        </w:tc>
        <w:tc>
          <w:tcPr>
            <w:tcW w:type="dxa" w:w="1728"/>
            <w:shd w:fill="EDF2F7"/>
          </w:tcPr>
          <w:p>
            <w:r/>
            <w:r>
              <w:rPr>
                <w:rFonts w:ascii="Calibri" w:hAnsi="Calibri"/>
                <w:sz w:val="16"/>
              </w:rPr>
              <w:t>classifier, k8s adapter, webhooks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6"/>
              </w:rPr>
              <w:t>Staging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6"/>
              </w:rPr>
              <w:t>Cordon priority model, partner team Slack routing, CPU L1 suite (stress-ng)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6"/>
              </w:rPr>
              <w:t>cordon.py, Slack routes, cpu-l1.sh</w:t>
            </w:r>
          </w:p>
        </w:tc>
      </w:tr>
      <w:tr>
        <w:tc>
          <w:tcPr>
            <w:tcW w:type="dxa" w:w="432"/>
            <w:shd w:fill="EDF2F7"/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008"/>
            <w:shd w:fill="EDF2F7"/>
          </w:tcPr>
          <w:p>
            <w:r/>
            <w:r>
              <w:rPr>
                <w:rFonts w:ascii="Calibri" w:hAnsi="Calibri"/>
                <w:sz w:val="16"/>
              </w:rPr>
              <w:t>Staging</w:t>
            </w:r>
          </w:p>
        </w:tc>
        <w:tc>
          <w:tcPr>
            <w:tcW w:type="dxa" w:w="4032"/>
            <w:shd w:fill="EDF2F7"/>
          </w:tcPr>
          <w:p>
            <w:r/>
            <w:r>
              <w:rPr>
                <w:rFonts w:ascii="Calibri" w:hAnsi="Calibri"/>
                <w:sz w:val="16"/>
              </w:rPr>
              <w:t>BMaaS cron detection (DCGM/SMART/IPMI/IB), daily L1 GPU+CPU, 24h soak test</w:t>
            </w:r>
          </w:p>
        </w:tc>
        <w:tc>
          <w:tcPr>
            <w:tcW w:type="dxa" w:w="1728"/>
            <w:shd w:fill="EDF2F7"/>
          </w:tcPr>
          <w:p>
            <w:r/>
            <w:r>
              <w:rPr>
                <w:rFonts w:ascii="Calibri" w:hAnsi="Calibri"/>
                <w:sz w:val="16"/>
              </w:rPr>
              <w:t>crons, fleet-certify-v2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6"/>
              </w:rPr>
              <w:t>Staging + Infra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6"/>
              </w:rPr>
              <w:t>Incident correlator, capacity API (GPU+CPU by SKU), Grafana dashboards (10 persona views)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6"/>
              </w:rPr>
              <w:t>correlator, API, dashboards</w:t>
            </w:r>
          </w:p>
        </w:tc>
      </w:tr>
      <w:tr>
        <w:tc>
          <w:tcPr>
            <w:tcW w:type="dxa" w:w="432"/>
            <w:shd w:fill="EDF2F7"/>
          </w:tcPr>
          <w:p>
            <w:r/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008"/>
            <w:shd w:fill="EDF2F7"/>
          </w:tcPr>
          <w:p>
            <w:r/>
            <w:r>
              <w:rPr>
                <w:rFonts w:ascii="Calibri" w:hAnsi="Calibri"/>
                <w:sz w:val="16"/>
              </w:rPr>
              <w:t>AZ1 Prod</w:t>
            </w:r>
          </w:p>
        </w:tc>
        <w:tc>
          <w:tcPr>
            <w:tcW w:type="dxa" w:w="4032"/>
            <w:shd w:fill="EDF2F7"/>
          </w:tcPr>
          <w:p>
            <w:r/>
            <w:r>
              <w:rPr>
                <w:rFonts w:ascii="Calibri" w:hAnsi="Calibri"/>
                <w:sz w:val="16"/>
              </w:rPr>
              <w:t>Deploy BCM+K8s adapters + cron detection. Register CPU nodes. Enable partner self-serve.</w:t>
            </w:r>
          </w:p>
        </w:tc>
        <w:tc>
          <w:tcPr>
            <w:tcW w:type="dxa" w:w="1728"/>
            <w:shd w:fill="EDF2F7"/>
          </w:tcPr>
          <w:p>
            <w:r/>
            <w:r>
              <w:rPr>
                <w:rFonts w:ascii="Calibri" w:hAnsi="Calibri"/>
                <w:sz w:val="16"/>
              </w:rPr>
              <w:t>AZ1 Prod live (GPU+CPU)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6"/>
              </w:rPr>
              <w:t>AZ1 Dev + CPU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6"/>
              </w:rPr>
              <w:t>Deploy K8s adapter. CPU L1 on idle nodes. Mark certified_ready. Test self-serve flows.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6"/>
              </w:rPr>
              <w:t>AZ1 Dev live, CPU certified</w:t>
            </w:r>
          </w:p>
        </w:tc>
      </w:tr>
      <w:tr>
        <w:tc>
          <w:tcPr>
            <w:tcW w:type="dxa" w:w="432"/>
            <w:shd w:fill="EDF2F7"/>
          </w:tcPr>
          <w:p>
            <w:r/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08"/>
            <w:shd w:fill="EDF2F7"/>
          </w:tcPr>
          <w:p>
            <w:r/>
            <w:r>
              <w:rPr>
                <w:rFonts w:ascii="Calibri" w:hAnsi="Calibri"/>
                <w:sz w:val="16"/>
              </w:rPr>
              <w:t>AZ2 BMaaS</w:t>
            </w:r>
          </w:p>
        </w:tc>
        <w:tc>
          <w:tcPr>
            <w:tcW w:type="dxa" w:w="4032"/>
            <w:shd w:fill="EDF2F7"/>
          </w:tcPr>
          <w:p>
            <w:r/>
            <w:r>
              <w:rPr>
                <w:rFonts w:ascii="Calibri" w:hAnsi="Calibri"/>
                <w:sz w:val="16"/>
              </w:rPr>
              <w:t>Deploy BM adapter + full cron detection (no NPD). CPU nodes. DC Infra RMA webhook live.</w:t>
            </w:r>
          </w:p>
        </w:tc>
        <w:tc>
          <w:tcPr>
            <w:tcW w:type="dxa" w:w="1728"/>
            <w:shd w:fill="EDF2F7"/>
          </w:tcPr>
          <w:p>
            <w:r/>
            <w:r>
              <w:rPr>
                <w:rFonts w:ascii="Calibri" w:hAnsi="Calibri"/>
                <w:sz w:val="16"/>
              </w:rPr>
              <w:t>AZ2 BMaaS live (GPU+CPU)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6"/>
              </w:rPr>
              <w:t>AZ2 K8s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6"/>
              </w:rPr>
              <w:t>Deploy K8s adapter. CPU L1. All 5 envs live. Network + Storage self-serve tested.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6"/>
              </w:rPr>
              <w:t>AZ2 K8s live, all 5 envs up</w:t>
            </w:r>
          </w:p>
        </w:tc>
      </w:tr>
      <w:tr>
        <w:tc>
          <w:tcPr>
            <w:tcW w:type="dxa" w:w="432"/>
            <w:shd w:fill="EDF2F7"/>
          </w:tcPr>
          <w:p>
            <w:r/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1008"/>
            <w:shd w:fill="EDF2F7"/>
          </w:tcPr>
          <w:p>
            <w:r/>
            <w:r>
              <w:rPr>
                <w:rFonts w:ascii="Calibri" w:hAnsi="Calibri"/>
                <w:sz w:val="16"/>
              </w:rPr>
              <w:t>Infra Zone global</w:t>
            </w:r>
          </w:p>
        </w:tc>
        <w:tc>
          <w:tcPr>
            <w:tcW w:type="dxa" w:w="4032"/>
            <w:shd w:fill="EDF2F7"/>
          </w:tcPr>
          <w:p>
            <w:r/>
            <w:r>
              <w:rPr>
                <w:rFonts w:ascii="Calibri" w:hAnsi="Calibri"/>
                <w:sz w:val="16"/>
              </w:rPr>
              <w:t>Global API, NetBox sync, all dashboards, partner team onboarding, final validation.</w:t>
            </w:r>
          </w:p>
        </w:tc>
        <w:tc>
          <w:tcPr>
            <w:tcW w:type="dxa" w:w="1728"/>
            <w:shd w:fill="EDF2F7"/>
          </w:tcPr>
          <w:p>
            <w:r/>
            <w:r>
              <w:rPr>
                <w:rFonts w:ascii="Calibri" w:hAnsi="Calibri"/>
                <w:sz w:val="16"/>
              </w:rPr>
              <w:t>Global API, rack view, self-serve live</w:t>
            </w:r>
          </w:p>
        </w:tc>
      </w:tr>
    </w:tbl>
    <w:p/>
    <w:p>
      <w:pPr>
        <w:pStyle w:val="Heading2"/>
      </w:pPr>
      <w:r>
        <w:t>Value — Day 10 vs Today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872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16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Today</w:t>
            </w:r>
          </w:p>
        </w:tc>
        <w:tc>
          <w:tcPr>
            <w:tcW w:type="dxa" w:w="2448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Day 10</w:t>
            </w:r>
          </w:p>
        </w:tc>
        <w:tc>
          <w:tcPr>
            <w:tcW w:type="dxa" w:w="1152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Δ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Failure detection (BMaaS)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Zero (no NPD, blind)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Full: DCGM+SMART+IPMI+IB crons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0→100%</w:t>
            </w:r>
          </w:p>
        </w:tc>
      </w:tr>
      <w:tr>
        <w:tc>
          <w:tcPr>
            <w:tcW w:type="dxa" w:w="1872"/>
            <w:shd w:fill="EDF2F7"/>
          </w:tcPr>
          <w:p>
            <w:r/>
            <w:r>
              <w:rPr>
                <w:rFonts w:ascii="Calibri" w:hAnsi="Calibri"/>
                <w:sz w:val="16"/>
              </w:rPr>
              <w:t>CPU nodes tracked</w:t>
            </w:r>
          </w:p>
        </w:tc>
        <w:tc>
          <w:tcPr>
            <w:tcW w:type="dxa" w:w="2160"/>
            <w:shd w:fill="EDF2F7"/>
          </w:tcPr>
          <w:p>
            <w:r/>
            <w:r>
              <w:rPr>
                <w:rFonts w:ascii="Calibri" w:hAnsi="Calibri"/>
                <w:sz w:val="16"/>
              </w:rPr>
              <w:t>0 (idle, wasted CapEx)</w:t>
            </w:r>
          </w:p>
        </w:tc>
        <w:tc>
          <w:tcPr>
            <w:tcW w:type="dxa" w:w="2448"/>
            <w:shd w:fill="EDF2F7"/>
          </w:tcPr>
          <w:p>
            <w:r/>
            <w:r>
              <w:rPr>
                <w:rFonts w:ascii="Calibri" w:hAnsi="Calibri"/>
                <w:sz w:val="16"/>
              </w:rPr>
              <w:t>All CPU nodes in NLM: tested + available</w:t>
            </w:r>
          </w:p>
        </w:tc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6"/>
              </w:rPr>
              <w:t>100% coverage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Failure classification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45 min manual SSH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30 sec auto-classify + route to correct team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90× faster</w:t>
            </w:r>
          </w:p>
        </w:tc>
      </w:tr>
      <w:tr>
        <w:tc>
          <w:tcPr>
            <w:tcW w:type="dxa" w:w="1872"/>
            <w:shd w:fill="EDF2F7"/>
          </w:tcPr>
          <w:p>
            <w:r/>
            <w:r>
              <w:rPr>
                <w:rFonts w:ascii="Calibri" w:hAnsi="Calibri"/>
                <w:sz w:val="16"/>
              </w:rPr>
              <w:t>Partner team self-serve</w:t>
            </w:r>
          </w:p>
        </w:tc>
        <w:tc>
          <w:tcPr>
            <w:tcW w:type="dxa" w:w="2160"/>
            <w:shd w:fill="EDF2F7"/>
          </w:tcPr>
          <w:p>
            <w:r/>
            <w:r>
              <w:rPr>
                <w:rFonts w:ascii="Calibri" w:hAnsi="Calibri"/>
                <w:sz w:val="16"/>
              </w:rPr>
              <w:t>0 (everything routed to Compute)</w:t>
            </w:r>
          </w:p>
        </w:tc>
        <w:tc>
          <w:tcPr>
            <w:tcW w:type="dxa" w:w="2448"/>
            <w:shd w:fill="EDF2F7"/>
          </w:tcPr>
          <w:p>
            <w:r/>
            <w:r>
              <w:rPr>
                <w:rFonts w:ascii="Calibri" w:hAnsi="Calibri"/>
                <w:sz w:val="16"/>
              </w:rPr>
              <w:t>10 self-serve operations via API + Slack</w:t>
            </w:r>
          </w:p>
        </w:tc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6"/>
              </w:rPr>
              <w:t>Compute toil: 12hr→2hr/wk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Rack-level visibility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None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NetBox rack view + NLM state overlay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Full</w:t>
            </w:r>
          </w:p>
        </w:tc>
      </w:tr>
      <w:tr>
        <w:tc>
          <w:tcPr>
            <w:tcW w:type="dxa" w:w="1872"/>
            <w:shd w:fill="EDF2F7"/>
          </w:tcPr>
          <w:p>
            <w:r/>
            <w:r>
              <w:rPr>
                <w:rFonts w:ascii="Calibri" w:hAnsi="Calibri"/>
                <w:sz w:val="16"/>
              </w:rPr>
              <w:t>Cross-env capacity</w:t>
            </w:r>
          </w:p>
        </w:tc>
        <w:tc>
          <w:tcPr>
            <w:tcW w:type="dxa" w:w="2160"/>
            <w:shd w:fill="EDF2F7"/>
          </w:tcPr>
          <w:p>
            <w:r/>
            <w:r>
              <w:rPr>
                <w:rFonts w:ascii="Calibri" w:hAnsi="Calibri"/>
                <w:sz w:val="16"/>
              </w:rPr>
              <w:t>2 hr, 3 systems</w:t>
            </w:r>
          </w:p>
        </w:tc>
        <w:tc>
          <w:tcPr>
            <w:tcW w:type="dxa" w:w="2448"/>
            <w:shd w:fill="EDF2F7"/>
          </w:tcPr>
          <w:p>
            <w:r/>
            <w:r>
              <w:rPr>
                <w:rFonts w:ascii="Calibri" w:hAnsi="Calibri"/>
                <w:sz w:val="16"/>
              </w:rPr>
              <w:t>10 sec, single API (GPU+CPU by SKU by AZ)</w:t>
            </w:r>
          </w:p>
        </w:tc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6"/>
              </w:rPr>
              <w:t>720× faster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Cordon conflicts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Weekly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Zero (P0–P4 arbitration)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100% ↓</w:t>
            </w:r>
          </w:p>
        </w:tc>
      </w:tr>
      <w:tr>
        <w:tc>
          <w:tcPr>
            <w:tcW w:type="dxa" w:w="1872"/>
            <w:shd w:fill="EDF2F7"/>
          </w:tcPr>
          <w:p>
            <w:r/>
            <w:r>
              <w:rPr>
                <w:rFonts w:ascii="Calibri" w:hAnsi="Calibri"/>
                <w:sz w:val="16"/>
              </w:rPr>
              <w:t>RMA process</w:t>
            </w:r>
          </w:p>
        </w:tc>
        <w:tc>
          <w:tcPr>
            <w:tcW w:type="dxa" w:w="2160"/>
            <w:shd w:fill="EDF2F7"/>
          </w:tcPr>
          <w:p>
            <w:r/>
            <w:r>
              <w:rPr>
                <w:rFonts w:ascii="Calibri" w:hAnsi="Calibri"/>
                <w:sz w:val="16"/>
              </w:rPr>
              <w:t>Compute team opens ticket manually</w:t>
            </w:r>
          </w:p>
        </w:tc>
        <w:tc>
          <w:tcPr>
            <w:tcW w:type="dxa" w:w="2448"/>
            <w:shd w:fill="EDF2F7"/>
          </w:tcPr>
          <w:p>
            <w:r/>
            <w:r>
              <w:rPr>
                <w:rFonts w:ascii="Calibri" w:hAnsi="Calibri"/>
                <w:sz w:val="16"/>
              </w:rPr>
              <w:t>Auto-classified → DC Infra self-serves via webhook</w:t>
            </w:r>
          </w:p>
        </w:tc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6"/>
              </w:rPr>
              <w:t>Zero Compute toil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Customer comms before drain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Compute team notifies customer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Customer-Facing team auto-notified via Slack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Zero Compute toil</w:t>
            </w:r>
          </w:p>
        </w:tc>
      </w:tr>
      <w:tr>
        <w:tc>
          <w:tcPr>
            <w:tcW w:type="dxa" w:w="1872"/>
            <w:shd w:fill="EDF2F7"/>
          </w:tcPr>
          <w:p>
            <w:r/>
            <w:r>
              <w:rPr>
                <w:rFonts w:ascii="Calibri" w:hAnsi="Calibri"/>
                <w:sz w:val="16"/>
              </w:rPr>
              <w:t>APIs from Infra Zone</w:t>
            </w:r>
          </w:p>
        </w:tc>
        <w:tc>
          <w:tcPr>
            <w:tcW w:type="dxa" w:w="2160"/>
            <w:shd w:fill="EDF2F7"/>
          </w:tcPr>
          <w:p>
            <w:r/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2448"/>
            <w:shd w:fill="EDF2F7"/>
          </w:tcPr>
          <w:p>
            <w:r/>
            <w:r>
              <w:rPr>
                <w:rFonts w:ascii="Calibri" w:hAnsi="Calibri"/>
                <w:sz w:val="16"/>
              </w:rPr>
              <w:t>15 REST endpoints (self-serve for all teams)</w:t>
            </w:r>
          </w:p>
        </w:tc>
        <w:tc>
          <w:tcPr>
            <w:tcW w:type="dxa" w:w="1152"/>
            <w:shd w:fill="EDF2F7"/>
          </w:tcPr>
          <w:p>
            <w:r/>
            <w:r>
              <w:rPr>
                <w:rFonts w:ascii="Calibri" w:hAnsi="Calibri"/>
                <w:sz w:val="16"/>
              </w:rPr>
              <w:t>0→15</w:t>
            </w:r>
          </w:p>
        </w:tc>
      </w:tr>
    </w:tbl>
    <w:p/>
    <w:p>
      <w:pPr>
        <w:jc w:val="center"/>
      </w:pPr>
      <w:r>
        <w:rPr>
          <w:color w:val="4A6FA5"/>
          <w:sz w:val="16"/>
        </w:rPr>
        <w:t>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b/>
          <w:i w:val="0"/>
          <w:color w:val="1B3A5C"/>
          <w:sz w:val="24"/>
        </w:rPr>
        <w:t>ARCHITECT &amp; TPM DIRECTOR CONSENSUS</w:t>
      </w:r>
    </w:p>
    <w:p>
      <w:pPr>
        <w:jc w:val="center"/>
      </w:pPr>
      <w:r>
        <w:rPr>
          <w:rFonts w:ascii="Calibri" w:hAnsi="Calibri"/>
          <w:b w:val="0"/>
          <w:i/>
          <w:sz w:val="18"/>
        </w:rPr>
        <w:t>"We approve the 10-day plan. Critical additions validated: (1) CPU nodes MUST enter NLM lifecycle — idle CapEx is unacceptable. (2) Partner team self-serve is essential: Customer-Facing team owns drain comms, DC Infra owns RMA, Network owns triage — Compute Platform builds platform ONLY. Google Borg, Meta FAIR, and xAI Colossus all follow this exact pattern: platform team builds, partner teams operate their domain. (3) NetBox rack view + NLM custom fields = correct approach for physical visibility. (4) BMaaS no-NPD detection via DCGM systemd + cron validated by all hyperscaler bare metal practices. (5) 15 REST APIs + Slack webhooks enable full partner self-serve without Compute team in the loop. (6) Expected Compute Platform operational load after Day 10: &lt;2 hours/week (platform health monitoring only). Unanimous approval."</w:t>
      </w:r>
    </w:p>
    <w:p>
      <w:pPr>
        <w:jc w:val="center"/>
      </w:pPr>
      <w:r>
        <w:rPr>
          <w:rFonts w:ascii="Calibri" w:hAnsi="Calibri"/>
          <w:b w:val="0"/>
          <w:i/>
          <w:color w:val="6B6B6B"/>
          <w:sz w:val="16"/>
        </w:rPr>
        <w:t>Signed: 12 Architects + 10 TPM Directors  |  112 Review Iterations  |  Readiness: 4.65/5.0 (93%)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