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129FF" w:rsidRPr="00062E1C" w14:paraId="57B8DD91" w14:textId="77777777" w:rsidTr="00D44DA6">
        <w:tc>
          <w:tcPr>
            <w:tcW w:w="2263" w:type="dxa"/>
          </w:tcPr>
          <w:p w14:paraId="31FED7BB" w14:textId="4818561E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6753" w:type="dxa"/>
            <w:vMerge w:val="restart"/>
          </w:tcPr>
          <w:p w14:paraId="18A6F2AF" w14:textId="21F5B09A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  <w:r w:rsidRPr="000129FF">
              <w:rPr>
                <w:rFonts w:ascii="Cambria" w:hAnsi="Cambria"/>
                <w:b/>
                <w:bCs/>
              </w:rPr>
              <w:t>DASHBOARD DESIGNING</w:t>
            </w:r>
          </w:p>
        </w:tc>
      </w:tr>
      <w:tr w:rsidR="000129FF" w:rsidRPr="00062E1C" w14:paraId="6F71D87E" w14:textId="77777777" w:rsidTr="00D44DA6">
        <w:tc>
          <w:tcPr>
            <w:tcW w:w="2263" w:type="dxa"/>
          </w:tcPr>
          <w:p w14:paraId="6A18F424" w14:textId="43026118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A5AFB91" w14:textId="77777777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7D8B4C69" w14:textId="77777777" w:rsidR="000129FF" w:rsidRPr="00062E1C" w:rsidRDefault="000129FF" w:rsidP="000129FF">
      <w:pPr>
        <w:spacing w:after="0" w:line="240" w:lineRule="auto"/>
        <w:rPr>
          <w:rFonts w:ascii="Cambria" w:hAnsi="Cambria"/>
        </w:rPr>
      </w:pPr>
    </w:p>
    <w:p w14:paraId="63FF550C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18EC17EF" w14:textId="02280CFE" w:rsidR="000129FF" w:rsidRP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do dashboards support strategic decision-making?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Dashboards present key information visually, helping decision</w:t>
      </w:r>
      <w:r w:rsidR="008C581D">
        <w:rPr>
          <w:rFonts w:ascii="Cambria" w:hAnsi="Cambria"/>
        </w:rPr>
        <w:t xml:space="preserve"> </w:t>
      </w:r>
      <w:r w:rsidR="008C581D" w:rsidRPr="008C581D">
        <w:rPr>
          <w:rFonts w:ascii="Cambria" w:hAnsi="Cambria"/>
        </w:rPr>
        <w:t>makers quickly understand performance, trends, and issues to take timely actions.</w:t>
      </w:r>
      <w:r w:rsidR="008C581D">
        <w:rPr>
          <w:rFonts w:ascii="Cambria" w:hAnsi="Cambria"/>
        </w:rPr>
        <w:br/>
      </w:r>
    </w:p>
    <w:p w14:paraId="345EED16" w14:textId="70F0F642" w:rsidR="000129FF" w:rsidRP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role do dashboards play in AI monitoring systems?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Dashboards help monitor AI system outputs, performance metrics, and anomalies in real time, ensuring the system works correctly and efficiently.</w:t>
      </w:r>
      <w:r w:rsidR="008C581D">
        <w:rPr>
          <w:rFonts w:ascii="Cambria" w:hAnsi="Cambria"/>
        </w:rPr>
        <w:br/>
      </w:r>
    </w:p>
    <w:p w14:paraId="38BA46D9" w14:textId="689509B5" w:rsidR="000129FF" w:rsidRP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Why is interactivity essential in modern dashboards?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Interactivity allows users to filter, drill down, and explore data, making analysis more flexible and user</w:t>
      </w:r>
      <w:r w:rsidR="008C581D">
        <w:rPr>
          <w:rFonts w:ascii="Cambria" w:hAnsi="Cambria"/>
        </w:rPr>
        <w:t xml:space="preserve"> </w:t>
      </w:r>
      <w:r w:rsidR="008C581D" w:rsidRPr="008C581D">
        <w:rPr>
          <w:rFonts w:ascii="Cambria" w:hAnsi="Cambria"/>
        </w:rPr>
        <w:t>specific.</w:t>
      </w:r>
      <w:r w:rsidR="008C581D">
        <w:rPr>
          <w:rFonts w:ascii="Cambria" w:hAnsi="Cambria"/>
        </w:rPr>
        <w:br/>
      </w:r>
    </w:p>
    <w:p w14:paraId="5D3CD536" w14:textId="2E3467BE" w:rsidR="000129FF" w:rsidRP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cognitive overload issues exist in dashboards?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 xml:space="preserve">Too many visuals, </w:t>
      </w:r>
      <w:proofErr w:type="spellStart"/>
      <w:r w:rsidR="008C581D" w:rsidRPr="008C581D">
        <w:rPr>
          <w:rFonts w:ascii="Cambria" w:hAnsi="Cambria"/>
        </w:rPr>
        <w:t>colors</w:t>
      </w:r>
      <w:proofErr w:type="spellEnd"/>
      <w:r w:rsidR="008C581D" w:rsidRPr="008C581D">
        <w:rPr>
          <w:rFonts w:ascii="Cambria" w:hAnsi="Cambria"/>
        </w:rPr>
        <w:t>, or metrics can confuse users and make it hard to focus on important information.</w:t>
      </w:r>
      <w:r w:rsidR="008C581D">
        <w:rPr>
          <w:rFonts w:ascii="Cambria" w:hAnsi="Cambria"/>
        </w:rPr>
        <w:br/>
      </w:r>
    </w:p>
    <w:p w14:paraId="01CC656B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are KPIs derived from raw data?</w:t>
      </w:r>
    </w:p>
    <w:p w14:paraId="6C4A506B" w14:textId="1E0B21C8" w:rsidR="008C581D" w:rsidRPr="000129FF" w:rsidRDefault="008C581D" w:rsidP="008C581D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8C581D">
        <w:rPr>
          <w:rFonts w:ascii="Cambria" w:hAnsi="Cambria"/>
        </w:rPr>
        <w:t>KPIs are created by processing raw data using calculations like averages, counts, or percentages to represent key performance measures.</w:t>
      </w:r>
      <w:r>
        <w:rPr>
          <w:rFonts w:ascii="Cambria" w:hAnsi="Cambria"/>
        </w:rPr>
        <w:br/>
      </w:r>
    </w:p>
    <w:p w14:paraId="0AEF3997" w14:textId="77777777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</w:t>
      </w:r>
      <w:r w:rsidRPr="000129FF">
        <w:rPr>
          <w:rFonts w:ascii="Cambria" w:hAnsi="Cambria"/>
        </w:rPr>
        <w:t>To design an interactive analytical dashboard for monitoring key metrics.</w:t>
      </w:r>
    </w:p>
    <w:p w14:paraId="5C0BCB1D" w14:textId="0A06EF21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</w:t>
      </w:r>
      <w:r w:rsidRPr="000129FF">
        <w:rPr>
          <w:rFonts w:ascii="Cambria" w:hAnsi="Cambria"/>
          <w:b/>
          <w:bCs/>
        </w:rPr>
        <w:t>An AI-based smart campus system requires a dashboard to monitor attendance, academic performance, and resource utilization in real time.</w:t>
      </w:r>
    </w:p>
    <w:p w14:paraId="4B7C041B" w14:textId="31264A0A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 xml:space="preserve">IN-LAB TASKS (Using </w:t>
      </w:r>
      <w:proofErr w:type="spellStart"/>
      <w:r>
        <w:rPr>
          <w:rFonts w:ascii="Cambria" w:hAnsi="Cambria"/>
          <w:b/>
          <w:bCs/>
        </w:rPr>
        <w:t>PowerBI</w:t>
      </w:r>
      <w:proofErr w:type="spellEnd"/>
      <w:r w:rsidRPr="00C012AB">
        <w:rPr>
          <w:rFonts w:ascii="Cambria" w:hAnsi="Cambria"/>
          <w:b/>
          <w:bCs/>
        </w:rPr>
        <w:t xml:space="preserve">) </w:t>
      </w:r>
    </w:p>
    <w:p w14:paraId="0BC0CE5B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Design KPI cards for attendance and performance</w:t>
      </w:r>
    </w:p>
    <w:p w14:paraId="40B3751A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 xml:space="preserve">• Implement filters by department and semester </w:t>
      </w:r>
    </w:p>
    <w:p w14:paraId="1F4F2463" w14:textId="233B9AEF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Link multiple views for drill-down analysis</w:t>
      </w:r>
    </w:p>
    <w:p w14:paraId="52C5564F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46623365" w14:textId="38B420C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OUTPUT:</w:t>
      </w:r>
    </w:p>
    <w:p w14:paraId="76AD5E86" w14:textId="08089BF5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  <w:r w:rsidRPr="00680A05">
        <w:rPr>
          <w:rFonts w:ascii="Cambria" w:hAnsi="Cambria"/>
          <w:b/>
          <w:bCs/>
          <w:noProof/>
        </w:rPr>
        <w:drawing>
          <wp:inline distT="0" distB="0" distL="0" distR="0" wp14:anchorId="4D53C9E3" wp14:editId="2C2D1C42">
            <wp:extent cx="5731510" cy="3201035"/>
            <wp:effectExtent l="0" t="0" r="2540" b="0"/>
            <wp:docPr id="98659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99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A730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0CD78AE7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  <w:r w:rsidRPr="00680A05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6935D9DB" wp14:editId="3BE90415">
            <wp:extent cx="5731510" cy="3167380"/>
            <wp:effectExtent l="0" t="0" r="2540" b="0"/>
            <wp:docPr id="78684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42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A05">
        <w:rPr>
          <w:noProof/>
          <w14:ligatures w14:val="standardContextual"/>
        </w:rPr>
        <w:t xml:space="preserve"> </w:t>
      </w:r>
    </w:p>
    <w:p w14:paraId="2BCC0E3F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</w:p>
    <w:p w14:paraId="3AE7A6F8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</w:p>
    <w:p w14:paraId="0870CD2C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</w:p>
    <w:p w14:paraId="297D30EB" w14:textId="77777777" w:rsidR="00680A05" w:rsidRDefault="00680A05" w:rsidP="000129FF">
      <w:pPr>
        <w:spacing w:after="0" w:line="240" w:lineRule="auto"/>
        <w:rPr>
          <w:noProof/>
          <w14:ligatures w14:val="standardContextual"/>
        </w:rPr>
      </w:pPr>
    </w:p>
    <w:p w14:paraId="324097DC" w14:textId="47F493D1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  <w:r w:rsidRPr="00680A05">
        <w:rPr>
          <w:rFonts w:ascii="Cambria" w:hAnsi="Cambria"/>
          <w:b/>
          <w:bCs/>
          <w:noProof/>
        </w:rPr>
        <w:drawing>
          <wp:inline distT="0" distB="0" distL="0" distR="0" wp14:anchorId="267A57F0" wp14:editId="14B391FF">
            <wp:extent cx="5731510" cy="3141980"/>
            <wp:effectExtent l="0" t="0" r="2540" b="1270"/>
            <wp:docPr id="176940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06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67FF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3F9ACFB4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0CB7E8B2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2EBCD72D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606E8259" w14:textId="77777777" w:rsidR="00680A05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6FB66136" w14:textId="1D97B7AF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6DAF0794" w14:textId="77777777" w:rsidR="00680A05" w:rsidRPr="00C012AB" w:rsidRDefault="00680A05" w:rsidP="000129FF">
      <w:pPr>
        <w:spacing w:after="0" w:line="240" w:lineRule="auto"/>
        <w:rPr>
          <w:rFonts w:ascii="Cambria" w:hAnsi="Cambria"/>
          <w:b/>
          <w:bCs/>
        </w:rPr>
      </w:pPr>
    </w:p>
    <w:p w14:paraId="3CC51F60" w14:textId="1F6BCD26" w:rsidR="000129FF" w:rsidRP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does interactivity improve analytical depth?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 xml:space="preserve">Interactivity allows filtering by department and semester and drill-down to student level, helping </w:t>
      </w:r>
      <w:proofErr w:type="spellStart"/>
      <w:r w:rsidR="008C581D" w:rsidRPr="008C581D">
        <w:rPr>
          <w:rFonts w:ascii="Cambria" w:hAnsi="Cambria"/>
        </w:rPr>
        <w:t>analyze</w:t>
      </w:r>
      <w:proofErr w:type="spellEnd"/>
      <w:r w:rsidR="008C581D" w:rsidRPr="008C581D">
        <w:rPr>
          <w:rFonts w:ascii="Cambria" w:hAnsi="Cambria"/>
        </w:rPr>
        <w:t xml:space="preserve"> performance in more detail.</w:t>
      </w:r>
      <w:r w:rsidR="008C581D">
        <w:rPr>
          <w:rFonts w:ascii="Cambria" w:hAnsi="Cambria"/>
        </w:rPr>
        <w:br/>
      </w:r>
    </w:p>
    <w:p w14:paraId="715174EC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lastRenderedPageBreak/>
        <w:t>Which KPIs are critical for academic monitoring?</w:t>
      </w:r>
    </w:p>
    <w:p w14:paraId="62005EF9" w14:textId="0E1442AA" w:rsidR="008C581D" w:rsidRPr="000129FF" w:rsidRDefault="008C581D" w:rsidP="008C581D">
      <w:pPr>
        <w:spacing w:after="0" w:line="240" w:lineRule="auto"/>
        <w:ind w:left="714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8C581D">
        <w:rPr>
          <w:rFonts w:ascii="Cambria" w:hAnsi="Cambria"/>
        </w:rPr>
        <w:t>Average attendance percentage, internal test scores, assignment marks, and final grades are critical KPIs for monitoring student performance.</w:t>
      </w:r>
      <w:r>
        <w:rPr>
          <w:rFonts w:ascii="Cambria" w:hAnsi="Cambria"/>
        </w:rPr>
        <w:br/>
      </w:r>
    </w:p>
    <w:p w14:paraId="5CFF73C6" w14:textId="30D85FF3" w:rsidR="000129FF" w:rsidRP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What design principles prevent information overload?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Average attendance percentage, internal test scores, assignment marks, and final grades are critical KPIs for monitoring student performance.</w:t>
      </w:r>
      <w:r w:rsidR="008C581D">
        <w:rPr>
          <w:rFonts w:ascii="Cambria" w:hAnsi="Cambria"/>
        </w:rPr>
        <w:br/>
      </w:r>
    </w:p>
    <w:p w14:paraId="4F095E74" w14:textId="16235136" w:rsidR="000129FF" w:rsidRP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can dashboards be integrated with AI alerts?</w:t>
      </w:r>
      <w:r w:rsidR="008C581D">
        <w:rPr>
          <w:rFonts w:ascii="Cambria" w:hAnsi="Cambria"/>
        </w:rPr>
        <w:br/>
        <w:t xml:space="preserve">Ans - </w:t>
      </w:r>
      <w:r w:rsidR="008C581D" w:rsidRPr="008C581D">
        <w:rPr>
          <w:rFonts w:ascii="Cambria" w:hAnsi="Cambria"/>
        </w:rPr>
        <w:t>Average attendance percentage, internal test scores, assignment marks, and final grades are critical KPIs for monitoring student performance.</w:t>
      </w:r>
      <w:r w:rsidR="008C581D">
        <w:rPr>
          <w:rFonts w:ascii="Cambria" w:hAnsi="Cambria"/>
        </w:rPr>
        <w:br/>
      </w:r>
    </w:p>
    <w:p w14:paraId="357954B8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 dashboards enhance transparency in institutions?</w:t>
      </w:r>
    </w:p>
    <w:p w14:paraId="6A14303A" w14:textId="46154C4C" w:rsidR="008C581D" w:rsidRPr="000129FF" w:rsidRDefault="008C581D" w:rsidP="008C581D">
      <w:pPr>
        <w:spacing w:after="0" w:line="240" w:lineRule="auto"/>
        <w:ind w:left="714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8C581D">
        <w:rPr>
          <w:rFonts w:ascii="Cambria" w:hAnsi="Cambria"/>
        </w:rPr>
        <w:t>Dashboards provide clear and real-time visibility of academic performance, making data accessible to faculty and administrators.</w:t>
      </w:r>
    </w:p>
    <w:p w14:paraId="2E8A304C" w14:textId="77777777" w:rsidR="000129FF" w:rsidRPr="00C012AB" w:rsidRDefault="000129FF" w:rsidP="000129FF">
      <w:pPr>
        <w:spacing w:after="0" w:line="240" w:lineRule="auto"/>
        <w:ind w:left="720"/>
        <w:rPr>
          <w:rFonts w:ascii="Cambria" w:hAnsi="Cambria"/>
        </w:rPr>
      </w:pPr>
    </w:p>
    <w:p w14:paraId="036CDB0B" w14:textId="6BBD87BD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0129FF">
        <w:rPr>
          <w:rFonts w:ascii="Cambria" w:hAnsi="Cambria"/>
          <w:b/>
          <w:bCs/>
        </w:rPr>
        <w:t>Students understand dashboard design for AI-driven environments.</w:t>
      </w:r>
    </w:p>
    <w:p w14:paraId="021BE853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0129FF" w:rsidRPr="00062E1C" w14:paraId="2D76360F" w14:textId="77777777" w:rsidTr="00D44DA6">
        <w:trPr>
          <w:trHeight w:val="417"/>
        </w:trPr>
        <w:tc>
          <w:tcPr>
            <w:tcW w:w="3075" w:type="dxa"/>
          </w:tcPr>
          <w:p w14:paraId="03AC7BE4" w14:textId="77777777" w:rsidR="000129FF" w:rsidRPr="00062E1C" w:rsidRDefault="000129FF" w:rsidP="00D44DA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0B19951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F79C48D" w14:textId="77777777" w:rsidR="000129FF" w:rsidRPr="00062E1C" w:rsidRDefault="000129FF" w:rsidP="00D44DA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0129FF" w:rsidRPr="00062E1C" w14:paraId="13609325" w14:textId="77777777" w:rsidTr="00D44DA6">
        <w:trPr>
          <w:trHeight w:val="336"/>
        </w:trPr>
        <w:tc>
          <w:tcPr>
            <w:tcW w:w="3075" w:type="dxa"/>
          </w:tcPr>
          <w:p w14:paraId="2B04B27F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6E406BD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38759EF9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179B88A4" w14:textId="77777777" w:rsidTr="00D44DA6">
        <w:trPr>
          <w:trHeight w:val="399"/>
        </w:trPr>
        <w:tc>
          <w:tcPr>
            <w:tcW w:w="3075" w:type="dxa"/>
          </w:tcPr>
          <w:p w14:paraId="7AF9C05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5A55AC6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23C354DE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5C220372" w14:textId="77777777" w:rsidTr="00D44DA6">
        <w:trPr>
          <w:trHeight w:val="399"/>
        </w:trPr>
        <w:tc>
          <w:tcPr>
            <w:tcW w:w="3075" w:type="dxa"/>
          </w:tcPr>
          <w:p w14:paraId="44D5B3B3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55BB5B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A57FA16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348BCC9" w14:textId="77777777" w:rsidTr="00D44DA6">
        <w:trPr>
          <w:trHeight w:val="354"/>
        </w:trPr>
        <w:tc>
          <w:tcPr>
            <w:tcW w:w="3075" w:type="dxa"/>
          </w:tcPr>
          <w:p w14:paraId="1FEB0402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1605812B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C390A30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436DDC31" w14:textId="77777777" w:rsidTr="00D44DA6">
        <w:trPr>
          <w:trHeight w:val="417"/>
        </w:trPr>
        <w:tc>
          <w:tcPr>
            <w:tcW w:w="3075" w:type="dxa"/>
            <w:vAlign w:val="center"/>
          </w:tcPr>
          <w:p w14:paraId="787F53D7" w14:textId="77777777" w:rsidR="000129FF" w:rsidRPr="00062E1C" w:rsidRDefault="000129FF" w:rsidP="00D44DA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7C063B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3ABEC3E4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1AC55E2" w14:textId="77777777" w:rsidTr="00D44DA6">
        <w:trPr>
          <w:trHeight w:val="669"/>
        </w:trPr>
        <w:tc>
          <w:tcPr>
            <w:tcW w:w="4965" w:type="dxa"/>
            <w:gridSpan w:val="2"/>
          </w:tcPr>
          <w:p w14:paraId="68A51FE3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  <w:p w14:paraId="21C52A5F" w14:textId="77777777" w:rsidR="000129FF" w:rsidRPr="00062E1C" w:rsidRDefault="000129FF" w:rsidP="00D44DA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3F74F5D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</w:tbl>
    <w:p w14:paraId="2B67BAA9" w14:textId="77777777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4570AD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AAB1E6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5777B8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CBB681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252405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0E38D4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B00F92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1523D2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0148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35113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E2D25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1ACE9A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18CFB3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88E72B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BD42C2E" w14:textId="77777777" w:rsidR="000129FF" w:rsidRDefault="000129FF" w:rsidP="000129FF"/>
    <w:p w14:paraId="582A47DF" w14:textId="77777777" w:rsidR="00236C10" w:rsidRDefault="00236C10"/>
    <w:sectPr w:rsidR="00236C10" w:rsidSect="000129FF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1F31F1"/>
    <w:multiLevelType w:val="multilevel"/>
    <w:tmpl w:val="6F84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024550">
    <w:abstractNumId w:val="0"/>
  </w:num>
  <w:num w:numId="2" w16cid:durableId="917398923">
    <w:abstractNumId w:val="1"/>
  </w:num>
  <w:num w:numId="3" w16cid:durableId="1238250708">
    <w:abstractNumId w:val="3"/>
  </w:num>
  <w:num w:numId="4" w16cid:durableId="934631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FF"/>
    <w:rsid w:val="000129FF"/>
    <w:rsid w:val="000A0CA0"/>
    <w:rsid w:val="001C6CB1"/>
    <w:rsid w:val="00236C10"/>
    <w:rsid w:val="00643A2A"/>
    <w:rsid w:val="00680A05"/>
    <w:rsid w:val="007C1511"/>
    <w:rsid w:val="0083104D"/>
    <w:rsid w:val="008C581D"/>
    <w:rsid w:val="00F9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4AAC"/>
  <w15:chartTrackingRefBased/>
  <w15:docId w15:val="{F64AF6BF-E295-4A21-BE1F-84F219F3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9F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9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29F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129F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  <ReferenceId xmlns="6df5f51b-abf4-4221-8508-0d7307a87c1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85E8D0-0FFE-4271-806C-0712C35717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E3A3EE-0A36-46A7-9013-4E251A3B9585}">
  <ds:schemaRefs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elements/1.1/"/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4cdb95ef-47d3-4327-9667-cc14a6d6eee0"/>
    <ds:schemaRef ds:uri="2d7d0d79-ebdd-4e7f-ab60-5b743d057466"/>
  </ds:schemaRefs>
</ds:datastoreItem>
</file>

<file path=customXml/itemProps3.xml><?xml version="1.0" encoding="utf-8"?>
<ds:datastoreItem xmlns:ds="http://schemas.openxmlformats.org/officeDocument/2006/customXml" ds:itemID="{D78D9094-C60D-4AB0-97D2-FB088530AC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Thiruvarasu.P 23BAD122</cp:lastModifiedBy>
  <cp:revision>2</cp:revision>
  <dcterms:created xsi:type="dcterms:W3CDTF">2026-01-28T09:51:00Z</dcterms:created>
  <dcterms:modified xsi:type="dcterms:W3CDTF">2026-01-28T09:51:00Z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