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34D5" w14:textId="7F01E0CC" w:rsidR="00EA0261" w:rsidRPr="00631765" w:rsidRDefault="0009588B" w:rsidP="005A57F3">
      <w:pPr>
        <w:jc w:val="center"/>
        <w:rPr>
          <w:rFonts w:ascii="Arial" w:hAnsi="Arial" w:cs="Arial"/>
          <w:b/>
          <w:sz w:val="52"/>
          <w:szCs w:val="52"/>
        </w:rPr>
      </w:pPr>
      <w:bookmarkStart w:id="0" w:name="_Hlk483294173"/>
      <w:bookmarkEnd w:id="0"/>
      <w:r>
        <w:rPr>
          <w:rFonts w:ascii="Arial" w:hAnsi="Arial" w:cs="Arial"/>
          <w:b/>
          <w:sz w:val="52"/>
          <w:szCs w:val="52"/>
        </w:rPr>
        <w:t>Chapter 07-03</w:t>
      </w:r>
      <w:r w:rsidR="00EA0261" w:rsidRPr="00631765">
        <w:rPr>
          <w:rFonts w:ascii="Arial" w:hAnsi="Arial" w:cs="Arial"/>
          <w:b/>
          <w:sz w:val="52"/>
          <w:szCs w:val="52"/>
        </w:rPr>
        <w:t xml:space="preserve">: </w:t>
      </w:r>
      <w:r>
        <w:rPr>
          <w:rFonts w:ascii="Arial" w:hAnsi="Arial" w:cs="Arial"/>
          <w:b/>
          <w:sz w:val="52"/>
          <w:szCs w:val="52"/>
        </w:rPr>
        <w:t>WM Procure from Plant</w:t>
      </w:r>
      <w:r w:rsidR="00C74EEB">
        <w:rPr>
          <w:rFonts w:ascii="Arial" w:hAnsi="Arial" w:cs="Arial"/>
          <w:b/>
          <w:sz w:val="52"/>
          <w:szCs w:val="52"/>
        </w:rPr>
        <w:t xml:space="preserve"> Process</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640C22E0" w:rsidR="00EA0261" w:rsidRDefault="00EA0261" w:rsidP="0009588B">
            <w:pPr>
              <w:rPr>
                <w:rFonts w:ascii="Arial" w:hAnsi="Arial" w:cs="Arial"/>
              </w:rPr>
            </w:pPr>
            <w:r w:rsidRPr="00FE15E3">
              <w:rPr>
                <w:rFonts w:ascii="Arial" w:hAnsi="Arial" w:cs="Arial"/>
              </w:rPr>
              <w:t>In this exercise, you wil</w:t>
            </w:r>
            <w:r>
              <w:rPr>
                <w:rFonts w:ascii="Arial" w:hAnsi="Arial" w:cs="Arial"/>
              </w:rPr>
              <w:t xml:space="preserve">l do the following for </w:t>
            </w:r>
            <w:r w:rsidR="0009588B">
              <w:rPr>
                <w:rFonts w:ascii="Arial" w:hAnsi="Arial" w:cs="Arial"/>
              </w:rPr>
              <w:t>WM Procure from Plant</w:t>
            </w:r>
            <w:r w:rsidRPr="00FE15E3">
              <w:rPr>
                <w:rFonts w:ascii="Arial" w:hAnsi="Arial" w:cs="Arial"/>
              </w:rPr>
              <w:t>:</w:t>
            </w:r>
          </w:p>
          <w:p w14:paraId="40A2EA61" w14:textId="77777777" w:rsidR="00705924" w:rsidRPr="00FE15E3" w:rsidRDefault="00705924" w:rsidP="0009588B">
            <w:pPr>
              <w:rPr>
                <w:rFonts w:ascii="Arial" w:hAnsi="Arial" w:cs="Arial"/>
              </w:rPr>
            </w:pPr>
          </w:p>
          <w:p w14:paraId="2A5C2D2B" w14:textId="18806991" w:rsidR="0052522F" w:rsidRDefault="00705924" w:rsidP="0009588B">
            <w:pPr>
              <w:numPr>
                <w:ilvl w:val="0"/>
                <w:numId w:val="10"/>
              </w:numPr>
              <w:rPr>
                <w:rFonts w:ascii="Arial" w:hAnsi="Arial" w:cs="Arial"/>
              </w:rPr>
            </w:pPr>
            <w:r>
              <w:rPr>
                <w:rFonts w:ascii="Arial" w:hAnsi="Arial" w:cs="Arial"/>
              </w:rPr>
              <w:t>Create Initial Inventory Balance</w:t>
            </w:r>
          </w:p>
          <w:p w14:paraId="115E8FB5" w14:textId="77777777" w:rsidR="00705924" w:rsidRPr="0009588B" w:rsidRDefault="00705924" w:rsidP="00705924">
            <w:pPr>
              <w:rPr>
                <w:rFonts w:ascii="Arial" w:hAnsi="Arial" w:cs="Arial"/>
              </w:rPr>
            </w:pPr>
          </w:p>
          <w:p w14:paraId="0F26DDAF" w14:textId="661779BA" w:rsidR="00EA0261" w:rsidRDefault="00066724" w:rsidP="00DD0B17">
            <w:pPr>
              <w:numPr>
                <w:ilvl w:val="0"/>
                <w:numId w:val="10"/>
              </w:numPr>
              <w:rPr>
                <w:rFonts w:ascii="Arial" w:hAnsi="Arial" w:cs="Arial"/>
              </w:rPr>
            </w:pPr>
            <w:r>
              <w:rPr>
                <w:rFonts w:ascii="Arial" w:hAnsi="Arial" w:cs="Arial"/>
              </w:rPr>
              <w:t xml:space="preserve"> </w:t>
            </w:r>
            <w:r w:rsidR="0009588B">
              <w:rPr>
                <w:rFonts w:ascii="Arial" w:hAnsi="Arial" w:cs="Arial"/>
              </w:rPr>
              <w:t>Create Stock Transport Order</w:t>
            </w:r>
          </w:p>
          <w:p w14:paraId="2DA5CEB4" w14:textId="54914931" w:rsidR="00705924" w:rsidRDefault="00705924" w:rsidP="00705924">
            <w:pPr>
              <w:rPr>
                <w:rFonts w:ascii="Arial" w:hAnsi="Arial" w:cs="Arial"/>
              </w:rPr>
            </w:pPr>
          </w:p>
          <w:p w14:paraId="7128157D" w14:textId="48B0194F" w:rsidR="0009588B" w:rsidRDefault="0009588B" w:rsidP="00DD0B17">
            <w:pPr>
              <w:numPr>
                <w:ilvl w:val="0"/>
                <w:numId w:val="10"/>
              </w:numPr>
              <w:rPr>
                <w:rFonts w:ascii="Arial" w:hAnsi="Arial" w:cs="Arial"/>
              </w:rPr>
            </w:pPr>
            <w:r>
              <w:rPr>
                <w:rFonts w:ascii="Arial" w:hAnsi="Arial" w:cs="Arial"/>
              </w:rPr>
              <w:t>Issue Shipment from Plant</w:t>
            </w:r>
          </w:p>
          <w:p w14:paraId="26C7BAFA" w14:textId="1CB335A5" w:rsidR="00705924" w:rsidRDefault="00705924" w:rsidP="00705924">
            <w:pPr>
              <w:rPr>
                <w:rFonts w:ascii="Arial" w:hAnsi="Arial" w:cs="Arial"/>
              </w:rPr>
            </w:pPr>
          </w:p>
          <w:p w14:paraId="3E0C1B39" w14:textId="41B21642" w:rsidR="0009588B" w:rsidRDefault="0009588B" w:rsidP="00DD0B17">
            <w:pPr>
              <w:numPr>
                <w:ilvl w:val="0"/>
                <w:numId w:val="10"/>
              </w:numPr>
              <w:rPr>
                <w:rFonts w:ascii="Arial" w:hAnsi="Arial" w:cs="Arial"/>
              </w:rPr>
            </w:pPr>
            <w:r>
              <w:rPr>
                <w:rFonts w:ascii="Arial" w:hAnsi="Arial" w:cs="Arial"/>
              </w:rPr>
              <w:t>Receive Shipment from Plant</w:t>
            </w:r>
          </w:p>
          <w:p w14:paraId="680CC16F" w14:textId="730D56C5" w:rsidR="00705924" w:rsidRDefault="00705924" w:rsidP="00705924">
            <w:pPr>
              <w:rPr>
                <w:rFonts w:ascii="Arial" w:hAnsi="Arial" w:cs="Arial"/>
              </w:rPr>
            </w:pPr>
          </w:p>
          <w:p w14:paraId="01EAA09D" w14:textId="1391C7A4" w:rsidR="0009588B" w:rsidRDefault="0009588B" w:rsidP="00DD0B17">
            <w:pPr>
              <w:numPr>
                <w:ilvl w:val="0"/>
                <w:numId w:val="10"/>
              </w:numPr>
              <w:rPr>
                <w:rFonts w:ascii="Arial" w:hAnsi="Arial" w:cs="Arial"/>
              </w:rPr>
            </w:pPr>
            <w:r>
              <w:rPr>
                <w:rFonts w:ascii="Arial" w:hAnsi="Arial" w:cs="Arial"/>
              </w:rPr>
              <w:t>Create Transfer Order</w:t>
            </w:r>
          </w:p>
          <w:p w14:paraId="5AA494AD" w14:textId="52F20A0A" w:rsidR="00705924" w:rsidRDefault="00705924" w:rsidP="00705924">
            <w:pPr>
              <w:rPr>
                <w:rFonts w:ascii="Arial" w:hAnsi="Arial" w:cs="Arial"/>
              </w:rPr>
            </w:pPr>
          </w:p>
          <w:p w14:paraId="5C99813F" w14:textId="32111887" w:rsidR="0052522F" w:rsidRPr="0009588B" w:rsidRDefault="0009588B" w:rsidP="0009588B">
            <w:pPr>
              <w:numPr>
                <w:ilvl w:val="0"/>
                <w:numId w:val="10"/>
              </w:numPr>
              <w:rPr>
                <w:rFonts w:ascii="Arial" w:hAnsi="Arial" w:cs="Arial"/>
              </w:rPr>
            </w:pPr>
            <w:r>
              <w:rPr>
                <w:rFonts w:ascii="Arial" w:hAnsi="Arial" w:cs="Arial"/>
              </w:rPr>
              <w:t>Confirm Transfer Order</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6C357401">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3C720687" w:rsidR="00EA0261" w:rsidRPr="00E400B6" w:rsidRDefault="005D5D14" w:rsidP="00B452A0">
            <w:pPr>
              <w:rPr>
                <w:rFonts w:ascii="Arial" w:hAnsi="Arial" w:cs="Arial"/>
              </w:rPr>
            </w:pPr>
            <w:r w:rsidRPr="6C357401">
              <w:rPr>
                <w:rFonts w:ascii="Arial" w:hAnsi="Arial" w:cs="Arial"/>
              </w:rPr>
              <w:t xml:space="preserve">SAP S/4 HANA </w:t>
            </w:r>
            <w:r w:rsidR="6318C132" w:rsidRPr="6C357401">
              <w:rPr>
                <w:rFonts w:ascii="Arial" w:hAnsi="Arial" w:cs="Arial"/>
              </w:rPr>
              <w:t>2020</w:t>
            </w:r>
          </w:p>
        </w:tc>
      </w:tr>
      <w:tr w:rsidR="00EA0261" w:rsidRPr="00E400B6" w14:paraId="246BCCEA" w14:textId="77777777" w:rsidTr="6C357401">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6C357401">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6940B181" w:rsidR="00EA0261" w:rsidRPr="00E400B6" w:rsidRDefault="001A64B6" w:rsidP="00B314FF">
            <w:pPr>
              <w:rPr>
                <w:rFonts w:ascii="Arial" w:hAnsi="Arial" w:cs="Arial"/>
              </w:rPr>
            </w:pPr>
            <w:r>
              <w:rPr>
                <w:rFonts w:ascii="Arial" w:hAnsi="Arial" w:cs="Arial"/>
              </w:rPr>
              <w:t>12</w:t>
            </w:r>
            <w:r w:rsidR="1151A597" w:rsidRPr="6C357401">
              <w:rPr>
                <w:rFonts w:ascii="Arial" w:hAnsi="Arial" w:cs="Arial"/>
              </w:rPr>
              <w:t>/</w:t>
            </w:r>
            <w:r>
              <w:rPr>
                <w:rFonts w:ascii="Arial" w:hAnsi="Arial" w:cs="Arial"/>
              </w:rPr>
              <w:t>08</w:t>
            </w:r>
            <w:r w:rsidR="1151A597" w:rsidRPr="6C357401">
              <w:rPr>
                <w:rFonts w:ascii="Arial" w:hAnsi="Arial" w:cs="Arial"/>
              </w:rPr>
              <w:t>/2021</w:t>
            </w:r>
          </w:p>
        </w:tc>
      </w:tr>
      <w:tr w:rsidR="00EA0261" w:rsidRPr="00E400B6" w14:paraId="3C202157" w14:textId="77777777" w:rsidTr="6C357401">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6C357401">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4BD968CA" w14:textId="76D96FF1" w:rsidR="005A57F3" w:rsidRDefault="0009588B" w:rsidP="005A57F3">
            <w:pPr>
              <w:rPr>
                <w:rFonts w:ascii="Arial" w:hAnsi="Arial" w:cs="Arial"/>
              </w:rPr>
            </w:pPr>
            <w:r>
              <w:rPr>
                <w:rFonts w:ascii="Arial" w:hAnsi="Arial" w:cs="Arial"/>
              </w:rPr>
              <w:t>WM Procure</w:t>
            </w:r>
          </w:p>
          <w:p w14:paraId="3793C438" w14:textId="3E45F94C" w:rsidR="00580AE9" w:rsidRPr="00E400B6" w:rsidRDefault="0009588B" w:rsidP="005A57F3">
            <w:pPr>
              <w:rPr>
                <w:rFonts w:ascii="Arial" w:hAnsi="Arial" w:cs="Arial"/>
              </w:rPr>
            </w:pPr>
            <w:r>
              <w:rPr>
                <w:rFonts w:ascii="Arial" w:hAnsi="Arial" w:cs="Arial"/>
              </w:rPr>
              <w:t>from Plant</w:t>
            </w:r>
          </w:p>
        </w:tc>
      </w:tr>
      <w:tr w:rsidR="00EA0261" w:rsidRPr="00E400B6" w14:paraId="78B57CF0" w14:textId="77777777" w:rsidTr="6C357401">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6C357401">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r w:rsidRPr="00FE15E3">
              <w:rPr>
                <w:rFonts w:ascii="Arial" w:hAnsi="Arial" w:cs="Arial"/>
              </w:rPr>
              <w:t>Simha R. Magal</w:t>
            </w:r>
          </w:p>
          <w:p w14:paraId="0D0C4C11" w14:textId="484E7260" w:rsidR="00EA0261" w:rsidRPr="00FE15E3" w:rsidRDefault="00705924"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6C357401">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2B40EAFE" w14:textId="0D030E46" w:rsidR="00EA0261" w:rsidRDefault="00645DB5" w:rsidP="00B452A0">
            <w:pPr>
              <w:rPr>
                <w:rFonts w:ascii="Arial" w:hAnsi="Arial" w:cs="Arial"/>
              </w:rPr>
            </w:pPr>
            <w:r>
              <w:rPr>
                <w:rFonts w:ascii="Arial" w:hAnsi="Arial" w:cs="Arial"/>
              </w:rPr>
              <w:t>1.</w:t>
            </w:r>
            <w:r w:rsidR="00C130C7">
              <w:rPr>
                <w:rFonts w:ascii="Arial" w:hAnsi="Arial" w:cs="Arial"/>
              </w:rPr>
              <w:t>6</w:t>
            </w:r>
            <w:r w:rsidR="00FB196F">
              <w:rPr>
                <w:rFonts w:ascii="Arial" w:hAnsi="Arial" w:cs="Arial"/>
              </w:rPr>
              <w:t xml:space="preserve"> </w:t>
            </w:r>
            <w:r w:rsidR="00E273C4">
              <w:rPr>
                <w:rFonts w:ascii="Arial" w:hAnsi="Arial" w:cs="Arial"/>
              </w:rPr>
              <w:t>MCC</w:t>
            </w:r>
          </w:p>
          <w:p w14:paraId="39001C6F" w14:textId="77777777" w:rsidR="008336F9" w:rsidRDefault="008336F9" w:rsidP="00B452A0">
            <w:pPr>
              <w:rPr>
                <w:rFonts w:ascii="Arial" w:hAnsi="Arial" w:cs="Arial"/>
              </w:rPr>
            </w:pPr>
          </w:p>
          <w:p w14:paraId="64EF01D6" w14:textId="77777777" w:rsidR="008336F9" w:rsidRDefault="008336F9" w:rsidP="008336F9">
            <w:pPr>
              <w:rPr>
                <w:rFonts w:ascii="Arial" w:hAnsi="Arial" w:cs="Arial"/>
                <w:b/>
                <w:sz w:val="28"/>
              </w:rPr>
            </w:pPr>
            <w:r>
              <w:rPr>
                <w:rFonts w:ascii="Arial" w:hAnsi="Arial" w:cs="Arial"/>
                <w:b/>
                <w:sz w:val="28"/>
              </w:rPr>
              <w:t>TESTED</w:t>
            </w:r>
          </w:p>
          <w:p w14:paraId="40266AE6" w14:textId="76909F57" w:rsidR="008336F9" w:rsidRDefault="008336F9" w:rsidP="008336F9">
            <w:pPr>
              <w:rPr>
                <w:rFonts w:ascii="Arial" w:hAnsi="Arial" w:cs="Arial"/>
              </w:rPr>
            </w:pPr>
            <w:r w:rsidRPr="6C357401">
              <w:rPr>
                <w:rFonts w:ascii="Arial" w:hAnsi="Arial" w:cs="Arial"/>
              </w:rPr>
              <w:t>Date:</w:t>
            </w:r>
            <w:r w:rsidR="00645DB5" w:rsidRPr="6C357401">
              <w:rPr>
                <w:rFonts w:ascii="Arial" w:hAnsi="Arial" w:cs="Arial"/>
              </w:rPr>
              <w:t xml:space="preserve"> </w:t>
            </w:r>
            <w:r w:rsidR="00C130C7">
              <w:rPr>
                <w:rFonts w:ascii="Arial" w:hAnsi="Arial" w:cs="Arial"/>
              </w:rPr>
              <w:t>12</w:t>
            </w:r>
            <w:r w:rsidR="00C130C7" w:rsidRPr="6C357401">
              <w:rPr>
                <w:rFonts w:ascii="Arial" w:hAnsi="Arial" w:cs="Arial"/>
              </w:rPr>
              <w:t>/</w:t>
            </w:r>
            <w:r w:rsidR="00C130C7">
              <w:rPr>
                <w:rFonts w:ascii="Arial" w:hAnsi="Arial" w:cs="Arial"/>
              </w:rPr>
              <w:t>08</w:t>
            </w:r>
            <w:r w:rsidR="00C130C7" w:rsidRPr="6C357401">
              <w:rPr>
                <w:rFonts w:ascii="Arial" w:hAnsi="Arial" w:cs="Arial"/>
              </w:rPr>
              <w:t>/2021</w:t>
            </w:r>
          </w:p>
          <w:p w14:paraId="1CDFD292" w14:textId="253DCCCF" w:rsidR="008336F9" w:rsidRDefault="008336F9" w:rsidP="008336F9">
            <w:pPr>
              <w:rPr>
                <w:rFonts w:ascii="Arial" w:hAnsi="Arial" w:cs="Arial"/>
              </w:rPr>
            </w:pPr>
            <w:r>
              <w:rPr>
                <w:rFonts w:ascii="Arial" w:hAnsi="Arial" w:cs="Arial"/>
              </w:rPr>
              <w:t>System:</w:t>
            </w:r>
            <w:r w:rsidR="00645DB5">
              <w:rPr>
                <w:rFonts w:ascii="Arial" w:hAnsi="Arial" w:cs="Arial"/>
              </w:rPr>
              <w:t xml:space="preserve"> MGL </w:t>
            </w:r>
          </w:p>
          <w:p w14:paraId="45A395E3" w14:textId="7DDD973E" w:rsidR="008336F9" w:rsidRPr="00E400B6" w:rsidRDefault="008336F9"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42963655" w14:textId="77777777" w:rsidR="000B4F21" w:rsidRPr="00FE15E3" w:rsidRDefault="000B4F21" w:rsidP="000B4F21">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17AF26A2" w14:textId="77777777" w:rsidR="000B4F21" w:rsidRPr="00FE15E3" w:rsidRDefault="000B4F21" w:rsidP="000B4F21">
            <w:pPr>
              <w:rPr>
                <w:rFonts w:ascii="Arial" w:hAnsi="Arial" w:cs="Arial"/>
              </w:rPr>
            </w:pPr>
          </w:p>
          <w:p w14:paraId="68EA3E76" w14:textId="73EDEE19" w:rsidR="00EA0261" w:rsidRPr="00E400B6" w:rsidRDefault="000B4F21" w:rsidP="000B4F21">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EA0261">
      <w:pPr>
        <w:rPr>
          <w:rFonts w:ascii="Arial" w:hAnsi="Arial" w:cs="Arial"/>
        </w:rPr>
      </w:pPr>
    </w:p>
    <w:p w14:paraId="1366ED46" w14:textId="77777777" w:rsidR="00EA0261" w:rsidRDefault="00EA0261" w:rsidP="00EA0261">
      <w:pPr>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76A973F7" w:rsidR="00EA0261" w:rsidRPr="00E400B6" w:rsidRDefault="00EA0261" w:rsidP="00B452A0">
            <w:pPr>
              <w:rPr>
                <w:rFonts w:ascii="Arial" w:hAnsi="Arial" w:cs="Arial"/>
                <w:b/>
              </w:rPr>
            </w:pPr>
            <w:r w:rsidRPr="00FE15E3">
              <w:rPr>
                <w:rFonts w:ascii="Arial" w:hAnsi="Arial" w:cs="Arial"/>
                <w:b/>
                <w:sz w:val="28"/>
              </w:rPr>
              <w:t>PREREQUISITES</w:t>
            </w:r>
          </w:p>
          <w:p w14:paraId="733110A9" w14:textId="3B951363" w:rsidR="00EA0261" w:rsidRPr="00FE15E3" w:rsidRDefault="00EA0261" w:rsidP="00AB343F">
            <w:pPr>
              <w:numPr>
                <w:ilvl w:val="0"/>
                <w:numId w:val="16"/>
              </w:numPr>
              <w:rPr>
                <w:rFonts w:ascii="Arial" w:hAnsi="Arial" w:cs="Arial"/>
              </w:rPr>
            </w:pPr>
            <w:r w:rsidRPr="00FE15E3">
              <w:rPr>
                <w:rFonts w:ascii="Arial" w:hAnsi="Arial" w:cs="Arial"/>
              </w:rPr>
              <w:t>You should be familiar with navigation in SAP ERP</w:t>
            </w:r>
          </w:p>
          <w:p w14:paraId="3C591E5A" w14:textId="4973CC9A" w:rsidR="00EA0261" w:rsidRPr="00FE15E3" w:rsidRDefault="00EA0261" w:rsidP="00B452A0">
            <w:pPr>
              <w:ind w:left="446"/>
              <w:rPr>
                <w:rFonts w:ascii="Arial" w:hAnsi="Arial" w:cs="Arial"/>
              </w:rPr>
            </w:pPr>
          </w:p>
          <w:p w14:paraId="41EE3F62" w14:textId="619D2DA5" w:rsidR="00EA0261" w:rsidRPr="00136AC1" w:rsidRDefault="00705924" w:rsidP="00AB343F">
            <w:pPr>
              <w:numPr>
                <w:ilvl w:val="0"/>
                <w:numId w:val="16"/>
              </w:numPr>
              <w:rPr>
                <w:rFonts w:ascii="Arial" w:hAnsi="Arial" w:cs="Arial"/>
              </w:rPr>
            </w:pPr>
            <w:r>
              <w:rPr>
                <w:rFonts w:ascii="Arial" w:hAnsi="Arial" w:cs="Arial"/>
              </w:rPr>
              <w:t>Completed Exercises Chs. 02-01 through 07-02.</w:t>
            </w:r>
          </w:p>
        </w:tc>
      </w:tr>
    </w:tbl>
    <w:p w14:paraId="323DF149" w14:textId="1E7513EA" w:rsidR="00EA0261" w:rsidRDefault="00EA0261" w:rsidP="00EA0261"/>
    <w:p w14:paraId="0C89CACF" w14:textId="077F788D" w:rsidR="00705924" w:rsidRDefault="00705924" w:rsidP="00EA0261"/>
    <w:p w14:paraId="404064E8" w14:textId="016BEE27" w:rsidR="00705924" w:rsidRDefault="00705924" w:rsidP="00EA0261"/>
    <w:p w14:paraId="249C07CA" w14:textId="10E39E03" w:rsidR="00705924" w:rsidRDefault="00705924" w:rsidP="00EA0261"/>
    <w:p w14:paraId="063883E2" w14:textId="606F36AF" w:rsidR="00705924" w:rsidRDefault="00705924" w:rsidP="00EA0261"/>
    <w:p w14:paraId="7CDF6977" w14:textId="351A4808" w:rsidR="00EA0261" w:rsidRDefault="00EA0261" w:rsidP="00EA0261"/>
    <w:p w14:paraId="6BFDD810" w14:textId="2C87599F" w:rsidR="00EA0261" w:rsidRDefault="00EA0261" w:rsidP="00EA0261"/>
    <w:p w14:paraId="14D417C6" w14:textId="657285CB" w:rsidR="00EA0261" w:rsidRDefault="00EA0261" w:rsidP="0009588B"/>
    <w:p w14:paraId="5F182596" w14:textId="4328C5F8" w:rsidR="00705924" w:rsidRDefault="00705924" w:rsidP="0009588B"/>
    <w:p w14:paraId="367403DE" w14:textId="1B5E65BB" w:rsidR="00D516EC" w:rsidRDefault="00D516EC" w:rsidP="0009588B"/>
    <w:p w14:paraId="0F71816A" w14:textId="728EA13C" w:rsidR="00D516EC" w:rsidRDefault="00D516EC" w:rsidP="0009588B"/>
    <w:p w14:paraId="64CC68CA" w14:textId="7761FDD5" w:rsidR="00D516EC" w:rsidRDefault="00D516EC" w:rsidP="0009588B"/>
    <w:p w14:paraId="3A08A5B7" w14:textId="3FFE7189" w:rsidR="00D516EC" w:rsidRDefault="00D516EC" w:rsidP="0009588B"/>
    <w:p w14:paraId="370E176A" w14:textId="53C7830B" w:rsidR="00D516EC" w:rsidRDefault="00D516EC" w:rsidP="0009588B"/>
    <w:p w14:paraId="3B31A223" w14:textId="0E3FA472" w:rsidR="00705924" w:rsidRDefault="00C130C7" w:rsidP="0009588B">
      <w:r>
        <w:rPr>
          <w:noProof/>
        </w:rPr>
        <w:drawing>
          <wp:anchor distT="0" distB="0" distL="114300" distR="114300" simplePos="0" relativeHeight="251692032" behindDoc="0" locked="0" layoutInCell="1" allowOverlap="1" wp14:anchorId="0516F8CB" wp14:editId="3A946BBA">
            <wp:simplePos x="0" y="0"/>
            <wp:positionH relativeFrom="margin">
              <wp:align>right</wp:align>
            </wp:positionH>
            <wp:positionV relativeFrom="paragraph">
              <wp:posOffset>7620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268" w:rsidRPr="00AA5CEB">
        <w:rPr>
          <w:rFonts w:cs="Times New Roman"/>
          <w:noProof/>
        </w:rPr>
        <w:drawing>
          <wp:anchor distT="0" distB="0" distL="114300" distR="114300" simplePos="0" relativeHeight="251694080" behindDoc="0" locked="0" layoutInCell="1" allowOverlap="1" wp14:anchorId="77D6271C" wp14:editId="2AD11BC2">
            <wp:simplePos x="0" y="0"/>
            <wp:positionH relativeFrom="margin">
              <wp:posOffset>57150</wp:posOffset>
            </wp:positionH>
            <wp:positionV relativeFrom="paragraph">
              <wp:posOffset>32385</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830E29" w14:textId="2E23740E" w:rsidR="00B23268" w:rsidRDefault="00B23268" w:rsidP="00EA0261">
      <w:pPr>
        <w:jc w:val="right"/>
        <w:rPr>
          <w:rFonts w:cs="Times New Roman"/>
          <w:sz w:val="20"/>
        </w:rPr>
      </w:pPr>
    </w:p>
    <w:p w14:paraId="61C326CA" w14:textId="032029F5" w:rsidR="00B23268" w:rsidRDefault="00B23268" w:rsidP="00EA0261">
      <w:pPr>
        <w:jc w:val="right"/>
        <w:rPr>
          <w:rFonts w:cs="Times New Roman"/>
          <w:sz w:val="20"/>
        </w:rPr>
      </w:pPr>
    </w:p>
    <w:p w14:paraId="16B402CE" w14:textId="77777777" w:rsidR="00B23268" w:rsidRDefault="00B23268" w:rsidP="00EA0261">
      <w:pPr>
        <w:jc w:val="right"/>
        <w:rPr>
          <w:rFonts w:cs="Times New Roman"/>
          <w:sz w:val="20"/>
        </w:rPr>
      </w:pPr>
    </w:p>
    <w:p w14:paraId="12DC5023" w14:textId="77777777" w:rsidR="00B23268" w:rsidRDefault="00B23268" w:rsidP="00EA0261">
      <w:pPr>
        <w:jc w:val="right"/>
        <w:rPr>
          <w:rFonts w:cs="Times New Roman"/>
          <w:sz w:val="20"/>
        </w:rPr>
      </w:pPr>
    </w:p>
    <w:p w14:paraId="6977B63D" w14:textId="77777777" w:rsidR="00C130C7" w:rsidRDefault="00C130C7" w:rsidP="00EA0261">
      <w:pPr>
        <w:jc w:val="right"/>
        <w:rPr>
          <w:rFonts w:cs="Times New Roman"/>
          <w:sz w:val="20"/>
        </w:rPr>
      </w:pPr>
    </w:p>
    <w:p w14:paraId="33BD53C5" w14:textId="77777777" w:rsidR="00C130C7" w:rsidRDefault="00C130C7" w:rsidP="00EA0261">
      <w:pPr>
        <w:jc w:val="right"/>
        <w:rPr>
          <w:rFonts w:cs="Times New Roman"/>
          <w:sz w:val="20"/>
        </w:rPr>
      </w:pPr>
    </w:p>
    <w:p w14:paraId="1796494D" w14:textId="77777777" w:rsidR="00C130C7" w:rsidRDefault="00C130C7" w:rsidP="00EA0261">
      <w:pPr>
        <w:jc w:val="right"/>
        <w:rPr>
          <w:rFonts w:cs="Times New Roman"/>
          <w:sz w:val="20"/>
        </w:rPr>
      </w:pPr>
    </w:p>
    <w:p w14:paraId="2F28C048" w14:textId="0B8FBAB2" w:rsidR="00EA0261" w:rsidRPr="007B3D66" w:rsidRDefault="00645DB5" w:rsidP="00EA0261">
      <w:pPr>
        <w:jc w:val="right"/>
        <w:rPr>
          <w:sz w:val="20"/>
        </w:rPr>
      </w:pPr>
      <w:r>
        <w:rPr>
          <w:rFonts w:cs="Times New Roman"/>
          <w:sz w:val="20"/>
        </w:rPr>
        <w:t>© 20</w:t>
      </w:r>
      <w:r w:rsidR="00B23268">
        <w:rPr>
          <w:rFonts w:cs="Times New Roman"/>
          <w:sz w:val="20"/>
        </w:rPr>
        <w:t>2</w:t>
      </w:r>
      <w:r w:rsidR="00C130C7">
        <w:rPr>
          <w:rFonts w:cs="Times New Roman"/>
          <w:sz w:val="20"/>
        </w:rPr>
        <w:t>2</w:t>
      </w:r>
      <w:r w:rsidR="00EA0261" w:rsidRPr="007B3D66">
        <w:rPr>
          <w:rFonts w:cs="Times New Roman"/>
          <w:sz w:val="20"/>
        </w:rPr>
        <w:t xml:space="preserve"> </w:t>
      </w:r>
      <w:r w:rsidR="00EA0261" w:rsidRPr="007B3D66">
        <w:rPr>
          <w:sz w:val="20"/>
        </w:rPr>
        <w:t>Epistemy Press, L</w:t>
      </w:r>
      <w:r w:rsidR="00EA0261">
        <w:rPr>
          <w:sz w:val="20"/>
        </w:rPr>
        <w:t>LC.</w:t>
      </w:r>
    </w:p>
    <w:p w14:paraId="496560C6" w14:textId="48EA684F" w:rsidR="00EA0261" w:rsidRPr="00705924" w:rsidRDefault="00EA0261" w:rsidP="00705924">
      <w:pPr>
        <w:jc w:val="right"/>
        <w:rPr>
          <w:sz w:val="20"/>
        </w:rPr>
      </w:pPr>
      <w:r w:rsidRPr="007B3D66">
        <w:rPr>
          <w:sz w:val="20"/>
        </w:rPr>
        <w:t>Screenshots © 20</w:t>
      </w:r>
      <w:r w:rsidR="00B23268">
        <w:rPr>
          <w:sz w:val="20"/>
        </w:rPr>
        <w:t>2</w:t>
      </w:r>
      <w:r w:rsidR="00C130C7">
        <w:rPr>
          <w:sz w:val="20"/>
        </w:rPr>
        <w:t>2</w:t>
      </w:r>
      <w:r w:rsidRPr="007B3D66">
        <w:rPr>
          <w:sz w:val="20"/>
        </w:rPr>
        <w:t>, SAP SE</w:t>
      </w:r>
      <w:r>
        <w:br w:type="page"/>
      </w:r>
    </w:p>
    <w:bookmarkStart w:id="2" w:name="_Toc460333091"/>
    <w:bookmarkStart w:id="3" w:name="_Toc472509404"/>
    <w:p w14:paraId="364A8D26" w14:textId="3E88287F" w:rsidR="005C4327" w:rsidRDefault="005C4327" w:rsidP="00D516EC">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337EF"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r w:rsidR="0009588B">
        <w:rPr>
          <w:noProof/>
        </w:rPr>
        <w:t>Table of Contents</w:t>
      </w:r>
    </w:p>
    <w:p w14:paraId="08865706" w14:textId="77777777" w:rsidR="009B415A" w:rsidRPr="00FC45F8" w:rsidRDefault="009B415A" w:rsidP="009B415A"/>
    <w:p w14:paraId="6515B2CA" w14:textId="3105705F" w:rsidR="005C4327" w:rsidRPr="00446174" w:rsidRDefault="0009588B" w:rsidP="005C4327">
      <w:r w:rsidRPr="00AA5CEB">
        <w:rPr>
          <w:noProof/>
        </w:rPr>
        <w:drawing>
          <wp:inline distT="0" distB="0" distL="0" distR="0" wp14:anchorId="38B4B50B" wp14:editId="0BEDD6E4">
            <wp:extent cx="5943600" cy="516467"/>
            <wp:effectExtent l="57150" t="0" r="57150" b="74295"/>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95D25F" w14:textId="77777777" w:rsidR="008538D0" w:rsidRDefault="008538D0" w:rsidP="002E5479"/>
    <w:p w14:paraId="3303F7D0" w14:textId="77777777" w:rsidR="00D516EC" w:rsidRDefault="00D516EC" w:rsidP="002E5479"/>
    <w:p w14:paraId="7BBB53E0" w14:textId="77777777" w:rsidR="00D516EC" w:rsidRDefault="00D516EC" w:rsidP="002E5479"/>
    <w:p w14:paraId="437D9863" w14:textId="77777777" w:rsidR="00645DB5" w:rsidRPr="00C678A4" w:rsidRDefault="00645DB5" w:rsidP="00645DB5">
      <w:pPr>
        <w:spacing w:line="360" w:lineRule="auto"/>
        <w:rPr>
          <w:rStyle w:val="GBITableofContentsHeader"/>
        </w:rPr>
      </w:pPr>
      <w:r w:rsidRPr="00C678A4">
        <w:rPr>
          <w:rStyle w:val="GBITableofContentsHeader"/>
        </w:rPr>
        <w:t>Table of Contents</w:t>
      </w:r>
    </w:p>
    <w:p w14:paraId="316D8638" w14:textId="77777777" w:rsidR="00536B2C" w:rsidRDefault="00645DB5">
      <w:pPr>
        <w:pStyle w:val="TOC1"/>
        <w:rPr>
          <w:noProof/>
          <w:color w:val="auto"/>
        </w:rPr>
      </w:pPr>
      <w:r>
        <w:fldChar w:fldCharType="begin"/>
      </w:r>
      <w:r>
        <w:instrText xml:space="preserve"> TOC \h \z \t "GBI Section Header,1" </w:instrText>
      </w:r>
      <w:r>
        <w:fldChar w:fldCharType="separate"/>
      </w:r>
      <w:hyperlink w:anchor="_Toc37243789" w:history="1">
        <w:r w:rsidR="00536B2C" w:rsidRPr="00F80252">
          <w:rPr>
            <w:rStyle w:val="Hyperlink"/>
            <w:noProof/>
            <w:lang w:bidi="en-US"/>
          </w:rPr>
          <w:t>Section I.1: Create Initial Inventory Balance</w:t>
        </w:r>
        <w:r w:rsidR="00536B2C">
          <w:rPr>
            <w:noProof/>
            <w:webHidden/>
          </w:rPr>
          <w:tab/>
        </w:r>
        <w:r w:rsidR="00536B2C">
          <w:rPr>
            <w:noProof/>
            <w:webHidden/>
          </w:rPr>
          <w:fldChar w:fldCharType="begin"/>
        </w:r>
        <w:r w:rsidR="00536B2C">
          <w:rPr>
            <w:noProof/>
            <w:webHidden/>
          </w:rPr>
          <w:instrText xml:space="preserve"> PAGEREF _Toc37243789 \h </w:instrText>
        </w:r>
        <w:r w:rsidR="00536B2C">
          <w:rPr>
            <w:noProof/>
            <w:webHidden/>
          </w:rPr>
        </w:r>
        <w:r w:rsidR="00536B2C">
          <w:rPr>
            <w:noProof/>
            <w:webHidden/>
          </w:rPr>
          <w:fldChar w:fldCharType="separate"/>
        </w:r>
        <w:r w:rsidR="00536B2C">
          <w:rPr>
            <w:noProof/>
            <w:webHidden/>
          </w:rPr>
          <w:t>3</w:t>
        </w:r>
        <w:r w:rsidR="00536B2C">
          <w:rPr>
            <w:noProof/>
            <w:webHidden/>
          </w:rPr>
          <w:fldChar w:fldCharType="end"/>
        </w:r>
      </w:hyperlink>
    </w:p>
    <w:p w14:paraId="51C2E3B7" w14:textId="77777777" w:rsidR="00536B2C" w:rsidRDefault="001D35A2">
      <w:pPr>
        <w:pStyle w:val="TOC1"/>
        <w:rPr>
          <w:noProof/>
          <w:color w:val="auto"/>
        </w:rPr>
      </w:pPr>
      <w:hyperlink w:anchor="_Toc37243790" w:history="1">
        <w:r w:rsidR="00536B2C" w:rsidRPr="00F80252">
          <w:rPr>
            <w:rStyle w:val="Hyperlink"/>
            <w:noProof/>
            <w:lang w:bidi="en-US"/>
          </w:rPr>
          <w:t>Section I.2: Create Stock Transport Order</w:t>
        </w:r>
        <w:r w:rsidR="00536B2C">
          <w:rPr>
            <w:noProof/>
            <w:webHidden/>
          </w:rPr>
          <w:tab/>
        </w:r>
        <w:r w:rsidR="00536B2C">
          <w:rPr>
            <w:noProof/>
            <w:webHidden/>
          </w:rPr>
          <w:fldChar w:fldCharType="begin"/>
        </w:r>
        <w:r w:rsidR="00536B2C">
          <w:rPr>
            <w:noProof/>
            <w:webHidden/>
          </w:rPr>
          <w:instrText xml:space="preserve"> PAGEREF _Toc37243790 \h </w:instrText>
        </w:r>
        <w:r w:rsidR="00536B2C">
          <w:rPr>
            <w:noProof/>
            <w:webHidden/>
          </w:rPr>
        </w:r>
        <w:r w:rsidR="00536B2C">
          <w:rPr>
            <w:noProof/>
            <w:webHidden/>
          </w:rPr>
          <w:fldChar w:fldCharType="separate"/>
        </w:r>
        <w:r w:rsidR="00536B2C">
          <w:rPr>
            <w:noProof/>
            <w:webHidden/>
          </w:rPr>
          <w:t>5</w:t>
        </w:r>
        <w:r w:rsidR="00536B2C">
          <w:rPr>
            <w:noProof/>
            <w:webHidden/>
          </w:rPr>
          <w:fldChar w:fldCharType="end"/>
        </w:r>
      </w:hyperlink>
    </w:p>
    <w:p w14:paraId="3CA6C75C" w14:textId="77777777" w:rsidR="00536B2C" w:rsidRDefault="001D35A2">
      <w:pPr>
        <w:pStyle w:val="TOC1"/>
        <w:rPr>
          <w:noProof/>
          <w:color w:val="auto"/>
        </w:rPr>
      </w:pPr>
      <w:hyperlink w:anchor="_Toc37243791" w:history="1">
        <w:r w:rsidR="00536B2C" w:rsidRPr="00F80252">
          <w:rPr>
            <w:rStyle w:val="Hyperlink"/>
            <w:noProof/>
            <w:lang w:bidi="en-US"/>
          </w:rPr>
          <w:t>Section I.3: Issue Shipment to Plant</w:t>
        </w:r>
        <w:r w:rsidR="00536B2C">
          <w:rPr>
            <w:noProof/>
            <w:webHidden/>
          </w:rPr>
          <w:tab/>
        </w:r>
        <w:r w:rsidR="00536B2C">
          <w:rPr>
            <w:noProof/>
            <w:webHidden/>
          </w:rPr>
          <w:fldChar w:fldCharType="begin"/>
        </w:r>
        <w:r w:rsidR="00536B2C">
          <w:rPr>
            <w:noProof/>
            <w:webHidden/>
          </w:rPr>
          <w:instrText xml:space="preserve"> PAGEREF _Toc37243791 \h </w:instrText>
        </w:r>
        <w:r w:rsidR="00536B2C">
          <w:rPr>
            <w:noProof/>
            <w:webHidden/>
          </w:rPr>
        </w:r>
        <w:r w:rsidR="00536B2C">
          <w:rPr>
            <w:noProof/>
            <w:webHidden/>
          </w:rPr>
          <w:fldChar w:fldCharType="separate"/>
        </w:r>
        <w:r w:rsidR="00536B2C">
          <w:rPr>
            <w:noProof/>
            <w:webHidden/>
          </w:rPr>
          <w:t>7</w:t>
        </w:r>
        <w:r w:rsidR="00536B2C">
          <w:rPr>
            <w:noProof/>
            <w:webHidden/>
          </w:rPr>
          <w:fldChar w:fldCharType="end"/>
        </w:r>
      </w:hyperlink>
    </w:p>
    <w:p w14:paraId="653AF321" w14:textId="77777777" w:rsidR="00536B2C" w:rsidRDefault="001D35A2">
      <w:pPr>
        <w:pStyle w:val="TOC1"/>
        <w:rPr>
          <w:noProof/>
          <w:color w:val="auto"/>
        </w:rPr>
      </w:pPr>
      <w:hyperlink w:anchor="_Toc37243792" w:history="1">
        <w:r w:rsidR="00536B2C" w:rsidRPr="00F80252">
          <w:rPr>
            <w:rStyle w:val="Hyperlink"/>
            <w:noProof/>
            <w:lang w:bidi="en-US"/>
          </w:rPr>
          <w:t>Section I.4: Receive Shipment from Plant</w:t>
        </w:r>
        <w:r w:rsidR="00536B2C">
          <w:rPr>
            <w:noProof/>
            <w:webHidden/>
          </w:rPr>
          <w:tab/>
        </w:r>
        <w:r w:rsidR="00536B2C">
          <w:rPr>
            <w:noProof/>
            <w:webHidden/>
          </w:rPr>
          <w:fldChar w:fldCharType="begin"/>
        </w:r>
        <w:r w:rsidR="00536B2C">
          <w:rPr>
            <w:noProof/>
            <w:webHidden/>
          </w:rPr>
          <w:instrText xml:space="preserve"> PAGEREF _Toc37243792 \h </w:instrText>
        </w:r>
        <w:r w:rsidR="00536B2C">
          <w:rPr>
            <w:noProof/>
            <w:webHidden/>
          </w:rPr>
        </w:r>
        <w:r w:rsidR="00536B2C">
          <w:rPr>
            <w:noProof/>
            <w:webHidden/>
          </w:rPr>
          <w:fldChar w:fldCharType="separate"/>
        </w:r>
        <w:r w:rsidR="00536B2C">
          <w:rPr>
            <w:noProof/>
            <w:webHidden/>
          </w:rPr>
          <w:t>9</w:t>
        </w:r>
        <w:r w:rsidR="00536B2C">
          <w:rPr>
            <w:noProof/>
            <w:webHidden/>
          </w:rPr>
          <w:fldChar w:fldCharType="end"/>
        </w:r>
      </w:hyperlink>
    </w:p>
    <w:p w14:paraId="218E299C" w14:textId="77777777" w:rsidR="00536B2C" w:rsidRDefault="001D35A2">
      <w:pPr>
        <w:pStyle w:val="TOC1"/>
        <w:rPr>
          <w:noProof/>
          <w:color w:val="auto"/>
        </w:rPr>
      </w:pPr>
      <w:hyperlink w:anchor="_Toc37243793" w:history="1">
        <w:r w:rsidR="00536B2C" w:rsidRPr="00F80252">
          <w:rPr>
            <w:rStyle w:val="Hyperlink"/>
            <w:noProof/>
            <w:lang w:bidi="en-US"/>
          </w:rPr>
          <w:t>Section I.5: Create Transfer Order</w:t>
        </w:r>
        <w:r w:rsidR="00536B2C">
          <w:rPr>
            <w:noProof/>
            <w:webHidden/>
          </w:rPr>
          <w:tab/>
        </w:r>
        <w:r w:rsidR="00536B2C">
          <w:rPr>
            <w:noProof/>
            <w:webHidden/>
          </w:rPr>
          <w:fldChar w:fldCharType="begin"/>
        </w:r>
        <w:r w:rsidR="00536B2C">
          <w:rPr>
            <w:noProof/>
            <w:webHidden/>
          </w:rPr>
          <w:instrText xml:space="preserve"> PAGEREF _Toc37243793 \h </w:instrText>
        </w:r>
        <w:r w:rsidR="00536B2C">
          <w:rPr>
            <w:noProof/>
            <w:webHidden/>
          </w:rPr>
        </w:r>
        <w:r w:rsidR="00536B2C">
          <w:rPr>
            <w:noProof/>
            <w:webHidden/>
          </w:rPr>
          <w:fldChar w:fldCharType="separate"/>
        </w:r>
        <w:r w:rsidR="00536B2C">
          <w:rPr>
            <w:noProof/>
            <w:webHidden/>
          </w:rPr>
          <w:t>11</w:t>
        </w:r>
        <w:r w:rsidR="00536B2C">
          <w:rPr>
            <w:noProof/>
            <w:webHidden/>
          </w:rPr>
          <w:fldChar w:fldCharType="end"/>
        </w:r>
      </w:hyperlink>
    </w:p>
    <w:p w14:paraId="65DEF95F" w14:textId="77777777" w:rsidR="00536B2C" w:rsidRDefault="001D35A2">
      <w:pPr>
        <w:pStyle w:val="TOC1"/>
        <w:rPr>
          <w:noProof/>
          <w:color w:val="auto"/>
        </w:rPr>
      </w:pPr>
      <w:hyperlink w:anchor="_Toc37243794" w:history="1">
        <w:r w:rsidR="00536B2C" w:rsidRPr="00F80252">
          <w:rPr>
            <w:rStyle w:val="Hyperlink"/>
            <w:noProof/>
            <w:lang w:bidi="en-US"/>
          </w:rPr>
          <w:t>Section I.6: Confirm Transfer Order</w:t>
        </w:r>
        <w:r w:rsidR="00536B2C">
          <w:rPr>
            <w:noProof/>
            <w:webHidden/>
          </w:rPr>
          <w:tab/>
        </w:r>
        <w:r w:rsidR="00536B2C">
          <w:rPr>
            <w:noProof/>
            <w:webHidden/>
          </w:rPr>
          <w:fldChar w:fldCharType="begin"/>
        </w:r>
        <w:r w:rsidR="00536B2C">
          <w:rPr>
            <w:noProof/>
            <w:webHidden/>
          </w:rPr>
          <w:instrText xml:space="preserve"> PAGEREF _Toc37243794 \h </w:instrText>
        </w:r>
        <w:r w:rsidR="00536B2C">
          <w:rPr>
            <w:noProof/>
            <w:webHidden/>
          </w:rPr>
        </w:r>
        <w:r w:rsidR="00536B2C">
          <w:rPr>
            <w:noProof/>
            <w:webHidden/>
          </w:rPr>
          <w:fldChar w:fldCharType="separate"/>
        </w:r>
        <w:r w:rsidR="00536B2C">
          <w:rPr>
            <w:noProof/>
            <w:webHidden/>
          </w:rPr>
          <w:t>13</w:t>
        </w:r>
        <w:r w:rsidR="00536B2C">
          <w:rPr>
            <w:noProof/>
            <w:webHidden/>
          </w:rPr>
          <w:fldChar w:fldCharType="end"/>
        </w:r>
      </w:hyperlink>
    </w:p>
    <w:p w14:paraId="4706D77D" w14:textId="3FFC65FC" w:rsidR="00D516EC" w:rsidRDefault="00645DB5" w:rsidP="00645DB5">
      <w:r>
        <w:fldChar w:fldCharType="end"/>
      </w:r>
    </w:p>
    <w:p w14:paraId="5F1607A9" w14:textId="77777777" w:rsidR="00D516EC" w:rsidRDefault="00D516EC" w:rsidP="002E5479"/>
    <w:p w14:paraId="413B9FBC" w14:textId="77777777" w:rsidR="00D516EC" w:rsidRDefault="00D516EC" w:rsidP="002E5479"/>
    <w:p w14:paraId="7C04A616" w14:textId="77777777" w:rsidR="00D516EC" w:rsidRDefault="00D516EC" w:rsidP="002E5479"/>
    <w:p w14:paraId="31BE1EE7" w14:textId="77777777" w:rsidR="00D516EC" w:rsidRDefault="00D516EC" w:rsidP="002E5479"/>
    <w:p w14:paraId="5366BEE4" w14:textId="77777777" w:rsidR="00D516EC" w:rsidRDefault="00D516EC" w:rsidP="002E5479"/>
    <w:p w14:paraId="173D99CF" w14:textId="77777777" w:rsidR="00D516EC" w:rsidRDefault="00D516EC" w:rsidP="002E5479"/>
    <w:p w14:paraId="38B46A1F" w14:textId="77777777" w:rsidR="00D516EC" w:rsidRDefault="00D516EC" w:rsidP="002E5479"/>
    <w:p w14:paraId="5D16196F" w14:textId="77777777" w:rsidR="00D516EC" w:rsidRDefault="00D516EC" w:rsidP="002E5479"/>
    <w:p w14:paraId="27496B6A" w14:textId="77777777" w:rsidR="00D516EC" w:rsidRDefault="00D516EC" w:rsidP="002E5479"/>
    <w:p w14:paraId="459E9266" w14:textId="7A90FD11" w:rsidR="002C4306" w:rsidRDefault="002E5479" w:rsidP="002E5479">
      <w:r>
        <w:br w:type="page"/>
      </w:r>
    </w:p>
    <w:p w14:paraId="26A7C71C" w14:textId="3AC1DB33" w:rsidR="00A6673E" w:rsidRPr="008308B6" w:rsidRDefault="0009588B" w:rsidP="00D516EC">
      <w:pPr>
        <w:pStyle w:val="GBISectionHeader"/>
        <w:framePr w:wrap="around"/>
      </w:pPr>
      <w:bookmarkStart w:id="4" w:name="_Toc481488659"/>
      <w:bookmarkStart w:id="5" w:name="_Toc37243789"/>
      <w:r>
        <w:lastRenderedPageBreak/>
        <w:t>Create Initial Inventory Balance</w:t>
      </w:r>
      <w:bookmarkEnd w:id="4"/>
      <w:bookmarkEnd w:id="5"/>
    </w:p>
    <w:p w14:paraId="6F632CE4" w14:textId="56720E14" w:rsidR="00874E07" w:rsidRDefault="00874E07" w:rsidP="00557DB5">
      <w:pPr>
        <w:rPr>
          <w:noProof/>
        </w:rPr>
      </w:pPr>
    </w:p>
    <w:p w14:paraId="7093026F" w14:textId="199D148A" w:rsidR="009B415A" w:rsidRDefault="009B415A" w:rsidP="009B415A">
      <w:pPr>
        <w:rPr>
          <w:noProof/>
        </w:rPr>
      </w:pPr>
      <w:r w:rsidRPr="00AA5CEB">
        <w:rPr>
          <w:noProof/>
        </w:rPr>
        <w:drawing>
          <wp:inline distT="0" distB="0" distL="0" distR="0" wp14:anchorId="3A29AC6D" wp14:editId="049B3542">
            <wp:extent cx="5943600" cy="516255"/>
            <wp:effectExtent l="19050" t="0" r="76200" b="74295"/>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82F1847" w14:textId="77777777" w:rsidR="009B415A" w:rsidRDefault="009B415A" w:rsidP="00557DB5"/>
    <w:p w14:paraId="3015B7B5" w14:textId="2E7780D4" w:rsidR="0009588B" w:rsidRDefault="0009588B" w:rsidP="0009588B">
      <w:r>
        <w:t xml:space="preserve">When GBI personnel conducted a physical count of inventory in Dallas, they discovered that a supply of </w:t>
      </w:r>
      <w:r w:rsidR="00764128">
        <w:t>Bike</w:t>
      </w:r>
      <w:r>
        <w:t xml:space="preserve">s </w:t>
      </w:r>
      <w:r w:rsidR="00AD517A">
        <w:t>has</w:t>
      </w:r>
      <w:r>
        <w:t xml:space="preserve"> somehow been subtracted from inventory b</w:t>
      </w:r>
      <w:r w:rsidR="00AD517A">
        <w:t>ut not shipped out. In this section</w:t>
      </w:r>
      <w:r>
        <w:t xml:space="preserve">, you will re-enter these </w:t>
      </w:r>
      <w:r w:rsidR="00764128">
        <w:t>Bike</w:t>
      </w:r>
      <w:r>
        <w:t>s into the system by utilizing a method called “goods from heaven.” This method puts the goods directly into inventory which bypasses the entire production or procurement process. This is not the normal way to put material in inventory.</w:t>
      </w:r>
    </w:p>
    <w:p w14:paraId="599F8B41" w14:textId="77777777" w:rsidR="00F03DD0" w:rsidRDefault="00F03DD0" w:rsidP="00557DB5"/>
    <w:p w14:paraId="00691129" w14:textId="77777777" w:rsidR="00C478FB" w:rsidRDefault="00C478FB" w:rsidP="00D516EC">
      <w:pPr>
        <w:pStyle w:val="GBIStepHeader"/>
      </w:pPr>
      <w:r w:rsidRPr="002F4695">
        <w:t>In the</w:t>
      </w:r>
      <w:r>
        <w:t xml:space="preserve"> </w:t>
      </w:r>
      <w:r w:rsidRPr="00D516EC">
        <w:rPr>
          <w:b w:val="0"/>
          <w:i/>
        </w:rPr>
        <w:t>“SAP Easy Access”</w:t>
      </w:r>
      <w:r>
        <w:t xml:space="preserve"> </w:t>
      </w:r>
      <w:r w:rsidRPr="00D516EC">
        <w:t>screen</w:t>
      </w:r>
      <w:r>
        <w:t>, f</w:t>
      </w:r>
      <w:r w:rsidRPr="00AA5CEB">
        <w:t>ollow the navigation path below:</w:t>
      </w:r>
    </w:p>
    <w:p w14:paraId="59C3FD20" w14:textId="77777777" w:rsidR="00C478FB" w:rsidRPr="00AA5CEB" w:rsidRDefault="00C478FB" w:rsidP="00D516EC">
      <w:pPr>
        <w:pStyle w:val="GBINavigationHeader"/>
      </w:pPr>
      <w:r w:rsidRPr="00D23DF0">
        <w:t>Navigation</w:t>
      </w:r>
    </w:p>
    <w:p w14:paraId="4ED2AD69" w14:textId="4B10293F" w:rsidR="00D5032A" w:rsidRPr="002C3966" w:rsidRDefault="003E4CFF" w:rsidP="00D516EC">
      <w:pPr>
        <w:pStyle w:val="GBINavigationPath"/>
        <w:rPr>
          <w:rFonts w:ascii="Times New Roman" w:hAnsi="Times New Roman" w:cs="Times New Roman"/>
        </w:rPr>
      </w:pPr>
      <w:r>
        <w:t>SAP Easy Access Menu</w:t>
      </w:r>
      <w:r w:rsidR="009F04C9" w:rsidRPr="00AA5CEB">
        <w:t xml:space="preserve"> </w:t>
      </w:r>
      <w:r w:rsidR="00C478FB" w:rsidRPr="00AA5CEB">
        <w:rPr>
          <w:rFonts w:ascii="Wingdings" w:eastAsia="Wingdings" w:hAnsi="Wingdings" w:cs="Wingdings"/>
        </w:rPr>
        <w:t>à</w:t>
      </w:r>
      <w:r w:rsidR="00C478FB">
        <w:t xml:space="preserve"> </w:t>
      </w:r>
      <w:r w:rsidR="002C3966">
        <w:t xml:space="preserve">Logistics </w:t>
      </w:r>
      <w:r w:rsidR="002C3966">
        <w:rPr>
          <w:rFonts w:ascii="Wingdings" w:eastAsia="Wingdings" w:hAnsi="Wingdings" w:cs="Wingdings"/>
        </w:rPr>
        <w:t>à</w:t>
      </w:r>
      <w:r w:rsidR="002C3966">
        <w:t xml:space="preserve"> Materials Management </w:t>
      </w:r>
      <w:r w:rsidR="002C3966">
        <w:rPr>
          <w:rFonts w:ascii="Wingdings" w:eastAsia="Wingdings" w:hAnsi="Wingdings" w:cs="Wingdings"/>
        </w:rPr>
        <w:t>à</w:t>
      </w:r>
      <w:r w:rsidR="002C3966">
        <w:t xml:space="preserve"> Inventory Management </w:t>
      </w:r>
      <w:r w:rsidR="002C3966">
        <w:rPr>
          <w:rFonts w:ascii="Wingdings" w:eastAsia="Wingdings" w:hAnsi="Wingdings" w:cs="Wingdings"/>
        </w:rPr>
        <w:t>à</w:t>
      </w:r>
      <w:r w:rsidR="002C3966">
        <w:t xml:space="preserve"> Goods Movement </w:t>
      </w:r>
      <w:r w:rsidR="002C3966">
        <w:rPr>
          <w:rFonts w:ascii="Wingdings" w:eastAsia="Wingdings" w:hAnsi="Wingdings" w:cs="Wingdings"/>
        </w:rPr>
        <w:t>à</w:t>
      </w:r>
      <w:r w:rsidR="00645DB5">
        <w:t xml:space="preserve"> Goods Movement</w:t>
      </w:r>
    </w:p>
    <w:p w14:paraId="1CD8A906" w14:textId="5805FC60" w:rsidR="00626A00" w:rsidRDefault="00626A00" w:rsidP="00626A00"/>
    <w:p w14:paraId="256CB656" w14:textId="328C2BEE" w:rsidR="002C3966" w:rsidRDefault="00764128" w:rsidP="00D516EC">
      <w:pPr>
        <w:pStyle w:val="GBIQuestion"/>
      </w:pPr>
      <w:bookmarkStart w:id="6" w:name="_Hlk483387133"/>
      <w:r>
        <w:t>What is the Transaction Code</w:t>
      </w:r>
      <w:r w:rsidR="00E312DD">
        <w:t xml:space="preserve"> to create inventory</w:t>
      </w:r>
      <w:r w:rsidR="008F37B0">
        <w:t xml:space="preserve"> from heaven</w:t>
      </w:r>
      <w:r w:rsidR="002C3966">
        <w:t>?</w:t>
      </w:r>
      <w:bookmarkEnd w:id="6"/>
      <w:r w:rsidR="00083E51">
        <w:br/>
      </w:r>
      <w:r w:rsidR="002C3966">
        <w:t xml:space="preserve"> </w:t>
      </w:r>
      <w:r w:rsidR="006266B3">
        <w:fldChar w:fldCharType="begin">
          <w:ffData>
            <w:name w:val="Question01"/>
            <w:enabled/>
            <w:calcOnExit/>
            <w:textInput/>
          </w:ffData>
        </w:fldChar>
      </w:r>
      <w:bookmarkStart w:id="7" w:name="Question01"/>
      <w:r w:rsidR="006266B3">
        <w:instrText xml:space="preserve"> FORMTEXT </w:instrText>
      </w:r>
      <w:r w:rsidR="006266B3">
        <w:fldChar w:fldCharType="separate"/>
      </w:r>
      <w:r w:rsidR="0029033F">
        <w:rPr>
          <w:noProof/>
        </w:rPr>
        <w:t>MIGO</w:t>
      </w:r>
      <w:r w:rsidR="006266B3">
        <w:fldChar w:fldCharType="end"/>
      </w:r>
      <w:bookmarkEnd w:id="7"/>
      <w:r w:rsidR="002C3966" w:rsidRPr="00EA6A27">
        <w:t xml:space="preserve"> </w:t>
      </w:r>
      <w:r w:rsidR="002C3966">
        <w:rPr>
          <w:rFonts w:ascii="Wingdings" w:eastAsia="Wingdings" w:hAnsi="Wingdings" w:cs="Wingdings"/>
        </w:rPr>
        <w:t>!</w:t>
      </w:r>
    </w:p>
    <w:p w14:paraId="33DDFF52" w14:textId="1188E4BB" w:rsidR="00A51277" w:rsidRDefault="00A51277" w:rsidP="00557DB5"/>
    <w:p w14:paraId="794F2314" w14:textId="7FB03C4F" w:rsidR="002C3966" w:rsidRDefault="00AD517A" w:rsidP="00D516EC">
      <w:pPr>
        <w:pStyle w:val="GBIStepHeader"/>
      </w:pPr>
      <w:r>
        <w:t>I</w:t>
      </w:r>
      <w:r w:rsidR="002C3966">
        <w:t xml:space="preserve">n the </w:t>
      </w:r>
      <w:r w:rsidR="002C3966" w:rsidRPr="00D516EC">
        <w:rPr>
          <w:b w:val="0"/>
          <w:i/>
        </w:rPr>
        <w:t>“Enter Other Goods Receipt: Initial Screen”</w:t>
      </w:r>
      <w:r>
        <w:t xml:space="preserve"> screen, e</w:t>
      </w:r>
      <w:r w:rsidR="002C3966">
        <w:t>nter the following information:</w:t>
      </w:r>
    </w:p>
    <w:p w14:paraId="51AE4460" w14:textId="67715B01" w:rsidR="002C3966" w:rsidRDefault="002C3966" w:rsidP="002C3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500"/>
        <w:gridCol w:w="2965"/>
      </w:tblGrid>
      <w:tr w:rsidR="00AD517A" w:rsidRPr="00C74EEB" w14:paraId="38E50C29" w14:textId="77777777" w:rsidTr="00C74EEB">
        <w:tc>
          <w:tcPr>
            <w:tcW w:w="1885" w:type="dxa"/>
            <w:shd w:val="clear" w:color="auto" w:fill="BFBFBF" w:themeFill="background1" w:themeFillShade="BF"/>
          </w:tcPr>
          <w:p w14:paraId="0C7BC75C" w14:textId="448E4CD2" w:rsidR="00AD517A" w:rsidRPr="00C74EEB" w:rsidRDefault="00AD517A" w:rsidP="002C3966">
            <w:pPr>
              <w:rPr>
                <w:b/>
              </w:rPr>
            </w:pPr>
            <w:r w:rsidRPr="00C74EEB">
              <w:rPr>
                <w:b/>
              </w:rPr>
              <w:t>Attribute</w:t>
            </w:r>
          </w:p>
        </w:tc>
        <w:tc>
          <w:tcPr>
            <w:tcW w:w="4500" w:type="dxa"/>
            <w:shd w:val="clear" w:color="auto" w:fill="BFBFBF" w:themeFill="background1" w:themeFillShade="BF"/>
          </w:tcPr>
          <w:p w14:paraId="039BBFE2" w14:textId="0630D3F0" w:rsidR="00AD517A" w:rsidRPr="00C74EEB" w:rsidRDefault="00AD517A" w:rsidP="002C3966">
            <w:pPr>
              <w:rPr>
                <w:b/>
              </w:rPr>
            </w:pPr>
            <w:r w:rsidRPr="00C74EEB">
              <w:rPr>
                <w:b/>
              </w:rPr>
              <w:t>Description</w:t>
            </w:r>
          </w:p>
        </w:tc>
        <w:tc>
          <w:tcPr>
            <w:tcW w:w="2965" w:type="dxa"/>
            <w:shd w:val="clear" w:color="auto" w:fill="BFBFBF" w:themeFill="background1" w:themeFillShade="BF"/>
          </w:tcPr>
          <w:p w14:paraId="091D0211" w14:textId="29B66C1B" w:rsidR="00AD517A" w:rsidRPr="00C74EEB" w:rsidRDefault="00AD517A" w:rsidP="002C3966">
            <w:pPr>
              <w:rPr>
                <w:b/>
              </w:rPr>
            </w:pPr>
            <w:r w:rsidRPr="00C74EEB">
              <w:rPr>
                <w:b/>
              </w:rPr>
              <w:t>Data Value</w:t>
            </w:r>
          </w:p>
        </w:tc>
      </w:tr>
      <w:tr w:rsidR="00AD517A" w14:paraId="75023DE2" w14:textId="77777777" w:rsidTr="00C74EEB">
        <w:tc>
          <w:tcPr>
            <w:tcW w:w="1885" w:type="dxa"/>
          </w:tcPr>
          <w:p w14:paraId="21DD2660" w14:textId="77824501" w:rsidR="00AD517A" w:rsidRPr="00AD517A" w:rsidRDefault="002437DD" w:rsidP="002C3966">
            <w:pPr>
              <w:rPr>
                <w:b/>
              </w:rPr>
            </w:pPr>
            <w:r>
              <w:t>Trans./Event</w:t>
            </w:r>
          </w:p>
        </w:tc>
        <w:tc>
          <w:tcPr>
            <w:tcW w:w="4500" w:type="dxa"/>
          </w:tcPr>
          <w:p w14:paraId="3C15E999" w14:textId="23667947" w:rsidR="00AD517A" w:rsidRPr="00AD517A" w:rsidRDefault="00AD517A" w:rsidP="002C3966">
            <w:pPr>
              <w:rPr>
                <w:b/>
              </w:rPr>
            </w:pPr>
            <w:r>
              <w:t xml:space="preserve">Key uniquely identifying a plant </w:t>
            </w:r>
          </w:p>
        </w:tc>
        <w:tc>
          <w:tcPr>
            <w:tcW w:w="2965" w:type="dxa"/>
          </w:tcPr>
          <w:p w14:paraId="2FAF5951" w14:textId="27F660E7" w:rsidR="00AD517A" w:rsidRPr="00AD517A" w:rsidRDefault="002437DD" w:rsidP="00915741">
            <w:pPr>
              <w:rPr>
                <w:b/>
                <w:i/>
              </w:rPr>
            </w:pPr>
            <w:r>
              <w:rPr>
                <w:i/>
              </w:rPr>
              <w:t xml:space="preserve">Goods </w:t>
            </w:r>
            <w:r w:rsidR="00915741">
              <w:rPr>
                <w:i/>
              </w:rPr>
              <w:t>Receipt</w:t>
            </w:r>
          </w:p>
        </w:tc>
      </w:tr>
      <w:tr w:rsidR="00AD517A" w14:paraId="327DB393" w14:textId="77777777" w:rsidTr="00C74EEB">
        <w:tc>
          <w:tcPr>
            <w:tcW w:w="1885" w:type="dxa"/>
          </w:tcPr>
          <w:p w14:paraId="720CEF8D" w14:textId="5EADE2F6" w:rsidR="00AD517A" w:rsidRPr="00AD517A" w:rsidRDefault="002437DD" w:rsidP="002C3966">
            <w:pPr>
              <w:rPr>
                <w:b/>
              </w:rPr>
            </w:pPr>
            <w:r>
              <w:t>Reference Document</w:t>
            </w:r>
          </w:p>
        </w:tc>
        <w:tc>
          <w:tcPr>
            <w:tcW w:w="4500" w:type="dxa"/>
          </w:tcPr>
          <w:p w14:paraId="754ED627" w14:textId="0F7DFC02" w:rsidR="00AD517A" w:rsidRPr="00AD517A" w:rsidRDefault="00AD517A" w:rsidP="002C3966">
            <w:pPr>
              <w:rPr>
                <w:b/>
              </w:rPr>
            </w:pPr>
            <w:r>
              <w:t>Location where material is stored</w:t>
            </w:r>
          </w:p>
        </w:tc>
        <w:tc>
          <w:tcPr>
            <w:tcW w:w="2965" w:type="dxa"/>
          </w:tcPr>
          <w:p w14:paraId="6C7A7F97" w14:textId="32EAE1B3" w:rsidR="00AD517A" w:rsidRPr="00AD517A" w:rsidRDefault="002437DD" w:rsidP="002C3966">
            <w:pPr>
              <w:rPr>
                <w:b/>
                <w:i/>
              </w:rPr>
            </w:pPr>
            <w:r>
              <w:rPr>
                <w:i/>
              </w:rPr>
              <w:t>Other</w:t>
            </w:r>
          </w:p>
        </w:tc>
      </w:tr>
      <w:tr w:rsidR="009D4D27" w14:paraId="0BF2A7F4" w14:textId="77777777" w:rsidTr="00C74EEB">
        <w:tc>
          <w:tcPr>
            <w:tcW w:w="1885" w:type="dxa"/>
          </w:tcPr>
          <w:p w14:paraId="63B188B1" w14:textId="39ED718A" w:rsidR="009D4D27" w:rsidRDefault="009D4D27" w:rsidP="009D4D27">
            <w:r>
              <w:t>Movement Type</w:t>
            </w:r>
          </w:p>
        </w:tc>
        <w:tc>
          <w:tcPr>
            <w:tcW w:w="4500" w:type="dxa"/>
          </w:tcPr>
          <w:p w14:paraId="2CD5E5BD" w14:textId="65299917" w:rsidR="009D4D27" w:rsidRDefault="009D4D27" w:rsidP="009D4D27">
            <w:r>
              <w:t>Specifies a key for the type of goods movement</w:t>
            </w:r>
          </w:p>
        </w:tc>
        <w:tc>
          <w:tcPr>
            <w:tcW w:w="2965" w:type="dxa"/>
          </w:tcPr>
          <w:p w14:paraId="24DB4BAB" w14:textId="07E2FF05" w:rsidR="009D4D27" w:rsidRDefault="009D4D27" w:rsidP="009D4D27">
            <w:pPr>
              <w:rPr>
                <w:i/>
              </w:rPr>
            </w:pPr>
            <w:r w:rsidRPr="00AD517A">
              <w:rPr>
                <w:i/>
              </w:rPr>
              <w:t>Receipt per initial entry of stock balances into unr.-use</w:t>
            </w:r>
          </w:p>
        </w:tc>
      </w:tr>
    </w:tbl>
    <w:p w14:paraId="3FB3ADDE" w14:textId="734039A7" w:rsidR="002C3966" w:rsidRDefault="00D40224" w:rsidP="00D516EC">
      <w:pPr>
        <w:pStyle w:val="GBIStepHeader"/>
      </w:pPr>
      <w:r>
        <w:t>Press</w:t>
      </w:r>
      <w:r w:rsidR="002C3966">
        <w:t xml:space="preserve"> Enter</w:t>
      </w:r>
      <w:bookmarkStart w:id="8" w:name="_Hlk482008801"/>
      <w:bookmarkStart w:id="9" w:name="_Hlk485390989"/>
      <w:bookmarkEnd w:id="8"/>
      <w:bookmarkEnd w:id="9"/>
      <w:r w:rsidR="002C3966">
        <w:t>.</w:t>
      </w:r>
    </w:p>
    <w:p w14:paraId="733AD02D" w14:textId="2BBC30CA" w:rsidR="002C3966" w:rsidRDefault="002C3966" w:rsidP="002C3966"/>
    <w:p w14:paraId="6DA88FE5" w14:textId="73A3EECD" w:rsidR="002C3966" w:rsidRDefault="00AD517A" w:rsidP="00D516EC">
      <w:pPr>
        <w:pStyle w:val="GBIStepHeader"/>
      </w:pPr>
      <w:r>
        <w:t>I</w:t>
      </w:r>
      <w:r w:rsidR="002C3966">
        <w:t xml:space="preserve">n the </w:t>
      </w:r>
      <w:r w:rsidR="002C3966" w:rsidRPr="00D516EC">
        <w:rPr>
          <w:b w:val="0"/>
          <w:i/>
        </w:rPr>
        <w:t>“Enter Goods Receipt</w:t>
      </w:r>
      <w:r w:rsidR="00934B18">
        <w:rPr>
          <w:b w:val="0"/>
          <w:i/>
        </w:rPr>
        <w:t xml:space="preserve"> Other</w:t>
      </w:r>
      <w:r w:rsidR="00F52C12">
        <w:rPr>
          <w:b w:val="0"/>
          <w:i/>
        </w:rPr>
        <w:t xml:space="preserve"> – GBX-</w:t>
      </w:r>
      <w:r w:rsidR="00E657BF">
        <w:rPr>
          <w:b w:val="0"/>
          <w:i/>
        </w:rPr>
        <w:t>##</w:t>
      </w:r>
      <w:r w:rsidR="002C3966" w:rsidRPr="00D516EC">
        <w:rPr>
          <w:b w:val="0"/>
          <w:i/>
        </w:rPr>
        <w:t>”</w:t>
      </w:r>
      <w:r w:rsidR="002C3966">
        <w:rPr>
          <w:i/>
        </w:rPr>
        <w:t xml:space="preserve"> </w:t>
      </w:r>
      <w:r>
        <w:t>screen, e</w:t>
      </w:r>
      <w:r w:rsidR="002C3966">
        <w:t>nter the following information:</w:t>
      </w:r>
    </w:p>
    <w:p w14:paraId="5FC7E60D" w14:textId="77777777" w:rsidR="008F37B0" w:rsidRDefault="008F37B0" w:rsidP="008F37B0">
      <w:pPr>
        <w:pStyle w:val="ListParagraph"/>
      </w:pPr>
    </w:p>
    <w:p w14:paraId="3BDD6110" w14:textId="036654B7" w:rsidR="002C3966" w:rsidRDefault="002C3966" w:rsidP="00AD51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770"/>
        <w:gridCol w:w="3145"/>
      </w:tblGrid>
      <w:tr w:rsidR="00AD517A" w:rsidRPr="00AD517A" w14:paraId="6F6ADEDE" w14:textId="77777777" w:rsidTr="00C74EEB">
        <w:tc>
          <w:tcPr>
            <w:tcW w:w="1435" w:type="dxa"/>
            <w:shd w:val="clear" w:color="auto" w:fill="BFBFBF" w:themeFill="background1" w:themeFillShade="BF"/>
          </w:tcPr>
          <w:p w14:paraId="097D91DC" w14:textId="1DF8E025" w:rsidR="00AD517A" w:rsidRPr="00AD517A" w:rsidRDefault="00AD517A" w:rsidP="00AD517A">
            <w:pPr>
              <w:rPr>
                <w:b/>
              </w:rPr>
            </w:pPr>
            <w:r w:rsidRPr="00AD517A">
              <w:rPr>
                <w:b/>
              </w:rPr>
              <w:t>Attribute</w:t>
            </w:r>
          </w:p>
        </w:tc>
        <w:tc>
          <w:tcPr>
            <w:tcW w:w="4770" w:type="dxa"/>
            <w:shd w:val="clear" w:color="auto" w:fill="BFBFBF" w:themeFill="background1" w:themeFillShade="BF"/>
          </w:tcPr>
          <w:p w14:paraId="31515DF2" w14:textId="77842F94" w:rsidR="00AD517A" w:rsidRPr="00AD517A" w:rsidRDefault="00AD517A" w:rsidP="00AD517A">
            <w:pPr>
              <w:rPr>
                <w:b/>
              </w:rPr>
            </w:pPr>
            <w:r w:rsidRPr="00AD517A">
              <w:rPr>
                <w:b/>
              </w:rPr>
              <w:t>Description</w:t>
            </w:r>
          </w:p>
        </w:tc>
        <w:tc>
          <w:tcPr>
            <w:tcW w:w="3145" w:type="dxa"/>
            <w:shd w:val="clear" w:color="auto" w:fill="BFBFBF" w:themeFill="background1" w:themeFillShade="BF"/>
          </w:tcPr>
          <w:p w14:paraId="198DC929" w14:textId="6F8D751B" w:rsidR="00AD517A" w:rsidRPr="00AD517A" w:rsidRDefault="00AD517A" w:rsidP="00AD517A">
            <w:pPr>
              <w:rPr>
                <w:b/>
              </w:rPr>
            </w:pPr>
            <w:r w:rsidRPr="00AD517A">
              <w:rPr>
                <w:b/>
              </w:rPr>
              <w:t>Data Value</w:t>
            </w:r>
          </w:p>
        </w:tc>
      </w:tr>
      <w:tr w:rsidR="00AD517A" w14:paraId="3A24C94A" w14:textId="77777777" w:rsidTr="00C74EEB">
        <w:tc>
          <w:tcPr>
            <w:tcW w:w="1435" w:type="dxa"/>
          </w:tcPr>
          <w:p w14:paraId="71F4D498" w14:textId="51763A6A" w:rsidR="00AD517A" w:rsidRDefault="00AD517A" w:rsidP="00AD517A">
            <w:r>
              <w:t>Material</w:t>
            </w:r>
          </w:p>
        </w:tc>
        <w:tc>
          <w:tcPr>
            <w:tcW w:w="4770" w:type="dxa"/>
          </w:tcPr>
          <w:p w14:paraId="588CC56D" w14:textId="55BC1D75" w:rsidR="00AD517A" w:rsidRDefault="00AD517A" w:rsidP="00AD517A">
            <w:r>
              <w:t xml:space="preserve">Key uniquely identifying the material </w:t>
            </w:r>
          </w:p>
        </w:tc>
        <w:tc>
          <w:tcPr>
            <w:tcW w:w="3145" w:type="dxa"/>
          </w:tcPr>
          <w:p w14:paraId="2B7ECA54" w14:textId="1B76327A" w:rsidR="00AD517A" w:rsidRPr="00242DB9" w:rsidRDefault="00764128" w:rsidP="00AD517A">
            <w:pPr>
              <w:rPr>
                <w:rStyle w:val="GBIHiddenAnswers"/>
              </w:rPr>
            </w:pPr>
            <w:r>
              <w:rPr>
                <w:i/>
              </w:rPr>
              <w:t>Your Men’s Off-</w:t>
            </w:r>
            <w:r w:rsidR="00AD517A" w:rsidRPr="00AD517A">
              <w:rPr>
                <w:i/>
              </w:rPr>
              <w:t xml:space="preserve">Road </w:t>
            </w:r>
            <w:r>
              <w:rPr>
                <w:i/>
              </w:rPr>
              <w:t>Bike</w:t>
            </w:r>
          </w:p>
        </w:tc>
      </w:tr>
      <w:tr w:rsidR="00AD517A" w14:paraId="47E0DC58" w14:textId="77777777" w:rsidTr="00C74EEB">
        <w:tc>
          <w:tcPr>
            <w:tcW w:w="1435" w:type="dxa"/>
          </w:tcPr>
          <w:p w14:paraId="304AEE61" w14:textId="35D77DED" w:rsidR="00AD517A" w:rsidRDefault="00AD517A" w:rsidP="00AD517A">
            <w:r>
              <w:t xml:space="preserve">Quantity </w:t>
            </w:r>
          </w:p>
        </w:tc>
        <w:tc>
          <w:tcPr>
            <w:tcW w:w="4770" w:type="dxa"/>
          </w:tcPr>
          <w:p w14:paraId="45A7D88E" w14:textId="6072CB8F" w:rsidR="00AD517A" w:rsidRDefault="00AD517A" w:rsidP="00AD517A">
            <w:r>
              <w:t xml:space="preserve">Quantity to be moved in the unit of entry </w:t>
            </w:r>
          </w:p>
        </w:tc>
        <w:tc>
          <w:tcPr>
            <w:tcW w:w="3145" w:type="dxa"/>
          </w:tcPr>
          <w:p w14:paraId="532B86D8" w14:textId="55412AE1" w:rsidR="00E312DD" w:rsidRDefault="00AD517A" w:rsidP="00AD517A">
            <w:r>
              <w:t>150</w:t>
            </w:r>
          </w:p>
        </w:tc>
      </w:tr>
      <w:tr w:rsidR="00E312DD" w14:paraId="60A81588" w14:textId="77777777" w:rsidTr="00C74EEB">
        <w:tc>
          <w:tcPr>
            <w:tcW w:w="1435" w:type="dxa"/>
          </w:tcPr>
          <w:p w14:paraId="3C0FAC88" w14:textId="0D91D579" w:rsidR="00E312DD" w:rsidRDefault="00E312DD" w:rsidP="00AD517A">
            <w:r>
              <w:t>Plant</w:t>
            </w:r>
          </w:p>
        </w:tc>
        <w:tc>
          <w:tcPr>
            <w:tcW w:w="4770" w:type="dxa"/>
          </w:tcPr>
          <w:p w14:paraId="405AC422" w14:textId="55EF28D0" w:rsidR="00E312DD" w:rsidRDefault="008F37B0" w:rsidP="00AD517A">
            <w:r>
              <w:t>Plant you wish to create inventory for</w:t>
            </w:r>
          </w:p>
        </w:tc>
        <w:tc>
          <w:tcPr>
            <w:tcW w:w="3145" w:type="dxa"/>
          </w:tcPr>
          <w:p w14:paraId="75232750" w14:textId="2EB73C21" w:rsidR="00E312DD" w:rsidRPr="00E312DD" w:rsidRDefault="00E312DD" w:rsidP="00AD517A">
            <w:pPr>
              <w:rPr>
                <w:i/>
              </w:rPr>
            </w:pPr>
            <w:r w:rsidRPr="00E312DD">
              <w:rPr>
                <w:i/>
              </w:rPr>
              <w:t>Your Dallas Plant</w:t>
            </w:r>
          </w:p>
        </w:tc>
      </w:tr>
      <w:tr w:rsidR="00E312DD" w14:paraId="05A2EE21" w14:textId="77777777" w:rsidTr="00C74EEB">
        <w:tc>
          <w:tcPr>
            <w:tcW w:w="1435" w:type="dxa"/>
          </w:tcPr>
          <w:p w14:paraId="01A93113" w14:textId="569616D1" w:rsidR="00E312DD" w:rsidRDefault="00E312DD" w:rsidP="00AD517A">
            <w:r>
              <w:t>Storage Location</w:t>
            </w:r>
          </w:p>
        </w:tc>
        <w:tc>
          <w:tcPr>
            <w:tcW w:w="4770" w:type="dxa"/>
          </w:tcPr>
          <w:p w14:paraId="52CC5C60" w14:textId="52FDA407" w:rsidR="00E312DD" w:rsidRDefault="008F37B0" w:rsidP="00AD517A">
            <w:r>
              <w:t>Location where materials are stored</w:t>
            </w:r>
          </w:p>
        </w:tc>
        <w:tc>
          <w:tcPr>
            <w:tcW w:w="3145" w:type="dxa"/>
          </w:tcPr>
          <w:p w14:paraId="0500AABE" w14:textId="56F63DEB" w:rsidR="00E312DD" w:rsidRPr="00E312DD" w:rsidRDefault="00E312DD" w:rsidP="00AD517A">
            <w:pPr>
              <w:rPr>
                <w:i/>
              </w:rPr>
            </w:pPr>
            <w:r>
              <w:rPr>
                <w:i/>
              </w:rPr>
              <w:t>Your Finished goods</w:t>
            </w:r>
          </w:p>
        </w:tc>
      </w:tr>
    </w:tbl>
    <w:p w14:paraId="0136B332" w14:textId="645DB1EA" w:rsidR="002C3966" w:rsidRDefault="002C3966" w:rsidP="00AD517A"/>
    <w:p w14:paraId="7AB4E674" w14:textId="69AF4C3C" w:rsidR="00580C4E" w:rsidRDefault="00580C4E" w:rsidP="008A2BD7">
      <w:pPr>
        <w:pStyle w:val="GBIStepHeader"/>
      </w:pPr>
      <w:r>
        <w:t>Click Enter.</w:t>
      </w:r>
    </w:p>
    <w:p w14:paraId="3394927B" w14:textId="797F390B" w:rsidR="00580C4E" w:rsidRDefault="00580C4E" w:rsidP="00580C4E"/>
    <w:p w14:paraId="1BE0FF04" w14:textId="72EDB4A2" w:rsidR="002C3966" w:rsidRDefault="002C3966" w:rsidP="008A2BD7">
      <w:pPr>
        <w:pStyle w:val="GBIStepHeader"/>
      </w:pPr>
      <w:r>
        <w:t xml:space="preserve">Click </w:t>
      </w:r>
      <w:r w:rsidR="00E56E33">
        <w:t>Post</w:t>
      </w:r>
      <w:r>
        <w:t xml:space="preserve"> </w:t>
      </w:r>
      <w:r w:rsidR="002371FA">
        <w:rPr>
          <w:noProof/>
        </w:rPr>
        <w:drawing>
          <wp:inline distT="0" distB="0" distL="0" distR="0" wp14:anchorId="2BE694E9" wp14:editId="0DBA131E">
            <wp:extent cx="390525" cy="2429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90525" cy="242993"/>
                    </a:xfrm>
                    <a:prstGeom prst="rect">
                      <a:avLst/>
                    </a:prstGeom>
                  </pic:spPr>
                </pic:pic>
              </a:graphicData>
            </a:graphic>
          </wp:inline>
        </w:drawing>
      </w:r>
      <w:r>
        <w:t>.</w:t>
      </w:r>
    </w:p>
    <w:p w14:paraId="7A71E98C" w14:textId="0EE1E28F" w:rsidR="002C3966" w:rsidRDefault="002C3966" w:rsidP="008A2BD7">
      <w:pPr>
        <w:pStyle w:val="GBIImportantInstruction"/>
      </w:pPr>
      <w:r>
        <w:lastRenderedPageBreak/>
        <w:t>You will receive a message that says</w:t>
      </w:r>
      <w:r w:rsidR="00580C4E">
        <w:t>,</w:t>
      </w:r>
      <w:r>
        <w:t xml:space="preserve"> “Document posted”.</w:t>
      </w:r>
    </w:p>
    <w:p w14:paraId="3EC80C3C" w14:textId="4A4E1C5B" w:rsidR="002C3966" w:rsidRDefault="002C3966" w:rsidP="002C3966"/>
    <w:p w14:paraId="2609706E" w14:textId="3E2908BD" w:rsidR="002C3966" w:rsidRDefault="00AD517A" w:rsidP="008A2BD7">
      <w:pPr>
        <w:pStyle w:val="GBIQuestion"/>
      </w:pPr>
      <w:bookmarkStart w:id="10" w:name="_Hlk483387140"/>
      <w:r>
        <w:t>What is the material</w:t>
      </w:r>
      <w:r w:rsidR="002C3966">
        <w:t xml:space="preserve"> document number?</w:t>
      </w:r>
      <w:bookmarkEnd w:id="10"/>
      <w:r w:rsidR="00083E51">
        <w:br/>
      </w:r>
      <w:r w:rsidR="002C3966">
        <w:t xml:space="preserve"> </w:t>
      </w:r>
      <w:r w:rsidR="006266B3">
        <w:fldChar w:fldCharType="begin">
          <w:ffData>
            <w:name w:val="Question02"/>
            <w:enabled/>
            <w:calcOnExit/>
            <w:textInput/>
          </w:ffData>
        </w:fldChar>
      </w:r>
      <w:bookmarkStart w:id="11" w:name="Question02"/>
      <w:r w:rsidR="006266B3">
        <w:instrText xml:space="preserve"> FORMTEXT </w:instrText>
      </w:r>
      <w:r w:rsidR="006266B3">
        <w:fldChar w:fldCharType="separate"/>
      </w:r>
      <w:r w:rsidR="003301DB" w:rsidRPr="003301DB">
        <w:rPr>
          <w:noProof/>
        </w:rPr>
        <w:t>4900000558</w:t>
      </w:r>
      <w:r w:rsidR="006266B3">
        <w:fldChar w:fldCharType="end"/>
      </w:r>
      <w:bookmarkEnd w:id="11"/>
      <w:r w:rsidR="002C3966">
        <w:t xml:space="preserve"> </w:t>
      </w:r>
      <w:r w:rsidR="002C3966">
        <w:rPr>
          <w:rFonts w:ascii="Wingdings" w:eastAsia="Wingdings" w:hAnsi="Wingdings" w:cs="Wingdings"/>
        </w:rPr>
        <w:t>!</w:t>
      </w:r>
    </w:p>
    <w:p w14:paraId="532AFFBB" w14:textId="20BC4F70" w:rsidR="002C3966" w:rsidRDefault="002C3966" w:rsidP="002C3966"/>
    <w:p w14:paraId="33A1859F" w14:textId="5E59B523" w:rsidR="002C3966" w:rsidRDefault="002C3966" w:rsidP="008A2BD7">
      <w:pPr>
        <w:pStyle w:val="GBIStepHeader"/>
      </w:pPr>
      <w:r>
        <w:t xml:space="preserve">Refer to a previous step in a previous exercise for instructions on how to review material inventory. Review the inventory of your Men’s </w:t>
      </w:r>
      <w:r w:rsidR="00764128">
        <w:t>Off-Road</w:t>
      </w:r>
      <w:r>
        <w:t xml:space="preserve"> </w:t>
      </w:r>
      <w:r w:rsidR="00764128">
        <w:t>Bike</w:t>
      </w:r>
      <w:r>
        <w:t>s to answer the following questions. While the balance in your inventory may be obvious, it is always good to check.</w:t>
      </w:r>
    </w:p>
    <w:p w14:paraId="568FF2B0" w14:textId="77777777" w:rsidR="002C3966" w:rsidRDefault="002C3966" w:rsidP="002C3966"/>
    <w:p w14:paraId="391CB502" w14:textId="20478B70" w:rsidR="00C74EEB" w:rsidRDefault="002C3966" w:rsidP="008A2BD7">
      <w:pPr>
        <w:pStyle w:val="GBIQuestion"/>
      </w:pPr>
      <w:bookmarkStart w:id="12" w:name="_Hlk483387158"/>
      <w:r>
        <w:t xml:space="preserve">How many </w:t>
      </w:r>
      <w:r w:rsidR="00764128">
        <w:t>Men’s Off-Road Bike</w:t>
      </w:r>
      <w:r>
        <w:t>s are in inventory in Dallas?</w:t>
      </w:r>
      <w:bookmarkEnd w:id="12"/>
      <w:r w:rsidR="00083E51">
        <w:br/>
      </w:r>
      <w:r>
        <w:t xml:space="preserve"> </w:t>
      </w:r>
      <w:r w:rsidR="006266B3">
        <w:fldChar w:fldCharType="begin">
          <w:ffData>
            <w:name w:val="Question03"/>
            <w:enabled/>
            <w:calcOnExit/>
            <w:textInput/>
          </w:ffData>
        </w:fldChar>
      </w:r>
      <w:bookmarkStart w:id="13" w:name="Question03"/>
      <w:r w:rsidR="006266B3">
        <w:instrText xml:space="preserve"> FORMTEXT </w:instrText>
      </w:r>
      <w:r w:rsidR="006266B3">
        <w:fldChar w:fldCharType="separate"/>
      </w:r>
      <w:r w:rsidR="0053083C">
        <w:rPr>
          <w:noProof/>
        </w:rPr>
        <w:t>150</w:t>
      </w:r>
      <w:r w:rsidR="006266B3">
        <w:fldChar w:fldCharType="end"/>
      </w:r>
      <w:bookmarkEnd w:id="13"/>
      <w:r>
        <w:t xml:space="preserve"> </w:t>
      </w:r>
      <w:r w:rsidRPr="00E10B26">
        <w:rPr>
          <w:rFonts w:ascii="Wingdings" w:eastAsia="Wingdings" w:hAnsi="Wingdings" w:cs="Wingdings"/>
        </w:rPr>
        <w:t>!</w:t>
      </w:r>
      <w:r w:rsidR="00580C4E" w:rsidRPr="00580C4E">
        <w:rPr>
          <w:noProof/>
        </w:rPr>
        <w:t xml:space="preserve"> </w:t>
      </w:r>
    </w:p>
    <w:p w14:paraId="6B5E202D" w14:textId="01F09DD4" w:rsidR="002C3966" w:rsidRDefault="002C3966" w:rsidP="00C74EEB"/>
    <w:p w14:paraId="1505612D" w14:textId="3FCB6974" w:rsidR="002C3966" w:rsidRDefault="00764128" w:rsidP="008A2BD7">
      <w:pPr>
        <w:pStyle w:val="GBIQuestion"/>
      </w:pPr>
      <w:bookmarkStart w:id="14" w:name="_Hlk483387176"/>
      <w:r>
        <w:t>How many Men’s Off-Road Bike</w:t>
      </w:r>
      <w:r w:rsidR="002C3966">
        <w:t>s are in inventory in San Diego?</w:t>
      </w:r>
      <w:bookmarkEnd w:id="14"/>
      <w:r w:rsidR="00083E51">
        <w:br/>
      </w:r>
      <w:r w:rsidR="002C3966">
        <w:t xml:space="preserve"> </w:t>
      </w:r>
      <w:r w:rsidR="006266B3">
        <w:fldChar w:fldCharType="begin">
          <w:ffData>
            <w:name w:val="Question04"/>
            <w:enabled/>
            <w:calcOnExit/>
            <w:textInput/>
          </w:ffData>
        </w:fldChar>
      </w:r>
      <w:bookmarkStart w:id="15" w:name="Question04"/>
      <w:r w:rsidR="006266B3">
        <w:instrText xml:space="preserve"> FORMTEXT </w:instrText>
      </w:r>
      <w:r w:rsidR="006266B3">
        <w:fldChar w:fldCharType="separate"/>
      </w:r>
      <w:r w:rsidR="0053083C">
        <w:rPr>
          <w:noProof/>
        </w:rPr>
        <w:t>0</w:t>
      </w:r>
      <w:r w:rsidR="006266B3">
        <w:fldChar w:fldCharType="end"/>
      </w:r>
      <w:bookmarkEnd w:id="15"/>
      <w:r w:rsidR="002C3966">
        <w:t xml:space="preserve"> </w:t>
      </w:r>
      <w:r w:rsidR="002C3966" w:rsidRPr="00E10B26">
        <w:rPr>
          <w:rFonts w:ascii="Wingdings" w:eastAsia="Wingdings" w:hAnsi="Wingdings" w:cs="Wingdings"/>
        </w:rPr>
        <w:t>!</w:t>
      </w:r>
    </w:p>
    <w:p w14:paraId="0A6DB486" w14:textId="06E37FB2" w:rsidR="002C3966" w:rsidRDefault="002C3966" w:rsidP="002C3966"/>
    <w:p w14:paraId="2DB31C7F" w14:textId="00ED6581" w:rsidR="002C3966" w:rsidRDefault="002C3966" w:rsidP="008A2BD7">
      <w:pPr>
        <w:pStyle w:val="GBIStepHeader"/>
      </w:pPr>
      <w:r>
        <w:t xml:space="preserve">Refer to a previous step in a previous exercise for instructions on how to review inventory balance. Review the inventory balance of your Men’s </w:t>
      </w:r>
      <w:r w:rsidR="00764128">
        <w:t>Off-Road</w:t>
      </w:r>
      <w:r>
        <w:t xml:space="preserve"> </w:t>
      </w:r>
      <w:r w:rsidR="00764128">
        <w:t>Bike</w:t>
      </w:r>
      <w:r>
        <w:t>. While the balance in your inventory may be obvious, it is always good to check for grading purposes.</w:t>
      </w:r>
    </w:p>
    <w:p w14:paraId="4B59073B" w14:textId="77777777" w:rsidR="002C3966" w:rsidRDefault="002C3966" w:rsidP="002C3966"/>
    <w:p w14:paraId="31D912CF" w14:textId="2FCB305B" w:rsidR="00C74EEB" w:rsidRDefault="00764128" w:rsidP="008A2BD7">
      <w:pPr>
        <w:pStyle w:val="GBIQuestion"/>
      </w:pPr>
      <w:bookmarkStart w:id="16" w:name="_Hlk483387185"/>
      <w:r>
        <w:t>How many Men’s Off-Road Bike</w:t>
      </w:r>
      <w:r w:rsidR="002C3966">
        <w:t>s are in unrestricted stock in Dallas?</w:t>
      </w:r>
      <w:bookmarkEnd w:id="16"/>
      <w:r w:rsidR="00083E51">
        <w:br/>
      </w:r>
      <w:r w:rsidR="002C3966">
        <w:t xml:space="preserve"> </w:t>
      </w:r>
      <w:r w:rsidR="006266B3">
        <w:fldChar w:fldCharType="begin">
          <w:ffData>
            <w:name w:val="Question05"/>
            <w:enabled/>
            <w:calcOnExit/>
            <w:textInput/>
          </w:ffData>
        </w:fldChar>
      </w:r>
      <w:bookmarkStart w:id="17" w:name="Question05"/>
      <w:r w:rsidR="006266B3">
        <w:instrText xml:space="preserve"> FORMTEXT </w:instrText>
      </w:r>
      <w:r w:rsidR="006266B3">
        <w:fldChar w:fldCharType="separate"/>
      </w:r>
      <w:r w:rsidR="0053083C">
        <w:rPr>
          <w:noProof/>
        </w:rPr>
        <w:t>150</w:t>
      </w:r>
      <w:r w:rsidR="006266B3">
        <w:fldChar w:fldCharType="end"/>
      </w:r>
      <w:bookmarkEnd w:id="17"/>
      <w:r w:rsidR="002C3966">
        <w:t xml:space="preserve"> </w:t>
      </w:r>
      <w:r w:rsidR="002C3966" w:rsidRPr="00E10B26">
        <w:rPr>
          <w:rFonts w:ascii="Wingdings" w:eastAsia="Wingdings" w:hAnsi="Wingdings" w:cs="Wingdings"/>
        </w:rPr>
        <w:t>!</w:t>
      </w:r>
    </w:p>
    <w:p w14:paraId="48D6DE01" w14:textId="3608E450" w:rsidR="002C3966" w:rsidRDefault="00764128" w:rsidP="008A2BD7">
      <w:pPr>
        <w:pStyle w:val="GBIQuestion"/>
      </w:pPr>
      <w:bookmarkStart w:id="18" w:name="_Hlk483387192"/>
      <w:r>
        <w:t>How many Men’s Off-Road Bike</w:t>
      </w:r>
      <w:r w:rsidR="002C3966">
        <w:t>s are in unrestricted stock in San Diego?</w:t>
      </w:r>
      <w:bookmarkEnd w:id="18"/>
      <w:r w:rsidR="00083E51">
        <w:br/>
      </w:r>
      <w:r w:rsidR="002C3966">
        <w:t xml:space="preserve"> </w:t>
      </w:r>
      <w:r w:rsidR="006266B3">
        <w:fldChar w:fldCharType="begin">
          <w:ffData>
            <w:name w:val="Question06"/>
            <w:enabled/>
            <w:calcOnExit/>
            <w:textInput/>
          </w:ffData>
        </w:fldChar>
      </w:r>
      <w:bookmarkStart w:id="19" w:name="Question06"/>
      <w:r w:rsidR="006266B3">
        <w:instrText xml:space="preserve"> FORMTEXT </w:instrText>
      </w:r>
      <w:r w:rsidR="006266B3">
        <w:fldChar w:fldCharType="separate"/>
      </w:r>
      <w:r w:rsidR="0053083C">
        <w:rPr>
          <w:noProof/>
        </w:rPr>
        <w:t>0</w:t>
      </w:r>
      <w:r w:rsidR="006266B3">
        <w:fldChar w:fldCharType="end"/>
      </w:r>
      <w:bookmarkEnd w:id="19"/>
      <w:r w:rsidR="002C3966">
        <w:t xml:space="preserve"> </w:t>
      </w:r>
      <w:r w:rsidR="002C3966" w:rsidRPr="00E10B26">
        <w:rPr>
          <w:rFonts w:ascii="Wingdings" w:eastAsia="Wingdings" w:hAnsi="Wingdings" w:cs="Wingdings"/>
        </w:rPr>
        <w:t>!</w:t>
      </w:r>
    </w:p>
    <w:p w14:paraId="22A8053D" w14:textId="538CA955" w:rsidR="006B4BD5" w:rsidRPr="00C74EEB" w:rsidRDefault="00580C4E" w:rsidP="00C74EEB">
      <w:r>
        <w:br w:type="page"/>
      </w:r>
    </w:p>
    <w:p w14:paraId="5A907F15" w14:textId="7C7599E6" w:rsidR="00763394" w:rsidRDefault="00F46809" w:rsidP="008A2BD7">
      <w:pPr>
        <w:pStyle w:val="GBISectionHeader"/>
        <w:framePr w:wrap="around"/>
      </w:pPr>
      <w:bookmarkStart w:id="20" w:name="_Toc481488660"/>
      <w:bookmarkStart w:id="21" w:name="_Toc37243790"/>
      <w:r>
        <w:lastRenderedPageBreak/>
        <w:t>Create Stock Transport Order</w:t>
      </w:r>
      <w:bookmarkEnd w:id="20"/>
      <w:bookmarkEnd w:id="21"/>
    </w:p>
    <w:p w14:paraId="12746C53" w14:textId="18E17FA0" w:rsidR="00763394" w:rsidRDefault="00763394" w:rsidP="00763394">
      <w:pPr>
        <w:rPr>
          <w:noProof/>
        </w:rPr>
      </w:pPr>
    </w:p>
    <w:p w14:paraId="1DE9D2A0" w14:textId="32629893" w:rsidR="009B415A" w:rsidRDefault="009B415A" w:rsidP="009B415A">
      <w:pPr>
        <w:rPr>
          <w:noProof/>
        </w:rPr>
      </w:pPr>
      <w:r w:rsidRPr="00AA5CEB">
        <w:rPr>
          <w:noProof/>
        </w:rPr>
        <w:drawing>
          <wp:inline distT="0" distB="0" distL="0" distR="0" wp14:anchorId="0B8403D1" wp14:editId="5F77FB61">
            <wp:extent cx="5943600" cy="516255"/>
            <wp:effectExtent l="57150" t="0" r="57150" b="74295"/>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64A9B69" w14:textId="77777777" w:rsidR="009B415A" w:rsidRDefault="009B415A" w:rsidP="00763394">
      <w:pPr>
        <w:rPr>
          <w:lang w:bidi="en-US"/>
        </w:rPr>
      </w:pPr>
    </w:p>
    <w:p w14:paraId="101A8FFC" w14:textId="5DF9FFE5" w:rsidR="00A03C14" w:rsidRDefault="00A03C14" w:rsidP="00A03C14">
      <w:r>
        <w:t xml:space="preserve">San Diego has notified Dallas that they need some </w:t>
      </w:r>
      <w:r w:rsidR="00764128">
        <w:t>Men’s</w:t>
      </w:r>
      <w:r>
        <w:t xml:space="preserve"> </w:t>
      </w:r>
      <w:r w:rsidR="00764128">
        <w:t>Off-Road</w:t>
      </w:r>
      <w:r>
        <w:t xml:space="preserve"> </w:t>
      </w:r>
      <w:r w:rsidR="00764128">
        <w:t>Bike</w:t>
      </w:r>
      <w:r>
        <w:t>s. Luckily, they need the exact amount that was found in the inventory count and that you re-ente</w:t>
      </w:r>
      <w:r w:rsidR="000542EB">
        <w:t>red into inventory. In this section</w:t>
      </w:r>
      <w:r>
        <w:t>, you create a stock transport order. The process and idea is similar to a purchase order. However, instead you will be “buying” from the GBI Dallas plant instead of a vendor.</w:t>
      </w:r>
    </w:p>
    <w:p w14:paraId="6B797A0B" w14:textId="39D2CA79" w:rsidR="00763394" w:rsidRDefault="00763394" w:rsidP="00763394">
      <w:pPr>
        <w:rPr>
          <w:lang w:bidi="en-US"/>
        </w:rPr>
      </w:pPr>
    </w:p>
    <w:p w14:paraId="66AE4A9D" w14:textId="762113B2" w:rsidR="00763394" w:rsidRDefault="00C638E5" w:rsidP="008A2BD7">
      <w:pPr>
        <w:pStyle w:val="GBIStepHeader"/>
      </w:pPr>
      <w:r>
        <w:t xml:space="preserve">In the </w:t>
      </w:r>
      <w:r w:rsidRPr="008A2BD7">
        <w:rPr>
          <w:b w:val="0"/>
          <w:i/>
        </w:rPr>
        <w:t>“SAP Easy Access”</w:t>
      </w:r>
      <w:r>
        <w:rPr>
          <w:i/>
        </w:rPr>
        <w:t xml:space="preserve"> </w:t>
      </w:r>
      <w:r>
        <w:t xml:space="preserve">screen, </w:t>
      </w:r>
      <w:r w:rsidR="00A03C14">
        <w:t>follow the navigation path below</w:t>
      </w:r>
      <w:r>
        <w:t>:</w:t>
      </w:r>
    </w:p>
    <w:p w14:paraId="18046BD3" w14:textId="32C64F41" w:rsidR="00763394" w:rsidRDefault="00C638E5" w:rsidP="008A2BD7">
      <w:pPr>
        <w:pStyle w:val="GBINavigationHeader"/>
      </w:pPr>
      <w:r>
        <w:t>Navigation</w:t>
      </w:r>
    </w:p>
    <w:p w14:paraId="7CDB4D4C" w14:textId="78D0C8F8" w:rsidR="00C638E5" w:rsidRDefault="00C638E5" w:rsidP="008A2BD7">
      <w:pPr>
        <w:pStyle w:val="GBINavigationPath"/>
      </w:pPr>
      <w:r>
        <w:t xml:space="preserve">SAP Easy Access Menu </w:t>
      </w:r>
      <w:r w:rsidRPr="00AA5CEB">
        <w:rPr>
          <w:rFonts w:ascii="Wingdings" w:eastAsia="Wingdings" w:hAnsi="Wingdings" w:cs="Wingdings"/>
        </w:rPr>
        <w:t>à</w:t>
      </w:r>
      <w:r>
        <w:t xml:space="preserve"> </w:t>
      </w:r>
      <w:r w:rsidR="00A03C14">
        <w:t xml:space="preserve">Logistics </w:t>
      </w:r>
      <w:r w:rsidR="00A03C14">
        <w:rPr>
          <w:rFonts w:ascii="Wingdings" w:eastAsia="Wingdings" w:hAnsi="Wingdings" w:cs="Wingdings"/>
        </w:rPr>
        <w:t>à</w:t>
      </w:r>
      <w:r w:rsidR="00A03C14">
        <w:t xml:space="preserve"> Materials Management </w:t>
      </w:r>
      <w:r w:rsidR="00A03C14">
        <w:rPr>
          <w:rFonts w:ascii="Wingdings" w:eastAsia="Wingdings" w:hAnsi="Wingdings" w:cs="Wingdings"/>
        </w:rPr>
        <w:t>à</w:t>
      </w:r>
      <w:r w:rsidR="00A03C14">
        <w:t xml:space="preserve"> Purchasing </w:t>
      </w:r>
      <w:r w:rsidR="00A03C14">
        <w:rPr>
          <w:rFonts w:ascii="Wingdings" w:eastAsia="Wingdings" w:hAnsi="Wingdings" w:cs="Wingdings"/>
        </w:rPr>
        <w:t>à</w:t>
      </w:r>
      <w:r w:rsidR="00A03C14">
        <w:t xml:space="preserve"> Purchase Order </w:t>
      </w:r>
      <w:r w:rsidR="00A03C14">
        <w:rPr>
          <w:rFonts w:ascii="Wingdings" w:eastAsia="Wingdings" w:hAnsi="Wingdings" w:cs="Wingdings"/>
        </w:rPr>
        <w:t>à</w:t>
      </w:r>
      <w:r w:rsidR="00A03C14">
        <w:t xml:space="preserve"> Create </w:t>
      </w:r>
      <w:r w:rsidR="00A03C14">
        <w:rPr>
          <w:rFonts w:ascii="Wingdings" w:eastAsia="Wingdings" w:hAnsi="Wingdings" w:cs="Wingdings"/>
        </w:rPr>
        <w:t>à</w:t>
      </w:r>
      <w:r w:rsidR="00A03C14">
        <w:t xml:space="preserve"> Vendor/Supplying Plant Known</w:t>
      </w:r>
    </w:p>
    <w:p w14:paraId="46B5D75B" w14:textId="0FAE4ADE" w:rsidR="00C638E5" w:rsidRDefault="00C638E5" w:rsidP="001C7AC2"/>
    <w:p w14:paraId="2641C48E" w14:textId="4603D5A3" w:rsidR="00A03C14" w:rsidRDefault="00764128" w:rsidP="008A2BD7">
      <w:pPr>
        <w:pStyle w:val="GBIQuestion"/>
      </w:pPr>
      <w:bookmarkStart w:id="22" w:name="_Hlk483387199"/>
      <w:r>
        <w:t>What is the Transaction Code</w:t>
      </w:r>
      <w:r w:rsidR="00A03C14">
        <w:t xml:space="preserve"> to create a stock transport order?</w:t>
      </w:r>
      <w:bookmarkEnd w:id="22"/>
      <w:r w:rsidR="00083E51">
        <w:br/>
      </w:r>
      <w:r w:rsidR="00A03C14">
        <w:t xml:space="preserve"> </w:t>
      </w:r>
      <w:r w:rsidR="006266B3">
        <w:fldChar w:fldCharType="begin">
          <w:ffData>
            <w:name w:val="Question07"/>
            <w:enabled/>
            <w:calcOnExit/>
            <w:textInput/>
          </w:ffData>
        </w:fldChar>
      </w:r>
      <w:bookmarkStart w:id="23" w:name="Question07"/>
      <w:r w:rsidR="006266B3">
        <w:instrText xml:space="preserve"> FORMTEXT </w:instrText>
      </w:r>
      <w:r w:rsidR="006266B3">
        <w:fldChar w:fldCharType="separate"/>
      </w:r>
      <w:r w:rsidR="00945669">
        <w:rPr>
          <w:noProof/>
        </w:rPr>
        <w:t>ME21N</w:t>
      </w:r>
      <w:r w:rsidR="006266B3">
        <w:fldChar w:fldCharType="end"/>
      </w:r>
      <w:bookmarkEnd w:id="23"/>
      <w:r w:rsidR="00A03C14">
        <w:t xml:space="preserve"> </w:t>
      </w:r>
      <w:r w:rsidR="00A03C14">
        <w:rPr>
          <w:rFonts w:ascii="Wingdings" w:eastAsia="Wingdings" w:hAnsi="Wingdings" w:cs="Wingdings"/>
        </w:rPr>
        <w:t>!</w:t>
      </w:r>
    </w:p>
    <w:p w14:paraId="02FB338D" w14:textId="564906BB" w:rsidR="00C74EEB" w:rsidRDefault="00C74EEB" w:rsidP="001C7AC2"/>
    <w:p w14:paraId="2B6D7573" w14:textId="6F2900BD" w:rsidR="00C638E5" w:rsidRDefault="00C638E5" w:rsidP="008A2BD7">
      <w:pPr>
        <w:pStyle w:val="GBIStepHeader"/>
      </w:pPr>
      <w:r>
        <w:t xml:space="preserve">In the </w:t>
      </w:r>
      <w:r w:rsidRPr="008A2BD7">
        <w:rPr>
          <w:b w:val="0"/>
          <w:i/>
        </w:rPr>
        <w:t>“</w:t>
      </w:r>
      <w:r w:rsidR="00A03C14" w:rsidRPr="008A2BD7">
        <w:rPr>
          <w:b w:val="0"/>
          <w:i/>
        </w:rPr>
        <w:t>Create Purchase Order</w:t>
      </w:r>
      <w:r w:rsidRPr="008A2BD7">
        <w:rPr>
          <w:b w:val="0"/>
          <w:i/>
        </w:rPr>
        <w:t>”</w:t>
      </w:r>
      <w:r>
        <w:rPr>
          <w:i/>
        </w:rPr>
        <w:t xml:space="preserve"> </w:t>
      </w:r>
      <w:r>
        <w:t>screen, enter the following information:</w:t>
      </w:r>
    </w:p>
    <w:p w14:paraId="0D3258C4" w14:textId="47D886BC" w:rsidR="00A03C14" w:rsidRDefault="00A03C14" w:rsidP="001C7AC2">
      <w:pPr>
        <w:rPr>
          <w:b/>
        </w:rPr>
      </w:pPr>
    </w:p>
    <w:p w14:paraId="63305191" w14:textId="77777777" w:rsidR="00242DB9" w:rsidRDefault="00242DB9" w:rsidP="00242DB9">
      <w:pPr>
        <w:pStyle w:val="GBIImportantInstruction"/>
      </w:pPr>
      <w:r>
        <w:t>Hint: The “Order Type (Purchasing)” field is the drop-down menu at the top left.</w:t>
      </w:r>
    </w:p>
    <w:tbl>
      <w:tblPr>
        <w:tblStyle w:val="TableGrid"/>
        <w:tblW w:w="0" w:type="auto"/>
        <w:tblLook w:val="04A0" w:firstRow="1" w:lastRow="0" w:firstColumn="1" w:lastColumn="0" w:noHBand="0" w:noVBand="1"/>
      </w:tblPr>
      <w:tblGrid>
        <w:gridCol w:w="1615"/>
        <w:gridCol w:w="5760"/>
        <w:gridCol w:w="1975"/>
      </w:tblGrid>
      <w:tr w:rsidR="000542EB" w:rsidRPr="000542EB" w14:paraId="35DA5D5E" w14:textId="77777777" w:rsidTr="00ED68AC">
        <w:tc>
          <w:tcPr>
            <w:tcW w:w="1615" w:type="dxa"/>
            <w:shd w:val="clear" w:color="auto" w:fill="BFBFBF" w:themeFill="background1" w:themeFillShade="BF"/>
          </w:tcPr>
          <w:p w14:paraId="48825C1E" w14:textId="3866FAA1" w:rsidR="000542EB" w:rsidRPr="000542EB" w:rsidRDefault="000542EB" w:rsidP="000542EB">
            <w:pPr>
              <w:rPr>
                <w:b/>
              </w:rPr>
            </w:pPr>
            <w:r w:rsidRPr="000542EB">
              <w:rPr>
                <w:b/>
              </w:rPr>
              <w:t>Attribute</w:t>
            </w:r>
          </w:p>
        </w:tc>
        <w:tc>
          <w:tcPr>
            <w:tcW w:w="5760" w:type="dxa"/>
            <w:shd w:val="clear" w:color="auto" w:fill="BFBFBF" w:themeFill="background1" w:themeFillShade="BF"/>
          </w:tcPr>
          <w:p w14:paraId="4C14CD94" w14:textId="2A062CF0" w:rsidR="000542EB" w:rsidRPr="000542EB" w:rsidRDefault="000542EB" w:rsidP="000542EB">
            <w:pPr>
              <w:rPr>
                <w:b/>
              </w:rPr>
            </w:pPr>
            <w:r w:rsidRPr="000542EB">
              <w:rPr>
                <w:b/>
              </w:rPr>
              <w:t>Description</w:t>
            </w:r>
          </w:p>
        </w:tc>
        <w:tc>
          <w:tcPr>
            <w:tcW w:w="1975" w:type="dxa"/>
            <w:shd w:val="clear" w:color="auto" w:fill="BFBFBF" w:themeFill="background1" w:themeFillShade="BF"/>
          </w:tcPr>
          <w:p w14:paraId="551F8912" w14:textId="25389E4D" w:rsidR="000542EB" w:rsidRPr="000542EB" w:rsidRDefault="000542EB" w:rsidP="000542EB">
            <w:pPr>
              <w:rPr>
                <w:b/>
              </w:rPr>
            </w:pPr>
            <w:r w:rsidRPr="000542EB">
              <w:rPr>
                <w:b/>
              </w:rPr>
              <w:t>Data Value</w:t>
            </w:r>
          </w:p>
        </w:tc>
      </w:tr>
      <w:tr w:rsidR="000542EB" w14:paraId="077560EF" w14:textId="77777777" w:rsidTr="00ED68AC">
        <w:tc>
          <w:tcPr>
            <w:tcW w:w="1615" w:type="dxa"/>
          </w:tcPr>
          <w:p w14:paraId="153CB339" w14:textId="736122B9" w:rsidR="000542EB" w:rsidRPr="000542EB" w:rsidRDefault="000542EB" w:rsidP="000542EB">
            <w:pPr>
              <w:rPr>
                <w:b/>
              </w:rPr>
            </w:pPr>
            <w:r w:rsidRPr="000542EB">
              <w:t>Order Type (Purchasing)</w:t>
            </w:r>
          </w:p>
        </w:tc>
        <w:tc>
          <w:tcPr>
            <w:tcW w:w="5760" w:type="dxa"/>
          </w:tcPr>
          <w:p w14:paraId="54B43D8A" w14:textId="7E0A69F8" w:rsidR="000542EB" w:rsidRDefault="00ED68AC" w:rsidP="000542EB">
            <w:r>
              <w:t>A</w:t>
            </w:r>
            <w:r w:rsidR="009D5143">
              <w:t>llow</w:t>
            </w:r>
            <w:r>
              <w:t xml:space="preserve">s </w:t>
            </w:r>
            <w:r w:rsidR="009D5143">
              <w:t>differentiation between the between the different kinds of requisition and purchase order in the SAP system</w:t>
            </w:r>
          </w:p>
        </w:tc>
        <w:tc>
          <w:tcPr>
            <w:tcW w:w="1975" w:type="dxa"/>
          </w:tcPr>
          <w:p w14:paraId="21A9BAF1" w14:textId="149D1300" w:rsidR="000542EB" w:rsidRPr="000542EB" w:rsidRDefault="000542EB" w:rsidP="000542EB">
            <w:pPr>
              <w:rPr>
                <w:i/>
              </w:rPr>
            </w:pPr>
            <w:r w:rsidRPr="000542EB">
              <w:rPr>
                <w:i/>
              </w:rPr>
              <w:t>Stock Transp. Order</w:t>
            </w:r>
          </w:p>
        </w:tc>
      </w:tr>
      <w:tr w:rsidR="000542EB" w14:paraId="44CA6A15" w14:textId="77777777" w:rsidTr="00ED68AC">
        <w:tc>
          <w:tcPr>
            <w:tcW w:w="1615" w:type="dxa"/>
          </w:tcPr>
          <w:p w14:paraId="3D1458D6" w14:textId="707E03F9" w:rsidR="000542EB" w:rsidRPr="000542EB" w:rsidRDefault="000542EB" w:rsidP="000542EB">
            <w:pPr>
              <w:rPr>
                <w:b/>
              </w:rPr>
            </w:pPr>
            <w:r w:rsidRPr="000542EB">
              <w:t>Supplying Plant</w:t>
            </w:r>
          </w:p>
        </w:tc>
        <w:tc>
          <w:tcPr>
            <w:tcW w:w="5760" w:type="dxa"/>
          </w:tcPr>
          <w:p w14:paraId="50A0E36E" w14:textId="53B95D6C" w:rsidR="000542EB" w:rsidRDefault="009D5143" w:rsidP="000542EB">
            <w:r>
              <w:t xml:space="preserve">Number and name of the supplying plant </w:t>
            </w:r>
          </w:p>
        </w:tc>
        <w:tc>
          <w:tcPr>
            <w:tcW w:w="1975" w:type="dxa"/>
          </w:tcPr>
          <w:p w14:paraId="4741DD0F" w14:textId="51483BD6" w:rsidR="000542EB" w:rsidRPr="000542EB" w:rsidRDefault="000542EB" w:rsidP="000542EB">
            <w:pPr>
              <w:rPr>
                <w:i/>
              </w:rPr>
            </w:pPr>
            <w:r w:rsidRPr="000542EB">
              <w:rPr>
                <w:i/>
              </w:rPr>
              <w:t xml:space="preserve">Your Dallas Plant </w:t>
            </w:r>
          </w:p>
        </w:tc>
      </w:tr>
    </w:tbl>
    <w:p w14:paraId="48F4E42D" w14:textId="4A942081" w:rsidR="00A03C14" w:rsidRDefault="00A03C14" w:rsidP="000542EB">
      <w:pPr>
        <w:rPr>
          <w:b/>
        </w:rPr>
      </w:pPr>
    </w:p>
    <w:p w14:paraId="42191B45" w14:textId="1C4D70A7" w:rsidR="000542EB" w:rsidRDefault="000542EB" w:rsidP="008A2BD7">
      <w:pPr>
        <w:pStyle w:val="GBIStepHeader"/>
      </w:pPr>
      <w:r>
        <w:t xml:space="preserve">In the Org Data </w:t>
      </w:r>
      <w:r>
        <w:rPr>
          <w:noProof/>
        </w:rPr>
        <w:drawing>
          <wp:inline distT="0" distB="0" distL="0" distR="0" wp14:anchorId="16CD0855" wp14:editId="01219D54">
            <wp:extent cx="723963" cy="220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723963" cy="220999"/>
                    </a:xfrm>
                    <a:prstGeom prst="rect">
                      <a:avLst/>
                    </a:prstGeom>
                  </pic:spPr>
                </pic:pic>
              </a:graphicData>
            </a:graphic>
          </wp:inline>
        </w:drawing>
      </w:r>
      <w:r>
        <w:t xml:space="preserve"> tab, enter the following information:</w:t>
      </w:r>
    </w:p>
    <w:p w14:paraId="61E77C6D" w14:textId="778C63CA" w:rsidR="000542EB" w:rsidRDefault="000542EB" w:rsidP="000542EB"/>
    <w:tbl>
      <w:tblPr>
        <w:tblStyle w:val="TableGrid"/>
        <w:tblW w:w="0" w:type="auto"/>
        <w:tblLook w:val="04A0" w:firstRow="1" w:lastRow="0" w:firstColumn="1" w:lastColumn="0" w:noHBand="0" w:noVBand="1"/>
      </w:tblPr>
      <w:tblGrid>
        <w:gridCol w:w="1889"/>
        <w:gridCol w:w="4950"/>
        <w:gridCol w:w="2425"/>
      </w:tblGrid>
      <w:tr w:rsidR="000542EB" w:rsidRPr="000542EB" w14:paraId="0000DC45" w14:textId="77777777" w:rsidTr="008A2BD7">
        <w:tc>
          <w:tcPr>
            <w:tcW w:w="1889" w:type="dxa"/>
            <w:shd w:val="clear" w:color="auto" w:fill="BFBFBF" w:themeFill="background1" w:themeFillShade="BF"/>
          </w:tcPr>
          <w:p w14:paraId="4997BD66" w14:textId="1E822450" w:rsidR="000542EB" w:rsidRPr="000542EB" w:rsidRDefault="000542EB" w:rsidP="000542EB">
            <w:pPr>
              <w:rPr>
                <w:b/>
              </w:rPr>
            </w:pPr>
            <w:r w:rsidRPr="000542EB">
              <w:rPr>
                <w:b/>
              </w:rPr>
              <w:t xml:space="preserve">Attribute </w:t>
            </w:r>
          </w:p>
        </w:tc>
        <w:tc>
          <w:tcPr>
            <w:tcW w:w="4950" w:type="dxa"/>
            <w:shd w:val="clear" w:color="auto" w:fill="BFBFBF" w:themeFill="background1" w:themeFillShade="BF"/>
          </w:tcPr>
          <w:p w14:paraId="5D49C3F3" w14:textId="0A32CA6E" w:rsidR="000542EB" w:rsidRPr="000542EB" w:rsidRDefault="000542EB" w:rsidP="000542EB">
            <w:pPr>
              <w:rPr>
                <w:b/>
              </w:rPr>
            </w:pPr>
            <w:r w:rsidRPr="000542EB">
              <w:rPr>
                <w:b/>
              </w:rPr>
              <w:t>Description</w:t>
            </w:r>
          </w:p>
        </w:tc>
        <w:tc>
          <w:tcPr>
            <w:tcW w:w="2425" w:type="dxa"/>
            <w:shd w:val="clear" w:color="auto" w:fill="BFBFBF" w:themeFill="background1" w:themeFillShade="BF"/>
          </w:tcPr>
          <w:p w14:paraId="71EF2F92" w14:textId="62B904BE" w:rsidR="000542EB" w:rsidRPr="000542EB" w:rsidRDefault="000542EB" w:rsidP="000542EB">
            <w:pPr>
              <w:rPr>
                <w:b/>
              </w:rPr>
            </w:pPr>
            <w:r w:rsidRPr="000542EB">
              <w:rPr>
                <w:b/>
              </w:rPr>
              <w:t>Data Value</w:t>
            </w:r>
          </w:p>
        </w:tc>
      </w:tr>
      <w:tr w:rsidR="000542EB" w14:paraId="3670A9A5" w14:textId="77777777" w:rsidTr="008A2BD7">
        <w:tc>
          <w:tcPr>
            <w:tcW w:w="1889" w:type="dxa"/>
          </w:tcPr>
          <w:p w14:paraId="3C0EE9A8" w14:textId="05417EA4" w:rsidR="000542EB" w:rsidRDefault="000542EB" w:rsidP="000542EB">
            <w:r w:rsidRPr="000542EB">
              <w:t>Purch. Org.</w:t>
            </w:r>
          </w:p>
        </w:tc>
        <w:tc>
          <w:tcPr>
            <w:tcW w:w="4950" w:type="dxa"/>
          </w:tcPr>
          <w:p w14:paraId="23269A6A" w14:textId="0D80EE79" w:rsidR="000542EB" w:rsidRDefault="000542EB" w:rsidP="000542EB">
            <w:r>
              <w:t>Denotes the purchasing organization</w:t>
            </w:r>
          </w:p>
        </w:tc>
        <w:tc>
          <w:tcPr>
            <w:tcW w:w="2425" w:type="dxa"/>
          </w:tcPr>
          <w:p w14:paraId="1AFEA79B" w14:textId="52565860" w:rsidR="000542EB" w:rsidRDefault="000542EB" w:rsidP="000542EB">
            <w:r w:rsidRPr="000542EB">
              <w:rPr>
                <w:i/>
              </w:rPr>
              <w:t xml:space="preserve">Your GBI US </w:t>
            </w:r>
          </w:p>
        </w:tc>
      </w:tr>
      <w:tr w:rsidR="000542EB" w14:paraId="08B733D3" w14:textId="77777777" w:rsidTr="008A2BD7">
        <w:tc>
          <w:tcPr>
            <w:tcW w:w="1889" w:type="dxa"/>
          </w:tcPr>
          <w:p w14:paraId="1B28EB98" w14:textId="3CA41A3E" w:rsidR="000542EB" w:rsidRDefault="000542EB" w:rsidP="000542EB">
            <w:r w:rsidRPr="000542EB">
              <w:t>Purch. Group</w:t>
            </w:r>
          </w:p>
        </w:tc>
        <w:tc>
          <w:tcPr>
            <w:tcW w:w="4950" w:type="dxa"/>
          </w:tcPr>
          <w:p w14:paraId="0BE2F918" w14:textId="0C4444C6" w:rsidR="000542EB" w:rsidRDefault="000542EB" w:rsidP="000542EB">
            <w:r>
              <w:t xml:space="preserve">Key for a buyer or a group of buyers </w:t>
            </w:r>
          </w:p>
        </w:tc>
        <w:tc>
          <w:tcPr>
            <w:tcW w:w="2425" w:type="dxa"/>
          </w:tcPr>
          <w:p w14:paraId="1D7ABD27" w14:textId="0B0E89C9" w:rsidR="000542EB" w:rsidRDefault="000542EB" w:rsidP="000542EB">
            <w:r w:rsidRPr="000542EB">
              <w:rPr>
                <w:i/>
              </w:rPr>
              <w:t xml:space="preserve">Your GBI Buyer </w:t>
            </w:r>
          </w:p>
        </w:tc>
      </w:tr>
      <w:tr w:rsidR="000542EB" w14:paraId="0A512B17" w14:textId="77777777" w:rsidTr="008A2BD7">
        <w:tc>
          <w:tcPr>
            <w:tcW w:w="1889" w:type="dxa"/>
          </w:tcPr>
          <w:p w14:paraId="774BD108" w14:textId="7E8F8CFE" w:rsidR="000542EB" w:rsidRDefault="000542EB" w:rsidP="000542EB">
            <w:r w:rsidRPr="000542EB">
              <w:t>Company Code</w:t>
            </w:r>
          </w:p>
        </w:tc>
        <w:tc>
          <w:tcPr>
            <w:tcW w:w="4950" w:type="dxa"/>
          </w:tcPr>
          <w:p w14:paraId="329F26A1" w14:textId="1E2DEED0" w:rsidR="000542EB" w:rsidRDefault="000542EB" w:rsidP="000542EB">
            <w:r>
              <w:t>Organizational unit within financial accounting</w:t>
            </w:r>
          </w:p>
        </w:tc>
        <w:tc>
          <w:tcPr>
            <w:tcW w:w="2425" w:type="dxa"/>
          </w:tcPr>
          <w:p w14:paraId="1E99B8BF" w14:textId="7748BF35" w:rsidR="000542EB" w:rsidRDefault="000542EB" w:rsidP="000542EB">
            <w:r w:rsidRPr="000542EB">
              <w:rPr>
                <w:i/>
              </w:rPr>
              <w:t xml:space="preserve">Your Global </w:t>
            </w:r>
            <w:r w:rsidR="00764128">
              <w:rPr>
                <w:i/>
              </w:rPr>
              <w:t>Bike</w:t>
            </w:r>
            <w:r w:rsidRPr="000542EB">
              <w:rPr>
                <w:i/>
              </w:rPr>
              <w:t xml:space="preserve"> Inc. </w:t>
            </w:r>
          </w:p>
        </w:tc>
      </w:tr>
    </w:tbl>
    <w:p w14:paraId="3CDFAD7B" w14:textId="2FAFD645" w:rsidR="000542EB" w:rsidRPr="000542EB" w:rsidRDefault="000542EB" w:rsidP="00ED68AC"/>
    <w:p w14:paraId="115DA77A" w14:textId="285B0F1D" w:rsidR="00A03C14" w:rsidRDefault="00045B30" w:rsidP="008A2BD7">
      <w:pPr>
        <w:pStyle w:val="GBIStepHeader"/>
      </w:pPr>
      <w:r>
        <w:t>At the bottom of the screen, enter the following information:</w:t>
      </w:r>
    </w:p>
    <w:p w14:paraId="485F9F61" w14:textId="6BA7CA02" w:rsidR="00045B30" w:rsidRDefault="00045B30" w:rsidP="00045B30"/>
    <w:tbl>
      <w:tblPr>
        <w:tblStyle w:val="TableGrid"/>
        <w:tblW w:w="0" w:type="auto"/>
        <w:tblLook w:val="04A0" w:firstRow="1" w:lastRow="0" w:firstColumn="1" w:lastColumn="0" w:noHBand="0" w:noVBand="1"/>
      </w:tblPr>
      <w:tblGrid>
        <w:gridCol w:w="1615"/>
        <w:gridCol w:w="5220"/>
        <w:gridCol w:w="2515"/>
      </w:tblGrid>
      <w:tr w:rsidR="000542EB" w:rsidRPr="008A2BD7" w14:paraId="4AA23875" w14:textId="77777777" w:rsidTr="008A2BD7">
        <w:tc>
          <w:tcPr>
            <w:tcW w:w="1615" w:type="dxa"/>
            <w:shd w:val="clear" w:color="auto" w:fill="BFBFBF" w:themeFill="background1" w:themeFillShade="BF"/>
          </w:tcPr>
          <w:p w14:paraId="262E7037" w14:textId="126C74A8" w:rsidR="000542EB" w:rsidRPr="008A2BD7" w:rsidRDefault="000542EB" w:rsidP="00045B30">
            <w:pPr>
              <w:rPr>
                <w:b/>
              </w:rPr>
            </w:pPr>
            <w:r w:rsidRPr="008A2BD7">
              <w:rPr>
                <w:b/>
              </w:rPr>
              <w:t xml:space="preserve">Attribute </w:t>
            </w:r>
          </w:p>
        </w:tc>
        <w:tc>
          <w:tcPr>
            <w:tcW w:w="5220" w:type="dxa"/>
            <w:shd w:val="clear" w:color="auto" w:fill="BFBFBF" w:themeFill="background1" w:themeFillShade="BF"/>
          </w:tcPr>
          <w:p w14:paraId="5E93BFCD" w14:textId="14B1E664" w:rsidR="000542EB" w:rsidRPr="008A2BD7" w:rsidRDefault="000542EB" w:rsidP="00045B30">
            <w:pPr>
              <w:rPr>
                <w:b/>
              </w:rPr>
            </w:pPr>
            <w:r w:rsidRPr="008A2BD7">
              <w:rPr>
                <w:b/>
              </w:rPr>
              <w:t>Description</w:t>
            </w:r>
          </w:p>
        </w:tc>
        <w:tc>
          <w:tcPr>
            <w:tcW w:w="2515" w:type="dxa"/>
            <w:shd w:val="clear" w:color="auto" w:fill="BFBFBF" w:themeFill="background1" w:themeFillShade="BF"/>
          </w:tcPr>
          <w:p w14:paraId="653202CC" w14:textId="6C9A0A46" w:rsidR="000542EB" w:rsidRPr="008A2BD7" w:rsidRDefault="000542EB" w:rsidP="00045B30">
            <w:pPr>
              <w:rPr>
                <w:b/>
              </w:rPr>
            </w:pPr>
            <w:r w:rsidRPr="008A2BD7">
              <w:rPr>
                <w:b/>
              </w:rPr>
              <w:t>Data Value</w:t>
            </w:r>
          </w:p>
        </w:tc>
      </w:tr>
      <w:tr w:rsidR="000542EB" w14:paraId="3109DB3A" w14:textId="77777777" w:rsidTr="008A2BD7">
        <w:tc>
          <w:tcPr>
            <w:tcW w:w="1615" w:type="dxa"/>
          </w:tcPr>
          <w:p w14:paraId="4C5CAD01" w14:textId="3D4C06ED" w:rsidR="000542EB" w:rsidRPr="000542EB" w:rsidRDefault="009D5143" w:rsidP="00045B30">
            <w:pPr>
              <w:rPr>
                <w:b/>
              </w:rPr>
            </w:pPr>
            <w:r>
              <w:t xml:space="preserve">Material </w:t>
            </w:r>
          </w:p>
        </w:tc>
        <w:tc>
          <w:tcPr>
            <w:tcW w:w="5220" w:type="dxa"/>
          </w:tcPr>
          <w:p w14:paraId="1A65EAAA" w14:textId="4201AE38" w:rsidR="000542EB" w:rsidRPr="000542EB" w:rsidRDefault="009D5143" w:rsidP="00045B30">
            <w:pPr>
              <w:rPr>
                <w:b/>
              </w:rPr>
            </w:pPr>
            <w:r>
              <w:t xml:space="preserve">Uniquely identifies a material </w:t>
            </w:r>
          </w:p>
        </w:tc>
        <w:tc>
          <w:tcPr>
            <w:tcW w:w="2515" w:type="dxa"/>
          </w:tcPr>
          <w:p w14:paraId="52E8336E" w14:textId="6BE8BAF1" w:rsidR="000542EB" w:rsidRPr="000542EB" w:rsidRDefault="001C7AC2" w:rsidP="00045B30">
            <w:pPr>
              <w:rPr>
                <w:b/>
              </w:rPr>
            </w:pPr>
            <w:r w:rsidRPr="001C7AC2">
              <w:rPr>
                <w:i/>
              </w:rPr>
              <w:t>Your Men’s Off-Road Bike</w:t>
            </w:r>
            <w:r w:rsidRPr="001C7AC2">
              <w:rPr>
                <w:b/>
              </w:rPr>
              <w:t xml:space="preserve"> </w:t>
            </w:r>
          </w:p>
        </w:tc>
      </w:tr>
      <w:tr w:rsidR="000542EB" w14:paraId="4E266250" w14:textId="77777777" w:rsidTr="008A2BD7">
        <w:tc>
          <w:tcPr>
            <w:tcW w:w="1615" w:type="dxa"/>
          </w:tcPr>
          <w:p w14:paraId="622C18DC" w14:textId="64F9F7D0" w:rsidR="000542EB" w:rsidRPr="000542EB" w:rsidRDefault="009D5143" w:rsidP="00045B30">
            <w:pPr>
              <w:rPr>
                <w:b/>
              </w:rPr>
            </w:pPr>
            <w:r>
              <w:t xml:space="preserve">PO Quantity </w:t>
            </w:r>
          </w:p>
        </w:tc>
        <w:tc>
          <w:tcPr>
            <w:tcW w:w="5220" w:type="dxa"/>
          </w:tcPr>
          <w:p w14:paraId="50C29320" w14:textId="3EDC3ACC" w:rsidR="000542EB" w:rsidRPr="000542EB" w:rsidRDefault="009D5143" w:rsidP="00045B30">
            <w:pPr>
              <w:rPr>
                <w:b/>
              </w:rPr>
            </w:pPr>
            <w:r>
              <w:t>Quantity ordered by the buyer</w:t>
            </w:r>
          </w:p>
        </w:tc>
        <w:tc>
          <w:tcPr>
            <w:tcW w:w="2515" w:type="dxa"/>
          </w:tcPr>
          <w:p w14:paraId="53931F58" w14:textId="20DFEAF7" w:rsidR="000542EB" w:rsidRPr="009D5143" w:rsidRDefault="009D5143" w:rsidP="00045B30">
            <w:pPr>
              <w:rPr>
                <w:b/>
                <w:i/>
              </w:rPr>
            </w:pPr>
            <w:r w:rsidRPr="009D5143">
              <w:rPr>
                <w:i/>
              </w:rPr>
              <w:t xml:space="preserve">Appropriate Quantity </w:t>
            </w:r>
          </w:p>
        </w:tc>
      </w:tr>
      <w:tr w:rsidR="000542EB" w14:paraId="2E31BFAC" w14:textId="77777777" w:rsidTr="008A2BD7">
        <w:tc>
          <w:tcPr>
            <w:tcW w:w="1615" w:type="dxa"/>
          </w:tcPr>
          <w:p w14:paraId="31966DC1" w14:textId="0094DC13" w:rsidR="000542EB" w:rsidRPr="000542EB" w:rsidRDefault="009D5143" w:rsidP="00045B30">
            <w:pPr>
              <w:rPr>
                <w:b/>
              </w:rPr>
            </w:pPr>
            <w:r>
              <w:t>Deliv. Date</w:t>
            </w:r>
          </w:p>
        </w:tc>
        <w:tc>
          <w:tcPr>
            <w:tcW w:w="5220" w:type="dxa"/>
          </w:tcPr>
          <w:p w14:paraId="72FD6505" w14:textId="0CAC4217" w:rsidR="000542EB" w:rsidRPr="000542EB" w:rsidRDefault="009D5143" w:rsidP="00045B30">
            <w:pPr>
              <w:rPr>
                <w:b/>
              </w:rPr>
            </w:pPr>
            <w:r>
              <w:t>Date on which the goods are to be delivered</w:t>
            </w:r>
          </w:p>
        </w:tc>
        <w:tc>
          <w:tcPr>
            <w:tcW w:w="2515" w:type="dxa"/>
          </w:tcPr>
          <w:p w14:paraId="7E195DD5" w14:textId="701B27DC" w:rsidR="000542EB" w:rsidRPr="009D5143" w:rsidRDefault="009D5143" w:rsidP="00045B30">
            <w:pPr>
              <w:rPr>
                <w:b/>
                <w:i/>
              </w:rPr>
            </w:pPr>
            <w:r w:rsidRPr="009D5143">
              <w:rPr>
                <w:i/>
              </w:rPr>
              <w:t>One Week from Today</w:t>
            </w:r>
          </w:p>
        </w:tc>
      </w:tr>
      <w:tr w:rsidR="000542EB" w14:paraId="03F98229" w14:textId="77777777" w:rsidTr="008A2BD7">
        <w:tc>
          <w:tcPr>
            <w:tcW w:w="1615" w:type="dxa"/>
          </w:tcPr>
          <w:p w14:paraId="4592F6BC" w14:textId="56239624" w:rsidR="000542EB" w:rsidRPr="000542EB" w:rsidRDefault="009D5143" w:rsidP="00045B30">
            <w:pPr>
              <w:rPr>
                <w:b/>
              </w:rPr>
            </w:pPr>
            <w:r>
              <w:t>Plnt</w:t>
            </w:r>
          </w:p>
        </w:tc>
        <w:tc>
          <w:tcPr>
            <w:tcW w:w="5220" w:type="dxa"/>
          </w:tcPr>
          <w:p w14:paraId="32106E8D" w14:textId="4859E62E" w:rsidR="000542EB" w:rsidRPr="000542EB" w:rsidRDefault="009D5143" w:rsidP="00045B30">
            <w:pPr>
              <w:rPr>
                <w:b/>
              </w:rPr>
            </w:pPr>
            <w:r>
              <w:t>Plan</w:t>
            </w:r>
            <w:r w:rsidR="00D76C48">
              <w:t>t</w:t>
            </w:r>
            <w:r>
              <w:t xml:space="preserve"> you</w:t>
            </w:r>
            <w:r w:rsidR="00D76C48">
              <w:t xml:space="preserve"> wish to procure materials for</w:t>
            </w:r>
          </w:p>
        </w:tc>
        <w:tc>
          <w:tcPr>
            <w:tcW w:w="2515" w:type="dxa"/>
          </w:tcPr>
          <w:p w14:paraId="3B6DF269" w14:textId="13591F1B" w:rsidR="000542EB" w:rsidRPr="001C7AC2" w:rsidRDefault="009D5143" w:rsidP="00045B30">
            <w:r w:rsidRPr="009D5143">
              <w:rPr>
                <w:i/>
              </w:rPr>
              <w:t>Your San Diego Plant</w:t>
            </w:r>
            <w:r w:rsidR="001C7AC2">
              <w:t xml:space="preserve"> </w:t>
            </w:r>
          </w:p>
        </w:tc>
      </w:tr>
      <w:tr w:rsidR="000542EB" w14:paraId="1F3C9523" w14:textId="77777777" w:rsidTr="008A2BD7">
        <w:tc>
          <w:tcPr>
            <w:tcW w:w="1615" w:type="dxa"/>
          </w:tcPr>
          <w:p w14:paraId="16031479" w14:textId="2A289952" w:rsidR="000542EB" w:rsidRPr="000542EB" w:rsidRDefault="009D5143" w:rsidP="00045B30">
            <w:pPr>
              <w:rPr>
                <w:b/>
              </w:rPr>
            </w:pPr>
            <w:r>
              <w:t xml:space="preserve">Stor. Location </w:t>
            </w:r>
          </w:p>
        </w:tc>
        <w:tc>
          <w:tcPr>
            <w:tcW w:w="5220" w:type="dxa"/>
          </w:tcPr>
          <w:p w14:paraId="0F351491" w14:textId="4758DEA5" w:rsidR="000542EB" w:rsidRPr="000542EB" w:rsidRDefault="009D5143" w:rsidP="00045B30">
            <w:pPr>
              <w:rPr>
                <w:b/>
              </w:rPr>
            </w:pPr>
            <w:r>
              <w:t xml:space="preserve">Location materials are </w:t>
            </w:r>
            <w:r w:rsidR="00D76C48">
              <w:t xml:space="preserve">to be </w:t>
            </w:r>
            <w:r>
              <w:t xml:space="preserve">stored </w:t>
            </w:r>
          </w:p>
        </w:tc>
        <w:tc>
          <w:tcPr>
            <w:tcW w:w="2515" w:type="dxa"/>
          </w:tcPr>
          <w:p w14:paraId="0262B168" w14:textId="0E6B6DC4" w:rsidR="000542EB" w:rsidRPr="001C7AC2" w:rsidRDefault="009D5143" w:rsidP="00045B30">
            <w:r w:rsidRPr="009D5143">
              <w:rPr>
                <w:i/>
              </w:rPr>
              <w:t>Your Finished Goods</w:t>
            </w:r>
            <w:r w:rsidR="001C7AC2">
              <w:t xml:space="preserve"> </w:t>
            </w:r>
          </w:p>
        </w:tc>
      </w:tr>
    </w:tbl>
    <w:p w14:paraId="232285D1" w14:textId="07BBF401" w:rsidR="00045B30" w:rsidRPr="00A03C14" w:rsidRDefault="00045B30" w:rsidP="00045B30"/>
    <w:p w14:paraId="44CF2BF0" w14:textId="317C1023" w:rsidR="001C7AC2" w:rsidRDefault="00FA4B6D" w:rsidP="008A2BD7">
      <w:pPr>
        <w:pStyle w:val="GBIStepHeader"/>
      </w:pPr>
      <w:r>
        <w:lastRenderedPageBreak/>
        <w:t>Press</w:t>
      </w:r>
      <w:r w:rsidR="001C7AC2">
        <w:t xml:space="preserve"> Enter.</w:t>
      </w:r>
    </w:p>
    <w:p w14:paraId="7F83DF69" w14:textId="4BED9641" w:rsidR="001F224A" w:rsidRDefault="001F224A" w:rsidP="001F224A">
      <w:pPr>
        <w:pStyle w:val="GBIStepHeader"/>
        <w:numPr>
          <w:ilvl w:val="0"/>
          <w:numId w:val="0"/>
        </w:numPr>
      </w:pPr>
      <w:r>
        <w:t>Press Enter to dismiss “Can delivery date be met?” warning message.</w:t>
      </w:r>
    </w:p>
    <w:p w14:paraId="06065E11" w14:textId="508C8329" w:rsidR="00C74EEB" w:rsidRDefault="00C74EEB" w:rsidP="001C7AC2"/>
    <w:p w14:paraId="359AE4FF" w14:textId="39908999" w:rsidR="00045B30" w:rsidRDefault="00045B30" w:rsidP="00536B2C">
      <w:pPr>
        <w:pStyle w:val="GBIStepHeader"/>
      </w:pPr>
      <w:r>
        <w:t xml:space="preserve">Click Save </w:t>
      </w:r>
      <w:r w:rsidR="00B61A88">
        <w:rPr>
          <w:noProof/>
        </w:rPr>
        <w:drawing>
          <wp:inline distT="0" distB="0" distL="0" distR="0" wp14:anchorId="36DD6B66" wp14:editId="66B67F11">
            <wp:extent cx="390525" cy="231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7C9C1C00" w14:textId="24F58174" w:rsidR="00045B30" w:rsidRDefault="00045B30" w:rsidP="008A2BD7">
      <w:pPr>
        <w:pStyle w:val="GBIImportantInstruction"/>
      </w:pPr>
      <w:r>
        <w:t>You will receive a message that says</w:t>
      </w:r>
      <w:r w:rsidR="001C7AC2">
        <w:t>,</w:t>
      </w:r>
      <w:r>
        <w:t xml:space="preserve"> “Stock Transp. Order created”.</w:t>
      </w:r>
    </w:p>
    <w:p w14:paraId="0817204C" w14:textId="3BCC59F7" w:rsidR="00045B30" w:rsidRDefault="00045B30" w:rsidP="00045B30"/>
    <w:p w14:paraId="0F538D4E" w14:textId="4CD13AFA" w:rsidR="00045B30" w:rsidRDefault="00045B30" w:rsidP="008A2BD7">
      <w:pPr>
        <w:pStyle w:val="GBIQuestion"/>
      </w:pPr>
      <w:bookmarkStart w:id="24" w:name="_Hlk483387210"/>
      <w:r>
        <w:t>What is the resulting document number?</w:t>
      </w:r>
      <w:bookmarkEnd w:id="24"/>
      <w:r w:rsidR="00083E51">
        <w:br/>
      </w:r>
      <w:r>
        <w:t xml:space="preserve"> </w:t>
      </w:r>
      <w:r w:rsidR="006266B3">
        <w:fldChar w:fldCharType="begin">
          <w:ffData>
            <w:name w:val="Question08"/>
            <w:enabled/>
            <w:calcOnExit/>
            <w:textInput/>
          </w:ffData>
        </w:fldChar>
      </w:r>
      <w:bookmarkStart w:id="25" w:name="Question08"/>
      <w:r w:rsidR="006266B3">
        <w:instrText xml:space="preserve"> FORMTEXT </w:instrText>
      </w:r>
      <w:r w:rsidR="006266B3">
        <w:fldChar w:fldCharType="separate"/>
      </w:r>
      <w:r w:rsidR="005F2623" w:rsidRPr="005F2623">
        <w:rPr>
          <w:noProof/>
        </w:rPr>
        <w:t>4500000075</w:t>
      </w:r>
      <w:r w:rsidR="006266B3">
        <w:fldChar w:fldCharType="end"/>
      </w:r>
      <w:bookmarkEnd w:id="25"/>
      <w:r>
        <w:t xml:space="preserve"> </w:t>
      </w:r>
      <w:r>
        <w:rPr>
          <w:rFonts w:ascii="Wingdings" w:eastAsia="Wingdings" w:hAnsi="Wingdings" w:cs="Wingdings"/>
        </w:rPr>
        <w:t>!</w:t>
      </w:r>
    </w:p>
    <w:p w14:paraId="13609985" w14:textId="78FB73EB" w:rsidR="00045B30" w:rsidRDefault="00045B30" w:rsidP="00045B30"/>
    <w:p w14:paraId="7BEE2EEC" w14:textId="41063AD2" w:rsidR="00045B30" w:rsidRDefault="00045B30" w:rsidP="008A2BD7">
      <w:pPr>
        <w:pStyle w:val="GBIStepHeader"/>
      </w:pPr>
      <w:r>
        <w:t xml:space="preserve">Refer to a previous step in a previous exercise for instructions on how to review material inventory. Review the inventory of your Men’s </w:t>
      </w:r>
      <w:r w:rsidR="00764128">
        <w:t>Off-Road</w:t>
      </w:r>
      <w:r>
        <w:t xml:space="preserve"> </w:t>
      </w:r>
      <w:r w:rsidR="00764128">
        <w:t>Bike</w:t>
      </w:r>
      <w:r>
        <w:t>s to answer the following questions. While the balance in your inventory may be obvious, it is always good to check.</w:t>
      </w:r>
    </w:p>
    <w:p w14:paraId="7B8B08FE" w14:textId="77777777" w:rsidR="00045B30" w:rsidRDefault="00045B30" w:rsidP="00045B30"/>
    <w:p w14:paraId="7D43A660" w14:textId="225D6672" w:rsidR="00C74EEB" w:rsidRDefault="00764128" w:rsidP="008A2BD7">
      <w:pPr>
        <w:pStyle w:val="GBIQuestion"/>
      </w:pPr>
      <w:bookmarkStart w:id="26" w:name="_Hlk483387287"/>
      <w:r>
        <w:t>How many Men’s Off-R</w:t>
      </w:r>
      <w:r w:rsidR="00045B30">
        <w:t xml:space="preserve">oad </w:t>
      </w:r>
      <w:r>
        <w:t>Bike</w:t>
      </w:r>
      <w:r w:rsidR="00045B30">
        <w:t>s are in inventory in Dallas?</w:t>
      </w:r>
      <w:bookmarkEnd w:id="26"/>
      <w:r w:rsidR="00083E51">
        <w:br/>
      </w:r>
      <w:r w:rsidR="00045B30">
        <w:t xml:space="preserve"> </w:t>
      </w:r>
      <w:r w:rsidR="006266B3">
        <w:fldChar w:fldCharType="begin">
          <w:ffData>
            <w:name w:val="Question09"/>
            <w:enabled/>
            <w:calcOnExit/>
            <w:textInput/>
          </w:ffData>
        </w:fldChar>
      </w:r>
      <w:bookmarkStart w:id="27" w:name="Question09"/>
      <w:r w:rsidR="006266B3">
        <w:instrText xml:space="preserve"> FORMTEXT </w:instrText>
      </w:r>
      <w:r w:rsidR="006266B3">
        <w:fldChar w:fldCharType="separate"/>
      </w:r>
      <w:r w:rsidR="00A773C5">
        <w:rPr>
          <w:noProof/>
        </w:rPr>
        <w:t>150</w:t>
      </w:r>
      <w:r w:rsidR="006266B3">
        <w:fldChar w:fldCharType="end"/>
      </w:r>
      <w:bookmarkEnd w:id="27"/>
      <w:r w:rsidR="00045B30">
        <w:t xml:space="preserve"> </w:t>
      </w:r>
      <w:r w:rsidR="00045B30" w:rsidRPr="00E10B26">
        <w:rPr>
          <w:rFonts w:ascii="Wingdings" w:eastAsia="Wingdings" w:hAnsi="Wingdings" w:cs="Wingdings"/>
        </w:rPr>
        <w:t>!</w:t>
      </w:r>
    </w:p>
    <w:p w14:paraId="1FE502D1" w14:textId="619AE732" w:rsidR="00045B30" w:rsidRDefault="00045B30" w:rsidP="00C74EEB"/>
    <w:p w14:paraId="2FA9E039" w14:textId="6F0B042E" w:rsidR="00045B30" w:rsidRDefault="00764128" w:rsidP="008A2BD7">
      <w:pPr>
        <w:pStyle w:val="GBIQuestion"/>
      </w:pPr>
      <w:bookmarkStart w:id="28" w:name="_Hlk483387295"/>
      <w:r>
        <w:t>How many Men’s Off-R</w:t>
      </w:r>
      <w:r w:rsidR="00045B30">
        <w:t xml:space="preserve">oad </w:t>
      </w:r>
      <w:r>
        <w:t>Bike</w:t>
      </w:r>
      <w:r w:rsidR="00045B30">
        <w:t>s are in inventory in San Diego?</w:t>
      </w:r>
      <w:bookmarkEnd w:id="28"/>
      <w:r w:rsidR="00083E51">
        <w:br/>
      </w:r>
      <w:r w:rsidR="00045B30">
        <w:t xml:space="preserve"> </w:t>
      </w:r>
      <w:r w:rsidR="006266B3">
        <w:fldChar w:fldCharType="begin">
          <w:ffData>
            <w:name w:val="Question10"/>
            <w:enabled/>
            <w:calcOnExit/>
            <w:textInput/>
          </w:ffData>
        </w:fldChar>
      </w:r>
      <w:bookmarkStart w:id="29" w:name="Question10"/>
      <w:r w:rsidR="006266B3">
        <w:instrText xml:space="preserve"> FORMTEXT </w:instrText>
      </w:r>
      <w:r w:rsidR="006266B3">
        <w:fldChar w:fldCharType="separate"/>
      </w:r>
      <w:r w:rsidR="00A773C5">
        <w:rPr>
          <w:noProof/>
        </w:rPr>
        <w:t>0</w:t>
      </w:r>
      <w:r w:rsidR="006266B3">
        <w:fldChar w:fldCharType="end"/>
      </w:r>
      <w:bookmarkEnd w:id="29"/>
      <w:r w:rsidR="00045B30">
        <w:t xml:space="preserve"> </w:t>
      </w:r>
      <w:r w:rsidR="00045B30" w:rsidRPr="00E10B26">
        <w:rPr>
          <w:rFonts w:ascii="Wingdings" w:eastAsia="Wingdings" w:hAnsi="Wingdings" w:cs="Wingdings"/>
        </w:rPr>
        <w:t>!</w:t>
      </w:r>
    </w:p>
    <w:p w14:paraId="230BAB72" w14:textId="0EA44781" w:rsidR="00045B30" w:rsidRDefault="00045B30" w:rsidP="00045B30"/>
    <w:p w14:paraId="11BD0BDC" w14:textId="0CA6FC89" w:rsidR="00045B30" w:rsidRDefault="00045B30" w:rsidP="008A2BD7">
      <w:pPr>
        <w:pStyle w:val="GBIStepHeader"/>
      </w:pPr>
      <w:r>
        <w:t xml:space="preserve">Refer to a previous step in a previous exercise for instructions on how to review inventory balance. Review the inventory balance of your Men’s </w:t>
      </w:r>
      <w:r w:rsidR="00764128">
        <w:t>Off-Road</w:t>
      </w:r>
      <w:r>
        <w:t xml:space="preserve"> </w:t>
      </w:r>
      <w:r w:rsidR="00764128">
        <w:t>Bike</w:t>
      </w:r>
      <w:r>
        <w:t>. While the balance in your inventory may be obvious, it is always good to check for grading purposes.</w:t>
      </w:r>
    </w:p>
    <w:p w14:paraId="1C7CA96D" w14:textId="77777777" w:rsidR="00045B30" w:rsidRDefault="00045B30" w:rsidP="00045B30"/>
    <w:p w14:paraId="08EC0AFB" w14:textId="174C872B" w:rsidR="00C74EEB" w:rsidRDefault="00764128" w:rsidP="008A2BD7">
      <w:pPr>
        <w:pStyle w:val="GBIQuestion"/>
      </w:pPr>
      <w:bookmarkStart w:id="30" w:name="_Hlk483387305"/>
      <w:r>
        <w:t>How many Men’s Off-Road Bike</w:t>
      </w:r>
      <w:r w:rsidR="00045B30">
        <w:t>s are in unrestricted stock in Dallas?</w:t>
      </w:r>
      <w:bookmarkEnd w:id="30"/>
      <w:r w:rsidR="00083E51">
        <w:br/>
      </w:r>
      <w:r w:rsidR="00045B30">
        <w:t xml:space="preserve"> </w:t>
      </w:r>
      <w:r w:rsidR="006266B3">
        <w:fldChar w:fldCharType="begin">
          <w:ffData>
            <w:name w:val="Question11"/>
            <w:enabled/>
            <w:calcOnExit/>
            <w:textInput/>
          </w:ffData>
        </w:fldChar>
      </w:r>
      <w:bookmarkStart w:id="31" w:name="Question11"/>
      <w:r w:rsidR="006266B3">
        <w:instrText xml:space="preserve"> FORMTEXT </w:instrText>
      </w:r>
      <w:r w:rsidR="006266B3">
        <w:fldChar w:fldCharType="separate"/>
      </w:r>
      <w:r w:rsidR="00A773C5">
        <w:rPr>
          <w:noProof/>
        </w:rPr>
        <w:t>150</w:t>
      </w:r>
      <w:r w:rsidR="006266B3">
        <w:fldChar w:fldCharType="end"/>
      </w:r>
      <w:bookmarkEnd w:id="31"/>
      <w:r w:rsidR="00045B30">
        <w:t xml:space="preserve"> </w:t>
      </w:r>
      <w:r w:rsidR="00045B30" w:rsidRPr="00E10B26">
        <w:rPr>
          <w:rFonts w:ascii="Wingdings" w:eastAsia="Wingdings" w:hAnsi="Wingdings" w:cs="Wingdings"/>
        </w:rPr>
        <w:t>!</w:t>
      </w:r>
    </w:p>
    <w:p w14:paraId="7C2FBCA1" w14:textId="767B30C3" w:rsidR="00045B30" w:rsidRPr="001C7AC2" w:rsidRDefault="00764128" w:rsidP="008A2BD7">
      <w:pPr>
        <w:pStyle w:val="GBIQuestion"/>
      </w:pPr>
      <w:bookmarkStart w:id="32" w:name="_Hlk483387313"/>
      <w:r>
        <w:t>How many Men’s Off-R</w:t>
      </w:r>
      <w:r w:rsidR="00045B30">
        <w:t>o</w:t>
      </w:r>
      <w:r>
        <w:t>ad Bike</w:t>
      </w:r>
      <w:r w:rsidR="00045B30">
        <w:t>s are in unrestricted stock in San Diego?</w:t>
      </w:r>
      <w:bookmarkEnd w:id="32"/>
      <w:r w:rsidR="00083E51">
        <w:br/>
      </w:r>
      <w:r w:rsidR="00045B30">
        <w:t xml:space="preserve"> </w:t>
      </w:r>
      <w:r w:rsidR="006266B3">
        <w:fldChar w:fldCharType="begin">
          <w:ffData>
            <w:name w:val="Question12"/>
            <w:enabled/>
            <w:calcOnExit/>
            <w:textInput/>
          </w:ffData>
        </w:fldChar>
      </w:r>
      <w:bookmarkStart w:id="33" w:name="Question12"/>
      <w:r w:rsidR="006266B3">
        <w:instrText xml:space="preserve"> FORMTEXT </w:instrText>
      </w:r>
      <w:r w:rsidR="006266B3">
        <w:fldChar w:fldCharType="separate"/>
      </w:r>
      <w:r w:rsidR="00A773C5">
        <w:rPr>
          <w:noProof/>
        </w:rPr>
        <w:t>0</w:t>
      </w:r>
      <w:r w:rsidR="006266B3">
        <w:fldChar w:fldCharType="end"/>
      </w:r>
      <w:bookmarkEnd w:id="33"/>
      <w:r w:rsidR="00045B30">
        <w:t xml:space="preserve"> </w:t>
      </w:r>
      <w:r w:rsidR="00045B30" w:rsidRPr="00E10B26">
        <w:rPr>
          <w:rFonts w:ascii="Wingdings" w:eastAsia="Wingdings" w:hAnsi="Wingdings" w:cs="Wingdings"/>
        </w:rPr>
        <w:t>!</w:t>
      </w:r>
      <w:r w:rsidR="00045B30">
        <w:br w:type="page"/>
      </w:r>
    </w:p>
    <w:p w14:paraId="4BAD440B" w14:textId="666F6A52" w:rsidR="00045B30" w:rsidRDefault="00045B30" w:rsidP="008A2BD7">
      <w:pPr>
        <w:pStyle w:val="GBISectionHeader"/>
        <w:framePr w:wrap="around"/>
      </w:pPr>
      <w:bookmarkStart w:id="34" w:name="_Toc481488661"/>
      <w:bookmarkStart w:id="35" w:name="_Toc37243791"/>
      <w:r>
        <w:lastRenderedPageBreak/>
        <w:t>Issue Shipment to Plant</w:t>
      </w:r>
      <w:bookmarkEnd w:id="34"/>
      <w:bookmarkEnd w:id="35"/>
    </w:p>
    <w:p w14:paraId="5B4EB3F0" w14:textId="6B4BA189" w:rsidR="00045B30" w:rsidRDefault="00045B30" w:rsidP="00045B30">
      <w:pPr>
        <w:rPr>
          <w:noProof/>
        </w:rPr>
      </w:pPr>
    </w:p>
    <w:p w14:paraId="4F80F96F" w14:textId="55A112C8" w:rsidR="009B415A" w:rsidRDefault="009B415A" w:rsidP="009B415A">
      <w:pPr>
        <w:rPr>
          <w:noProof/>
        </w:rPr>
      </w:pPr>
      <w:r w:rsidRPr="00AA5CEB">
        <w:rPr>
          <w:noProof/>
        </w:rPr>
        <w:drawing>
          <wp:inline distT="0" distB="0" distL="0" distR="0" wp14:anchorId="1F5A6557" wp14:editId="004F4814">
            <wp:extent cx="5943600" cy="516255"/>
            <wp:effectExtent l="57150" t="0" r="57150" b="74295"/>
            <wp:docPr id="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E13FD68" w14:textId="77777777" w:rsidR="009B415A" w:rsidRPr="00045B30" w:rsidRDefault="009B415A" w:rsidP="00045B30">
      <w:pPr>
        <w:rPr>
          <w:lang w:bidi="en-US"/>
        </w:rPr>
      </w:pPr>
    </w:p>
    <w:p w14:paraId="423DAC7F" w14:textId="7AA0D325" w:rsidR="00045B30" w:rsidRDefault="009D5143" w:rsidP="00045B30">
      <w:r>
        <w:t>In this section</w:t>
      </w:r>
      <w:r w:rsidR="00045B30">
        <w:t>, you issue the goods requested from Dallas to San Diego.</w:t>
      </w:r>
    </w:p>
    <w:p w14:paraId="4BA88C93" w14:textId="39D4D85C" w:rsidR="00045B30" w:rsidRDefault="00045B30" w:rsidP="00045B30">
      <w:pPr>
        <w:ind w:left="720" w:hanging="720"/>
      </w:pPr>
    </w:p>
    <w:p w14:paraId="357D0349" w14:textId="172F5F9E" w:rsidR="00045B30" w:rsidRDefault="00045B30" w:rsidP="008A2BD7">
      <w:pPr>
        <w:pStyle w:val="GBIStepHeader"/>
      </w:pPr>
      <w:r>
        <w:t xml:space="preserve">In the </w:t>
      </w:r>
      <w:r w:rsidRPr="008A2BD7">
        <w:rPr>
          <w:b w:val="0"/>
          <w:i/>
        </w:rPr>
        <w:t>“SAP Easy Access”</w:t>
      </w:r>
      <w:r>
        <w:rPr>
          <w:i/>
        </w:rPr>
        <w:t xml:space="preserve"> </w:t>
      </w:r>
      <w:r>
        <w:t>screen, follow the navigation path below:</w:t>
      </w:r>
    </w:p>
    <w:p w14:paraId="0F73DDE2" w14:textId="097ABE93" w:rsidR="00045B30" w:rsidRDefault="00045B30" w:rsidP="008A2BD7">
      <w:pPr>
        <w:pStyle w:val="GBINavigationHeader"/>
      </w:pPr>
      <w:r>
        <w:t>Navigation</w:t>
      </w:r>
    </w:p>
    <w:p w14:paraId="44EDC72C" w14:textId="76EC69D7" w:rsidR="00045B30" w:rsidRPr="00A03C14" w:rsidRDefault="00045B30" w:rsidP="008A2BD7">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Materials Management </w:t>
      </w:r>
      <w:r>
        <w:rPr>
          <w:rFonts w:ascii="Wingdings" w:eastAsia="Wingdings" w:hAnsi="Wingdings" w:cs="Wingdings"/>
        </w:rPr>
        <w:t>à</w:t>
      </w:r>
      <w:r>
        <w:t xml:space="preserve"> Inventory Management </w:t>
      </w:r>
      <w:r>
        <w:rPr>
          <w:rFonts w:ascii="Wingdings" w:eastAsia="Wingdings" w:hAnsi="Wingdings" w:cs="Wingdings"/>
        </w:rPr>
        <w:t>à</w:t>
      </w:r>
      <w:r>
        <w:t xml:space="preserve"> Goods Movement </w:t>
      </w:r>
      <w:r>
        <w:rPr>
          <w:rFonts w:ascii="Wingdings" w:eastAsia="Wingdings" w:hAnsi="Wingdings" w:cs="Wingdings"/>
        </w:rPr>
        <w:t>à</w:t>
      </w:r>
      <w:r>
        <w:t xml:space="preserve"> Goods Movement (MIGO)</w:t>
      </w:r>
    </w:p>
    <w:p w14:paraId="01FF5EE6" w14:textId="36B58B8F" w:rsidR="00A03C14" w:rsidRDefault="00A03C14" w:rsidP="001C7AC2">
      <w:pPr>
        <w:rPr>
          <w:b/>
        </w:rPr>
      </w:pPr>
    </w:p>
    <w:p w14:paraId="4EAB07D0" w14:textId="6A370794" w:rsidR="00045B30" w:rsidRDefault="00764128" w:rsidP="008A2BD7">
      <w:pPr>
        <w:pStyle w:val="GBIQuestion"/>
      </w:pPr>
      <w:bookmarkStart w:id="36" w:name="_Hlk483387321"/>
      <w:r>
        <w:t>What is the Transaction Code</w:t>
      </w:r>
      <w:r w:rsidR="00045B30">
        <w:t xml:space="preserve"> to issue the goods?</w:t>
      </w:r>
      <w:bookmarkEnd w:id="36"/>
      <w:r w:rsidR="00083E51">
        <w:br/>
      </w:r>
      <w:r w:rsidR="00045B30">
        <w:t xml:space="preserve"> </w:t>
      </w:r>
      <w:r w:rsidR="006266B3">
        <w:fldChar w:fldCharType="begin">
          <w:ffData>
            <w:name w:val="Question13"/>
            <w:enabled/>
            <w:calcOnExit/>
            <w:textInput/>
          </w:ffData>
        </w:fldChar>
      </w:r>
      <w:bookmarkStart w:id="37" w:name="Question13"/>
      <w:r w:rsidR="006266B3">
        <w:instrText xml:space="preserve"> FORMTEXT </w:instrText>
      </w:r>
      <w:r w:rsidR="006266B3">
        <w:fldChar w:fldCharType="separate"/>
      </w:r>
      <w:r w:rsidR="00A773C5">
        <w:rPr>
          <w:noProof/>
        </w:rPr>
        <w:t>MIGO</w:t>
      </w:r>
      <w:r w:rsidR="006266B3">
        <w:fldChar w:fldCharType="end"/>
      </w:r>
      <w:bookmarkEnd w:id="37"/>
      <w:r w:rsidR="00045B30">
        <w:t xml:space="preserve"> </w:t>
      </w:r>
      <w:r w:rsidR="00045B30">
        <w:rPr>
          <w:rFonts w:ascii="Wingdings" w:eastAsia="Wingdings" w:hAnsi="Wingdings" w:cs="Wingdings"/>
        </w:rPr>
        <w:t>!</w:t>
      </w:r>
    </w:p>
    <w:p w14:paraId="6DB7B2DB" w14:textId="7584B719" w:rsidR="00C74EEB" w:rsidRDefault="00C74EEB" w:rsidP="00045B30"/>
    <w:p w14:paraId="1756F217" w14:textId="2E72104B" w:rsidR="00045B30" w:rsidRDefault="009D5143" w:rsidP="008A2BD7">
      <w:pPr>
        <w:pStyle w:val="GBIStepHeader"/>
      </w:pPr>
      <w:r>
        <w:t>I</w:t>
      </w:r>
      <w:r w:rsidR="00045B30">
        <w:t xml:space="preserve">n the </w:t>
      </w:r>
      <w:r w:rsidR="00045B30" w:rsidRPr="008A2BD7">
        <w:rPr>
          <w:b w:val="0"/>
          <w:i/>
        </w:rPr>
        <w:t>“Goods Receipt Purchase Order”</w:t>
      </w:r>
      <w:r>
        <w:t xml:space="preserve"> screen, e</w:t>
      </w:r>
      <w:r w:rsidR="00045B30">
        <w:t>nter the following information:</w:t>
      </w:r>
    </w:p>
    <w:p w14:paraId="26E788EE" w14:textId="7B0ECAC1" w:rsidR="00045B30" w:rsidRDefault="00045B30" w:rsidP="00045B30"/>
    <w:p w14:paraId="0522292A" w14:textId="77777777" w:rsidR="00BA2BFB" w:rsidRDefault="00BA2BFB" w:rsidP="00BA2BFB">
      <w:pPr>
        <w:pStyle w:val="GBIImportantInstruction"/>
      </w:pPr>
      <w:r>
        <w:t>Hint: The first two fields are the drop-down menus at the top left.</w:t>
      </w:r>
    </w:p>
    <w:tbl>
      <w:tblPr>
        <w:tblStyle w:val="TableGrid"/>
        <w:tblW w:w="0" w:type="auto"/>
        <w:tblLook w:val="04A0" w:firstRow="1" w:lastRow="0" w:firstColumn="1" w:lastColumn="0" w:noHBand="0" w:noVBand="1"/>
      </w:tblPr>
      <w:tblGrid>
        <w:gridCol w:w="2335"/>
        <w:gridCol w:w="4680"/>
        <w:gridCol w:w="2335"/>
      </w:tblGrid>
      <w:tr w:rsidR="009D5143" w:rsidRPr="008A2BD7" w14:paraId="48E60329" w14:textId="77777777" w:rsidTr="00ED68AC">
        <w:tc>
          <w:tcPr>
            <w:tcW w:w="2335" w:type="dxa"/>
            <w:shd w:val="clear" w:color="auto" w:fill="BFBFBF" w:themeFill="background1" w:themeFillShade="BF"/>
          </w:tcPr>
          <w:p w14:paraId="12F163B8" w14:textId="527415E6" w:rsidR="009D5143" w:rsidRPr="008A2BD7" w:rsidRDefault="009D5143" w:rsidP="00045B30">
            <w:pPr>
              <w:rPr>
                <w:b/>
              </w:rPr>
            </w:pPr>
            <w:r w:rsidRPr="008A2BD7">
              <w:rPr>
                <w:b/>
              </w:rPr>
              <w:t>Attribute</w:t>
            </w:r>
          </w:p>
        </w:tc>
        <w:tc>
          <w:tcPr>
            <w:tcW w:w="4680" w:type="dxa"/>
            <w:shd w:val="clear" w:color="auto" w:fill="BFBFBF" w:themeFill="background1" w:themeFillShade="BF"/>
          </w:tcPr>
          <w:p w14:paraId="518B555F" w14:textId="763A44C2" w:rsidR="009D5143" w:rsidRPr="008A2BD7" w:rsidRDefault="009D5143" w:rsidP="00045B30">
            <w:pPr>
              <w:rPr>
                <w:b/>
              </w:rPr>
            </w:pPr>
            <w:r w:rsidRPr="008A2BD7">
              <w:rPr>
                <w:b/>
              </w:rPr>
              <w:t>Description</w:t>
            </w:r>
          </w:p>
        </w:tc>
        <w:tc>
          <w:tcPr>
            <w:tcW w:w="2335" w:type="dxa"/>
            <w:shd w:val="clear" w:color="auto" w:fill="BFBFBF" w:themeFill="background1" w:themeFillShade="BF"/>
          </w:tcPr>
          <w:p w14:paraId="6956FAF2" w14:textId="0DDA068A" w:rsidR="009D5143" w:rsidRPr="008A2BD7" w:rsidRDefault="009D5143" w:rsidP="00045B30">
            <w:pPr>
              <w:rPr>
                <w:b/>
              </w:rPr>
            </w:pPr>
            <w:r w:rsidRPr="008A2BD7">
              <w:rPr>
                <w:b/>
              </w:rPr>
              <w:t>Data Value</w:t>
            </w:r>
          </w:p>
        </w:tc>
      </w:tr>
      <w:tr w:rsidR="009D5143" w14:paraId="4CDD96D5" w14:textId="77777777" w:rsidTr="00ED68AC">
        <w:tc>
          <w:tcPr>
            <w:tcW w:w="2335" w:type="dxa"/>
          </w:tcPr>
          <w:p w14:paraId="3B140F4A" w14:textId="22F3BEA6" w:rsidR="009D5143" w:rsidRPr="009D5143" w:rsidRDefault="009D5143" w:rsidP="00045B30">
            <w:pPr>
              <w:rPr>
                <w:b/>
              </w:rPr>
            </w:pPr>
            <w:r>
              <w:t>Executable Action in Transaction MIGO</w:t>
            </w:r>
          </w:p>
        </w:tc>
        <w:tc>
          <w:tcPr>
            <w:tcW w:w="4680" w:type="dxa"/>
          </w:tcPr>
          <w:p w14:paraId="0B9B6A18" w14:textId="32DDDA0B" w:rsidR="009D5143" w:rsidRPr="009D5143" w:rsidRDefault="009D5143" w:rsidP="00045B30">
            <w:pPr>
              <w:rPr>
                <w:b/>
              </w:rPr>
            </w:pPr>
            <w:r>
              <w:t xml:space="preserve">Indicates the business transaction that you want to enter in the system </w:t>
            </w:r>
          </w:p>
        </w:tc>
        <w:tc>
          <w:tcPr>
            <w:tcW w:w="2335" w:type="dxa"/>
          </w:tcPr>
          <w:p w14:paraId="6441D6E2" w14:textId="4E8DC929" w:rsidR="009D5143" w:rsidRPr="009D5143" w:rsidRDefault="009D5143" w:rsidP="00045B30">
            <w:pPr>
              <w:rPr>
                <w:b/>
                <w:i/>
              </w:rPr>
            </w:pPr>
            <w:r w:rsidRPr="009D5143">
              <w:rPr>
                <w:i/>
              </w:rPr>
              <w:t>Goods Issue</w:t>
            </w:r>
          </w:p>
        </w:tc>
      </w:tr>
      <w:tr w:rsidR="009D5143" w14:paraId="2806E284" w14:textId="77777777" w:rsidTr="00ED68AC">
        <w:tc>
          <w:tcPr>
            <w:tcW w:w="2335" w:type="dxa"/>
          </w:tcPr>
          <w:p w14:paraId="6BF05772" w14:textId="6DD24ABB" w:rsidR="009D5143" w:rsidRPr="009D5143" w:rsidRDefault="009D5143" w:rsidP="00045B30">
            <w:pPr>
              <w:rPr>
                <w:b/>
              </w:rPr>
            </w:pPr>
            <w:r>
              <w:t>Executable Action in Transaction MIGO</w:t>
            </w:r>
          </w:p>
        </w:tc>
        <w:tc>
          <w:tcPr>
            <w:tcW w:w="4680" w:type="dxa"/>
          </w:tcPr>
          <w:p w14:paraId="7E57AA18" w14:textId="5B447C80" w:rsidR="009D5143" w:rsidRPr="009D5143" w:rsidRDefault="009D5143" w:rsidP="00045B30">
            <w:pPr>
              <w:rPr>
                <w:b/>
              </w:rPr>
            </w:pPr>
            <w:r>
              <w:t>Indicates the document you want to reference when you enter the transaction</w:t>
            </w:r>
          </w:p>
        </w:tc>
        <w:tc>
          <w:tcPr>
            <w:tcW w:w="2335" w:type="dxa"/>
          </w:tcPr>
          <w:p w14:paraId="04255A53" w14:textId="031C3315" w:rsidR="009D5143" w:rsidRPr="009D5143" w:rsidRDefault="009D5143" w:rsidP="00045B30">
            <w:pPr>
              <w:rPr>
                <w:b/>
                <w:i/>
              </w:rPr>
            </w:pPr>
            <w:r w:rsidRPr="009D5143">
              <w:rPr>
                <w:i/>
              </w:rPr>
              <w:t xml:space="preserve">Purchase Order </w:t>
            </w:r>
          </w:p>
        </w:tc>
      </w:tr>
      <w:tr w:rsidR="009D5143" w14:paraId="1E8D319C" w14:textId="77777777" w:rsidTr="00ED68AC">
        <w:tc>
          <w:tcPr>
            <w:tcW w:w="2335" w:type="dxa"/>
          </w:tcPr>
          <w:p w14:paraId="2B2CBCEB" w14:textId="26C03A29" w:rsidR="009D5143" w:rsidRPr="009D5143" w:rsidRDefault="009D5143" w:rsidP="00045B30">
            <w:pPr>
              <w:rPr>
                <w:b/>
              </w:rPr>
            </w:pPr>
            <w:r>
              <w:t>Purchasing Document Number</w:t>
            </w:r>
          </w:p>
        </w:tc>
        <w:tc>
          <w:tcPr>
            <w:tcW w:w="4680" w:type="dxa"/>
          </w:tcPr>
          <w:p w14:paraId="6E584A7A" w14:textId="3BCF97F7" w:rsidR="009D5143" w:rsidRPr="009D5143" w:rsidRDefault="009D5143" w:rsidP="00045B30">
            <w:pPr>
              <w:rPr>
                <w:b/>
              </w:rPr>
            </w:pPr>
            <w:r>
              <w:t xml:space="preserve">Key uniquely identifying the document </w:t>
            </w:r>
          </w:p>
        </w:tc>
        <w:tc>
          <w:tcPr>
            <w:tcW w:w="2335" w:type="dxa"/>
          </w:tcPr>
          <w:p w14:paraId="4C2E129F" w14:textId="1E39E13E" w:rsidR="009D5143" w:rsidRPr="009D5143" w:rsidRDefault="009D5143" w:rsidP="00045B30">
            <w:pPr>
              <w:rPr>
                <w:b/>
                <w:i/>
              </w:rPr>
            </w:pPr>
            <w:r w:rsidRPr="009D5143">
              <w:rPr>
                <w:i/>
              </w:rPr>
              <w:t xml:space="preserve">Your Stock Transport Order Number </w:t>
            </w:r>
          </w:p>
        </w:tc>
      </w:tr>
      <w:tr w:rsidR="008F37B0" w14:paraId="1CD9BF8C" w14:textId="77777777" w:rsidTr="00ED68AC">
        <w:tc>
          <w:tcPr>
            <w:tcW w:w="2335" w:type="dxa"/>
          </w:tcPr>
          <w:p w14:paraId="067735F4" w14:textId="12D16AE6" w:rsidR="008F37B0" w:rsidRDefault="008F37B0" w:rsidP="00045B30">
            <w:r>
              <w:t>M</w:t>
            </w:r>
            <w:r>
              <w:rPr>
                <w:rFonts w:eastAsiaTheme="minorHAnsi" w:cs="Times New Roman"/>
                <w:iCs/>
                <w:color w:val="244061" w:themeColor="accent1" w:themeShade="80"/>
                <w:szCs w:val="24"/>
              </w:rPr>
              <w:t>ovement Type</w:t>
            </w:r>
          </w:p>
        </w:tc>
        <w:tc>
          <w:tcPr>
            <w:tcW w:w="4680" w:type="dxa"/>
          </w:tcPr>
          <w:p w14:paraId="265D8EA2" w14:textId="754DCA46" w:rsidR="008F37B0" w:rsidRDefault="008F37B0" w:rsidP="00045B30">
            <w:r>
              <w:t>Specifies a key for the type of goods movement</w:t>
            </w:r>
          </w:p>
        </w:tc>
        <w:tc>
          <w:tcPr>
            <w:tcW w:w="2335" w:type="dxa"/>
          </w:tcPr>
          <w:p w14:paraId="6E35B125" w14:textId="76B0CC9D" w:rsidR="008F37B0" w:rsidRPr="009D5143" w:rsidRDefault="008F37B0" w:rsidP="00045B30">
            <w:pPr>
              <w:rPr>
                <w:i/>
              </w:rPr>
            </w:pPr>
            <w:r>
              <w:rPr>
                <w:i/>
              </w:rPr>
              <w:t>Transfer posting to stock-in-transit from unrestricted use</w:t>
            </w:r>
          </w:p>
        </w:tc>
      </w:tr>
    </w:tbl>
    <w:p w14:paraId="49F8DBF2" w14:textId="7F711EC8" w:rsidR="00045B30" w:rsidRDefault="00045B30" w:rsidP="00045B30"/>
    <w:p w14:paraId="1F230578" w14:textId="12C9E9C2" w:rsidR="00045B30" w:rsidRDefault="00083274" w:rsidP="008A2BD7">
      <w:pPr>
        <w:pStyle w:val="GBIStepHeader"/>
      </w:pPr>
      <w:r>
        <w:t>Press</w:t>
      </w:r>
      <w:r w:rsidR="00275032">
        <w:t xml:space="preserve"> Enter.</w:t>
      </w:r>
    </w:p>
    <w:p w14:paraId="35457C2F" w14:textId="31B6E3A8" w:rsidR="00C74EEB" w:rsidRDefault="00C74EEB" w:rsidP="00275032"/>
    <w:p w14:paraId="3CE8AFDD" w14:textId="21C235D6" w:rsidR="00275032" w:rsidRDefault="00275032" w:rsidP="008A2BD7">
      <w:pPr>
        <w:pStyle w:val="GBIStepHeader"/>
      </w:pPr>
      <w:r>
        <w:t>At the bottom of the screen, enter the following information:</w:t>
      </w:r>
    </w:p>
    <w:p w14:paraId="1B418C00" w14:textId="3930966B" w:rsidR="00275032" w:rsidRDefault="00275032" w:rsidP="009D5143"/>
    <w:tbl>
      <w:tblPr>
        <w:tblStyle w:val="TableGrid"/>
        <w:tblW w:w="0" w:type="auto"/>
        <w:tblLook w:val="04A0" w:firstRow="1" w:lastRow="0" w:firstColumn="1" w:lastColumn="0" w:noHBand="0" w:noVBand="1"/>
      </w:tblPr>
      <w:tblGrid>
        <w:gridCol w:w="1795"/>
        <w:gridCol w:w="4950"/>
        <w:gridCol w:w="2605"/>
      </w:tblGrid>
      <w:tr w:rsidR="009D5143" w:rsidRPr="00010A1B" w14:paraId="4AD20861" w14:textId="77777777" w:rsidTr="008A2BD7">
        <w:tc>
          <w:tcPr>
            <w:tcW w:w="1795" w:type="dxa"/>
            <w:shd w:val="clear" w:color="auto" w:fill="BFBFBF" w:themeFill="background1" w:themeFillShade="BF"/>
          </w:tcPr>
          <w:p w14:paraId="3C4EA65F" w14:textId="05CF26E4" w:rsidR="009D5143" w:rsidRPr="00010A1B" w:rsidRDefault="009D5143" w:rsidP="009D5143">
            <w:pPr>
              <w:rPr>
                <w:b/>
              </w:rPr>
            </w:pPr>
            <w:r w:rsidRPr="00010A1B">
              <w:rPr>
                <w:b/>
              </w:rPr>
              <w:t>Attribute</w:t>
            </w:r>
          </w:p>
        </w:tc>
        <w:tc>
          <w:tcPr>
            <w:tcW w:w="4950" w:type="dxa"/>
            <w:shd w:val="clear" w:color="auto" w:fill="BFBFBF" w:themeFill="background1" w:themeFillShade="BF"/>
          </w:tcPr>
          <w:p w14:paraId="30516267" w14:textId="04883B5C" w:rsidR="009D5143" w:rsidRPr="00010A1B" w:rsidRDefault="009D5143" w:rsidP="009D5143">
            <w:pPr>
              <w:rPr>
                <w:b/>
              </w:rPr>
            </w:pPr>
            <w:r w:rsidRPr="00010A1B">
              <w:rPr>
                <w:b/>
              </w:rPr>
              <w:t>Description</w:t>
            </w:r>
          </w:p>
        </w:tc>
        <w:tc>
          <w:tcPr>
            <w:tcW w:w="2605" w:type="dxa"/>
            <w:shd w:val="clear" w:color="auto" w:fill="BFBFBF" w:themeFill="background1" w:themeFillShade="BF"/>
          </w:tcPr>
          <w:p w14:paraId="3D38E5BB" w14:textId="028587EF" w:rsidR="009D5143" w:rsidRPr="00010A1B" w:rsidRDefault="009D5143" w:rsidP="009D5143">
            <w:pPr>
              <w:rPr>
                <w:b/>
              </w:rPr>
            </w:pPr>
            <w:r w:rsidRPr="00010A1B">
              <w:rPr>
                <w:b/>
              </w:rPr>
              <w:t>Data Value</w:t>
            </w:r>
          </w:p>
        </w:tc>
      </w:tr>
      <w:tr w:rsidR="009D5143" w14:paraId="5FF850E3" w14:textId="77777777" w:rsidTr="008A2BD7">
        <w:tc>
          <w:tcPr>
            <w:tcW w:w="1795" w:type="dxa"/>
          </w:tcPr>
          <w:p w14:paraId="76985C15" w14:textId="7DF89EB7" w:rsidR="009D5143" w:rsidRDefault="009D5143" w:rsidP="009D5143">
            <w:r>
              <w:t>Mat. Short Text</w:t>
            </w:r>
          </w:p>
        </w:tc>
        <w:tc>
          <w:tcPr>
            <w:tcW w:w="4950" w:type="dxa"/>
          </w:tcPr>
          <w:p w14:paraId="4E119294" w14:textId="39C9ACD4" w:rsidR="009D5143" w:rsidRDefault="00010A1B" w:rsidP="009D5143">
            <w:r>
              <w:t>Describes the material in more detail</w:t>
            </w:r>
          </w:p>
        </w:tc>
        <w:tc>
          <w:tcPr>
            <w:tcW w:w="2605" w:type="dxa"/>
          </w:tcPr>
          <w:p w14:paraId="133128D6" w14:textId="720AAB81" w:rsidR="009D5143" w:rsidRPr="001651C7" w:rsidRDefault="009D5143" w:rsidP="009D5143">
            <w:r w:rsidRPr="001651C7">
              <w:t xml:space="preserve">## Men’s </w:t>
            </w:r>
            <w:r w:rsidR="00764128" w:rsidRPr="001651C7">
              <w:t>Off-Road</w:t>
            </w:r>
            <w:r w:rsidRPr="001651C7">
              <w:t xml:space="preserve"> </w:t>
            </w:r>
            <w:r w:rsidR="00764128" w:rsidRPr="001651C7">
              <w:t>Bike</w:t>
            </w:r>
          </w:p>
        </w:tc>
      </w:tr>
      <w:tr w:rsidR="009D5143" w14:paraId="28E61A80" w14:textId="77777777" w:rsidTr="008A2BD7">
        <w:tc>
          <w:tcPr>
            <w:tcW w:w="1795" w:type="dxa"/>
          </w:tcPr>
          <w:p w14:paraId="544408AD" w14:textId="0098BDE1" w:rsidR="009D5143" w:rsidRDefault="00010A1B" w:rsidP="009D5143">
            <w:r>
              <w:t>OK</w:t>
            </w:r>
          </w:p>
        </w:tc>
        <w:tc>
          <w:tcPr>
            <w:tcW w:w="4950" w:type="dxa"/>
          </w:tcPr>
          <w:p w14:paraId="510DCA7C" w14:textId="2001B4CA" w:rsidR="009D5143" w:rsidRDefault="00010A1B" w:rsidP="009D5143">
            <w:r>
              <w:t>Indicates that you are posting a goods movement</w:t>
            </w:r>
          </w:p>
        </w:tc>
        <w:tc>
          <w:tcPr>
            <w:tcW w:w="2605" w:type="dxa"/>
          </w:tcPr>
          <w:p w14:paraId="191DD7A2" w14:textId="5C02213A" w:rsidR="009D5143" w:rsidRPr="00010A1B" w:rsidRDefault="00010A1B" w:rsidP="009D5143">
            <w:pPr>
              <w:rPr>
                <w:i/>
              </w:rPr>
            </w:pPr>
            <w:r w:rsidRPr="00010A1B">
              <w:rPr>
                <w:i/>
              </w:rPr>
              <w:t>Selected</w:t>
            </w:r>
          </w:p>
        </w:tc>
      </w:tr>
      <w:tr w:rsidR="009D5143" w14:paraId="149A90BD" w14:textId="77777777" w:rsidTr="008A2BD7">
        <w:tc>
          <w:tcPr>
            <w:tcW w:w="1795" w:type="dxa"/>
          </w:tcPr>
          <w:p w14:paraId="1E936044" w14:textId="37251679" w:rsidR="009D5143" w:rsidRDefault="00010A1B" w:rsidP="009D5143">
            <w:r>
              <w:t>SLoc</w:t>
            </w:r>
          </w:p>
        </w:tc>
        <w:tc>
          <w:tcPr>
            <w:tcW w:w="4950" w:type="dxa"/>
          </w:tcPr>
          <w:p w14:paraId="16E0DA49" w14:textId="06786F24" w:rsidR="009D5143" w:rsidRDefault="00010A1B" w:rsidP="009D5143">
            <w:r>
              <w:t>Description of storage location</w:t>
            </w:r>
          </w:p>
        </w:tc>
        <w:tc>
          <w:tcPr>
            <w:tcW w:w="2605" w:type="dxa"/>
          </w:tcPr>
          <w:p w14:paraId="4B22E43B" w14:textId="198CDD0C" w:rsidR="009D5143" w:rsidRPr="00BA2BFB" w:rsidRDefault="00010A1B" w:rsidP="009D5143">
            <w:pPr>
              <w:rPr>
                <w:rStyle w:val="GBIHiddenAnswers"/>
              </w:rPr>
            </w:pPr>
            <w:r w:rsidRPr="00010A1B">
              <w:rPr>
                <w:i/>
              </w:rPr>
              <w:t>Your Finished Goods</w:t>
            </w:r>
          </w:p>
        </w:tc>
      </w:tr>
    </w:tbl>
    <w:p w14:paraId="44152088" w14:textId="50486764" w:rsidR="00010A1B" w:rsidRDefault="00010A1B" w:rsidP="00010A1B"/>
    <w:p w14:paraId="35E8D27D" w14:textId="3A0938F1" w:rsidR="00275032" w:rsidRDefault="00275032" w:rsidP="008A2BD7">
      <w:pPr>
        <w:pStyle w:val="GBIStepHeader"/>
      </w:pPr>
      <w:r>
        <w:t xml:space="preserve">Click </w:t>
      </w:r>
      <w:r w:rsidR="00CD4DA8">
        <w:t>Post</w:t>
      </w:r>
      <w:r>
        <w:t xml:space="preserve"> </w:t>
      </w:r>
      <w:r w:rsidR="008F18D6">
        <w:rPr>
          <w:noProof/>
        </w:rPr>
        <w:drawing>
          <wp:inline distT="0" distB="0" distL="0" distR="0" wp14:anchorId="76549612" wp14:editId="5367B7A6">
            <wp:extent cx="381000" cy="237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1000" cy="237067"/>
                    </a:xfrm>
                    <a:prstGeom prst="rect">
                      <a:avLst/>
                    </a:prstGeom>
                  </pic:spPr>
                </pic:pic>
              </a:graphicData>
            </a:graphic>
          </wp:inline>
        </w:drawing>
      </w:r>
      <w:r>
        <w:t>.</w:t>
      </w:r>
    </w:p>
    <w:p w14:paraId="014381BA" w14:textId="38E0BDDD" w:rsidR="00275032" w:rsidRDefault="00275032" w:rsidP="008A2BD7">
      <w:pPr>
        <w:pStyle w:val="GBIImportantInstruction"/>
      </w:pPr>
      <w:r>
        <w:t>You will receive a message that says</w:t>
      </w:r>
      <w:r w:rsidR="001C7AC2">
        <w:t>,</w:t>
      </w:r>
      <w:r>
        <w:t xml:space="preserve"> “Material document posted”.</w:t>
      </w:r>
    </w:p>
    <w:p w14:paraId="4E753BFC" w14:textId="0E8F6E6D" w:rsidR="00275032" w:rsidRDefault="00275032" w:rsidP="00275032"/>
    <w:p w14:paraId="47ACB2E8" w14:textId="51E09B31" w:rsidR="00275032" w:rsidRDefault="00010A1B" w:rsidP="008A2BD7">
      <w:pPr>
        <w:pStyle w:val="GBIQuestion"/>
      </w:pPr>
      <w:bookmarkStart w:id="38" w:name="_Hlk483387329"/>
      <w:r>
        <w:lastRenderedPageBreak/>
        <w:t>What is the Goods Issue</w:t>
      </w:r>
      <w:r w:rsidR="00275032">
        <w:t xml:space="preserve"> document number?</w:t>
      </w:r>
      <w:bookmarkEnd w:id="38"/>
      <w:r w:rsidR="00083E51">
        <w:br/>
      </w:r>
      <w:r w:rsidR="00275032">
        <w:t xml:space="preserve"> </w:t>
      </w:r>
      <w:r w:rsidR="006266B3">
        <w:fldChar w:fldCharType="begin">
          <w:ffData>
            <w:name w:val="Question14"/>
            <w:enabled/>
            <w:calcOnExit/>
            <w:textInput/>
          </w:ffData>
        </w:fldChar>
      </w:r>
      <w:bookmarkStart w:id="39" w:name="Question14"/>
      <w:r w:rsidR="006266B3">
        <w:instrText xml:space="preserve"> FORMTEXT </w:instrText>
      </w:r>
      <w:r w:rsidR="006266B3">
        <w:fldChar w:fldCharType="separate"/>
      </w:r>
      <w:r w:rsidR="001B1202" w:rsidRPr="001B1202">
        <w:rPr>
          <w:noProof/>
        </w:rPr>
        <w:t>4900000599</w:t>
      </w:r>
      <w:r w:rsidR="006266B3">
        <w:fldChar w:fldCharType="end"/>
      </w:r>
      <w:bookmarkEnd w:id="39"/>
      <w:r w:rsidR="00275032">
        <w:t xml:space="preserve"> </w:t>
      </w:r>
      <w:r w:rsidR="00275032">
        <w:rPr>
          <w:rFonts w:ascii="Wingdings" w:eastAsia="Wingdings" w:hAnsi="Wingdings" w:cs="Wingdings"/>
        </w:rPr>
        <w:t>!</w:t>
      </w:r>
    </w:p>
    <w:p w14:paraId="47585AB4" w14:textId="04B34C7C" w:rsidR="00275032" w:rsidRDefault="00275032" w:rsidP="00275032"/>
    <w:p w14:paraId="239C7EDD" w14:textId="413C8B3C" w:rsidR="00275032" w:rsidRDefault="00275032" w:rsidP="008A2BD7">
      <w:pPr>
        <w:pStyle w:val="GBIStepHeader"/>
      </w:pPr>
      <w:r>
        <w:t xml:space="preserve">Refer to a previous step in a previous exercise for instructions on how to review material inventory. Review the inventory of your Men’s </w:t>
      </w:r>
      <w:r w:rsidR="00764128">
        <w:t>Off-Road</w:t>
      </w:r>
      <w:r>
        <w:t xml:space="preserve"> </w:t>
      </w:r>
      <w:r w:rsidR="00764128">
        <w:t>Bike</w:t>
      </w:r>
      <w:r>
        <w:t>s to answer the following questions. While the balance in your inventory may be obvious, it is always good to check.</w:t>
      </w:r>
    </w:p>
    <w:p w14:paraId="45BBA519" w14:textId="77777777" w:rsidR="00275032" w:rsidRDefault="00275032" w:rsidP="00275032"/>
    <w:p w14:paraId="1C9EA309" w14:textId="55EE52A1" w:rsidR="00C74EEB" w:rsidRDefault="00764128" w:rsidP="008A2BD7">
      <w:pPr>
        <w:pStyle w:val="GBIQuestion"/>
      </w:pPr>
      <w:bookmarkStart w:id="40" w:name="_Hlk483387341"/>
      <w:r>
        <w:t>How many Men’s Off-Road Bike</w:t>
      </w:r>
      <w:r w:rsidR="00275032">
        <w:t>s are in inventory in Dallas?</w:t>
      </w:r>
      <w:bookmarkEnd w:id="40"/>
      <w:r w:rsidR="00083E51">
        <w:br/>
      </w:r>
      <w:r w:rsidR="00275032">
        <w:t xml:space="preserve"> </w:t>
      </w:r>
      <w:r w:rsidR="006266B3">
        <w:fldChar w:fldCharType="begin">
          <w:ffData>
            <w:name w:val="Question15"/>
            <w:enabled/>
            <w:calcOnExit/>
            <w:textInput/>
          </w:ffData>
        </w:fldChar>
      </w:r>
      <w:bookmarkStart w:id="41" w:name="Question15"/>
      <w:r w:rsidR="006266B3">
        <w:instrText xml:space="preserve"> FORMTEXT </w:instrText>
      </w:r>
      <w:r w:rsidR="006266B3">
        <w:fldChar w:fldCharType="separate"/>
      </w:r>
      <w:r w:rsidR="005224FF">
        <w:rPr>
          <w:noProof/>
        </w:rPr>
        <w:t>0</w:t>
      </w:r>
      <w:r w:rsidR="006266B3">
        <w:fldChar w:fldCharType="end"/>
      </w:r>
      <w:bookmarkEnd w:id="41"/>
      <w:r w:rsidR="00275032">
        <w:t xml:space="preserve"> </w:t>
      </w:r>
      <w:r w:rsidR="00275032" w:rsidRPr="00E10B26">
        <w:rPr>
          <w:rFonts w:ascii="Wingdings" w:eastAsia="Wingdings" w:hAnsi="Wingdings" w:cs="Wingdings"/>
        </w:rPr>
        <w:t>!</w:t>
      </w:r>
    </w:p>
    <w:p w14:paraId="4AB98E7E" w14:textId="6D89ECC3" w:rsidR="00275032" w:rsidRDefault="00275032" w:rsidP="00C74EEB"/>
    <w:p w14:paraId="4B9C4C84" w14:textId="4C95F38D" w:rsidR="00275032" w:rsidRDefault="00764128" w:rsidP="008A2BD7">
      <w:pPr>
        <w:pStyle w:val="GBIQuestion"/>
      </w:pPr>
      <w:bookmarkStart w:id="42" w:name="_Hlk483387347"/>
      <w:r>
        <w:t>How many M</w:t>
      </w:r>
      <w:r w:rsidR="00275032">
        <w:t>e</w:t>
      </w:r>
      <w:r>
        <w:t>n’s Off-Road Bike</w:t>
      </w:r>
      <w:r w:rsidR="00275032">
        <w:t>s are in inventory in San Diego?</w:t>
      </w:r>
      <w:bookmarkEnd w:id="42"/>
      <w:r w:rsidR="00083E51">
        <w:br/>
      </w:r>
      <w:r w:rsidR="00275032">
        <w:t xml:space="preserve"> </w:t>
      </w:r>
      <w:r w:rsidR="006266B3">
        <w:fldChar w:fldCharType="begin">
          <w:ffData>
            <w:name w:val="Question16"/>
            <w:enabled/>
            <w:calcOnExit/>
            <w:textInput/>
          </w:ffData>
        </w:fldChar>
      </w:r>
      <w:bookmarkStart w:id="43" w:name="Question16"/>
      <w:r w:rsidR="006266B3">
        <w:instrText xml:space="preserve"> FORMTEXT </w:instrText>
      </w:r>
      <w:r w:rsidR="006266B3">
        <w:fldChar w:fldCharType="separate"/>
      </w:r>
      <w:r w:rsidR="005224FF">
        <w:rPr>
          <w:noProof/>
        </w:rPr>
        <w:t>150</w:t>
      </w:r>
      <w:r w:rsidR="006266B3">
        <w:fldChar w:fldCharType="end"/>
      </w:r>
      <w:bookmarkEnd w:id="43"/>
      <w:r w:rsidR="00275032">
        <w:t xml:space="preserve"> </w:t>
      </w:r>
      <w:r w:rsidR="00275032" w:rsidRPr="00E10B26">
        <w:rPr>
          <w:rFonts w:ascii="Wingdings" w:eastAsia="Wingdings" w:hAnsi="Wingdings" w:cs="Wingdings"/>
        </w:rPr>
        <w:t>!</w:t>
      </w:r>
    </w:p>
    <w:p w14:paraId="46304E80" w14:textId="5F4CEC20" w:rsidR="00275032" w:rsidRDefault="00275032" w:rsidP="00275032"/>
    <w:p w14:paraId="46406994" w14:textId="5A010F7D" w:rsidR="00275032" w:rsidRDefault="00275032" w:rsidP="008A2BD7">
      <w:pPr>
        <w:pStyle w:val="GBIStepHeader"/>
      </w:pPr>
      <w:r>
        <w:t xml:space="preserve">Refer to a previous step in a previous exercise for instructions on how to review inventory balance. Review the inventory balance of your Men’s </w:t>
      </w:r>
      <w:r w:rsidR="00764128">
        <w:t>Off-Road</w:t>
      </w:r>
      <w:r>
        <w:t xml:space="preserve"> </w:t>
      </w:r>
      <w:r w:rsidR="00764128">
        <w:t>Bike</w:t>
      </w:r>
      <w:r>
        <w:t>. While the balance in your inventory may be obvious, it is always good to check for grading purposes.</w:t>
      </w:r>
    </w:p>
    <w:p w14:paraId="301F2DE1" w14:textId="77777777" w:rsidR="00275032" w:rsidRDefault="00275032" w:rsidP="00275032"/>
    <w:p w14:paraId="7AF0C92A" w14:textId="76C39E67" w:rsidR="00BA2BFB" w:rsidRDefault="00764128" w:rsidP="008A2BD7">
      <w:pPr>
        <w:pStyle w:val="GBIQuestion"/>
      </w:pPr>
      <w:bookmarkStart w:id="44" w:name="_Hlk483387354"/>
      <w:r>
        <w:t>How many Men’s Off-Road Bike</w:t>
      </w:r>
      <w:r w:rsidR="00275032">
        <w:t>s are in unrestricted stock in Dallas?</w:t>
      </w:r>
      <w:bookmarkEnd w:id="44"/>
      <w:r w:rsidR="00083E51">
        <w:br/>
      </w:r>
      <w:r w:rsidR="00275032">
        <w:t xml:space="preserve"> </w:t>
      </w:r>
      <w:r w:rsidR="006266B3">
        <w:fldChar w:fldCharType="begin">
          <w:ffData>
            <w:name w:val="Question17"/>
            <w:enabled/>
            <w:calcOnExit/>
            <w:textInput/>
          </w:ffData>
        </w:fldChar>
      </w:r>
      <w:bookmarkStart w:id="45" w:name="Question17"/>
      <w:r w:rsidR="006266B3">
        <w:instrText xml:space="preserve"> FORMTEXT </w:instrText>
      </w:r>
      <w:r w:rsidR="006266B3">
        <w:fldChar w:fldCharType="separate"/>
      </w:r>
      <w:r w:rsidR="005224FF">
        <w:rPr>
          <w:noProof/>
        </w:rPr>
        <w:t>0</w:t>
      </w:r>
      <w:r w:rsidR="006266B3">
        <w:fldChar w:fldCharType="end"/>
      </w:r>
      <w:bookmarkEnd w:id="45"/>
      <w:r w:rsidR="00275032">
        <w:t xml:space="preserve"> </w:t>
      </w:r>
      <w:r w:rsidR="00275032" w:rsidRPr="00E10B26">
        <w:rPr>
          <w:rFonts w:ascii="Wingdings" w:eastAsia="Wingdings" w:hAnsi="Wingdings" w:cs="Wingdings"/>
        </w:rPr>
        <w:t>!</w:t>
      </w:r>
    </w:p>
    <w:p w14:paraId="438F09B7" w14:textId="7667BD1D" w:rsidR="00275032" w:rsidRDefault="00764128" w:rsidP="008A2BD7">
      <w:pPr>
        <w:pStyle w:val="GBIQuestion"/>
      </w:pPr>
      <w:bookmarkStart w:id="46" w:name="_Hlk483387361"/>
      <w:r>
        <w:t>How many Men’s Off-Road Bike</w:t>
      </w:r>
      <w:r w:rsidR="005D4A4A">
        <w:t>s are in On-Order Stock</w:t>
      </w:r>
      <w:r w:rsidR="00275032">
        <w:t xml:space="preserve"> in San Diego?</w:t>
      </w:r>
      <w:bookmarkEnd w:id="46"/>
      <w:r w:rsidR="00083E51">
        <w:br/>
      </w:r>
      <w:r w:rsidR="00275032">
        <w:t xml:space="preserve"> </w:t>
      </w:r>
      <w:r w:rsidR="006266B3">
        <w:fldChar w:fldCharType="begin">
          <w:ffData>
            <w:name w:val="Question18"/>
            <w:enabled/>
            <w:calcOnExit/>
            <w:textInput/>
          </w:ffData>
        </w:fldChar>
      </w:r>
      <w:bookmarkStart w:id="47" w:name="Question18"/>
      <w:r w:rsidR="006266B3">
        <w:instrText xml:space="preserve"> FORMTEXT </w:instrText>
      </w:r>
      <w:r w:rsidR="006266B3">
        <w:fldChar w:fldCharType="separate"/>
      </w:r>
      <w:r w:rsidR="005224FF">
        <w:rPr>
          <w:noProof/>
        </w:rPr>
        <w:t>150</w:t>
      </w:r>
      <w:r w:rsidR="006266B3">
        <w:fldChar w:fldCharType="end"/>
      </w:r>
      <w:bookmarkEnd w:id="47"/>
      <w:r w:rsidR="00275032">
        <w:t xml:space="preserve"> </w:t>
      </w:r>
      <w:r w:rsidR="00275032" w:rsidRPr="00E10B26">
        <w:rPr>
          <w:rFonts w:ascii="Wingdings" w:eastAsia="Wingdings" w:hAnsi="Wingdings" w:cs="Wingdings"/>
        </w:rPr>
        <w:t>!</w:t>
      </w:r>
    </w:p>
    <w:p w14:paraId="57AEEFF0" w14:textId="7D55FC4B" w:rsidR="00275032" w:rsidRDefault="005D4A4A">
      <w:pPr>
        <w:ind w:left="446" w:hanging="360"/>
        <w:rPr>
          <w:rFonts w:eastAsiaTheme="minorEastAsia" w:cs="Times New Roman"/>
          <w:iCs/>
          <w:szCs w:val="24"/>
          <w:lang w:val="en-GB" w:bidi="en-US"/>
        </w:rPr>
      </w:pPr>
      <w:r>
        <w:br w:type="page"/>
      </w:r>
    </w:p>
    <w:p w14:paraId="465C04D2" w14:textId="592CEA03" w:rsidR="00275032" w:rsidRDefault="00275032" w:rsidP="008A2BD7">
      <w:pPr>
        <w:pStyle w:val="GBISectionHeader"/>
        <w:framePr w:wrap="around"/>
      </w:pPr>
      <w:bookmarkStart w:id="48" w:name="_Toc481488662"/>
      <w:bookmarkStart w:id="49" w:name="_Toc37243792"/>
      <w:r>
        <w:lastRenderedPageBreak/>
        <w:t>Receive Shipment from Plant</w:t>
      </w:r>
      <w:bookmarkEnd w:id="48"/>
      <w:bookmarkEnd w:id="49"/>
    </w:p>
    <w:p w14:paraId="2B1A5958" w14:textId="53F9E635" w:rsidR="00275032" w:rsidRDefault="00275032" w:rsidP="00275032">
      <w:pPr>
        <w:rPr>
          <w:noProof/>
        </w:rPr>
      </w:pPr>
    </w:p>
    <w:p w14:paraId="35016BE7" w14:textId="58176D96" w:rsidR="009B415A" w:rsidRDefault="009B415A" w:rsidP="009B415A">
      <w:pPr>
        <w:rPr>
          <w:noProof/>
        </w:rPr>
      </w:pPr>
      <w:r w:rsidRPr="00AA5CEB">
        <w:rPr>
          <w:noProof/>
        </w:rPr>
        <w:drawing>
          <wp:inline distT="0" distB="0" distL="0" distR="0" wp14:anchorId="15D40503" wp14:editId="632A7205">
            <wp:extent cx="5943600" cy="516255"/>
            <wp:effectExtent l="57150" t="0" r="57150" b="74295"/>
            <wp:docPr id="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0B90E28" w14:textId="77777777" w:rsidR="009B415A" w:rsidRPr="00275032" w:rsidRDefault="009B415A" w:rsidP="00275032">
      <w:pPr>
        <w:rPr>
          <w:lang w:bidi="en-US"/>
        </w:rPr>
      </w:pPr>
    </w:p>
    <w:p w14:paraId="405F4F1B" w14:textId="3A065519" w:rsidR="00275032" w:rsidRDefault="00010A1B" w:rsidP="00275032">
      <w:r>
        <w:t>In this section</w:t>
      </w:r>
      <w:r w:rsidR="00275032">
        <w:t>, you receive the goods requested by San Diego from Dallas.</w:t>
      </w:r>
    </w:p>
    <w:p w14:paraId="32FBA41A" w14:textId="6776F670" w:rsidR="00275032" w:rsidRDefault="00275032" w:rsidP="00275032"/>
    <w:p w14:paraId="59D92803" w14:textId="2EDB61A0" w:rsidR="00275032" w:rsidRDefault="00275032" w:rsidP="008A2BD7">
      <w:pPr>
        <w:pStyle w:val="GBIStepHeader"/>
      </w:pPr>
      <w:r>
        <w:t xml:space="preserve">In the </w:t>
      </w:r>
      <w:r w:rsidRPr="008A2BD7">
        <w:rPr>
          <w:b w:val="0"/>
          <w:i/>
        </w:rPr>
        <w:t>“SAP Easy Access”</w:t>
      </w:r>
      <w:r>
        <w:rPr>
          <w:i/>
        </w:rPr>
        <w:t xml:space="preserve"> </w:t>
      </w:r>
      <w:r>
        <w:t>screen, follow the navigation path below:</w:t>
      </w:r>
    </w:p>
    <w:p w14:paraId="313CFD56" w14:textId="763C5901" w:rsidR="00275032" w:rsidRDefault="00275032" w:rsidP="008A2BD7">
      <w:pPr>
        <w:pStyle w:val="GBINavigationHeader"/>
      </w:pPr>
      <w:r>
        <w:t>Navigation</w:t>
      </w:r>
    </w:p>
    <w:p w14:paraId="384E3CD0" w14:textId="77777777" w:rsidR="00275032" w:rsidRDefault="00275032" w:rsidP="008A2BD7">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Materials Management </w:t>
      </w:r>
      <w:r>
        <w:rPr>
          <w:rFonts w:ascii="Wingdings" w:eastAsia="Wingdings" w:hAnsi="Wingdings" w:cs="Wingdings"/>
        </w:rPr>
        <w:t>à</w:t>
      </w:r>
      <w:r>
        <w:t xml:space="preserve"> Inventory Management </w:t>
      </w:r>
      <w:r>
        <w:rPr>
          <w:rFonts w:ascii="Wingdings" w:eastAsia="Wingdings" w:hAnsi="Wingdings" w:cs="Wingdings"/>
        </w:rPr>
        <w:t>à</w:t>
      </w:r>
      <w:r>
        <w:t xml:space="preserve"> Goods Movement </w:t>
      </w:r>
      <w:r>
        <w:rPr>
          <w:rFonts w:ascii="Wingdings" w:eastAsia="Wingdings" w:hAnsi="Wingdings" w:cs="Wingdings"/>
        </w:rPr>
        <w:t>à</w:t>
      </w:r>
      <w:r>
        <w:t xml:space="preserve"> Goods Movement (MIGO)</w:t>
      </w:r>
    </w:p>
    <w:p w14:paraId="042F617F" w14:textId="3877F1C6" w:rsidR="00275032" w:rsidRDefault="00275032" w:rsidP="00275032"/>
    <w:p w14:paraId="0690C13F" w14:textId="11D4A005" w:rsidR="00275032" w:rsidRDefault="00764128" w:rsidP="008A2BD7">
      <w:pPr>
        <w:pStyle w:val="GBIQuestion"/>
      </w:pPr>
      <w:bookmarkStart w:id="50" w:name="_Hlk483387369"/>
      <w:r>
        <w:t>What is the Transaction Code</w:t>
      </w:r>
      <w:r w:rsidR="00275032">
        <w:t xml:space="preserve"> to receive the goods?</w:t>
      </w:r>
      <w:bookmarkEnd w:id="50"/>
      <w:r w:rsidR="00083E51">
        <w:br/>
      </w:r>
      <w:r w:rsidR="00275032">
        <w:t xml:space="preserve"> </w:t>
      </w:r>
      <w:r w:rsidR="006266B3">
        <w:fldChar w:fldCharType="begin">
          <w:ffData>
            <w:name w:val="Question19"/>
            <w:enabled/>
            <w:calcOnExit/>
            <w:textInput/>
          </w:ffData>
        </w:fldChar>
      </w:r>
      <w:bookmarkStart w:id="51" w:name="Question19"/>
      <w:r w:rsidR="006266B3">
        <w:instrText xml:space="preserve"> FORMTEXT </w:instrText>
      </w:r>
      <w:r w:rsidR="006266B3">
        <w:fldChar w:fldCharType="separate"/>
      </w:r>
      <w:r w:rsidR="005224FF">
        <w:rPr>
          <w:noProof/>
        </w:rPr>
        <w:t>MIGO</w:t>
      </w:r>
      <w:r w:rsidR="006266B3">
        <w:fldChar w:fldCharType="end"/>
      </w:r>
      <w:bookmarkEnd w:id="51"/>
      <w:r w:rsidR="00275032">
        <w:t xml:space="preserve"> </w:t>
      </w:r>
      <w:r w:rsidR="00275032">
        <w:rPr>
          <w:rFonts w:ascii="Wingdings" w:eastAsia="Wingdings" w:hAnsi="Wingdings" w:cs="Wingdings"/>
        </w:rPr>
        <w:t>!</w:t>
      </w:r>
    </w:p>
    <w:p w14:paraId="6851AB17" w14:textId="66BCB5D1" w:rsidR="00C74EEB" w:rsidRDefault="00C74EEB" w:rsidP="00275032"/>
    <w:p w14:paraId="6AB9C0FD" w14:textId="09F4AE39" w:rsidR="00275032" w:rsidRDefault="00275032" w:rsidP="008A2BD7">
      <w:pPr>
        <w:pStyle w:val="GBIStepHeader"/>
      </w:pPr>
      <w:r>
        <w:t xml:space="preserve">In the </w:t>
      </w:r>
      <w:r w:rsidRPr="008A2BD7">
        <w:rPr>
          <w:b w:val="0"/>
          <w:i/>
        </w:rPr>
        <w:t>“Goods Issue Purchase Order”</w:t>
      </w:r>
      <w:r>
        <w:rPr>
          <w:i/>
        </w:rPr>
        <w:t xml:space="preserve"> </w:t>
      </w:r>
      <w:r>
        <w:t>screen, enter the following information:</w:t>
      </w:r>
    </w:p>
    <w:p w14:paraId="0ACC84F8" w14:textId="165E9534" w:rsidR="00275032" w:rsidRDefault="00275032" w:rsidP="00275032"/>
    <w:tbl>
      <w:tblPr>
        <w:tblStyle w:val="TableGrid"/>
        <w:tblW w:w="0" w:type="auto"/>
        <w:tblLook w:val="04A0" w:firstRow="1" w:lastRow="0" w:firstColumn="1" w:lastColumn="0" w:noHBand="0" w:noVBand="1"/>
      </w:tblPr>
      <w:tblGrid>
        <w:gridCol w:w="2245"/>
        <w:gridCol w:w="4770"/>
        <w:gridCol w:w="2335"/>
      </w:tblGrid>
      <w:tr w:rsidR="00010A1B" w:rsidRPr="008A2BD7" w14:paraId="28B7600D" w14:textId="77777777" w:rsidTr="008A2BD7">
        <w:tc>
          <w:tcPr>
            <w:tcW w:w="2245" w:type="dxa"/>
            <w:shd w:val="clear" w:color="auto" w:fill="BFBFBF" w:themeFill="background1" w:themeFillShade="BF"/>
          </w:tcPr>
          <w:p w14:paraId="7FEE6369" w14:textId="77777777" w:rsidR="00010A1B" w:rsidRPr="008A2BD7" w:rsidRDefault="00010A1B" w:rsidP="00764128">
            <w:pPr>
              <w:rPr>
                <w:b/>
              </w:rPr>
            </w:pPr>
            <w:r w:rsidRPr="008A2BD7">
              <w:rPr>
                <w:b/>
              </w:rPr>
              <w:t>Attribute</w:t>
            </w:r>
          </w:p>
        </w:tc>
        <w:tc>
          <w:tcPr>
            <w:tcW w:w="4770" w:type="dxa"/>
            <w:shd w:val="clear" w:color="auto" w:fill="BFBFBF" w:themeFill="background1" w:themeFillShade="BF"/>
          </w:tcPr>
          <w:p w14:paraId="7768BD62" w14:textId="77777777" w:rsidR="00010A1B" w:rsidRPr="008A2BD7" w:rsidRDefault="00010A1B" w:rsidP="00764128">
            <w:pPr>
              <w:rPr>
                <w:b/>
              </w:rPr>
            </w:pPr>
            <w:r w:rsidRPr="008A2BD7">
              <w:rPr>
                <w:b/>
              </w:rPr>
              <w:t>Description</w:t>
            </w:r>
          </w:p>
        </w:tc>
        <w:tc>
          <w:tcPr>
            <w:tcW w:w="2335" w:type="dxa"/>
            <w:shd w:val="clear" w:color="auto" w:fill="BFBFBF" w:themeFill="background1" w:themeFillShade="BF"/>
          </w:tcPr>
          <w:p w14:paraId="08365DC1" w14:textId="77777777" w:rsidR="00010A1B" w:rsidRPr="008A2BD7" w:rsidRDefault="00010A1B" w:rsidP="00764128">
            <w:pPr>
              <w:rPr>
                <w:b/>
              </w:rPr>
            </w:pPr>
            <w:r w:rsidRPr="008A2BD7">
              <w:rPr>
                <w:b/>
              </w:rPr>
              <w:t>Data Value</w:t>
            </w:r>
          </w:p>
        </w:tc>
      </w:tr>
      <w:tr w:rsidR="00010A1B" w14:paraId="3BE58AE9" w14:textId="77777777" w:rsidTr="008A2BD7">
        <w:tc>
          <w:tcPr>
            <w:tcW w:w="2245" w:type="dxa"/>
          </w:tcPr>
          <w:p w14:paraId="1DEC8946" w14:textId="77777777" w:rsidR="00010A1B" w:rsidRPr="009D5143" w:rsidRDefault="00010A1B" w:rsidP="00764128">
            <w:pPr>
              <w:rPr>
                <w:b/>
              </w:rPr>
            </w:pPr>
            <w:r>
              <w:t>Executable Action in Transaction MIGO</w:t>
            </w:r>
          </w:p>
        </w:tc>
        <w:tc>
          <w:tcPr>
            <w:tcW w:w="4770" w:type="dxa"/>
          </w:tcPr>
          <w:p w14:paraId="165AFEE6" w14:textId="77777777" w:rsidR="00010A1B" w:rsidRPr="009D5143" w:rsidRDefault="00010A1B" w:rsidP="00764128">
            <w:pPr>
              <w:rPr>
                <w:b/>
              </w:rPr>
            </w:pPr>
            <w:r>
              <w:t xml:space="preserve">Indicates the business transaction that you want to enter in the system </w:t>
            </w:r>
          </w:p>
        </w:tc>
        <w:tc>
          <w:tcPr>
            <w:tcW w:w="2335" w:type="dxa"/>
          </w:tcPr>
          <w:p w14:paraId="3BF1876F" w14:textId="022FA33C" w:rsidR="00010A1B" w:rsidRPr="009D5143" w:rsidRDefault="00010A1B" w:rsidP="00764128">
            <w:pPr>
              <w:rPr>
                <w:b/>
                <w:i/>
              </w:rPr>
            </w:pPr>
            <w:r>
              <w:rPr>
                <w:i/>
              </w:rPr>
              <w:t>Goods Receipt</w:t>
            </w:r>
          </w:p>
        </w:tc>
      </w:tr>
      <w:tr w:rsidR="00010A1B" w14:paraId="15C67E4F" w14:textId="77777777" w:rsidTr="008A2BD7">
        <w:tc>
          <w:tcPr>
            <w:tcW w:w="2245" w:type="dxa"/>
          </w:tcPr>
          <w:p w14:paraId="700EE176" w14:textId="77777777" w:rsidR="00010A1B" w:rsidRPr="009D5143" w:rsidRDefault="00010A1B" w:rsidP="00764128">
            <w:pPr>
              <w:rPr>
                <w:b/>
              </w:rPr>
            </w:pPr>
            <w:r>
              <w:t>Executable Action in Transaction MIGO</w:t>
            </w:r>
          </w:p>
        </w:tc>
        <w:tc>
          <w:tcPr>
            <w:tcW w:w="4770" w:type="dxa"/>
          </w:tcPr>
          <w:p w14:paraId="05EC5D63" w14:textId="77777777" w:rsidR="00010A1B" w:rsidRPr="009D5143" w:rsidRDefault="00010A1B" w:rsidP="00764128">
            <w:pPr>
              <w:rPr>
                <w:b/>
              </w:rPr>
            </w:pPr>
            <w:r>
              <w:t>Indicates the document you want to reference when you enter the transaction</w:t>
            </w:r>
          </w:p>
        </w:tc>
        <w:tc>
          <w:tcPr>
            <w:tcW w:w="2335" w:type="dxa"/>
          </w:tcPr>
          <w:p w14:paraId="57C759A2" w14:textId="77777777" w:rsidR="00010A1B" w:rsidRPr="009D5143" w:rsidRDefault="00010A1B" w:rsidP="00764128">
            <w:pPr>
              <w:rPr>
                <w:b/>
                <w:i/>
              </w:rPr>
            </w:pPr>
            <w:r w:rsidRPr="009D5143">
              <w:rPr>
                <w:i/>
              </w:rPr>
              <w:t xml:space="preserve">Purchase Order </w:t>
            </w:r>
          </w:p>
        </w:tc>
      </w:tr>
      <w:tr w:rsidR="00010A1B" w14:paraId="61955AA2" w14:textId="77777777" w:rsidTr="008A2BD7">
        <w:tc>
          <w:tcPr>
            <w:tcW w:w="2245" w:type="dxa"/>
          </w:tcPr>
          <w:p w14:paraId="7AE86A19" w14:textId="77777777" w:rsidR="00010A1B" w:rsidRPr="009D5143" w:rsidRDefault="00010A1B" w:rsidP="00764128">
            <w:pPr>
              <w:rPr>
                <w:b/>
              </w:rPr>
            </w:pPr>
            <w:r>
              <w:t>Purchasing Document Number</w:t>
            </w:r>
          </w:p>
        </w:tc>
        <w:tc>
          <w:tcPr>
            <w:tcW w:w="4770" w:type="dxa"/>
          </w:tcPr>
          <w:p w14:paraId="413B3346" w14:textId="77777777" w:rsidR="00010A1B" w:rsidRPr="009D5143" w:rsidRDefault="00010A1B" w:rsidP="00764128">
            <w:pPr>
              <w:rPr>
                <w:b/>
              </w:rPr>
            </w:pPr>
            <w:r>
              <w:t xml:space="preserve">Key uniquely identifying the document </w:t>
            </w:r>
          </w:p>
        </w:tc>
        <w:tc>
          <w:tcPr>
            <w:tcW w:w="2335" w:type="dxa"/>
          </w:tcPr>
          <w:p w14:paraId="172AD761" w14:textId="77777777" w:rsidR="00010A1B" w:rsidRPr="009D5143" w:rsidRDefault="00010A1B" w:rsidP="00764128">
            <w:pPr>
              <w:rPr>
                <w:b/>
                <w:i/>
              </w:rPr>
            </w:pPr>
            <w:r w:rsidRPr="009D5143">
              <w:rPr>
                <w:i/>
              </w:rPr>
              <w:t xml:space="preserve">Your Stock Transport Order Number </w:t>
            </w:r>
          </w:p>
        </w:tc>
      </w:tr>
      <w:tr w:rsidR="00E13AD4" w14:paraId="33DAF1F8" w14:textId="77777777" w:rsidTr="008A2BD7">
        <w:tc>
          <w:tcPr>
            <w:tcW w:w="2245" w:type="dxa"/>
          </w:tcPr>
          <w:p w14:paraId="62783397" w14:textId="13992761" w:rsidR="00E13AD4" w:rsidRDefault="00E13AD4" w:rsidP="00764128">
            <w:r>
              <w:t>Movement type</w:t>
            </w:r>
          </w:p>
        </w:tc>
        <w:tc>
          <w:tcPr>
            <w:tcW w:w="4770" w:type="dxa"/>
          </w:tcPr>
          <w:p w14:paraId="386014A7" w14:textId="1C90DFF7" w:rsidR="00E13AD4" w:rsidRDefault="00E13AD4" w:rsidP="00764128">
            <w:r>
              <w:t>Specifies a key for the type of goods movement</w:t>
            </w:r>
          </w:p>
        </w:tc>
        <w:tc>
          <w:tcPr>
            <w:tcW w:w="2335" w:type="dxa"/>
          </w:tcPr>
          <w:p w14:paraId="59051A9E" w14:textId="335E7416" w:rsidR="00E13AD4" w:rsidRPr="009D5143" w:rsidRDefault="00E13AD4" w:rsidP="00764128">
            <w:pPr>
              <w:rPr>
                <w:i/>
              </w:rPr>
            </w:pPr>
            <w:r>
              <w:rPr>
                <w:i/>
              </w:rPr>
              <w:t>Goods receipt for purchase order into warehouse/stores</w:t>
            </w:r>
          </w:p>
        </w:tc>
      </w:tr>
    </w:tbl>
    <w:p w14:paraId="39235762" w14:textId="7097F468" w:rsidR="00275032" w:rsidRDefault="00275032" w:rsidP="00275032"/>
    <w:p w14:paraId="08D21514" w14:textId="125389A7" w:rsidR="002872EB" w:rsidRDefault="00FE260B" w:rsidP="008A2BD7">
      <w:pPr>
        <w:pStyle w:val="GBIStepHeader"/>
      </w:pPr>
      <w:r>
        <w:t>Press</w:t>
      </w:r>
      <w:r w:rsidR="002872EB">
        <w:t xml:space="preserve"> Enter.</w:t>
      </w:r>
    </w:p>
    <w:p w14:paraId="7B539D94" w14:textId="3713F520" w:rsidR="002872EB" w:rsidRDefault="002872EB" w:rsidP="002872EB"/>
    <w:p w14:paraId="13AFA891" w14:textId="0E8699AD" w:rsidR="002872EB" w:rsidRDefault="002872EB" w:rsidP="008A2BD7">
      <w:pPr>
        <w:pStyle w:val="GBIStepHeader"/>
      </w:pPr>
      <w:r>
        <w:t>At the bottom of the screen, enter the following information:</w:t>
      </w:r>
    </w:p>
    <w:p w14:paraId="49228784" w14:textId="651D90F9" w:rsidR="002872EB" w:rsidRDefault="002872EB" w:rsidP="00010A1B"/>
    <w:tbl>
      <w:tblPr>
        <w:tblStyle w:val="TableGrid"/>
        <w:tblW w:w="9445" w:type="dxa"/>
        <w:tblLook w:val="04A0" w:firstRow="1" w:lastRow="0" w:firstColumn="1" w:lastColumn="0" w:noHBand="0" w:noVBand="1"/>
      </w:tblPr>
      <w:tblGrid>
        <w:gridCol w:w="1795"/>
        <w:gridCol w:w="4950"/>
        <w:gridCol w:w="2700"/>
      </w:tblGrid>
      <w:tr w:rsidR="00010A1B" w:rsidRPr="00010A1B" w14:paraId="1B5452BA" w14:textId="77777777" w:rsidTr="008A2BD7">
        <w:tc>
          <w:tcPr>
            <w:tcW w:w="1795" w:type="dxa"/>
            <w:shd w:val="clear" w:color="auto" w:fill="BFBFBF" w:themeFill="background1" w:themeFillShade="BF"/>
          </w:tcPr>
          <w:p w14:paraId="4B6C5CEB" w14:textId="77777777" w:rsidR="00010A1B" w:rsidRPr="00010A1B" w:rsidRDefault="00010A1B" w:rsidP="00764128">
            <w:pPr>
              <w:rPr>
                <w:b/>
              </w:rPr>
            </w:pPr>
            <w:r w:rsidRPr="00010A1B">
              <w:rPr>
                <w:b/>
              </w:rPr>
              <w:t>Attribute</w:t>
            </w:r>
          </w:p>
        </w:tc>
        <w:tc>
          <w:tcPr>
            <w:tcW w:w="4950" w:type="dxa"/>
            <w:shd w:val="clear" w:color="auto" w:fill="BFBFBF" w:themeFill="background1" w:themeFillShade="BF"/>
          </w:tcPr>
          <w:p w14:paraId="173578CB" w14:textId="77777777" w:rsidR="00010A1B" w:rsidRPr="00010A1B" w:rsidRDefault="00010A1B" w:rsidP="00764128">
            <w:pPr>
              <w:rPr>
                <w:b/>
              </w:rPr>
            </w:pPr>
            <w:r w:rsidRPr="00010A1B">
              <w:rPr>
                <w:b/>
              </w:rPr>
              <w:t>Description</w:t>
            </w:r>
          </w:p>
        </w:tc>
        <w:tc>
          <w:tcPr>
            <w:tcW w:w="2700" w:type="dxa"/>
            <w:shd w:val="clear" w:color="auto" w:fill="BFBFBF" w:themeFill="background1" w:themeFillShade="BF"/>
          </w:tcPr>
          <w:p w14:paraId="7967B9EB" w14:textId="77777777" w:rsidR="00010A1B" w:rsidRPr="00010A1B" w:rsidRDefault="00010A1B" w:rsidP="00764128">
            <w:pPr>
              <w:rPr>
                <w:b/>
              </w:rPr>
            </w:pPr>
            <w:r w:rsidRPr="00010A1B">
              <w:rPr>
                <w:b/>
              </w:rPr>
              <w:t>Data Value</w:t>
            </w:r>
          </w:p>
        </w:tc>
      </w:tr>
      <w:tr w:rsidR="00010A1B" w14:paraId="23A679D0" w14:textId="77777777" w:rsidTr="008A2BD7">
        <w:tc>
          <w:tcPr>
            <w:tcW w:w="1795" w:type="dxa"/>
          </w:tcPr>
          <w:p w14:paraId="0CF661D8" w14:textId="77777777" w:rsidR="00010A1B" w:rsidRDefault="00010A1B" w:rsidP="00764128">
            <w:r>
              <w:t>Mat. Short Text</w:t>
            </w:r>
          </w:p>
        </w:tc>
        <w:tc>
          <w:tcPr>
            <w:tcW w:w="4950" w:type="dxa"/>
          </w:tcPr>
          <w:p w14:paraId="63145EC1" w14:textId="77777777" w:rsidR="00010A1B" w:rsidRDefault="00010A1B" w:rsidP="00764128">
            <w:r>
              <w:t>Describes the material in more detail</w:t>
            </w:r>
          </w:p>
        </w:tc>
        <w:tc>
          <w:tcPr>
            <w:tcW w:w="2700" w:type="dxa"/>
          </w:tcPr>
          <w:p w14:paraId="1F83F04D" w14:textId="5B18814E" w:rsidR="00010A1B" w:rsidRDefault="00010A1B" w:rsidP="00764128">
            <w:r>
              <w:t xml:space="preserve">## Men’s </w:t>
            </w:r>
            <w:r w:rsidR="00764128">
              <w:t>Off-Road</w:t>
            </w:r>
            <w:r>
              <w:t xml:space="preserve"> </w:t>
            </w:r>
            <w:r w:rsidR="00764128">
              <w:t>Bike</w:t>
            </w:r>
          </w:p>
        </w:tc>
      </w:tr>
      <w:tr w:rsidR="00010A1B" w14:paraId="26C7BE78" w14:textId="77777777" w:rsidTr="008A2BD7">
        <w:tc>
          <w:tcPr>
            <w:tcW w:w="1795" w:type="dxa"/>
          </w:tcPr>
          <w:p w14:paraId="449BF11C" w14:textId="77777777" w:rsidR="00010A1B" w:rsidRDefault="00010A1B" w:rsidP="00764128">
            <w:r>
              <w:t>OK</w:t>
            </w:r>
          </w:p>
        </w:tc>
        <w:tc>
          <w:tcPr>
            <w:tcW w:w="4950" w:type="dxa"/>
          </w:tcPr>
          <w:p w14:paraId="2D7DA321" w14:textId="77777777" w:rsidR="00010A1B" w:rsidRDefault="00010A1B" w:rsidP="00764128">
            <w:r>
              <w:t>Indicates that you are posting a goods movement</w:t>
            </w:r>
          </w:p>
        </w:tc>
        <w:tc>
          <w:tcPr>
            <w:tcW w:w="2700" w:type="dxa"/>
          </w:tcPr>
          <w:p w14:paraId="47E7E84D" w14:textId="77777777" w:rsidR="00010A1B" w:rsidRPr="00010A1B" w:rsidRDefault="00010A1B" w:rsidP="00764128">
            <w:pPr>
              <w:rPr>
                <w:i/>
              </w:rPr>
            </w:pPr>
            <w:r w:rsidRPr="00010A1B">
              <w:rPr>
                <w:i/>
              </w:rPr>
              <w:t>Selected</w:t>
            </w:r>
          </w:p>
        </w:tc>
      </w:tr>
    </w:tbl>
    <w:p w14:paraId="5CC24A9A" w14:textId="10881FB0" w:rsidR="00C74EEB" w:rsidRDefault="00C74EEB" w:rsidP="00010A1B"/>
    <w:p w14:paraId="50DBDE9D" w14:textId="06463213" w:rsidR="002872EB" w:rsidRDefault="002872EB" w:rsidP="008A2BD7">
      <w:pPr>
        <w:pStyle w:val="GBIStepHeader"/>
      </w:pPr>
      <w:r>
        <w:t xml:space="preserve">Click </w:t>
      </w:r>
      <w:r w:rsidR="00F51CB1">
        <w:t>Post</w:t>
      </w:r>
      <w:r>
        <w:t xml:space="preserve"> </w:t>
      </w:r>
      <w:r w:rsidR="00EF17DC">
        <w:rPr>
          <w:noProof/>
        </w:rPr>
        <w:drawing>
          <wp:inline distT="0" distB="0" distL="0" distR="0" wp14:anchorId="18552702" wp14:editId="2DA8FF66">
            <wp:extent cx="381000" cy="23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381000" cy="237067"/>
                    </a:xfrm>
                    <a:prstGeom prst="rect">
                      <a:avLst/>
                    </a:prstGeom>
                  </pic:spPr>
                </pic:pic>
              </a:graphicData>
            </a:graphic>
          </wp:inline>
        </w:drawing>
      </w:r>
      <w:r>
        <w:t>.</w:t>
      </w:r>
    </w:p>
    <w:p w14:paraId="04DD09FB" w14:textId="24EF5026" w:rsidR="002872EB" w:rsidRDefault="002872EB" w:rsidP="008A2BD7">
      <w:pPr>
        <w:pStyle w:val="GBIImportantInstruction"/>
      </w:pPr>
      <w:r>
        <w:t>You will receive a message that says</w:t>
      </w:r>
      <w:r w:rsidR="005D4A4A">
        <w:t>,</w:t>
      </w:r>
      <w:r>
        <w:t xml:space="preserve"> “Material document posted”.</w:t>
      </w:r>
    </w:p>
    <w:p w14:paraId="289079DE" w14:textId="4E261C45" w:rsidR="002872EB" w:rsidRDefault="002872EB" w:rsidP="002872EB"/>
    <w:p w14:paraId="0A333A16" w14:textId="06126FA7" w:rsidR="002872EB" w:rsidRDefault="00010A1B" w:rsidP="008A2BD7">
      <w:pPr>
        <w:pStyle w:val="GBIQuestion"/>
      </w:pPr>
      <w:bookmarkStart w:id="52" w:name="_Hlk483387376"/>
      <w:r>
        <w:t>What is the Goods Receipt</w:t>
      </w:r>
      <w:r w:rsidR="002872EB">
        <w:t xml:space="preserve"> document number?</w:t>
      </w:r>
      <w:bookmarkEnd w:id="52"/>
      <w:r w:rsidR="00083E51">
        <w:br/>
      </w:r>
      <w:r w:rsidR="002872EB">
        <w:t xml:space="preserve"> </w:t>
      </w:r>
      <w:r w:rsidR="006266B3">
        <w:fldChar w:fldCharType="begin">
          <w:ffData>
            <w:name w:val="Question20"/>
            <w:enabled/>
            <w:calcOnExit/>
            <w:textInput/>
          </w:ffData>
        </w:fldChar>
      </w:r>
      <w:bookmarkStart w:id="53" w:name="Question20"/>
      <w:r w:rsidR="006266B3">
        <w:instrText xml:space="preserve"> FORMTEXT </w:instrText>
      </w:r>
      <w:r w:rsidR="006266B3">
        <w:fldChar w:fldCharType="separate"/>
      </w:r>
      <w:r w:rsidR="005224FF" w:rsidRPr="005224FF">
        <w:rPr>
          <w:noProof/>
        </w:rPr>
        <w:t>5000000084</w:t>
      </w:r>
      <w:r w:rsidR="006266B3">
        <w:fldChar w:fldCharType="end"/>
      </w:r>
      <w:bookmarkEnd w:id="53"/>
      <w:r w:rsidR="002872EB">
        <w:t xml:space="preserve"> </w:t>
      </w:r>
      <w:r w:rsidR="002872EB">
        <w:rPr>
          <w:rFonts w:ascii="Wingdings" w:eastAsia="Wingdings" w:hAnsi="Wingdings" w:cs="Wingdings"/>
        </w:rPr>
        <w:t>!</w:t>
      </w:r>
    </w:p>
    <w:p w14:paraId="6A481CEE" w14:textId="5134579D" w:rsidR="005D4A4A" w:rsidRDefault="005D4A4A">
      <w:pPr>
        <w:ind w:left="446" w:hanging="360"/>
        <w:rPr>
          <w:rFonts w:eastAsiaTheme="minorEastAsia" w:cs="Times New Roman"/>
          <w:iCs/>
          <w:szCs w:val="24"/>
          <w:lang w:val="en-GB" w:bidi="en-US"/>
        </w:rPr>
      </w:pPr>
      <w:r>
        <w:br w:type="page"/>
      </w:r>
    </w:p>
    <w:p w14:paraId="6B8AC67A" w14:textId="77B9CF90" w:rsidR="002872EB" w:rsidRDefault="002872EB" w:rsidP="008A2BD7">
      <w:pPr>
        <w:pStyle w:val="GBIStepHeader"/>
      </w:pPr>
      <w:r>
        <w:lastRenderedPageBreak/>
        <w:t xml:space="preserve">Refer to a previous step in a previous exercise for instructions on how to review material inventory. Review the inventory of your Men’s </w:t>
      </w:r>
      <w:r w:rsidR="00764128">
        <w:t>Off-Road</w:t>
      </w:r>
      <w:r>
        <w:t xml:space="preserve"> </w:t>
      </w:r>
      <w:r w:rsidR="00764128">
        <w:t>Bike</w:t>
      </w:r>
      <w:r>
        <w:t>s to answer the following questions. While the balance in your inventory may be obvious, it is always good to check.</w:t>
      </w:r>
    </w:p>
    <w:p w14:paraId="45ED255D" w14:textId="77777777" w:rsidR="002872EB" w:rsidRDefault="002872EB" w:rsidP="002872EB"/>
    <w:p w14:paraId="1CE42C43" w14:textId="5258E391" w:rsidR="00C74EEB" w:rsidRDefault="00764128" w:rsidP="008A2BD7">
      <w:pPr>
        <w:pStyle w:val="GBIQuestion"/>
      </w:pPr>
      <w:bookmarkStart w:id="54" w:name="_Hlk483387398"/>
      <w:r>
        <w:t>How many Men’s Off-Road Bike</w:t>
      </w:r>
      <w:r w:rsidR="002872EB">
        <w:t>s are in inventory in Dallas?</w:t>
      </w:r>
      <w:bookmarkEnd w:id="54"/>
      <w:r w:rsidR="00083E51">
        <w:br/>
      </w:r>
      <w:r w:rsidR="002872EB">
        <w:t xml:space="preserve"> </w:t>
      </w:r>
      <w:r w:rsidR="006266B3">
        <w:fldChar w:fldCharType="begin">
          <w:ffData>
            <w:name w:val="Question21"/>
            <w:enabled/>
            <w:calcOnExit/>
            <w:textInput/>
          </w:ffData>
        </w:fldChar>
      </w:r>
      <w:bookmarkStart w:id="55" w:name="Question21"/>
      <w:r w:rsidR="006266B3">
        <w:instrText xml:space="preserve"> FORMTEXT </w:instrText>
      </w:r>
      <w:r w:rsidR="006266B3">
        <w:fldChar w:fldCharType="separate"/>
      </w:r>
      <w:r w:rsidR="0083251B">
        <w:rPr>
          <w:noProof/>
        </w:rPr>
        <w:t>0</w:t>
      </w:r>
      <w:r w:rsidR="006266B3">
        <w:fldChar w:fldCharType="end"/>
      </w:r>
      <w:bookmarkEnd w:id="55"/>
      <w:r w:rsidR="002872EB">
        <w:t xml:space="preserve"> </w:t>
      </w:r>
      <w:r w:rsidR="002872EB" w:rsidRPr="00E10B26">
        <w:rPr>
          <w:rFonts w:ascii="Wingdings" w:eastAsia="Wingdings" w:hAnsi="Wingdings" w:cs="Wingdings"/>
        </w:rPr>
        <w:t>!</w:t>
      </w:r>
    </w:p>
    <w:p w14:paraId="055850DE" w14:textId="06BA4607" w:rsidR="002872EB" w:rsidRDefault="00764128" w:rsidP="008A2BD7">
      <w:pPr>
        <w:pStyle w:val="GBIQuestion"/>
      </w:pPr>
      <w:bookmarkStart w:id="56" w:name="_Hlk483387404"/>
      <w:r>
        <w:t>How many Men’s Off-Road Bike</w:t>
      </w:r>
      <w:r w:rsidR="002872EB">
        <w:t>s are in inventory in San Diego?</w:t>
      </w:r>
      <w:bookmarkEnd w:id="56"/>
      <w:r w:rsidR="00083E51">
        <w:br/>
      </w:r>
      <w:r w:rsidR="002872EB">
        <w:t xml:space="preserve"> </w:t>
      </w:r>
      <w:r w:rsidR="006266B3">
        <w:fldChar w:fldCharType="begin">
          <w:ffData>
            <w:name w:val="Question22"/>
            <w:enabled/>
            <w:calcOnExit/>
            <w:textInput/>
          </w:ffData>
        </w:fldChar>
      </w:r>
      <w:bookmarkStart w:id="57" w:name="Question22"/>
      <w:r w:rsidR="006266B3">
        <w:instrText xml:space="preserve"> FORMTEXT </w:instrText>
      </w:r>
      <w:r w:rsidR="006266B3">
        <w:fldChar w:fldCharType="separate"/>
      </w:r>
      <w:r w:rsidR="0083251B">
        <w:rPr>
          <w:noProof/>
        </w:rPr>
        <w:t>150</w:t>
      </w:r>
      <w:r w:rsidR="006266B3">
        <w:fldChar w:fldCharType="end"/>
      </w:r>
      <w:bookmarkEnd w:id="57"/>
      <w:r w:rsidR="002872EB">
        <w:t xml:space="preserve"> </w:t>
      </w:r>
      <w:r w:rsidR="002872EB" w:rsidRPr="00E10B26">
        <w:rPr>
          <w:rFonts w:ascii="Wingdings" w:eastAsia="Wingdings" w:hAnsi="Wingdings" w:cs="Wingdings"/>
        </w:rPr>
        <w:t>!</w:t>
      </w:r>
    </w:p>
    <w:p w14:paraId="28231191" w14:textId="2B35465A" w:rsidR="00C74EEB" w:rsidRDefault="00C74EEB" w:rsidP="002872EB"/>
    <w:p w14:paraId="6465B500" w14:textId="4C8C54A1" w:rsidR="002872EB" w:rsidRDefault="002872EB" w:rsidP="008A2BD7">
      <w:pPr>
        <w:pStyle w:val="GBIStepHeader"/>
      </w:pPr>
      <w:r>
        <w:t xml:space="preserve">Refer to a previous step in a previous exercise for instructions on how to review inventory balance. Review the inventory balance of your Men’s </w:t>
      </w:r>
      <w:r w:rsidR="00764128">
        <w:t>Off-Road</w:t>
      </w:r>
      <w:r>
        <w:t xml:space="preserve"> </w:t>
      </w:r>
      <w:r w:rsidR="00764128">
        <w:t>Bike</w:t>
      </w:r>
      <w:r>
        <w:t>. While the balance in your inventory may be obvious, it is always good to check for grading purposes.</w:t>
      </w:r>
    </w:p>
    <w:p w14:paraId="2CDDAC39" w14:textId="77777777" w:rsidR="002872EB" w:rsidRDefault="002872EB" w:rsidP="002872EB"/>
    <w:p w14:paraId="4F24DDC6" w14:textId="59CFF452" w:rsidR="002872EB" w:rsidRDefault="00764128" w:rsidP="008A2BD7">
      <w:pPr>
        <w:pStyle w:val="GBIQuestion"/>
      </w:pPr>
      <w:bookmarkStart w:id="58" w:name="_Hlk483387410"/>
      <w:r>
        <w:t>How many Men’s Off-Road Bike</w:t>
      </w:r>
      <w:r w:rsidR="002872EB">
        <w:t>s are in unrestricted stock in Dallas?</w:t>
      </w:r>
      <w:bookmarkEnd w:id="58"/>
      <w:r w:rsidR="00083E51">
        <w:br/>
      </w:r>
      <w:r w:rsidR="002872EB">
        <w:t xml:space="preserve"> </w:t>
      </w:r>
      <w:r w:rsidR="006266B3">
        <w:fldChar w:fldCharType="begin">
          <w:ffData>
            <w:name w:val="Question23"/>
            <w:enabled/>
            <w:calcOnExit/>
            <w:textInput/>
          </w:ffData>
        </w:fldChar>
      </w:r>
      <w:bookmarkStart w:id="59" w:name="Question23"/>
      <w:r w:rsidR="006266B3">
        <w:instrText xml:space="preserve"> FORMTEXT </w:instrText>
      </w:r>
      <w:r w:rsidR="006266B3">
        <w:fldChar w:fldCharType="separate"/>
      </w:r>
      <w:r w:rsidR="0083251B">
        <w:rPr>
          <w:noProof/>
        </w:rPr>
        <w:t>0</w:t>
      </w:r>
      <w:r w:rsidR="006266B3">
        <w:fldChar w:fldCharType="end"/>
      </w:r>
      <w:bookmarkEnd w:id="59"/>
      <w:r w:rsidR="002872EB">
        <w:t xml:space="preserve"> </w:t>
      </w:r>
      <w:r w:rsidR="002872EB" w:rsidRPr="00E10B26">
        <w:rPr>
          <w:rFonts w:ascii="Wingdings" w:eastAsia="Wingdings" w:hAnsi="Wingdings" w:cs="Wingdings"/>
        </w:rPr>
        <w:t>!</w:t>
      </w:r>
    </w:p>
    <w:p w14:paraId="545CD151" w14:textId="31E6956C" w:rsidR="002872EB" w:rsidRDefault="00764128" w:rsidP="008A2BD7">
      <w:pPr>
        <w:pStyle w:val="GBIQuestion"/>
      </w:pPr>
      <w:bookmarkStart w:id="60" w:name="_Hlk483387422"/>
      <w:r>
        <w:t>How many Men’s Off-R</w:t>
      </w:r>
      <w:r w:rsidR="002872EB">
        <w:t>o</w:t>
      </w:r>
      <w:r>
        <w:t>ad Bike</w:t>
      </w:r>
      <w:r w:rsidR="002872EB">
        <w:t>s are in unrestricted stock in San Diego?</w:t>
      </w:r>
      <w:bookmarkEnd w:id="60"/>
      <w:r w:rsidR="00083E51">
        <w:br/>
      </w:r>
      <w:r w:rsidR="002872EB">
        <w:t xml:space="preserve"> </w:t>
      </w:r>
      <w:r w:rsidR="006266B3">
        <w:fldChar w:fldCharType="begin">
          <w:ffData>
            <w:name w:val="Question24"/>
            <w:enabled/>
            <w:calcOnExit/>
            <w:textInput/>
          </w:ffData>
        </w:fldChar>
      </w:r>
      <w:bookmarkStart w:id="61" w:name="Question24"/>
      <w:r w:rsidR="006266B3">
        <w:instrText xml:space="preserve"> FORMTEXT </w:instrText>
      </w:r>
      <w:r w:rsidR="006266B3">
        <w:fldChar w:fldCharType="separate"/>
      </w:r>
      <w:r w:rsidR="0083251B">
        <w:rPr>
          <w:noProof/>
        </w:rPr>
        <w:t>150</w:t>
      </w:r>
      <w:r w:rsidR="006266B3">
        <w:fldChar w:fldCharType="end"/>
      </w:r>
      <w:bookmarkEnd w:id="61"/>
      <w:r w:rsidR="002872EB">
        <w:t xml:space="preserve"> </w:t>
      </w:r>
      <w:r w:rsidR="002872EB" w:rsidRPr="00E10B26">
        <w:rPr>
          <w:rFonts w:ascii="Wingdings" w:eastAsia="Wingdings" w:hAnsi="Wingdings" w:cs="Wingdings"/>
        </w:rPr>
        <w:t>!</w:t>
      </w:r>
    </w:p>
    <w:p w14:paraId="27175C9C" w14:textId="6E180DD0" w:rsidR="002872EB" w:rsidRDefault="002872EB">
      <w:pPr>
        <w:ind w:left="446" w:hanging="360"/>
        <w:rPr>
          <w:rFonts w:eastAsiaTheme="minorEastAsia" w:cs="Times New Roman"/>
          <w:iCs/>
          <w:szCs w:val="24"/>
          <w:lang w:val="en-GB" w:bidi="en-US"/>
        </w:rPr>
      </w:pPr>
      <w:r>
        <w:br w:type="page"/>
      </w:r>
    </w:p>
    <w:p w14:paraId="2BD6CFB6" w14:textId="13F982F2" w:rsidR="002872EB" w:rsidRDefault="002872EB" w:rsidP="008A2BD7">
      <w:pPr>
        <w:pStyle w:val="GBISectionHeader"/>
        <w:framePr w:wrap="around"/>
      </w:pPr>
      <w:bookmarkStart w:id="62" w:name="_Toc481488663"/>
      <w:bookmarkStart w:id="63" w:name="_Toc37243793"/>
      <w:r>
        <w:lastRenderedPageBreak/>
        <w:t>Create Transfer Order</w:t>
      </w:r>
      <w:bookmarkEnd w:id="62"/>
      <w:bookmarkEnd w:id="63"/>
    </w:p>
    <w:p w14:paraId="66214312" w14:textId="1981505B" w:rsidR="002872EB" w:rsidRDefault="002872EB" w:rsidP="002872EB">
      <w:pPr>
        <w:rPr>
          <w:noProof/>
        </w:rPr>
      </w:pPr>
    </w:p>
    <w:p w14:paraId="10F464F7" w14:textId="63DC00DB" w:rsidR="009B415A" w:rsidRDefault="009B415A" w:rsidP="009B415A">
      <w:pPr>
        <w:rPr>
          <w:noProof/>
        </w:rPr>
      </w:pPr>
      <w:r w:rsidRPr="00AA5CEB">
        <w:rPr>
          <w:noProof/>
        </w:rPr>
        <w:drawing>
          <wp:inline distT="0" distB="0" distL="0" distR="0" wp14:anchorId="0A19B092" wp14:editId="656616F9">
            <wp:extent cx="5943600" cy="516255"/>
            <wp:effectExtent l="57150" t="0" r="57150" b="74295"/>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7A06152" w14:textId="77777777" w:rsidR="009B415A" w:rsidRPr="002872EB" w:rsidRDefault="009B415A" w:rsidP="002872EB">
      <w:pPr>
        <w:rPr>
          <w:lang w:bidi="en-US"/>
        </w:rPr>
      </w:pPr>
    </w:p>
    <w:p w14:paraId="60E1B121" w14:textId="73DF2A35" w:rsidR="002872EB" w:rsidRDefault="002872EB" w:rsidP="002872EB">
      <w:r>
        <w:t xml:space="preserve">The </w:t>
      </w:r>
      <w:r w:rsidR="00764128">
        <w:t>Bike</w:t>
      </w:r>
      <w:r>
        <w:t>s are sitting i</w:t>
      </w:r>
      <w:r w:rsidRPr="00A26E20">
        <w:t>n the interim storage location (receiving dock) and need to be put away into their storage b</w:t>
      </w:r>
      <w:r w:rsidR="00010A1B">
        <w:t>ins. In this section</w:t>
      </w:r>
      <w:r w:rsidRPr="00A26E20">
        <w:t>, you create a transfer order. It is a hand-off from In</w:t>
      </w:r>
      <w:r>
        <w:t>ventory Management to Warehouse.</w:t>
      </w:r>
    </w:p>
    <w:p w14:paraId="5DE240ED" w14:textId="10218D9B" w:rsidR="002872EB" w:rsidRDefault="002872EB" w:rsidP="00275032"/>
    <w:p w14:paraId="72422F40" w14:textId="18520893" w:rsidR="002872EB" w:rsidRDefault="002872EB" w:rsidP="008A2BD7">
      <w:pPr>
        <w:pStyle w:val="GBIStepHeader"/>
      </w:pPr>
      <w:r>
        <w:t xml:space="preserve">In the </w:t>
      </w:r>
      <w:r w:rsidRPr="008A2BD7">
        <w:rPr>
          <w:b w:val="0"/>
          <w:i/>
        </w:rPr>
        <w:t>“SAP Easy Access”</w:t>
      </w:r>
      <w:r>
        <w:rPr>
          <w:i/>
        </w:rPr>
        <w:t xml:space="preserve"> </w:t>
      </w:r>
      <w:r>
        <w:t>screen, follow the navigation path below:</w:t>
      </w:r>
    </w:p>
    <w:p w14:paraId="1E1FA953" w14:textId="63D9EBC0" w:rsidR="002872EB" w:rsidRDefault="002872EB" w:rsidP="008A2BD7">
      <w:pPr>
        <w:pStyle w:val="GBINavigationHeader"/>
      </w:pPr>
      <w:r>
        <w:t>Navigation</w:t>
      </w:r>
    </w:p>
    <w:p w14:paraId="0E5616C4" w14:textId="77777777" w:rsidR="002872EB" w:rsidRDefault="002872EB" w:rsidP="008A2BD7">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Logistics Execution </w:t>
      </w:r>
      <w:r>
        <w:rPr>
          <w:rFonts w:ascii="Wingdings" w:eastAsia="Wingdings" w:hAnsi="Wingdings" w:cs="Wingdings"/>
        </w:rPr>
        <w:t>à</w:t>
      </w:r>
      <w:r>
        <w:t xml:space="preserve"> Inbound Process </w:t>
      </w:r>
      <w:r>
        <w:rPr>
          <w:rFonts w:ascii="Wingdings" w:eastAsia="Wingdings" w:hAnsi="Wingdings" w:cs="Wingdings"/>
        </w:rPr>
        <w:t>à</w:t>
      </w:r>
      <w:r>
        <w:t xml:space="preserve"> Goods Receipt for Purchase Order, Order, Other Transactions </w:t>
      </w:r>
      <w:r>
        <w:rPr>
          <w:rFonts w:ascii="Wingdings" w:eastAsia="Wingdings" w:hAnsi="Wingdings" w:cs="Wingdings"/>
        </w:rPr>
        <w:t>à</w:t>
      </w:r>
      <w:r>
        <w:t xml:space="preserve"> Putaway </w:t>
      </w:r>
      <w:r>
        <w:rPr>
          <w:rFonts w:ascii="Wingdings" w:eastAsia="Wingdings" w:hAnsi="Wingdings" w:cs="Wingdings"/>
        </w:rPr>
        <w:t>à</w:t>
      </w:r>
      <w:r>
        <w:t xml:space="preserve"> Create Transfer Order </w:t>
      </w:r>
      <w:r>
        <w:rPr>
          <w:rFonts w:ascii="Wingdings" w:eastAsia="Wingdings" w:hAnsi="Wingdings" w:cs="Wingdings"/>
        </w:rPr>
        <w:t>à</w:t>
      </w:r>
      <w:r>
        <w:t xml:space="preserve"> For Material</w:t>
      </w:r>
    </w:p>
    <w:p w14:paraId="3A361E5C" w14:textId="0D73D030" w:rsidR="002872EB" w:rsidRDefault="002872EB" w:rsidP="002872EB"/>
    <w:p w14:paraId="0D00C5F3" w14:textId="7038BF05" w:rsidR="002872EB" w:rsidRDefault="00764128" w:rsidP="008A2BD7">
      <w:pPr>
        <w:pStyle w:val="GBIQuestion"/>
      </w:pPr>
      <w:bookmarkStart w:id="64" w:name="_Hlk483387432"/>
      <w:r>
        <w:t>What is the Transaction Code</w:t>
      </w:r>
      <w:r w:rsidR="002872EB">
        <w:t xml:space="preserve"> to create a transfer order?</w:t>
      </w:r>
      <w:bookmarkEnd w:id="64"/>
      <w:r w:rsidR="00083E51">
        <w:br/>
      </w:r>
      <w:r w:rsidR="002872EB">
        <w:t xml:space="preserve"> </w:t>
      </w:r>
      <w:r w:rsidR="006266B3">
        <w:fldChar w:fldCharType="begin">
          <w:ffData>
            <w:name w:val="Question25"/>
            <w:enabled/>
            <w:calcOnExit/>
            <w:textInput/>
          </w:ffData>
        </w:fldChar>
      </w:r>
      <w:bookmarkStart w:id="65" w:name="Question25"/>
      <w:r w:rsidR="006266B3">
        <w:instrText xml:space="preserve"> FORMTEXT </w:instrText>
      </w:r>
      <w:r w:rsidR="006266B3">
        <w:fldChar w:fldCharType="separate"/>
      </w:r>
      <w:r w:rsidR="00226FEB">
        <w:rPr>
          <w:noProof/>
        </w:rPr>
        <w:t>LB11</w:t>
      </w:r>
      <w:r w:rsidR="006266B3">
        <w:fldChar w:fldCharType="end"/>
      </w:r>
      <w:bookmarkEnd w:id="65"/>
      <w:r w:rsidR="002872EB">
        <w:t xml:space="preserve"> </w:t>
      </w:r>
      <w:r w:rsidR="002872EB" w:rsidRPr="00E10B26">
        <w:rPr>
          <w:rFonts w:ascii="Wingdings" w:eastAsia="Wingdings" w:hAnsi="Wingdings" w:cs="Wingdings"/>
        </w:rPr>
        <w:t>!</w:t>
      </w:r>
    </w:p>
    <w:p w14:paraId="2F067032" w14:textId="35D8BEEA" w:rsidR="002872EB" w:rsidRPr="005D4A4A" w:rsidRDefault="002872EB" w:rsidP="002872EB">
      <w:pPr>
        <w:rPr>
          <w:szCs w:val="16"/>
        </w:rPr>
      </w:pPr>
    </w:p>
    <w:p w14:paraId="65AC81C7" w14:textId="0FD4FAAD" w:rsidR="002872EB" w:rsidRDefault="00010A1B" w:rsidP="008A2BD7">
      <w:pPr>
        <w:pStyle w:val="GBIStepHeader"/>
      </w:pPr>
      <w:r>
        <w:t>I</w:t>
      </w:r>
      <w:r w:rsidR="002872EB">
        <w:t xml:space="preserve">n the </w:t>
      </w:r>
      <w:r w:rsidR="002872EB" w:rsidRPr="008A2BD7">
        <w:rPr>
          <w:b w:val="0"/>
          <w:i/>
        </w:rPr>
        <w:t>“Display Transfer Requirement: List for Material”</w:t>
      </w:r>
      <w:r w:rsidR="002872EB">
        <w:t xml:space="preserve"> </w:t>
      </w:r>
      <w:r>
        <w:t>screen, e</w:t>
      </w:r>
      <w:r w:rsidR="002872EB">
        <w:t>nter the following information:</w:t>
      </w:r>
    </w:p>
    <w:p w14:paraId="461D2368" w14:textId="3AD9B1BF" w:rsidR="002872EB" w:rsidRDefault="002872EB" w:rsidP="002872EB"/>
    <w:tbl>
      <w:tblPr>
        <w:tblStyle w:val="TableGrid"/>
        <w:tblW w:w="0" w:type="auto"/>
        <w:tblLook w:val="04A0" w:firstRow="1" w:lastRow="0" w:firstColumn="1" w:lastColumn="0" w:noHBand="0" w:noVBand="1"/>
      </w:tblPr>
      <w:tblGrid>
        <w:gridCol w:w="2335"/>
        <w:gridCol w:w="3870"/>
        <w:gridCol w:w="3145"/>
      </w:tblGrid>
      <w:tr w:rsidR="00010A1B" w:rsidRPr="008A2BD7" w14:paraId="12BF1AA1" w14:textId="77777777" w:rsidTr="008A2BD7">
        <w:tc>
          <w:tcPr>
            <w:tcW w:w="2335" w:type="dxa"/>
            <w:shd w:val="clear" w:color="auto" w:fill="BFBFBF" w:themeFill="background1" w:themeFillShade="BF"/>
          </w:tcPr>
          <w:p w14:paraId="65E30909" w14:textId="7B32B833" w:rsidR="00010A1B" w:rsidRPr="008A2BD7" w:rsidRDefault="00010A1B" w:rsidP="002872EB">
            <w:pPr>
              <w:rPr>
                <w:b/>
              </w:rPr>
            </w:pPr>
            <w:r w:rsidRPr="008A2BD7">
              <w:rPr>
                <w:b/>
              </w:rPr>
              <w:t>Attribute</w:t>
            </w:r>
          </w:p>
        </w:tc>
        <w:tc>
          <w:tcPr>
            <w:tcW w:w="3870" w:type="dxa"/>
            <w:shd w:val="clear" w:color="auto" w:fill="BFBFBF" w:themeFill="background1" w:themeFillShade="BF"/>
          </w:tcPr>
          <w:p w14:paraId="51DE7C61" w14:textId="42FE16F1" w:rsidR="00010A1B" w:rsidRPr="008A2BD7" w:rsidRDefault="00010A1B" w:rsidP="002872EB">
            <w:pPr>
              <w:rPr>
                <w:b/>
              </w:rPr>
            </w:pPr>
            <w:r w:rsidRPr="008A2BD7">
              <w:rPr>
                <w:b/>
              </w:rPr>
              <w:t>Description</w:t>
            </w:r>
          </w:p>
        </w:tc>
        <w:tc>
          <w:tcPr>
            <w:tcW w:w="3145" w:type="dxa"/>
            <w:shd w:val="clear" w:color="auto" w:fill="BFBFBF" w:themeFill="background1" w:themeFillShade="BF"/>
          </w:tcPr>
          <w:p w14:paraId="5F567478" w14:textId="5B418D29" w:rsidR="00010A1B" w:rsidRPr="008A2BD7" w:rsidRDefault="00010A1B" w:rsidP="002872EB">
            <w:pPr>
              <w:rPr>
                <w:b/>
              </w:rPr>
            </w:pPr>
            <w:r w:rsidRPr="008A2BD7">
              <w:rPr>
                <w:b/>
              </w:rPr>
              <w:t>Data Value</w:t>
            </w:r>
          </w:p>
        </w:tc>
      </w:tr>
      <w:tr w:rsidR="00010A1B" w14:paraId="0A4E4BCA" w14:textId="77777777" w:rsidTr="008A2BD7">
        <w:tc>
          <w:tcPr>
            <w:tcW w:w="2335" w:type="dxa"/>
          </w:tcPr>
          <w:p w14:paraId="486D4FB4" w14:textId="767C1B7C" w:rsidR="00010A1B" w:rsidRPr="00010A1B" w:rsidRDefault="00010A1B" w:rsidP="002872EB">
            <w:pPr>
              <w:rPr>
                <w:b/>
              </w:rPr>
            </w:pPr>
            <w:r>
              <w:t>Warehouse Number</w:t>
            </w:r>
          </w:p>
        </w:tc>
        <w:tc>
          <w:tcPr>
            <w:tcW w:w="3870" w:type="dxa"/>
          </w:tcPr>
          <w:p w14:paraId="24979598" w14:textId="317E8CBE" w:rsidR="00010A1B" w:rsidRPr="00010A1B" w:rsidRDefault="00010A1B" w:rsidP="002872EB">
            <w:pPr>
              <w:rPr>
                <w:b/>
              </w:rPr>
            </w:pPr>
            <w:r>
              <w:t xml:space="preserve">Identifies a physical warehouse </w:t>
            </w:r>
          </w:p>
        </w:tc>
        <w:tc>
          <w:tcPr>
            <w:tcW w:w="3145" w:type="dxa"/>
          </w:tcPr>
          <w:p w14:paraId="66529C97" w14:textId="397FCE44" w:rsidR="00010A1B" w:rsidRPr="00677AF9" w:rsidRDefault="00010A1B" w:rsidP="002872EB">
            <w:r w:rsidRPr="00010A1B">
              <w:rPr>
                <w:i/>
              </w:rPr>
              <w:t>Your San Diego Warehouse</w:t>
            </w:r>
            <w:r w:rsidR="00677AF9">
              <w:t xml:space="preserve"> </w:t>
            </w:r>
          </w:p>
        </w:tc>
      </w:tr>
      <w:tr w:rsidR="00010A1B" w14:paraId="2BF3F3AC" w14:textId="77777777" w:rsidTr="008A2BD7">
        <w:tc>
          <w:tcPr>
            <w:tcW w:w="2335" w:type="dxa"/>
          </w:tcPr>
          <w:p w14:paraId="78BE2C51" w14:textId="24F91C0F" w:rsidR="00010A1B" w:rsidRPr="00010A1B" w:rsidRDefault="00010A1B" w:rsidP="002872EB">
            <w:pPr>
              <w:rPr>
                <w:b/>
              </w:rPr>
            </w:pPr>
            <w:r>
              <w:t xml:space="preserve">Material </w:t>
            </w:r>
          </w:p>
        </w:tc>
        <w:tc>
          <w:tcPr>
            <w:tcW w:w="3870" w:type="dxa"/>
          </w:tcPr>
          <w:p w14:paraId="32B71883" w14:textId="07546179" w:rsidR="00010A1B" w:rsidRPr="00010A1B" w:rsidRDefault="00010A1B" w:rsidP="002872EB">
            <w:pPr>
              <w:rPr>
                <w:b/>
              </w:rPr>
            </w:pPr>
            <w:r>
              <w:t>Key uniquely identifying a material</w:t>
            </w:r>
          </w:p>
        </w:tc>
        <w:tc>
          <w:tcPr>
            <w:tcW w:w="3145" w:type="dxa"/>
          </w:tcPr>
          <w:p w14:paraId="35342172" w14:textId="1DEC155C" w:rsidR="00010A1B" w:rsidRPr="00677AF9" w:rsidRDefault="00010A1B" w:rsidP="002872EB">
            <w:r w:rsidRPr="00010A1B">
              <w:rPr>
                <w:i/>
              </w:rPr>
              <w:t xml:space="preserve">Your Men’s </w:t>
            </w:r>
            <w:r w:rsidR="00764128">
              <w:rPr>
                <w:i/>
              </w:rPr>
              <w:t>Off-Road</w:t>
            </w:r>
            <w:r w:rsidRPr="00010A1B">
              <w:rPr>
                <w:i/>
              </w:rPr>
              <w:t xml:space="preserve"> </w:t>
            </w:r>
            <w:r w:rsidR="00764128">
              <w:rPr>
                <w:i/>
              </w:rPr>
              <w:t>Bike</w:t>
            </w:r>
            <w:r w:rsidR="00677AF9">
              <w:t xml:space="preserve"> </w:t>
            </w:r>
          </w:p>
        </w:tc>
      </w:tr>
      <w:tr w:rsidR="00010A1B" w14:paraId="7759A04B" w14:textId="77777777" w:rsidTr="008A2BD7">
        <w:tc>
          <w:tcPr>
            <w:tcW w:w="2335" w:type="dxa"/>
          </w:tcPr>
          <w:p w14:paraId="48D7DE7B" w14:textId="346C143B" w:rsidR="00010A1B" w:rsidRPr="00010A1B" w:rsidRDefault="00010A1B" w:rsidP="002872EB">
            <w:pPr>
              <w:rPr>
                <w:b/>
              </w:rPr>
            </w:pPr>
            <w:r>
              <w:t>Plant</w:t>
            </w:r>
          </w:p>
        </w:tc>
        <w:tc>
          <w:tcPr>
            <w:tcW w:w="3870" w:type="dxa"/>
          </w:tcPr>
          <w:p w14:paraId="1C7EFC16" w14:textId="76E617E5" w:rsidR="00010A1B" w:rsidRPr="00010A1B" w:rsidRDefault="00010A1B" w:rsidP="002872EB">
            <w:pPr>
              <w:rPr>
                <w:b/>
              </w:rPr>
            </w:pPr>
            <w:r>
              <w:t xml:space="preserve">Key uniquely identifying a plant </w:t>
            </w:r>
          </w:p>
        </w:tc>
        <w:tc>
          <w:tcPr>
            <w:tcW w:w="3145" w:type="dxa"/>
          </w:tcPr>
          <w:p w14:paraId="4E99A4F1" w14:textId="04FC2372" w:rsidR="00010A1B" w:rsidRPr="00677AF9" w:rsidRDefault="00010A1B" w:rsidP="002872EB">
            <w:r w:rsidRPr="00010A1B">
              <w:rPr>
                <w:i/>
              </w:rPr>
              <w:t>Your DC San Diego Plant</w:t>
            </w:r>
            <w:r w:rsidR="00677AF9">
              <w:t xml:space="preserve"> </w:t>
            </w:r>
          </w:p>
        </w:tc>
      </w:tr>
      <w:tr w:rsidR="00010A1B" w14:paraId="3D95792E" w14:textId="77777777" w:rsidTr="008A2BD7">
        <w:tc>
          <w:tcPr>
            <w:tcW w:w="2335" w:type="dxa"/>
          </w:tcPr>
          <w:p w14:paraId="446748EB" w14:textId="34CCC3F7" w:rsidR="00010A1B" w:rsidRPr="00010A1B" w:rsidRDefault="00010A1B" w:rsidP="002872EB">
            <w:pPr>
              <w:rPr>
                <w:b/>
              </w:rPr>
            </w:pPr>
            <w:r>
              <w:t>Storage Location</w:t>
            </w:r>
          </w:p>
        </w:tc>
        <w:tc>
          <w:tcPr>
            <w:tcW w:w="3870" w:type="dxa"/>
          </w:tcPr>
          <w:p w14:paraId="496539F6" w14:textId="5B7FAE48" w:rsidR="00010A1B" w:rsidRPr="00010A1B" w:rsidRDefault="00010A1B" w:rsidP="002872EB">
            <w:pPr>
              <w:rPr>
                <w:b/>
              </w:rPr>
            </w:pPr>
            <w:r>
              <w:t>Location where materials are stored</w:t>
            </w:r>
          </w:p>
        </w:tc>
        <w:tc>
          <w:tcPr>
            <w:tcW w:w="3145" w:type="dxa"/>
          </w:tcPr>
          <w:p w14:paraId="4B6D5CFF" w14:textId="57E888A8" w:rsidR="00010A1B" w:rsidRPr="00677AF9" w:rsidRDefault="00010A1B" w:rsidP="002872EB">
            <w:r w:rsidRPr="00010A1B">
              <w:rPr>
                <w:i/>
              </w:rPr>
              <w:t>Your Finished Goods</w:t>
            </w:r>
            <w:r w:rsidR="00677AF9" w:rsidRPr="00677AF9">
              <w:rPr>
                <w:b/>
              </w:rPr>
              <w:t xml:space="preserve"> </w:t>
            </w:r>
          </w:p>
        </w:tc>
      </w:tr>
    </w:tbl>
    <w:p w14:paraId="45B321D4" w14:textId="5720F724" w:rsidR="002872EB" w:rsidRPr="005D4A4A" w:rsidRDefault="002872EB" w:rsidP="002872EB">
      <w:pPr>
        <w:rPr>
          <w:szCs w:val="16"/>
        </w:rPr>
      </w:pPr>
    </w:p>
    <w:p w14:paraId="4E2E20C7" w14:textId="447BA345" w:rsidR="00C74EEB" w:rsidRDefault="00CF7E45" w:rsidP="002872EB">
      <w:pPr>
        <w:pStyle w:val="GBIStepHeader"/>
      </w:pPr>
      <w:r>
        <w:t>Press</w:t>
      </w:r>
      <w:r w:rsidR="002872EB">
        <w:t xml:space="preserve"> Enter.</w:t>
      </w:r>
    </w:p>
    <w:p w14:paraId="2B4D2D5D" w14:textId="26B5FBA4" w:rsidR="002872EB" w:rsidRDefault="002872EB" w:rsidP="00D306D7">
      <w:pPr>
        <w:pStyle w:val="GBIImportantInstruction"/>
      </w:pPr>
      <w:r>
        <w:t xml:space="preserve">In the next screen, you should see a line item describing the goods just received from your purchase order. The requirement number should be the same as your purchase order number. </w:t>
      </w:r>
    </w:p>
    <w:p w14:paraId="66E3314C" w14:textId="266C2D5C" w:rsidR="002872EB" w:rsidRDefault="002872EB" w:rsidP="002872EB"/>
    <w:p w14:paraId="1F14F97E" w14:textId="5251E5DE" w:rsidR="002872EB" w:rsidRDefault="00010A1B" w:rsidP="00D306D7">
      <w:pPr>
        <w:pStyle w:val="GBIStepHeader"/>
      </w:pPr>
      <w:r>
        <w:t>I</w:t>
      </w:r>
      <w:r w:rsidR="002872EB">
        <w:t xml:space="preserve">n the </w:t>
      </w:r>
      <w:r w:rsidR="002872EB" w:rsidRPr="3953F924">
        <w:rPr>
          <w:b w:val="0"/>
          <w:i/>
        </w:rPr>
        <w:t>“Transfer Requirements for Material”</w:t>
      </w:r>
      <w:r w:rsidR="002872EB" w:rsidRPr="3953F924">
        <w:rPr>
          <w:i/>
        </w:rPr>
        <w:t xml:space="preserve"> </w:t>
      </w:r>
      <w:r>
        <w:t>screen, c</w:t>
      </w:r>
      <w:r w:rsidR="002872EB">
        <w:t>lick TO in Foregrou</w:t>
      </w:r>
      <w:r w:rsidR="00394CCD">
        <w:t xml:space="preserve">nd </w:t>
      </w:r>
      <w:r>
        <w:rPr>
          <w:noProof/>
        </w:rPr>
        <w:drawing>
          <wp:inline distT="0" distB="0" distL="0" distR="0" wp14:anchorId="00F12C0E" wp14:editId="47374C3C">
            <wp:extent cx="998307" cy="1905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46">
                      <a:extLst>
                        <a:ext uri="{28A0092B-C50C-407E-A947-70E740481C1C}">
                          <a14:useLocalDpi xmlns:a14="http://schemas.microsoft.com/office/drawing/2010/main" val="0"/>
                        </a:ext>
                      </a:extLst>
                    </a:blip>
                    <a:stretch>
                      <a:fillRect/>
                    </a:stretch>
                  </pic:blipFill>
                  <pic:spPr>
                    <a:xfrm>
                      <a:off x="0" y="0"/>
                      <a:ext cx="998307" cy="190517"/>
                    </a:xfrm>
                    <a:prstGeom prst="rect">
                      <a:avLst/>
                    </a:prstGeom>
                  </pic:spPr>
                </pic:pic>
              </a:graphicData>
            </a:graphic>
          </wp:inline>
        </w:drawing>
      </w:r>
    </w:p>
    <w:p w14:paraId="740C8977" w14:textId="2E839B12" w:rsidR="00394CCD" w:rsidRDefault="00394CCD" w:rsidP="00394CCD"/>
    <w:p w14:paraId="50F117EC" w14:textId="7E6FC851" w:rsidR="00394CCD" w:rsidRDefault="00010A1B" w:rsidP="00D306D7">
      <w:pPr>
        <w:pStyle w:val="GBIStepHeader"/>
      </w:pPr>
      <w:r>
        <w:t>I</w:t>
      </w:r>
      <w:r w:rsidR="00394CCD">
        <w:t xml:space="preserve">n the </w:t>
      </w:r>
      <w:r w:rsidR="00394CCD" w:rsidRPr="00D306D7">
        <w:rPr>
          <w:b w:val="0"/>
          <w:i/>
        </w:rPr>
        <w:t>“Create TO for TR 0000000001: Prepared for Putaway”</w:t>
      </w:r>
      <w:r w:rsidR="00394CCD">
        <w:t xml:space="preserve"> </w:t>
      </w:r>
      <w:r w:rsidR="00C92C48">
        <w:t>screen, e</w:t>
      </w:r>
      <w:r w:rsidR="00394CCD">
        <w:t>nter</w:t>
      </w:r>
      <w:r w:rsidR="00C92C48">
        <w:t xml:space="preserve"> the following information:</w:t>
      </w:r>
    </w:p>
    <w:p w14:paraId="2164BBE5" w14:textId="77777777" w:rsidR="00C92C48" w:rsidRDefault="00C92C48" w:rsidP="00C92C48"/>
    <w:tbl>
      <w:tblPr>
        <w:tblStyle w:val="TableGrid"/>
        <w:tblW w:w="0" w:type="auto"/>
        <w:tblLook w:val="04A0" w:firstRow="1" w:lastRow="0" w:firstColumn="1" w:lastColumn="0" w:noHBand="0" w:noVBand="1"/>
      </w:tblPr>
      <w:tblGrid>
        <w:gridCol w:w="1889"/>
        <w:gridCol w:w="5220"/>
        <w:gridCol w:w="2155"/>
      </w:tblGrid>
      <w:tr w:rsidR="00C92C48" w:rsidRPr="00C92C48" w14:paraId="71BEA7A6" w14:textId="77777777" w:rsidTr="00D306D7">
        <w:tc>
          <w:tcPr>
            <w:tcW w:w="1889" w:type="dxa"/>
            <w:shd w:val="clear" w:color="auto" w:fill="BFBFBF" w:themeFill="background1" w:themeFillShade="BF"/>
          </w:tcPr>
          <w:p w14:paraId="2FA1A32A" w14:textId="5A700D26" w:rsidR="00C92C48" w:rsidRPr="00C92C48" w:rsidRDefault="00C92C48" w:rsidP="00C92C48">
            <w:pPr>
              <w:rPr>
                <w:b/>
              </w:rPr>
            </w:pPr>
            <w:r w:rsidRPr="00C92C48">
              <w:rPr>
                <w:b/>
              </w:rPr>
              <w:t xml:space="preserve">Attribute </w:t>
            </w:r>
          </w:p>
        </w:tc>
        <w:tc>
          <w:tcPr>
            <w:tcW w:w="5220" w:type="dxa"/>
            <w:shd w:val="clear" w:color="auto" w:fill="BFBFBF" w:themeFill="background1" w:themeFillShade="BF"/>
          </w:tcPr>
          <w:p w14:paraId="66FD4FA8" w14:textId="4B184B11" w:rsidR="00C92C48" w:rsidRPr="00C92C48" w:rsidRDefault="00C92C48" w:rsidP="00C92C48">
            <w:pPr>
              <w:rPr>
                <w:b/>
              </w:rPr>
            </w:pPr>
            <w:r w:rsidRPr="00C92C48">
              <w:rPr>
                <w:b/>
              </w:rPr>
              <w:t>Description</w:t>
            </w:r>
          </w:p>
        </w:tc>
        <w:tc>
          <w:tcPr>
            <w:tcW w:w="2155" w:type="dxa"/>
            <w:shd w:val="clear" w:color="auto" w:fill="BFBFBF" w:themeFill="background1" w:themeFillShade="BF"/>
          </w:tcPr>
          <w:p w14:paraId="1EE5D239" w14:textId="7994E55D" w:rsidR="00C92C48" w:rsidRPr="00C92C48" w:rsidRDefault="00C92C48" w:rsidP="00C92C48">
            <w:pPr>
              <w:rPr>
                <w:b/>
              </w:rPr>
            </w:pPr>
            <w:r w:rsidRPr="00C92C48">
              <w:rPr>
                <w:b/>
              </w:rPr>
              <w:t>Data Value</w:t>
            </w:r>
          </w:p>
        </w:tc>
      </w:tr>
      <w:tr w:rsidR="00C92C48" w14:paraId="677A90D4" w14:textId="77777777" w:rsidTr="00D306D7">
        <w:tc>
          <w:tcPr>
            <w:tcW w:w="1889" w:type="dxa"/>
          </w:tcPr>
          <w:p w14:paraId="3A328E6E" w14:textId="1811F6CF" w:rsidR="00C92C48" w:rsidRDefault="00C92C48" w:rsidP="00C92C48">
            <w:r>
              <w:t>SU</w:t>
            </w:r>
          </w:p>
        </w:tc>
        <w:tc>
          <w:tcPr>
            <w:tcW w:w="5220" w:type="dxa"/>
          </w:tcPr>
          <w:p w14:paraId="408EE701" w14:textId="109B6DA3" w:rsidR="00C92C48" w:rsidRDefault="00C92C48" w:rsidP="00C92C48">
            <w:r>
              <w:t xml:space="preserve">Specifies how many storage units are to be created </w:t>
            </w:r>
          </w:p>
        </w:tc>
        <w:tc>
          <w:tcPr>
            <w:tcW w:w="2155" w:type="dxa"/>
          </w:tcPr>
          <w:p w14:paraId="4540F16C" w14:textId="72CEB249" w:rsidR="00C92C48" w:rsidRDefault="00C92C48" w:rsidP="00C92C48">
            <w:r>
              <w:t>1</w:t>
            </w:r>
          </w:p>
        </w:tc>
      </w:tr>
      <w:tr w:rsidR="00C92C48" w14:paraId="31AF9562" w14:textId="77777777" w:rsidTr="00D306D7">
        <w:tc>
          <w:tcPr>
            <w:tcW w:w="1889" w:type="dxa"/>
          </w:tcPr>
          <w:p w14:paraId="6412F1A0" w14:textId="44B906C8" w:rsidR="00C92C48" w:rsidRDefault="00C92C48" w:rsidP="00C92C48">
            <w:r>
              <w:t>Qty per SUnit</w:t>
            </w:r>
          </w:p>
        </w:tc>
        <w:tc>
          <w:tcPr>
            <w:tcW w:w="5220" w:type="dxa"/>
          </w:tcPr>
          <w:p w14:paraId="45CC7472" w14:textId="7B202798" w:rsidR="00C92C48" w:rsidRDefault="00C92C48" w:rsidP="00C92C48">
            <w:r>
              <w:t>Total quantity per storage unit</w:t>
            </w:r>
          </w:p>
        </w:tc>
        <w:tc>
          <w:tcPr>
            <w:tcW w:w="2155" w:type="dxa"/>
          </w:tcPr>
          <w:p w14:paraId="4F9C13C7" w14:textId="3AA74986" w:rsidR="00C92C48" w:rsidRDefault="00C92C48" w:rsidP="00C92C48">
            <w:r>
              <w:t>150</w:t>
            </w:r>
          </w:p>
        </w:tc>
      </w:tr>
      <w:tr w:rsidR="00C92C48" w14:paraId="64819BF8" w14:textId="77777777" w:rsidTr="00D306D7">
        <w:tc>
          <w:tcPr>
            <w:tcW w:w="1889" w:type="dxa"/>
          </w:tcPr>
          <w:p w14:paraId="0EAEFF65" w14:textId="752CB1E1" w:rsidR="00C92C48" w:rsidRDefault="00C92C48" w:rsidP="00C92C48">
            <w:r>
              <w:t>Typ</w:t>
            </w:r>
          </w:p>
        </w:tc>
        <w:tc>
          <w:tcPr>
            <w:tcW w:w="5220" w:type="dxa"/>
          </w:tcPr>
          <w:p w14:paraId="6A888754" w14:textId="74FA6844" w:rsidR="00C92C48" w:rsidRDefault="00C92C48" w:rsidP="00C92C48">
            <w:r>
              <w:t>Storage type where the material will be placed</w:t>
            </w:r>
          </w:p>
        </w:tc>
        <w:tc>
          <w:tcPr>
            <w:tcW w:w="2155" w:type="dxa"/>
          </w:tcPr>
          <w:p w14:paraId="12BC7FDA" w14:textId="2C8132BF" w:rsidR="00C92C48" w:rsidRDefault="00C92C48" w:rsidP="00C92C48">
            <w:r>
              <w:t>Pallet Storage</w:t>
            </w:r>
          </w:p>
        </w:tc>
      </w:tr>
    </w:tbl>
    <w:p w14:paraId="10491B02" w14:textId="09E0C8E0" w:rsidR="00677AF9" w:rsidRDefault="00677AF9">
      <w:pPr>
        <w:ind w:left="446" w:hanging="360"/>
        <w:rPr>
          <w:szCs w:val="16"/>
        </w:rPr>
      </w:pPr>
    </w:p>
    <w:p w14:paraId="2F98EF19" w14:textId="08512B28" w:rsidR="00C92C48" w:rsidRDefault="00CF7E45" w:rsidP="00D306D7">
      <w:pPr>
        <w:pStyle w:val="GBIStepHeader"/>
      </w:pPr>
      <w:r>
        <w:t>Press</w:t>
      </w:r>
      <w:r w:rsidR="00C92C48">
        <w:t xml:space="preserve"> Enter .</w:t>
      </w:r>
    </w:p>
    <w:p w14:paraId="094A51B9" w14:textId="77777777" w:rsidR="00C92C48" w:rsidRDefault="00C92C48" w:rsidP="00C92C48"/>
    <w:p w14:paraId="7733FEE3" w14:textId="00F38A2E" w:rsidR="00394CCD" w:rsidRDefault="00394CCD" w:rsidP="00D306D7">
      <w:pPr>
        <w:pStyle w:val="GBIStepHeader"/>
      </w:pPr>
      <w:r>
        <w:lastRenderedPageBreak/>
        <w:t xml:space="preserve">Click </w:t>
      </w:r>
      <w:r w:rsidR="000C733C">
        <w:t>Posting</w:t>
      </w:r>
      <w:r>
        <w:t xml:space="preserve"> </w:t>
      </w:r>
      <w:r w:rsidR="00D70069">
        <w:rPr>
          <w:noProof/>
        </w:rPr>
        <w:drawing>
          <wp:inline distT="0" distB="0" distL="0" distR="0" wp14:anchorId="1A08BC83" wp14:editId="149FEBC1">
            <wp:extent cx="514350" cy="24452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47">
                      <a:extLst>
                        <a:ext uri="{28A0092B-C50C-407E-A947-70E740481C1C}">
                          <a14:useLocalDpi xmlns:a14="http://schemas.microsoft.com/office/drawing/2010/main" val="0"/>
                        </a:ext>
                      </a:extLst>
                    </a:blip>
                    <a:stretch>
                      <a:fillRect/>
                    </a:stretch>
                  </pic:blipFill>
                  <pic:spPr>
                    <a:xfrm>
                      <a:off x="0" y="0"/>
                      <a:ext cx="514350" cy="244527"/>
                    </a:xfrm>
                    <a:prstGeom prst="rect">
                      <a:avLst/>
                    </a:prstGeom>
                  </pic:spPr>
                </pic:pic>
              </a:graphicData>
            </a:graphic>
          </wp:inline>
        </w:drawing>
      </w:r>
      <w:r>
        <w:t>.</w:t>
      </w:r>
    </w:p>
    <w:p w14:paraId="68C2BBFC" w14:textId="2CC7E530" w:rsidR="00394CCD" w:rsidRDefault="00394CCD" w:rsidP="00394CCD"/>
    <w:p w14:paraId="0C3BBDE8" w14:textId="5845F2ED" w:rsidR="00394CCD" w:rsidRDefault="0046663B" w:rsidP="00D306D7">
      <w:pPr>
        <w:pStyle w:val="GBIQuestion"/>
      </w:pPr>
      <w:bookmarkStart w:id="66" w:name="_Hlk483387441"/>
      <w:r>
        <w:t>What is the Transfer Order</w:t>
      </w:r>
      <w:r w:rsidR="00394CCD">
        <w:t xml:space="preserve"> document number?</w:t>
      </w:r>
      <w:bookmarkEnd w:id="66"/>
      <w:r w:rsidR="00083E51">
        <w:br/>
      </w:r>
      <w:r w:rsidR="00394CCD">
        <w:t xml:space="preserve"> </w:t>
      </w:r>
      <w:r w:rsidR="006266B3">
        <w:fldChar w:fldCharType="begin">
          <w:ffData>
            <w:name w:val="Question26"/>
            <w:enabled/>
            <w:calcOnExit/>
            <w:textInput/>
          </w:ffData>
        </w:fldChar>
      </w:r>
      <w:bookmarkStart w:id="67" w:name="Question26"/>
      <w:r w:rsidR="006266B3">
        <w:instrText xml:space="preserve"> FORMTEXT </w:instrText>
      </w:r>
      <w:r w:rsidR="006266B3">
        <w:fldChar w:fldCharType="separate"/>
      </w:r>
      <w:r w:rsidR="00F718EE" w:rsidRPr="00F718EE">
        <w:rPr>
          <w:noProof/>
        </w:rPr>
        <w:t>0000000001</w:t>
      </w:r>
      <w:r w:rsidR="006266B3">
        <w:fldChar w:fldCharType="end"/>
      </w:r>
      <w:bookmarkEnd w:id="67"/>
      <w:r w:rsidR="00394CCD">
        <w:t xml:space="preserve"> </w:t>
      </w:r>
      <w:r w:rsidR="00394CCD" w:rsidRPr="00E10B26">
        <w:rPr>
          <w:rFonts w:ascii="Wingdings" w:eastAsia="Wingdings" w:hAnsi="Wingdings" w:cs="Wingdings"/>
        </w:rPr>
        <w:t>!</w:t>
      </w:r>
    </w:p>
    <w:p w14:paraId="6AF11883" w14:textId="0F86E9DB" w:rsidR="00394CCD" w:rsidRPr="00677AF9" w:rsidRDefault="00394CCD" w:rsidP="00394CCD">
      <w:pPr>
        <w:rPr>
          <w:szCs w:val="16"/>
        </w:rPr>
      </w:pPr>
    </w:p>
    <w:p w14:paraId="3E465260" w14:textId="2C2039C5" w:rsidR="00394CCD" w:rsidRDefault="00394CCD" w:rsidP="00D306D7">
      <w:pPr>
        <w:pStyle w:val="GBIStepHeader"/>
      </w:pPr>
      <w:r>
        <w:t xml:space="preserve">Refer to a previous step in a previous exercise for instructions on how to review material inventory. Review the inventory of your Men’s </w:t>
      </w:r>
      <w:r w:rsidR="00764128">
        <w:t>Off-Road</w:t>
      </w:r>
      <w:r>
        <w:t xml:space="preserve"> </w:t>
      </w:r>
      <w:r w:rsidR="00764128">
        <w:t>Bike</w:t>
      </w:r>
      <w:r>
        <w:t>s to answer the following questions. While the balance in your inventory may be obvious, it is always good to check.</w:t>
      </w:r>
    </w:p>
    <w:p w14:paraId="22DC3CA2" w14:textId="77777777" w:rsidR="0046663B" w:rsidRDefault="0046663B" w:rsidP="0046663B"/>
    <w:p w14:paraId="09BEFB68" w14:textId="68E313E7" w:rsidR="00C74EEB" w:rsidRDefault="00764128" w:rsidP="00D306D7">
      <w:pPr>
        <w:pStyle w:val="GBIQuestion"/>
      </w:pPr>
      <w:bookmarkStart w:id="68" w:name="_Hlk483387491"/>
      <w:r>
        <w:t>How many Men’s Off-Road Bike</w:t>
      </w:r>
      <w:r w:rsidR="00394CCD">
        <w:t>s are in inventory in Dallas?</w:t>
      </w:r>
      <w:bookmarkEnd w:id="68"/>
      <w:r w:rsidR="00083E51">
        <w:br/>
      </w:r>
      <w:r w:rsidR="00394CCD">
        <w:t xml:space="preserve"> </w:t>
      </w:r>
      <w:r w:rsidR="0046668C">
        <w:fldChar w:fldCharType="begin">
          <w:ffData>
            <w:name w:val="Question27"/>
            <w:enabled/>
            <w:calcOnExit/>
            <w:textInput/>
          </w:ffData>
        </w:fldChar>
      </w:r>
      <w:bookmarkStart w:id="69" w:name="Question27"/>
      <w:r w:rsidR="0046668C">
        <w:instrText xml:space="preserve"> FORMTEXT </w:instrText>
      </w:r>
      <w:r w:rsidR="0046668C">
        <w:fldChar w:fldCharType="separate"/>
      </w:r>
      <w:r w:rsidR="00F718EE">
        <w:rPr>
          <w:noProof/>
        </w:rPr>
        <w:t>0</w:t>
      </w:r>
      <w:r w:rsidR="0046668C">
        <w:fldChar w:fldCharType="end"/>
      </w:r>
      <w:bookmarkEnd w:id="69"/>
      <w:r w:rsidR="00394CCD">
        <w:t xml:space="preserve"> </w:t>
      </w:r>
      <w:r w:rsidR="00394CCD" w:rsidRPr="00E10B26">
        <w:rPr>
          <w:rFonts w:ascii="Wingdings" w:eastAsia="Wingdings" w:hAnsi="Wingdings" w:cs="Wingdings"/>
        </w:rPr>
        <w:t>!</w:t>
      </w:r>
    </w:p>
    <w:p w14:paraId="7B95F915" w14:textId="3B231BAB" w:rsidR="00394CCD" w:rsidRDefault="00764128" w:rsidP="00D306D7">
      <w:pPr>
        <w:pStyle w:val="GBIQuestion"/>
      </w:pPr>
      <w:bookmarkStart w:id="70" w:name="_Hlk483387498"/>
      <w:r>
        <w:t>How many Men’s Off-Road Bike</w:t>
      </w:r>
      <w:r w:rsidR="00394CCD">
        <w:t>s are in inventory in San Diego?</w:t>
      </w:r>
      <w:bookmarkEnd w:id="70"/>
      <w:r w:rsidR="00083E51">
        <w:br/>
      </w:r>
      <w:r w:rsidR="00394CCD">
        <w:t xml:space="preserve"> </w:t>
      </w:r>
      <w:r w:rsidR="006266B3">
        <w:fldChar w:fldCharType="begin">
          <w:ffData>
            <w:name w:val="Question28"/>
            <w:enabled/>
            <w:calcOnExit/>
            <w:textInput/>
          </w:ffData>
        </w:fldChar>
      </w:r>
      <w:bookmarkStart w:id="71" w:name="Question28"/>
      <w:r w:rsidR="006266B3">
        <w:instrText xml:space="preserve"> FORMTEXT </w:instrText>
      </w:r>
      <w:r w:rsidR="006266B3">
        <w:fldChar w:fldCharType="separate"/>
      </w:r>
      <w:r w:rsidR="00F718EE">
        <w:rPr>
          <w:noProof/>
        </w:rPr>
        <w:t>150</w:t>
      </w:r>
      <w:r w:rsidR="006266B3">
        <w:fldChar w:fldCharType="end"/>
      </w:r>
      <w:bookmarkEnd w:id="71"/>
      <w:r w:rsidR="00394CCD">
        <w:t xml:space="preserve"> </w:t>
      </w:r>
      <w:r w:rsidR="00394CCD" w:rsidRPr="00E10B26">
        <w:rPr>
          <w:rFonts w:ascii="Wingdings" w:eastAsia="Wingdings" w:hAnsi="Wingdings" w:cs="Wingdings"/>
        </w:rPr>
        <w:t>!</w:t>
      </w:r>
    </w:p>
    <w:p w14:paraId="4381907E" w14:textId="6146EA69" w:rsidR="00C74EEB" w:rsidRDefault="00C74EEB" w:rsidP="00394CCD"/>
    <w:p w14:paraId="5C9100F9" w14:textId="1BEDE4D1" w:rsidR="00394CCD" w:rsidRDefault="00394CCD" w:rsidP="00D306D7">
      <w:pPr>
        <w:pStyle w:val="GBIStepHeader"/>
      </w:pPr>
      <w:r>
        <w:t xml:space="preserve">Refer to a previous step in a previous exercise for instructions on how to review inventory balance. Review the inventory balance of your Men’s </w:t>
      </w:r>
      <w:r w:rsidR="00764128">
        <w:t>Off-Road</w:t>
      </w:r>
      <w:r>
        <w:t xml:space="preserve"> </w:t>
      </w:r>
      <w:r w:rsidR="00764128">
        <w:t>Bike</w:t>
      </w:r>
      <w:r>
        <w:t>. While the balance in your inventory may be obvious, it is always good to check for grading purposes.</w:t>
      </w:r>
    </w:p>
    <w:p w14:paraId="53D9B697" w14:textId="77777777" w:rsidR="0046663B" w:rsidRDefault="0046663B" w:rsidP="0046663B"/>
    <w:p w14:paraId="247A9C8A" w14:textId="1D87259D" w:rsidR="00C74EEB" w:rsidRDefault="00764128" w:rsidP="00D306D7">
      <w:pPr>
        <w:pStyle w:val="GBIQuestion"/>
      </w:pPr>
      <w:bookmarkStart w:id="72" w:name="_Hlk483387507"/>
      <w:r>
        <w:t>How many Men’s Off-Road Bike</w:t>
      </w:r>
      <w:r w:rsidR="00394CCD">
        <w:t>s are in unrestricted stock in Dallas?</w:t>
      </w:r>
      <w:bookmarkEnd w:id="72"/>
      <w:r w:rsidR="00083E51">
        <w:br/>
      </w:r>
      <w:r w:rsidR="00394CCD">
        <w:t xml:space="preserve"> </w:t>
      </w:r>
      <w:r w:rsidR="006266B3">
        <w:fldChar w:fldCharType="begin">
          <w:ffData>
            <w:name w:val="Question29"/>
            <w:enabled/>
            <w:calcOnExit/>
            <w:textInput/>
          </w:ffData>
        </w:fldChar>
      </w:r>
      <w:bookmarkStart w:id="73" w:name="Question29"/>
      <w:r w:rsidR="006266B3">
        <w:instrText xml:space="preserve"> FORMTEXT </w:instrText>
      </w:r>
      <w:r w:rsidR="006266B3">
        <w:fldChar w:fldCharType="separate"/>
      </w:r>
      <w:r w:rsidR="00F718EE">
        <w:rPr>
          <w:noProof/>
        </w:rPr>
        <w:t>0</w:t>
      </w:r>
      <w:r w:rsidR="006266B3">
        <w:fldChar w:fldCharType="end"/>
      </w:r>
      <w:bookmarkEnd w:id="73"/>
      <w:r w:rsidR="00394CCD">
        <w:t xml:space="preserve"> </w:t>
      </w:r>
      <w:r w:rsidR="00394CCD" w:rsidRPr="00E10B26">
        <w:rPr>
          <w:rFonts w:ascii="Wingdings" w:eastAsia="Wingdings" w:hAnsi="Wingdings" w:cs="Wingdings"/>
        </w:rPr>
        <w:t>!</w:t>
      </w:r>
    </w:p>
    <w:p w14:paraId="295DD7AC" w14:textId="050CAF53" w:rsidR="00394CCD" w:rsidRDefault="00764128" w:rsidP="00D306D7">
      <w:pPr>
        <w:pStyle w:val="GBIQuestion"/>
      </w:pPr>
      <w:bookmarkStart w:id="74" w:name="_Hlk483387513"/>
      <w:r>
        <w:t>How many Men’s Off-Road Bike</w:t>
      </w:r>
      <w:r w:rsidR="00394CCD">
        <w:t>s are in unrestricted stock in San Diego?</w:t>
      </w:r>
      <w:bookmarkEnd w:id="74"/>
      <w:r w:rsidR="00083E51">
        <w:br/>
      </w:r>
      <w:r w:rsidR="00394CCD">
        <w:t xml:space="preserve"> </w:t>
      </w:r>
      <w:r w:rsidR="006266B3">
        <w:fldChar w:fldCharType="begin">
          <w:ffData>
            <w:name w:val="Question30"/>
            <w:enabled/>
            <w:calcOnExit/>
            <w:textInput/>
          </w:ffData>
        </w:fldChar>
      </w:r>
      <w:bookmarkStart w:id="75" w:name="Question30"/>
      <w:r w:rsidR="006266B3">
        <w:instrText xml:space="preserve"> FORMTEXT </w:instrText>
      </w:r>
      <w:r w:rsidR="006266B3">
        <w:fldChar w:fldCharType="separate"/>
      </w:r>
      <w:r w:rsidR="00F718EE">
        <w:rPr>
          <w:noProof/>
        </w:rPr>
        <w:t>150</w:t>
      </w:r>
      <w:r w:rsidR="006266B3">
        <w:fldChar w:fldCharType="end"/>
      </w:r>
      <w:bookmarkEnd w:id="75"/>
      <w:r w:rsidR="00394CCD">
        <w:t xml:space="preserve"> </w:t>
      </w:r>
      <w:r w:rsidR="00394CCD" w:rsidRPr="00E10B26">
        <w:rPr>
          <w:rFonts w:ascii="Wingdings" w:eastAsia="Wingdings" w:hAnsi="Wingdings" w:cs="Wingdings"/>
        </w:rPr>
        <w:t>!</w:t>
      </w:r>
    </w:p>
    <w:p w14:paraId="1027A0E1" w14:textId="05E5BBEB" w:rsidR="00394CCD" w:rsidRDefault="00394CCD" w:rsidP="00394CCD"/>
    <w:p w14:paraId="5B537E7A" w14:textId="6D28231D" w:rsidR="00394CCD" w:rsidRDefault="00394CCD" w:rsidP="00D306D7">
      <w:pPr>
        <w:pStyle w:val="GBIStepHeader"/>
      </w:pPr>
      <w:r>
        <w:t xml:space="preserve">Refer to a previous step in a previous exercise for instructions on how to review warehouse inventory. Review the warehouse inventory of your </w:t>
      </w:r>
      <w:r w:rsidR="00764128">
        <w:t>Men’s</w:t>
      </w:r>
      <w:r>
        <w:t xml:space="preserve"> </w:t>
      </w:r>
      <w:r w:rsidR="00764128">
        <w:t>Off-Road</w:t>
      </w:r>
      <w:r>
        <w:t xml:space="preserve"> </w:t>
      </w:r>
      <w:r w:rsidR="00764128">
        <w:t>Bike</w:t>
      </w:r>
      <w:r>
        <w:t>. While the amount in your inventory may be obvious, it is always good to check for grading purposes.</w:t>
      </w:r>
    </w:p>
    <w:p w14:paraId="323CACC4" w14:textId="3191C87F" w:rsidR="00C74EEB" w:rsidRPr="00C130C7" w:rsidRDefault="00394CCD" w:rsidP="00D306D7">
      <w:pPr>
        <w:pStyle w:val="GBIQuestion"/>
      </w:pPr>
      <w:bookmarkStart w:id="76" w:name="_Hlk483387519"/>
      <w:r>
        <w:t xml:space="preserve">How many </w:t>
      </w:r>
      <w:r w:rsidR="00764128">
        <w:t>Bike</w:t>
      </w:r>
      <w:r>
        <w:t>s are in your STBN-7-000 storage bin?</w:t>
      </w:r>
      <w:bookmarkEnd w:id="76"/>
      <w:r w:rsidR="00083E51">
        <w:br/>
      </w:r>
      <w:r>
        <w:t xml:space="preserve"> </w:t>
      </w:r>
      <w:r w:rsidR="006266B3">
        <w:fldChar w:fldCharType="begin">
          <w:ffData>
            <w:name w:val="Question31"/>
            <w:enabled/>
            <w:calcOnExit/>
            <w:textInput/>
          </w:ffData>
        </w:fldChar>
      </w:r>
      <w:bookmarkStart w:id="77" w:name="Question31"/>
      <w:r w:rsidR="006266B3">
        <w:instrText xml:space="preserve"> FORMTEXT </w:instrText>
      </w:r>
      <w:r w:rsidR="006266B3">
        <w:fldChar w:fldCharType="separate"/>
      </w:r>
      <w:r w:rsidR="00F718EE">
        <w:rPr>
          <w:noProof/>
        </w:rPr>
        <w:t>0</w:t>
      </w:r>
      <w:r w:rsidR="006266B3">
        <w:fldChar w:fldCharType="end"/>
      </w:r>
      <w:bookmarkEnd w:id="77"/>
      <w:r>
        <w:t xml:space="preserve"> </w:t>
      </w:r>
      <w:r w:rsidRPr="00E10B26">
        <w:rPr>
          <w:rFonts w:ascii="Wingdings" w:eastAsia="Wingdings" w:hAnsi="Wingdings" w:cs="Wingdings"/>
        </w:rPr>
        <w:t>!</w:t>
      </w:r>
    </w:p>
    <w:p w14:paraId="6B466416" w14:textId="77777777" w:rsidR="00C130C7" w:rsidRDefault="00C130C7" w:rsidP="00C130C7">
      <w:pPr>
        <w:pStyle w:val="GBIQuestion"/>
        <w:numPr>
          <w:ilvl w:val="0"/>
          <w:numId w:val="0"/>
        </w:numPr>
        <w:ind w:left="360"/>
      </w:pPr>
    </w:p>
    <w:p w14:paraId="0539A935" w14:textId="45193160" w:rsidR="00394CCD" w:rsidRDefault="00394CCD" w:rsidP="00D306D7">
      <w:pPr>
        <w:pStyle w:val="GBIQuestion"/>
      </w:pPr>
      <w:bookmarkStart w:id="78" w:name="_Hlk483387525"/>
      <w:r>
        <w:t xml:space="preserve">How many </w:t>
      </w:r>
      <w:r w:rsidR="00764128">
        <w:t>Bike</w:t>
      </w:r>
      <w:r>
        <w:t>s are in the GR Area External Receipts?</w:t>
      </w:r>
      <w:bookmarkEnd w:id="78"/>
      <w:r w:rsidR="00083E51">
        <w:br/>
      </w:r>
      <w:r>
        <w:t xml:space="preserve"> </w:t>
      </w:r>
      <w:r w:rsidR="006266B3">
        <w:fldChar w:fldCharType="begin">
          <w:ffData>
            <w:name w:val="Question32"/>
            <w:enabled/>
            <w:calcOnExit/>
            <w:textInput/>
          </w:ffData>
        </w:fldChar>
      </w:r>
      <w:bookmarkStart w:id="79" w:name="Question32"/>
      <w:r w:rsidR="006266B3">
        <w:instrText xml:space="preserve"> FORMTEXT </w:instrText>
      </w:r>
      <w:r w:rsidR="006266B3">
        <w:fldChar w:fldCharType="separate"/>
      </w:r>
      <w:r w:rsidR="004B11ED">
        <w:rPr>
          <w:noProof/>
        </w:rPr>
        <w:t>150</w:t>
      </w:r>
      <w:r w:rsidR="006266B3">
        <w:fldChar w:fldCharType="end"/>
      </w:r>
      <w:bookmarkEnd w:id="79"/>
      <w:r>
        <w:t xml:space="preserve"> </w:t>
      </w:r>
      <w:r w:rsidRPr="00E10B26">
        <w:rPr>
          <w:rFonts w:ascii="Wingdings" w:eastAsia="Wingdings" w:hAnsi="Wingdings" w:cs="Wingdings"/>
        </w:rPr>
        <w:t>!</w:t>
      </w:r>
    </w:p>
    <w:p w14:paraId="0BB036BC" w14:textId="27555397" w:rsidR="00394CCD" w:rsidRDefault="00677AF9">
      <w:pPr>
        <w:ind w:left="446" w:hanging="360"/>
        <w:rPr>
          <w:rFonts w:eastAsiaTheme="minorEastAsia" w:cs="Times New Roman"/>
          <w:iCs/>
          <w:szCs w:val="24"/>
          <w:lang w:val="en-GB" w:bidi="en-US"/>
        </w:rPr>
      </w:pPr>
      <w:r>
        <w:br w:type="page"/>
      </w:r>
    </w:p>
    <w:p w14:paraId="037F2C98" w14:textId="7ECD8485" w:rsidR="00394CCD" w:rsidRDefault="00394CCD" w:rsidP="00D306D7">
      <w:pPr>
        <w:pStyle w:val="GBISectionHeader"/>
        <w:framePr w:wrap="around"/>
      </w:pPr>
      <w:bookmarkStart w:id="80" w:name="_Toc481488664"/>
      <w:bookmarkStart w:id="81" w:name="_Toc37243794"/>
      <w:r>
        <w:lastRenderedPageBreak/>
        <w:t>Confirm Transfer Order</w:t>
      </w:r>
      <w:bookmarkEnd w:id="80"/>
      <w:bookmarkEnd w:id="81"/>
    </w:p>
    <w:p w14:paraId="2D61E18C" w14:textId="478C644D" w:rsidR="00394CCD" w:rsidRDefault="00394CCD" w:rsidP="00394CCD">
      <w:pPr>
        <w:rPr>
          <w:noProof/>
        </w:rPr>
      </w:pPr>
    </w:p>
    <w:p w14:paraId="6FF0C6DF" w14:textId="7156C9BA" w:rsidR="009B415A" w:rsidRDefault="009B415A" w:rsidP="009B415A">
      <w:pPr>
        <w:rPr>
          <w:noProof/>
        </w:rPr>
      </w:pPr>
      <w:r w:rsidRPr="00AA5CEB">
        <w:rPr>
          <w:noProof/>
        </w:rPr>
        <w:drawing>
          <wp:inline distT="0" distB="0" distL="0" distR="0" wp14:anchorId="2985D976" wp14:editId="362E8503">
            <wp:extent cx="5943600" cy="516255"/>
            <wp:effectExtent l="57150" t="0" r="19050" b="74295"/>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7A8C37A" w14:textId="77777777" w:rsidR="009B415A" w:rsidRPr="00394CCD" w:rsidRDefault="009B415A" w:rsidP="00394CCD">
      <w:pPr>
        <w:rPr>
          <w:lang w:bidi="en-US"/>
        </w:rPr>
      </w:pPr>
    </w:p>
    <w:p w14:paraId="1C006D3B" w14:textId="2556677A" w:rsidR="00394CCD" w:rsidRDefault="0046663B" w:rsidP="00394CCD">
      <w:r>
        <w:t>In this section</w:t>
      </w:r>
      <w:r w:rsidR="00394CCD">
        <w:t>, you pay the vendor for the materials you purchased from them.</w:t>
      </w:r>
    </w:p>
    <w:p w14:paraId="03755D7A" w14:textId="28B2AEC4" w:rsidR="00394CCD" w:rsidRDefault="00394CCD" w:rsidP="00394CCD">
      <w:pPr>
        <w:ind w:left="720" w:hanging="720"/>
      </w:pPr>
    </w:p>
    <w:p w14:paraId="69E74BD3" w14:textId="03257600" w:rsidR="00394CCD" w:rsidRDefault="00394CCD" w:rsidP="00D306D7">
      <w:pPr>
        <w:pStyle w:val="GBIStepHeader"/>
      </w:pPr>
      <w:r>
        <w:t xml:space="preserve">In the </w:t>
      </w:r>
      <w:r w:rsidRPr="00D306D7">
        <w:rPr>
          <w:b w:val="0"/>
          <w:i/>
        </w:rPr>
        <w:t>“SAP Easy Access”</w:t>
      </w:r>
      <w:r>
        <w:rPr>
          <w:i/>
        </w:rPr>
        <w:t xml:space="preserve"> </w:t>
      </w:r>
      <w:r>
        <w:t>screen, follow the navigation path below:</w:t>
      </w:r>
    </w:p>
    <w:p w14:paraId="140345B3" w14:textId="025B7F97" w:rsidR="00394CCD" w:rsidRDefault="00394CCD" w:rsidP="00D306D7">
      <w:pPr>
        <w:pStyle w:val="GBINavigationHeader"/>
      </w:pPr>
      <w:r>
        <w:t>Navigation</w:t>
      </w:r>
    </w:p>
    <w:p w14:paraId="547DECE5" w14:textId="77777777" w:rsidR="00394CCD" w:rsidRDefault="00394CCD" w:rsidP="00D306D7">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Logistics Execution </w:t>
      </w:r>
      <w:r>
        <w:rPr>
          <w:rFonts w:ascii="Wingdings" w:eastAsia="Wingdings" w:hAnsi="Wingdings" w:cs="Wingdings"/>
        </w:rPr>
        <w:t>à</w:t>
      </w:r>
      <w:r>
        <w:t xml:space="preserve"> Inbound Process </w:t>
      </w:r>
      <w:r>
        <w:rPr>
          <w:rFonts w:ascii="Wingdings" w:eastAsia="Wingdings" w:hAnsi="Wingdings" w:cs="Wingdings"/>
        </w:rPr>
        <w:t>à</w:t>
      </w:r>
      <w:r>
        <w:t xml:space="preserve"> Goods Receipt for Inbound Delivery </w:t>
      </w:r>
      <w:r>
        <w:rPr>
          <w:rFonts w:ascii="Wingdings" w:eastAsia="Wingdings" w:hAnsi="Wingdings" w:cs="Wingdings"/>
        </w:rPr>
        <w:t>à</w:t>
      </w:r>
      <w:r>
        <w:t xml:space="preserve"> Putaway </w:t>
      </w:r>
      <w:r>
        <w:rPr>
          <w:rFonts w:ascii="Wingdings" w:eastAsia="Wingdings" w:hAnsi="Wingdings" w:cs="Wingdings"/>
        </w:rPr>
        <w:t>à</w:t>
      </w:r>
      <w:r>
        <w:t xml:space="preserve"> Confirm Transfer Order </w:t>
      </w:r>
      <w:r>
        <w:rPr>
          <w:rFonts w:ascii="Wingdings" w:eastAsia="Wingdings" w:hAnsi="Wingdings" w:cs="Wingdings"/>
        </w:rPr>
        <w:t>à</w:t>
      </w:r>
      <w:r>
        <w:t xml:space="preserve"> Single Document </w:t>
      </w:r>
      <w:r>
        <w:rPr>
          <w:rFonts w:ascii="Wingdings" w:eastAsia="Wingdings" w:hAnsi="Wingdings" w:cs="Wingdings"/>
        </w:rPr>
        <w:t>à</w:t>
      </w:r>
      <w:r>
        <w:t xml:space="preserve"> In One Step</w:t>
      </w:r>
    </w:p>
    <w:p w14:paraId="0B3A6726" w14:textId="23A0DFB0" w:rsidR="00394CCD" w:rsidRDefault="00394CCD" w:rsidP="00394CCD"/>
    <w:p w14:paraId="5BF3FAD2" w14:textId="7185EDAD" w:rsidR="00394CCD" w:rsidRPr="009515D4" w:rsidRDefault="00394CCD" w:rsidP="00D306D7">
      <w:pPr>
        <w:pStyle w:val="GBIQuestion"/>
      </w:pPr>
      <w:bookmarkStart w:id="82" w:name="_Hlk483387533"/>
      <w:r>
        <w:t xml:space="preserve">What is the </w:t>
      </w:r>
      <w:r w:rsidR="00764128">
        <w:t>Transaction Code</w:t>
      </w:r>
      <w:r>
        <w:t xml:space="preserve"> to confirm a transfer order?</w:t>
      </w:r>
      <w:bookmarkEnd w:id="82"/>
      <w:r w:rsidR="00083E51">
        <w:br/>
      </w:r>
      <w:r>
        <w:t xml:space="preserve"> </w:t>
      </w:r>
      <w:r w:rsidR="006266B3">
        <w:fldChar w:fldCharType="begin">
          <w:ffData>
            <w:name w:val="Question33"/>
            <w:enabled/>
            <w:calcOnExit/>
            <w:textInput/>
          </w:ffData>
        </w:fldChar>
      </w:r>
      <w:bookmarkStart w:id="83" w:name="Question33"/>
      <w:r w:rsidR="006266B3">
        <w:instrText xml:space="preserve"> FORMTEXT </w:instrText>
      </w:r>
      <w:r w:rsidR="006266B3">
        <w:fldChar w:fldCharType="separate"/>
      </w:r>
      <w:r w:rsidR="004B11ED">
        <w:rPr>
          <w:noProof/>
        </w:rPr>
        <w:t>LT12</w:t>
      </w:r>
      <w:r w:rsidR="006266B3">
        <w:fldChar w:fldCharType="end"/>
      </w:r>
      <w:bookmarkEnd w:id="83"/>
      <w:r>
        <w:t xml:space="preserve"> </w:t>
      </w:r>
      <w:r w:rsidRPr="00E10B26">
        <w:rPr>
          <w:rFonts w:ascii="Wingdings" w:eastAsia="Wingdings" w:hAnsi="Wingdings" w:cs="Wingdings"/>
        </w:rPr>
        <w:t>!</w:t>
      </w:r>
    </w:p>
    <w:p w14:paraId="6DB21F67" w14:textId="0F748706" w:rsidR="00394CCD" w:rsidRDefault="00394CCD" w:rsidP="00394CCD"/>
    <w:p w14:paraId="38077D96" w14:textId="09249CA7" w:rsidR="00394CCD" w:rsidRDefault="00394CCD" w:rsidP="00D306D7">
      <w:pPr>
        <w:pStyle w:val="GBIStepHeader"/>
      </w:pPr>
      <w:r>
        <w:t xml:space="preserve">In the </w:t>
      </w:r>
      <w:r w:rsidRPr="00D306D7">
        <w:rPr>
          <w:b w:val="0"/>
          <w:i/>
        </w:rPr>
        <w:t>“Confirm Transfer Order: Initial Screen”</w:t>
      </w:r>
      <w:r>
        <w:rPr>
          <w:i/>
        </w:rPr>
        <w:t xml:space="preserve"> </w:t>
      </w:r>
      <w:r w:rsidR="0046663B">
        <w:t>screen, e</w:t>
      </w:r>
      <w:r>
        <w:t>nter the following information:</w:t>
      </w:r>
    </w:p>
    <w:p w14:paraId="726706FE" w14:textId="5ECD1985" w:rsidR="00394CCD" w:rsidRDefault="00394CCD" w:rsidP="00394CCD"/>
    <w:tbl>
      <w:tblPr>
        <w:tblStyle w:val="TableGrid"/>
        <w:tblW w:w="0" w:type="auto"/>
        <w:tblLook w:val="04A0" w:firstRow="1" w:lastRow="0" w:firstColumn="1" w:lastColumn="0" w:noHBand="0" w:noVBand="1"/>
      </w:tblPr>
      <w:tblGrid>
        <w:gridCol w:w="2335"/>
        <w:gridCol w:w="3780"/>
        <w:gridCol w:w="3235"/>
      </w:tblGrid>
      <w:tr w:rsidR="0046663B" w:rsidRPr="00D306D7" w14:paraId="2B282A29" w14:textId="77777777" w:rsidTr="00D306D7">
        <w:tc>
          <w:tcPr>
            <w:tcW w:w="2335" w:type="dxa"/>
            <w:shd w:val="clear" w:color="auto" w:fill="BFBFBF" w:themeFill="background1" w:themeFillShade="BF"/>
          </w:tcPr>
          <w:p w14:paraId="1E953776" w14:textId="656F1E93" w:rsidR="0046663B" w:rsidRPr="00D306D7" w:rsidRDefault="0046663B" w:rsidP="00394CCD">
            <w:pPr>
              <w:rPr>
                <w:b/>
              </w:rPr>
            </w:pPr>
            <w:r w:rsidRPr="00D306D7">
              <w:rPr>
                <w:b/>
              </w:rPr>
              <w:t xml:space="preserve">Attribute </w:t>
            </w:r>
          </w:p>
        </w:tc>
        <w:tc>
          <w:tcPr>
            <w:tcW w:w="3780" w:type="dxa"/>
            <w:shd w:val="clear" w:color="auto" w:fill="BFBFBF" w:themeFill="background1" w:themeFillShade="BF"/>
          </w:tcPr>
          <w:p w14:paraId="5D7D6237" w14:textId="34C18138" w:rsidR="0046663B" w:rsidRPr="00D306D7" w:rsidRDefault="0046663B" w:rsidP="00394CCD">
            <w:pPr>
              <w:rPr>
                <w:b/>
              </w:rPr>
            </w:pPr>
            <w:r w:rsidRPr="00D306D7">
              <w:rPr>
                <w:b/>
              </w:rPr>
              <w:t>Description</w:t>
            </w:r>
          </w:p>
        </w:tc>
        <w:tc>
          <w:tcPr>
            <w:tcW w:w="3235" w:type="dxa"/>
            <w:shd w:val="clear" w:color="auto" w:fill="BFBFBF" w:themeFill="background1" w:themeFillShade="BF"/>
          </w:tcPr>
          <w:p w14:paraId="2E2DB93D" w14:textId="135980EE" w:rsidR="0046663B" w:rsidRPr="00D306D7" w:rsidRDefault="0046663B" w:rsidP="00394CCD">
            <w:pPr>
              <w:rPr>
                <w:b/>
              </w:rPr>
            </w:pPr>
            <w:r w:rsidRPr="00D306D7">
              <w:rPr>
                <w:b/>
              </w:rPr>
              <w:t>Data Value</w:t>
            </w:r>
          </w:p>
        </w:tc>
      </w:tr>
      <w:tr w:rsidR="0046663B" w14:paraId="5A87AC28" w14:textId="77777777" w:rsidTr="00D306D7">
        <w:tc>
          <w:tcPr>
            <w:tcW w:w="2335" w:type="dxa"/>
          </w:tcPr>
          <w:p w14:paraId="3EE627EF" w14:textId="5C6B7A71" w:rsidR="0046663B" w:rsidRPr="0046663B" w:rsidRDefault="0046663B" w:rsidP="00394CCD">
            <w:pPr>
              <w:rPr>
                <w:b/>
              </w:rPr>
            </w:pPr>
            <w:r>
              <w:t xml:space="preserve">TO Number </w:t>
            </w:r>
          </w:p>
        </w:tc>
        <w:tc>
          <w:tcPr>
            <w:tcW w:w="3780" w:type="dxa"/>
          </w:tcPr>
          <w:p w14:paraId="1E96C8C7" w14:textId="3D48E8B9" w:rsidR="0046663B" w:rsidRPr="0046663B" w:rsidRDefault="0046663B" w:rsidP="00394CCD">
            <w:pPr>
              <w:rPr>
                <w:b/>
              </w:rPr>
            </w:pPr>
            <w:r>
              <w:t xml:space="preserve">Identifies a transfer order </w:t>
            </w:r>
          </w:p>
        </w:tc>
        <w:tc>
          <w:tcPr>
            <w:tcW w:w="3235" w:type="dxa"/>
          </w:tcPr>
          <w:p w14:paraId="19A142AD" w14:textId="0BA2B599" w:rsidR="0046663B" w:rsidRPr="00677AF9" w:rsidRDefault="00677AF9" w:rsidP="00394CCD">
            <w:r>
              <w:rPr>
                <w:i/>
              </w:rPr>
              <w:t>Your Transfer Order Number</w:t>
            </w:r>
          </w:p>
        </w:tc>
      </w:tr>
      <w:tr w:rsidR="0046663B" w14:paraId="7D88EB47" w14:textId="77777777" w:rsidTr="00D306D7">
        <w:tc>
          <w:tcPr>
            <w:tcW w:w="2335" w:type="dxa"/>
          </w:tcPr>
          <w:p w14:paraId="21E4550C" w14:textId="720D422B" w:rsidR="0046663B" w:rsidRPr="0046663B" w:rsidRDefault="0046663B" w:rsidP="00394CCD">
            <w:pPr>
              <w:rPr>
                <w:b/>
              </w:rPr>
            </w:pPr>
            <w:r>
              <w:t xml:space="preserve">Warehouse Number </w:t>
            </w:r>
          </w:p>
        </w:tc>
        <w:tc>
          <w:tcPr>
            <w:tcW w:w="3780" w:type="dxa"/>
          </w:tcPr>
          <w:p w14:paraId="4F9F7105" w14:textId="00F19604" w:rsidR="0046663B" w:rsidRPr="0046663B" w:rsidRDefault="0046663B" w:rsidP="00394CCD">
            <w:pPr>
              <w:rPr>
                <w:b/>
              </w:rPr>
            </w:pPr>
            <w:r>
              <w:t xml:space="preserve">Identifies a physical warehouse </w:t>
            </w:r>
          </w:p>
        </w:tc>
        <w:tc>
          <w:tcPr>
            <w:tcW w:w="3235" w:type="dxa"/>
          </w:tcPr>
          <w:p w14:paraId="32BFA77B" w14:textId="13A1D501" w:rsidR="0046663B" w:rsidRPr="00F66DCB" w:rsidRDefault="0046663B" w:rsidP="00394CCD">
            <w:r w:rsidRPr="0046663B">
              <w:rPr>
                <w:i/>
              </w:rPr>
              <w:t>Your San Diego Warehouse</w:t>
            </w:r>
            <w:r w:rsidR="00F66DCB">
              <w:t xml:space="preserve"> </w:t>
            </w:r>
          </w:p>
        </w:tc>
      </w:tr>
    </w:tbl>
    <w:p w14:paraId="5A612405" w14:textId="046CA961" w:rsidR="00394CCD" w:rsidRDefault="00394CCD" w:rsidP="00394CCD"/>
    <w:p w14:paraId="7E0A30D0" w14:textId="5A7E81F2" w:rsidR="00394CCD" w:rsidRDefault="009751EE" w:rsidP="00D306D7">
      <w:pPr>
        <w:pStyle w:val="GBIStepHeader"/>
      </w:pPr>
      <w:r>
        <w:t>Press</w:t>
      </w:r>
      <w:r w:rsidR="004D2F51">
        <w:t xml:space="preserve"> Enter .</w:t>
      </w:r>
    </w:p>
    <w:p w14:paraId="3F814709" w14:textId="57AAAA8E" w:rsidR="00C74EEB" w:rsidRDefault="00C74EEB" w:rsidP="004D2F51"/>
    <w:p w14:paraId="58CA0297" w14:textId="5E3DD447" w:rsidR="004D2F51" w:rsidRDefault="0046663B" w:rsidP="00D306D7">
      <w:pPr>
        <w:pStyle w:val="GBIStepHeader"/>
      </w:pPr>
      <w:r>
        <w:t>I</w:t>
      </w:r>
      <w:r w:rsidR="004D2F51">
        <w:t xml:space="preserve">n the </w:t>
      </w:r>
      <w:r w:rsidR="004D2F51" w:rsidRPr="3953F924">
        <w:rPr>
          <w:b w:val="0"/>
          <w:i/>
        </w:rPr>
        <w:t>“Confirm Transfer Order: Overview of Transfer Order”</w:t>
      </w:r>
      <w:r w:rsidR="004D2F51">
        <w:t xml:space="preserve"> </w:t>
      </w:r>
      <w:r>
        <w:t>screen, c</w:t>
      </w:r>
      <w:r w:rsidR="004D2F51">
        <w:t xml:space="preserve">lick </w:t>
      </w:r>
      <w:r w:rsidR="009B3A05">
        <w:t>Posting</w:t>
      </w:r>
      <w:r w:rsidR="004D2F51">
        <w:t xml:space="preserve"> </w:t>
      </w:r>
      <w:r w:rsidR="009B3A05">
        <w:rPr>
          <w:noProof/>
        </w:rPr>
        <w:drawing>
          <wp:inline distT="0" distB="0" distL="0" distR="0" wp14:anchorId="581BC3A5" wp14:editId="642081C2">
            <wp:extent cx="514350" cy="24452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7">
                      <a:extLst>
                        <a:ext uri="{28A0092B-C50C-407E-A947-70E740481C1C}">
                          <a14:useLocalDpi xmlns:a14="http://schemas.microsoft.com/office/drawing/2010/main" val="0"/>
                        </a:ext>
                      </a:extLst>
                    </a:blip>
                    <a:stretch>
                      <a:fillRect/>
                    </a:stretch>
                  </pic:blipFill>
                  <pic:spPr>
                    <a:xfrm>
                      <a:off x="0" y="0"/>
                      <a:ext cx="514350" cy="244527"/>
                    </a:xfrm>
                    <a:prstGeom prst="rect">
                      <a:avLst/>
                    </a:prstGeom>
                  </pic:spPr>
                </pic:pic>
              </a:graphicData>
            </a:graphic>
          </wp:inline>
        </w:drawing>
      </w:r>
      <w:r w:rsidR="004D2F51">
        <w:t>.</w:t>
      </w:r>
    </w:p>
    <w:p w14:paraId="113B9C41" w14:textId="49CA76D3" w:rsidR="004D2F51" w:rsidRDefault="004D2F51" w:rsidP="00D306D7">
      <w:pPr>
        <w:pStyle w:val="GBIImportantInstruction"/>
      </w:pPr>
      <w:r>
        <w:t>You will receive a message that says</w:t>
      </w:r>
      <w:r w:rsidR="0046663B">
        <w:t>,</w:t>
      </w:r>
      <w:r>
        <w:t xml:space="preserve"> “Transfer order confirmed”.</w:t>
      </w:r>
    </w:p>
    <w:p w14:paraId="320A22C0" w14:textId="495DEBE4" w:rsidR="0046663B" w:rsidRPr="0046663B" w:rsidRDefault="0046663B" w:rsidP="0046663B"/>
    <w:p w14:paraId="0CBEF277" w14:textId="1E38CB18" w:rsidR="004D2F51" w:rsidRDefault="004D2F51" w:rsidP="00D306D7">
      <w:pPr>
        <w:pStyle w:val="GBIStepHeader"/>
      </w:pPr>
      <w:r>
        <w:t xml:space="preserve">Refer to a previous step in a previous exercise for instructions on how to review warehouse inventory. Review the warehouse inventory of your </w:t>
      </w:r>
      <w:r w:rsidR="00764128">
        <w:t>Men’s</w:t>
      </w:r>
      <w:r>
        <w:t xml:space="preserve"> </w:t>
      </w:r>
      <w:r w:rsidR="00764128">
        <w:t>Off-Road</w:t>
      </w:r>
      <w:r>
        <w:t xml:space="preserve"> </w:t>
      </w:r>
      <w:r w:rsidR="00764128">
        <w:t>Bike</w:t>
      </w:r>
      <w:r>
        <w:t>. While the amount in your inventory may be obvious, it is always good to check for grading purposes.</w:t>
      </w:r>
    </w:p>
    <w:p w14:paraId="14686F1D" w14:textId="77777777" w:rsidR="004D2F51" w:rsidRDefault="004D2F51" w:rsidP="004D2F51"/>
    <w:p w14:paraId="057B61A3" w14:textId="185D5228" w:rsidR="004D2F51" w:rsidRDefault="004D2F51" w:rsidP="00D306D7">
      <w:pPr>
        <w:pStyle w:val="GBIQuestion"/>
      </w:pPr>
      <w:bookmarkStart w:id="84" w:name="_Hlk483387539"/>
      <w:r>
        <w:t xml:space="preserve">How many </w:t>
      </w:r>
      <w:r w:rsidR="00764128">
        <w:t>Bike</w:t>
      </w:r>
      <w:r>
        <w:t>s are in your STBN-7-000 storage bin?</w:t>
      </w:r>
      <w:bookmarkEnd w:id="84"/>
      <w:r w:rsidR="00083E51">
        <w:br/>
      </w:r>
      <w:r>
        <w:t xml:space="preserve"> </w:t>
      </w:r>
      <w:r w:rsidR="006266B3">
        <w:fldChar w:fldCharType="begin">
          <w:ffData>
            <w:name w:val="Question34"/>
            <w:enabled/>
            <w:calcOnExit/>
            <w:textInput/>
          </w:ffData>
        </w:fldChar>
      </w:r>
      <w:bookmarkStart w:id="85" w:name="Question34"/>
      <w:r w:rsidR="006266B3">
        <w:instrText xml:space="preserve"> FORMTEXT </w:instrText>
      </w:r>
      <w:r w:rsidR="006266B3">
        <w:fldChar w:fldCharType="separate"/>
      </w:r>
      <w:r w:rsidR="007346F6">
        <w:rPr>
          <w:noProof/>
        </w:rPr>
        <w:t>150</w:t>
      </w:r>
      <w:r w:rsidR="006266B3">
        <w:fldChar w:fldCharType="end"/>
      </w:r>
      <w:bookmarkEnd w:id="85"/>
      <w:r>
        <w:t xml:space="preserve"> </w:t>
      </w:r>
      <w:r w:rsidRPr="00E10B26">
        <w:rPr>
          <w:rFonts w:ascii="Wingdings" w:eastAsia="Wingdings" w:hAnsi="Wingdings" w:cs="Wingdings"/>
        </w:rPr>
        <w:t>!</w:t>
      </w:r>
    </w:p>
    <w:p w14:paraId="0386DBD2" w14:textId="332F6FA8" w:rsidR="001254BD" w:rsidRPr="00C74EEB" w:rsidRDefault="00F66DCB" w:rsidP="00F66DCB">
      <w:r>
        <w:br w:type="page"/>
      </w:r>
    </w:p>
    <w:bookmarkStart w:id="86" w:name="_Toc460333359"/>
    <w:bookmarkStart w:id="87" w:name="_Toc460333528"/>
    <w:bookmarkStart w:id="88" w:name="_Toc460333669"/>
    <w:bookmarkStart w:id="89" w:name="_Toc464195679"/>
    <w:bookmarkStart w:id="90" w:name="_Toc464195728"/>
    <w:bookmarkStart w:id="91" w:name="_Toc464195757"/>
    <w:bookmarkStart w:id="92" w:name="_Toc472509408"/>
    <w:p w14:paraId="5C5BBA7B" w14:textId="71B4590C" w:rsidR="004D62E3" w:rsidRDefault="00182709" w:rsidP="00D306D7">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3057"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4D62E3">
        <w:t xml:space="preserve">Exercise </w:t>
      </w:r>
      <w:bookmarkEnd w:id="86"/>
      <w:bookmarkEnd w:id="87"/>
      <w:bookmarkEnd w:id="88"/>
      <w:bookmarkEnd w:id="89"/>
      <w:bookmarkEnd w:id="90"/>
      <w:bookmarkEnd w:id="91"/>
      <w:r>
        <w:t>Deliverables</w:t>
      </w:r>
      <w:bookmarkEnd w:id="92"/>
    </w:p>
    <w:p w14:paraId="3C7F9DA8" w14:textId="106098A0" w:rsidR="001E66FD" w:rsidRDefault="001E66FD" w:rsidP="00EB1547"/>
    <w:p w14:paraId="6DF29632" w14:textId="3BFD9428" w:rsidR="006D4881" w:rsidRDefault="006D4881" w:rsidP="00557DB5">
      <w:r w:rsidRPr="00141DA2">
        <w:rPr>
          <w:b/>
        </w:rPr>
        <w:t>Name:</w:t>
      </w:r>
      <w:r>
        <w:tab/>
      </w:r>
      <w:r>
        <w:tab/>
      </w:r>
      <w:r>
        <w:tab/>
      </w:r>
      <w:r w:rsidR="007F2595">
        <w:fldChar w:fldCharType="begin">
          <w:ffData>
            <w:name w:val="Text2"/>
            <w:enabled/>
            <w:calcOnExit w:val="0"/>
            <w:textInput/>
          </w:ffData>
        </w:fldChar>
      </w:r>
      <w:bookmarkStart w:id="93" w:name="Text2"/>
      <w:r w:rsidR="007F2595">
        <w:instrText xml:space="preserve"> FORMTEXT </w:instrText>
      </w:r>
      <w:r w:rsidR="007F2595">
        <w:fldChar w:fldCharType="separate"/>
      </w:r>
      <w:r w:rsidR="00AE653F">
        <w:rPr>
          <w:noProof/>
        </w:rPr>
        <w:t>Srikanth Reddy Narra</w:t>
      </w:r>
      <w:r w:rsidR="007F2595">
        <w:fldChar w:fldCharType="end"/>
      </w:r>
      <w:bookmarkEnd w:id="93"/>
    </w:p>
    <w:p w14:paraId="1A59A737" w14:textId="77777777" w:rsidR="007F2595" w:rsidRDefault="007F2595" w:rsidP="00557DB5"/>
    <w:p w14:paraId="0E78F9F9" w14:textId="488DBAD0" w:rsidR="006D4881" w:rsidRDefault="006D4881" w:rsidP="00557DB5">
      <w:r w:rsidRPr="00141DA2">
        <w:rPr>
          <w:b/>
        </w:rPr>
        <w:t>Course and Section:</w:t>
      </w:r>
      <w:r>
        <w:tab/>
      </w:r>
      <w:r w:rsidR="007F2595">
        <w:fldChar w:fldCharType="begin">
          <w:ffData>
            <w:name w:val="Text3"/>
            <w:enabled/>
            <w:calcOnExit w:val="0"/>
            <w:textInput/>
          </w:ffData>
        </w:fldChar>
      </w:r>
      <w:bookmarkStart w:id="94" w:name="Text3"/>
      <w:r w:rsidR="007F2595">
        <w:instrText xml:space="preserve"> FORMTEXT </w:instrText>
      </w:r>
      <w:r w:rsidR="007F2595">
        <w:fldChar w:fldCharType="separate"/>
      </w:r>
      <w:r w:rsidR="00AE653F">
        <w:rPr>
          <w:noProof/>
        </w:rPr>
        <w:t>OMIS 643-1</w:t>
      </w:r>
      <w:r w:rsidR="007F2595">
        <w:fldChar w:fldCharType="end"/>
      </w:r>
      <w:bookmarkEnd w:id="94"/>
    </w:p>
    <w:p w14:paraId="521A7808" w14:textId="77777777" w:rsidR="006D4881" w:rsidRDefault="006D4881" w:rsidP="00557DB5"/>
    <w:p w14:paraId="11E9FCD7" w14:textId="189BE2D0" w:rsidR="006D4881" w:rsidRDefault="006D4881" w:rsidP="00557DB5">
      <w:r w:rsidRPr="00141DA2">
        <w:rPr>
          <w:b/>
        </w:rPr>
        <w:t>Identifier:</w:t>
      </w:r>
      <w:r>
        <w:tab/>
      </w:r>
      <w:r>
        <w:tab/>
      </w:r>
      <w:r w:rsidR="007F2595">
        <w:fldChar w:fldCharType="begin">
          <w:ffData>
            <w:name w:val="Text4"/>
            <w:enabled/>
            <w:calcOnExit w:val="0"/>
            <w:textInput/>
          </w:ffData>
        </w:fldChar>
      </w:r>
      <w:bookmarkStart w:id="95" w:name="Text4"/>
      <w:r w:rsidR="007F2595">
        <w:instrText xml:space="preserve"> FORMTEXT </w:instrText>
      </w:r>
      <w:r w:rsidR="007F2595">
        <w:fldChar w:fldCharType="separate"/>
      </w:r>
      <w:r w:rsidR="00AE653F">
        <w:rPr>
          <w:noProof/>
        </w:rPr>
        <w:t>29</w:t>
      </w:r>
      <w:r w:rsidR="007F2595">
        <w:fldChar w:fldCharType="end"/>
      </w:r>
      <w:bookmarkEnd w:id="95"/>
    </w:p>
    <w:p w14:paraId="63F9F54F" w14:textId="77777777" w:rsidR="007F2595" w:rsidRDefault="007F2595" w:rsidP="00557DB5"/>
    <w:p w14:paraId="6ED122FC" w14:textId="32266283" w:rsidR="007F2595" w:rsidRDefault="006D4881" w:rsidP="00557DB5">
      <w:r w:rsidRPr="00027A1F">
        <w:rPr>
          <w:b/>
        </w:rPr>
        <w:t>Client:</w:t>
      </w:r>
      <w:r>
        <w:tab/>
      </w:r>
      <w:r>
        <w:tab/>
      </w:r>
      <w:r>
        <w:tab/>
      </w:r>
      <w:r w:rsidR="007F2595">
        <w:fldChar w:fldCharType="begin">
          <w:ffData>
            <w:name w:val="Text5"/>
            <w:enabled/>
            <w:calcOnExit w:val="0"/>
            <w:textInput/>
          </w:ffData>
        </w:fldChar>
      </w:r>
      <w:bookmarkStart w:id="96" w:name="Text5"/>
      <w:r w:rsidR="007F2595">
        <w:instrText xml:space="preserve"> FORMTEXT </w:instrText>
      </w:r>
      <w:r w:rsidR="007F2595">
        <w:fldChar w:fldCharType="separate"/>
      </w:r>
      <w:r w:rsidR="00F91868">
        <w:t>313</w:t>
      </w:r>
      <w:r w:rsidR="007F2595">
        <w:fldChar w:fldCharType="end"/>
      </w:r>
      <w:bookmarkEnd w:id="96"/>
    </w:p>
    <w:p w14:paraId="7689F5E2" w14:textId="77777777" w:rsidR="004D2F51" w:rsidRDefault="004D2F51" w:rsidP="004D2F51">
      <w:pPr>
        <w:rPr>
          <w:color w:val="244061" w:themeColor="accent1" w:themeShade="80"/>
        </w:rPr>
      </w:pPr>
    </w:p>
    <w:p w14:paraId="146C65B8" w14:textId="77777777" w:rsidR="00536B2C" w:rsidRDefault="00536B2C" w:rsidP="004D2F51"/>
    <w:p w14:paraId="25AAD1BE" w14:textId="15FFC052" w:rsidR="004D2F51" w:rsidRDefault="00764128" w:rsidP="00D306D7">
      <w:pPr>
        <w:pStyle w:val="GBIQuestion"/>
        <w:numPr>
          <w:ilvl w:val="0"/>
          <w:numId w:val="30"/>
        </w:numPr>
      </w:pPr>
      <w:bookmarkStart w:id="97" w:name="_Hlk483387109"/>
      <w:r>
        <w:t>What is the Transaction Code</w:t>
      </w:r>
      <w:r w:rsidR="004D2F51">
        <w:t xml:space="preserve"> to create inventory from heaven?</w:t>
      </w:r>
      <w:r w:rsidR="00083E51">
        <w:br/>
      </w:r>
      <w:r w:rsidR="006A4712">
        <w:t xml:space="preserve"> </w:t>
      </w:r>
      <w:r w:rsidR="00D516EC">
        <w:fldChar w:fldCharType="begin"/>
      </w:r>
      <w:r w:rsidR="00D516EC">
        <w:instrText xml:space="preserve"> REF  Question01 </w:instrText>
      </w:r>
      <w:r w:rsidR="00D306D7">
        <w:instrText xml:space="preserve"> \* MERGEFORMAT </w:instrText>
      </w:r>
      <w:r w:rsidR="00D516EC">
        <w:fldChar w:fldCharType="separate"/>
      </w:r>
      <w:r w:rsidR="00F91868">
        <w:rPr>
          <w:noProof/>
        </w:rPr>
        <w:t>MIGO</w:t>
      </w:r>
      <w:r w:rsidR="00D516EC">
        <w:rPr>
          <w:noProof/>
        </w:rPr>
        <w:fldChar w:fldCharType="end"/>
      </w:r>
      <w:r w:rsidR="004D2F51">
        <w:t xml:space="preserve"> </w:t>
      </w:r>
      <w:r w:rsidR="004D2F51">
        <w:rPr>
          <w:rFonts w:ascii="Wingdings" w:eastAsia="Wingdings" w:hAnsi="Wingdings" w:cs="Wingdings"/>
        </w:rPr>
        <w:t>!</w:t>
      </w:r>
    </w:p>
    <w:p w14:paraId="253D3C91" w14:textId="738C4989" w:rsidR="004D2F51" w:rsidRDefault="001459EE" w:rsidP="00D306D7">
      <w:pPr>
        <w:pStyle w:val="GBIQuestion"/>
        <w:numPr>
          <w:ilvl w:val="0"/>
          <w:numId w:val="30"/>
        </w:numPr>
      </w:pPr>
      <w:r>
        <w:t>What is the material</w:t>
      </w:r>
      <w:r w:rsidR="004D2F51">
        <w:t xml:space="preserve"> document number?</w:t>
      </w:r>
      <w:r w:rsidR="00083E51">
        <w:br/>
      </w:r>
      <w:r w:rsidR="006A4712">
        <w:t xml:space="preserve"> </w:t>
      </w:r>
      <w:r w:rsidR="00D516EC">
        <w:fldChar w:fldCharType="begin"/>
      </w:r>
      <w:r w:rsidR="00D516EC">
        <w:instrText xml:space="preserve"> REF  Question02 </w:instrText>
      </w:r>
      <w:r w:rsidR="00D306D7">
        <w:instrText xml:space="preserve"> \* MERGEFORMAT </w:instrText>
      </w:r>
      <w:r w:rsidR="00D516EC">
        <w:fldChar w:fldCharType="separate"/>
      </w:r>
      <w:r w:rsidR="00F91868" w:rsidRPr="003301DB">
        <w:rPr>
          <w:noProof/>
        </w:rPr>
        <w:t>4900000558</w:t>
      </w:r>
      <w:r w:rsidR="00D516EC">
        <w:rPr>
          <w:noProof/>
        </w:rPr>
        <w:fldChar w:fldCharType="end"/>
      </w:r>
      <w:r w:rsidR="004D2F51">
        <w:t xml:space="preserve"> </w:t>
      </w:r>
      <w:r w:rsidR="004D2F51">
        <w:rPr>
          <w:rFonts w:ascii="Wingdings" w:eastAsia="Wingdings" w:hAnsi="Wingdings" w:cs="Wingdings"/>
        </w:rPr>
        <w:t>!</w:t>
      </w:r>
    </w:p>
    <w:p w14:paraId="394958A6" w14:textId="3335B135" w:rsidR="004D2F51" w:rsidRDefault="001459EE" w:rsidP="00D306D7">
      <w:pPr>
        <w:pStyle w:val="GBIQuestion"/>
        <w:numPr>
          <w:ilvl w:val="0"/>
          <w:numId w:val="30"/>
        </w:numPr>
      </w:pPr>
      <w:r>
        <w:t>How many M</w:t>
      </w:r>
      <w:r w:rsidR="00764128">
        <w:t>en’s Off-R</w:t>
      </w:r>
      <w:r w:rsidR="004D2F51">
        <w:t xml:space="preserve">oad </w:t>
      </w:r>
      <w:r w:rsidR="00764128">
        <w:t>Bike</w:t>
      </w:r>
      <w:r w:rsidR="004D2F51">
        <w:t>s are in inventory in Dallas?</w:t>
      </w:r>
      <w:r w:rsidR="00083E51">
        <w:br/>
      </w:r>
      <w:r w:rsidR="006A4712">
        <w:t xml:space="preserve"> </w:t>
      </w:r>
      <w:r w:rsidR="00D516EC">
        <w:fldChar w:fldCharType="begin"/>
      </w:r>
      <w:r w:rsidR="00D516EC">
        <w:instrText xml:space="preserve"> REF  Question03 </w:instrText>
      </w:r>
      <w:r w:rsidR="00D306D7">
        <w:instrText xml:space="preserve"> \* MERGEFORMAT </w:instrText>
      </w:r>
      <w:r w:rsidR="00D516EC">
        <w:fldChar w:fldCharType="separate"/>
      </w:r>
      <w:r w:rsidR="00F91868">
        <w:rPr>
          <w:noProof/>
        </w:rPr>
        <w:t>150</w:t>
      </w:r>
      <w:r w:rsidR="00D516EC">
        <w:rPr>
          <w:noProof/>
        </w:rPr>
        <w:fldChar w:fldCharType="end"/>
      </w:r>
      <w:r w:rsidR="004D2F51">
        <w:t xml:space="preserve"> </w:t>
      </w:r>
      <w:r w:rsidR="004D2F51">
        <w:rPr>
          <w:rFonts w:ascii="Wingdings" w:eastAsia="Wingdings" w:hAnsi="Wingdings" w:cs="Wingdings"/>
        </w:rPr>
        <w:t>!</w:t>
      </w:r>
    </w:p>
    <w:p w14:paraId="4DDAA734" w14:textId="7F04AC8E"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San Diego?</w:t>
      </w:r>
      <w:r w:rsidR="00083E51">
        <w:br/>
      </w:r>
      <w:r w:rsidR="006A4712">
        <w:t xml:space="preserve"> </w:t>
      </w:r>
      <w:r w:rsidR="00D516EC">
        <w:fldChar w:fldCharType="begin"/>
      </w:r>
      <w:r w:rsidR="00D516EC">
        <w:instrText xml:space="preserve"> REF  Question04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584D59FE" w14:textId="0C044DCC"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Dallas?</w:t>
      </w:r>
      <w:r w:rsidR="00083E51">
        <w:br/>
      </w:r>
      <w:r w:rsidR="006A4712">
        <w:t xml:space="preserve"> </w:t>
      </w:r>
      <w:r w:rsidR="00D516EC">
        <w:fldChar w:fldCharType="begin"/>
      </w:r>
      <w:r w:rsidR="00D516EC">
        <w:instrText xml:space="preserve"> REF  Question05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2A8258E4" w14:textId="1654BB77"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San Diego?</w:t>
      </w:r>
      <w:r w:rsidR="00083E51">
        <w:br/>
      </w:r>
      <w:r w:rsidR="006A4712">
        <w:t xml:space="preserve"> </w:t>
      </w:r>
      <w:r w:rsidR="00D516EC">
        <w:fldChar w:fldCharType="begin"/>
      </w:r>
      <w:r w:rsidR="00D516EC">
        <w:instrText xml:space="preserve"> REF  Question06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6598E0B8" w14:textId="2C3B765D" w:rsidR="004D2F51" w:rsidRDefault="004D2F51" w:rsidP="00D306D7">
      <w:pPr>
        <w:pStyle w:val="GBIQuestion"/>
        <w:numPr>
          <w:ilvl w:val="0"/>
          <w:numId w:val="30"/>
        </w:numPr>
      </w:pPr>
      <w:r>
        <w:t xml:space="preserve">What is the </w:t>
      </w:r>
      <w:r w:rsidR="00764128">
        <w:t>Transaction Code</w:t>
      </w:r>
      <w:r>
        <w:t xml:space="preserve"> to create a stock transport order?</w:t>
      </w:r>
      <w:r w:rsidR="00083E51">
        <w:br/>
      </w:r>
      <w:r w:rsidR="006A4712">
        <w:t xml:space="preserve"> </w:t>
      </w:r>
      <w:r w:rsidR="00D516EC">
        <w:fldChar w:fldCharType="begin"/>
      </w:r>
      <w:r w:rsidR="00D516EC">
        <w:instrText xml:space="preserve"> REF  Question07 </w:instrText>
      </w:r>
      <w:r w:rsidR="00D306D7">
        <w:instrText xml:space="preserve"> \* MERGEFORMAT </w:instrText>
      </w:r>
      <w:r w:rsidR="00D516EC">
        <w:fldChar w:fldCharType="separate"/>
      </w:r>
      <w:r w:rsidR="00F91868">
        <w:rPr>
          <w:noProof/>
        </w:rPr>
        <w:t>ME21N</w:t>
      </w:r>
      <w:r w:rsidR="00D516EC">
        <w:rPr>
          <w:noProof/>
        </w:rPr>
        <w:fldChar w:fldCharType="end"/>
      </w:r>
      <w:r>
        <w:t xml:space="preserve"> </w:t>
      </w:r>
      <w:r>
        <w:rPr>
          <w:rFonts w:ascii="Wingdings" w:eastAsia="Wingdings" w:hAnsi="Wingdings" w:cs="Wingdings"/>
        </w:rPr>
        <w:t>!</w:t>
      </w:r>
    </w:p>
    <w:p w14:paraId="34F1CE08" w14:textId="2E46534B" w:rsidR="004D2F51" w:rsidRDefault="001459EE" w:rsidP="00D306D7">
      <w:pPr>
        <w:pStyle w:val="GBIQuestion"/>
        <w:numPr>
          <w:ilvl w:val="0"/>
          <w:numId w:val="30"/>
        </w:numPr>
      </w:pPr>
      <w:r>
        <w:t>What is the Stock Transport Order</w:t>
      </w:r>
      <w:r w:rsidR="004D2F51">
        <w:t xml:space="preserve"> document number?</w:t>
      </w:r>
      <w:r w:rsidR="00083E51">
        <w:br/>
      </w:r>
      <w:r w:rsidR="006A4712">
        <w:t xml:space="preserve"> </w:t>
      </w:r>
      <w:r w:rsidR="00D516EC">
        <w:fldChar w:fldCharType="begin"/>
      </w:r>
      <w:r w:rsidR="00D516EC">
        <w:instrText xml:space="preserve"> REF  Question08 </w:instrText>
      </w:r>
      <w:r w:rsidR="00D306D7">
        <w:instrText xml:space="preserve"> \* MERGEFORMAT </w:instrText>
      </w:r>
      <w:r w:rsidR="00D516EC">
        <w:fldChar w:fldCharType="separate"/>
      </w:r>
      <w:r w:rsidR="00F91868" w:rsidRPr="005F2623">
        <w:rPr>
          <w:noProof/>
        </w:rPr>
        <w:t>4500000075</w:t>
      </w:r>
      <w:r w:rsidR="00D516EC">
        <w:rPr>
          <w:noProof/>
        </w:rPr>
        <w:fldChar w:fldCharType="end"/>
      </w:r>
      <w:r w:rsidR="004D2F51">
        <w:t xml:space="preserve"> </w:t>
      </w:r>
      <w:r w:rsidR="004D2F51" w:rsidRPr="00EA6A27">
        <w:t xml:space="preserve"> </w:t>
      </w:r>
      <w:r w:rsidR="004D2F51">
        <w:rPr>
          <w:rFonts w:ascii="Wingdings" w:eastAsia="Wingdings" w:hAnsi="Wingdings" w:cs="Wingdings"/>
        </w:rPr>
        <w:t>!</w:t>
      </w:r>
    </w:p>
    <w:p w14:paraId="3B79E4EB" w14:textId="72DE06DD"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Dallas?</w:t>
      </w:r>
      <w:r w:rsidR="00083E51">
        <w:br/>
      </w:r>
      <w:r w:rsidR="006A4712">
        <w:t xml:space="preserve"> </w:t>
      </w:r>
      <w:r w:rsidR="00D516EC">
        <w:fldChar w:fldCharType="begin"/>
      </w:r>
      <w:r w:rsidR="00D516EC">
        <w:instrText xml:space="preserve"> REF  Question09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4E4FE74F" w14:textId="1FDFAE52"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San Diego?</w:t>
      </w:r>
      <w:r w:rsidR="00083E51">
        <w:br/>
      </w:r>
      <w:r w:rsidR="006A4712">
        <w:t xml:space="preserve"> </w:t>
      </w:r>
      <w:r w:rsidR="00D516EC">
        <w:fldChar w:fldCharType="begin"/>
      </w:r>
      <w:r w:rsidR="00D516EC">
        <w:instrText xml:space="preserve"> REF  Question10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6A6996AA" w14:textId="7BDC6932"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Dallas?</w:t>
      </w:r>
      <w:r w:rsidR="00083E51">
        <w:br/>
      </w:r>
      <w:r w:rsidR="006A4712">
        <w:t xml:space="preserve"> </w:t>
      </w:r>
      <w:r w:rsidR="00D516EC">
        <w:fldChar w:fldCharType="begin"/>
      </w:r>
      <w:r w:rsidR="00D516EC">
        <w:instrText xml:space="preserve"> REF  Question11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6FC5F735" w14:textId="26BE6A18"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San Diego?</w:t>
      </w:r>
      <w:r w:rsidR="00083E51">
        <w:br/>
      </w:r>
      <w:r w:rsidR="006A4712">
        <w:t xml:space="preserve"> </w:t>
      </w:r>
      <w:r w:rsidR="00D516EC">
        <w:fldChar w:fldCharType="begin"/>
      </w:r>
      <w:r w:rsidR="00D516EC">
        <w:instrText xml:space="preserve"> REF  Question12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18A9AB56" w14:textId="1FAC36FC" w:rsidR="004D2F51" w:rsidRDefault="004D2F51" w:rsidP="00D306D7">
      <w:pPr>
        <w:pStyle w:val="GBIQuestion"/>
        <w:numPr>
          <w:ilvl w:val="0"/>
          <w:numId w:val="30"/>
        </w:numPr>
      </w:pPr>
      <w:r>
        <w:t xml:space="preserve">What is the </w:t>
      </w:r>
      <w:r w:rsidR="00764128">
        <w:t>Transaction Code</w:t>
      </w:r>
      <w:r>
        <w:t xml:space="preserve"> to issue the goods?</w:t>
      </w:r>
      <w:r w:rsidR="00083E51">
        <w:br/>
      </w:r>
      <w:r w:rsidR="006A4712">
        <w:t xml:space="preserve"> </w:t>
      </w:r>
      <w:r w:rsidR="00D516EC">
        <w:fldChar w:fldCharType="begin"/>
      </w:r>
      <w:r w:rsidR="00D516EC">
        <w:instrText xml:space="preserve"> REF  Question13 </w:instrText>
      </w:r>
      <w:r w:rsidR="00D306D7">
        <w:instrText xml:space="preserve"> \* MERGEFORMAT </w:instrText>
      </w:r>
      <w:r w:rsidR="00D516EC">
        <w:fldChar w:fldCharType="separate"/>
      </w:r>
      <w:r w:rsidR="00F91868">
        <w:rPr>
          <w:noProof/>
        </w:rPr>
        <w:t>MIGO</w:t>
      </w:r>
      <w:r w:rsidR="00D516EC">
        <w:rPr>
          <w:noProof/>
        </w:rPr>
        <w:fldChar w:fldCharType="end"/>
      </w:r>
      <w:r>
        <w:t xml:space="preserve"> </w:t>
      </w:r>
      <w:r>
        <w:rPr>
          <w:rFonts w:ascii="Wingdings" w:eastAsia="Wingdings" w:hAnsi="Wingdings" w:cs="Wingdings"/>
        </w:rPr>
        <w:t>!</w:t>
      </w:r>
    </w:p>
    <w:p w14:paraId="401EB81E" w14:textId="5AD64C7B" w:rsidR="004D2F51" w:rsidRDefault="004D2F51" w:rsidP="00D306D7">
      <w:pPr>
        <w:pStyle w:val="GBIQuestion"/>
        <w:numPr>
          <w:ilvl w:val="0"/>
          <w:numId w:val="30"/>
        </w:numPr>
      </w:pPr>
      <w:r>
        <w:t>What is the resulting document number?</w:t>
      </w:r>
      <w:r w:rsidR="00083E51">
        <w:br/>
      </w:r>
      <w:r w:rsidR="006A4712">
        <w:t xml:space="preserve"> </w:t>
      </w:r>
      <w:r w:rsidR="00D516EC">
        <w:fldChar w:fldCharType="begin"/>
      </w:r>
      <w:r w:rsidR="00D516EC">
        <w:instrText xml:space="preserve"> REF  Question14 </w:instrText>
      </w:r>
      <w:r w:rsidR="00D306D7">
        <w:instrText xml:space="preserve"> \* MERGEFORMAT </w:instrText>
      </w:r>
      <w:r w:rsidR="00D516EC">
        <w:fldChar w:fldCharType="separate"/>
      </w:r>
      <w:r w:rsidR="00F91868" w:rsidRPr="001B1202">
        <w:rPr>
          <w:noProof/>
        </w:rPr>
        <w:t>4900000599</w:t>
      </w:r>
      <w:r w:rsidR="00D516EC">
        <w:rPr>
          <w:noProof/>
        </w:rPr>
        <w:fldChar w:fldCharType="end"/>
      </w:r>
      <w:r>
        <w:t xml:space="preserve"> </w:t>
      </w:r>
      <w:r>
        <w:rPr>
          <w:rFonts w:ascii="Wingdings" w:eastAsia="Wingdings" w:hAnsi="Wingdings" w:cs="Wingdings"/>
        </w:rPr>
        <w:t>!</w:t>
      </w:r>
    </w:p>
    <w:p w14:paraId="098D838A" w14:textId="77777777" w:rsidR="00550A29" w:rsidRDefault="00550A29" w:rsidP="00D306D7"/>
    <w:p w14:paraId="758A2160" w14:textId="7D2DBE5A" w:rsidR="004D2F51" w:rsidRDefault="004D2F51" w:rsidP="00D306D7">
      <w:pPr>
        <w:pStyle w:val="GBIQuestion"/>
        <w:numPr>
          <w:ilvl w:val="0"/>
          <w:numId w:val="30"/>
        </w:numPr>
      </w:pPr>
      <w:r>
        <w:lastRenderedPageBreak/>
        <w:t xml:space="preserve">How many </w:t>
      </w:r>
      <w:r w:rsidR="00764128">
        <w:t>Men’s</w:t>
      </w:r>
      <w:r>
        <w:t xml:space="preserve"> </w:t>
      </w:r>
      <w:r w:rsidR="00764128">
        <w:t>Off-Road</w:t>
      </w:r>
      <w:r>
        <w:t xml:space="preserve"> </w:t>
      </w:r>
      <w:r w:rsidR="00764128">
        <w:t>Bike</w:t>
      </w:r>
      <w:r>
        <w:t>s are in inventory in Dallas?</w:t>
      </w:r>
      <w:r w:rsidR="00083E51">
        <w:br/>
      </w:r>
      <w:r w:rsidR="006A4712">
        <w:t xml:space="preserve"> </w:t>
      </w:r>
      <w:r w:rsidR="00D516EC">
        <w:fldChar w:fldCharType="begin"/>
      </w:r>
      <w:r w:rsidR="00D516EC">
        <w:instrText xml:space="preserve"> REF  Question15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4F2F4ED8" w14:textId="3A920BE1"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San Diego?</w:t>
      </w:r>
      <w:r w:rsidR="00083E51">
        <w:br/>
      </w:r>
      <w:r w:rsidR="006A4712">
        <w:t xml:space="preserve"> </w:t>
      </w:r>
      <w:r w:rsidR="00D516EC">
        <w:fldChar w:fldCharType="begin"/>
      </w:r>
      <w:r w:rsidR="00D516EC">
        <w:instrText xml:space="preserve"> REF  Question16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64F08EC1" w14:textId="5684B600"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Dallas?</w:t>
      </w:r>
      <w:r w:rsidR="00083E51">
        <w:br/>
      </w:r>
      <w:r w:rsidR="006A4712">
        <w:t xml:space="preserve"> </w:t>
      </w:r>
      <w:r w:rsidR="00D516EC">
        <w:fldChar w:fldCharType="begin"/>
      </w:r>
      <w:r w:rsidR="00D516EC">
        <w:instrText xml:space="preserve"> REF  Question17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7BA17D97" w14:textId="528F27F0"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rsidR="005D4A4A">
        <w:t>s are in On-Order S</w:t>
      </w:r>
      <w:r>
        <w:t>tock in San Diego?</w:t>
      </w:r>
      <w:r w:rsidR="00083E51">
        <w:br/>
      </w:r>
      <w:r w:rsidR="006A4712">
        <w:t xml:space="preserve"> </w:t>
      </w:r>
      <w:r w:rsidR="00D516EC">
        <w:fldChar w:fldCharType="begin"/>
      </w:r>
      <w:r w:rsidR="00D516EC">
        <w:instrText xml:space="preserve"> REF  Question18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7D5C173E" w14:textId="19E94E8A" w:rsidR="004D2F51" w:rsidRDefault="004D2F51" w:rsidP="00D306D7">
      <w:pPr>
        <w:pStyle w:val="GBIQuestion"/>
        <w:numPr>
          <w:ilvl w:val="0"/>
          <w:numId w:val="30"/>
        </w:numPr>
      </w:pPr>
      <w:r>
        <w:t xml:space="preserve">What is the </w:t>
      </w:r>
      <w:r w:rsidR="00764128">
        <w:t>Transaction Code</w:t>
      </w:r>
      <w:r>
        <w:t xml:space="preserve"> to receive the goods?</w:t>
      </w:r>
      <w:r w:rsidR="00083E51">
        <w:br/>
      </w:r>
      <w:r w:rsidR="006A4712">
        <w:t xml:space="preserve"> </w:t>
      </w:r>
      <w:r w:rsidR="00D516EC">
        <w:fldChar w:fldCharType="begin"/>
      </w:r>
      <w:r w:rsidR="00D516EC">
        <w:instrText xml:space="preserve"> REF  Question19 </w:instrText>
      </w:r>
      <w:r w:rsidR="00D306D7">
        <w:instrText xml:space="preserve"> \* MERGEFORMAT </w:instrText>
      </w:r>
      <w:r w:rsidR="00D516EC">
        <w:fldChar w:fldCharType="separate"/>
      </w:r>
      <w:r w:rsidR="00F91868">
        <w:rPr>
          <w:noProof/>
        </w:rPr>
        <w:t>MIGO</w:t>
      </w:r>
      <w:r w:rsidR="00D516EC">
        <w:rPr>
          <w:noProof/>
        </w:rPr>
        <w:fldChar w:fldCharType="end"/>
      </w:r>
      <w:r>
        <w:t xml:space="preserve"> </w:t>
      </w:r>
      <w:r>
        <w:rPr>
          <w:rFonts w:ascii="Wingdings" w:eastAsia="Wingdings" w:hAnsi="Wingdings" w:cs="Wingdings"/>
        </w:rPr>
        <w:t>!</w:t>
      </w:r>
    </w:p>
    <w:p w14:paraId="50F49C6F" w14:textId="3FFBAE3B" w:rsidR="004D2F51" w:rsidRDefault="000A746B" w:rsidP="00D306D7">
      <w:pPr>
        <w:pStyle w:val="GBIQuestion"/>
        <w:numPr>
          <w:ilvl w:val="0"/>
          <w:numId w:val="30"/>
        </w:numPr>
      </w:pPr>
      <w:r>
        <w:t>What is the Goods Receipt</w:t>
      </w:r>
      <w:r w:rsidR="004D2F51">
        <w:t xml:space="preserve"> document number?</w:t>
      </w:r>
      <w:r w:rsidR="00083E51">
        <w:br/>
      </w:r>
      <w:r w:rsidR="006A4712">
        <w:t xml:space="preserve"> </w:t>
      </w:r>
      <w:r w:rsidR="00D516EC">
        <w:fldChar w:fldCharType="begin"/>
      </w:r>
      <w:r w:rsidR="00D516EC">
        <w:instrText xml:space="preserve"> REF  Question20 </w:instrText>
      </w:r>
      <w:r w:rsidR="00D306D7">
        <w:instrText xml:space="preserve"> \* MERGEFORMAT </w:instrText>
      </w:r>
      <w:r w:rsidR="00D516EC">
        <w:fldChar w:fldCharType="separate"/>
      </w:r>
      <w:r w:rsidR="00F91868" w:rsidRPr="005224FF">
        <w:rPr>
          <w:noProof/>
        </w:rPr>
        <w:t>5000000084</w:t>
      </w:r>
      <w:r w:rsidR="00D516EC">
        <w:rPr>
          <w:noProof/>
        </w:rPr>
        <w:fldChar w:fldCharType="end"/>
      </w:r>
      <w:r w:rsidR="004D2F51">
        <w:t xml:space="preserve"> </w:t>
      </w:r>
      <w:r w:rsidR="004D2F51" w:rsidRPr="00EA6A27">
        <w:t xml:space="preserve"> </w:t>
      </w:r>
      <w:r w:rsidR="004D2F51">
        <w:rPr>
          <w:rFonts w:ascii="Wingdings" w:eastAsia="Wingdings" w:hAnsi="Wingdings" w:cs="Wingdings"/>
        </w:rPr>
        <w:t>!</w:t>
      </w:r>
    </w:p>
    <w:p w14:paraId="5322325A" w14:textId="6865A78B"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Dallas?</w:t>
      </w:r>
      <w:r w:rsidR="00083E51">
        <w:br/>
      </w:r>
      <w:r w:rsidR="006A4712">
        <w:t xml:space="preserve"> </w:t>
      </w:r>
      <w:r w:rsidR="00D516EC">
        <w:fldChar w:fldCharType="begin"/>
      </w:r>
      <w:r w:rsidR="00D516EC">
        <w:instrText xml:space="preserve"> REF  Question21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61F29357" w14:textId="514033A0"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San Diego?</w:t>
      </w:r>
      <w:r w:rsidR="00083E51">
        <w:br/>
      </w:r>
      <w:r w:rsidR="006A4712">
        <w:t xml:space="preserve"> </w:t>
      </w:r>
      <w:r w:rsidR="00D516EC">
        <w:fldChar w:fldCharType="begin"/>
      </w:r>
      <w:r w:rsidR="00D516EC">
        <w:instrText xml:space="preserve"> REF  Question22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78616FFE" w14:textId="72BCE149" w:rsidR="004D2F51" w:rsidRPr="00550A29"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Dallas?</w:t>
      </w:r>
      <w:r w:rsidR="00083E51">
        <w:br/>
      </w:r>
      <w:r w:rsidR="006A4712">
        <w:t xml:space="preserve"> </w:t>
      </w:r>
      <w:r w:rsidR="00D516EC">
        <w:fldChar w:fldCharType="begin"/>
      </w:r>
      <w:r w:rsidR="00D516EC">
        <w:instrText xml:space="preserve"> REF  Question23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4D12692B" w14:textId="2C56A689"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San Diego?</w:t>
      </w:r>
      <w:r w:rsidR="00083E51">
        <w:br/>
      </w:r>
      <w:r w:rsidR="006A4712">
        <w:t xml:space="preserve"> </w:t>
      </w:r>
      <w:r w:rsidR="00D516EC">
        <w:fldChar w:fldCharType="begin"/>
      </w:r>
      <w:r w:rsidR="00D516EC">
        <w:instrText xml:space="preserve"> REF  Question24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5659873D" w14:textId="60E41C35" w:rsidR="004D2F51" w:rsidRDefault="004D2F51" w:rsidP="00D306D7">
      <w:pPr>
        <w:pStyle w:val="GBIQuestion"/>
        <w:numPr>
          <w:ilvl w:val="0"/>
          <w:numId w:val="30"/>
        </w:numPr>
      </w:pPr>
      <w:r>
        <w:t xml:space="preserve">What is the </w:t>
      </w:r>
      <w:r w:rsidR="00764128">
        <w:t>Transaction Code</w:t>
      </w:r>
      <w:r>
        <w:t xml:space="preserve"> to create a transfer order?</w:t>
      </w:r>
      <w:r w:rsidR="00083E51">
        <w:br/>
      </w:r>
      <w:r w:rsidR="006A4712">
        <w:t xml:space="preserve"> </w:t>
      </w:r>
      <w:r w:rsidR="00D516EC">
        <w:fldChar w:fldCharType="begin"/>
      </w:r>
      <w:r w:rsidR="00D516EC">
        <w:instrText xml:space="preserve"> REF  Question25 </w:instrText>
      </w:r>
      <w:r w:rsidR="00D306D7">
        <w:instrText xml:space="preserve"> \* MERGEFORMAT </w:instrText>
      </w:r>
      <w:r w:rsidR="00D516EC">
        <w:fldChar w:fldCharType="separate"/>
      </w:r>
      <w:r w:rsidR="00F91868">
        <w:rPr>
          <w:noProof/>
        </w:rPr>
        <w:t>LB11</w:t>
      </w:r>
      <w:r w:rsidR="00D516EC">
        <w:rPr>
          <w:noProof/>
        </w:rPr>
        <w:fldChar w:fldCharType="end"/>
      </w:r>
      <w:r>
        <w:t xml:space="preserve"> </w:t>
      </w:r>
      <w:r>
        <w:rPr>
          <w:rFonts w:ascii="Wingdings" w:eastAsia="Wingdings" w:hAnsi="Wingdings" w:cs="Wingdings"/>
        </w:rPr>
        <w:t>!</w:t>
      </w:r>
    </w:p>
    <w:p w14:paraId="43A60939" w14:textId="70764783" w:rsidR="004D2F51" w:rsidRDefault="000A746B" w:rsidP="00D306D7">
      <w:pPr>
        <w:pStyle w:val="GBIQuestion"/>
        <w:numPr>
          <w:ilvl w:val="0"/>
          <w:numId w:val="30"/>
        </w:numPr>
      </w:pPr>
      <w:r>
        <w:t>What is the Transfer Order</w:t>
      </w:r>
      <w:r w:rsidR="004D2F51">
        <w:t xml:space="preserve"> document number?</w:t>
      </w:r>
      <w:r w:rsidR="00083E51">
        <w:br/>
      </w:r>
      <w:r w:rsidR="006A4712">
        <w:t xml:space="preserve"> </w:t>
      </w:r>
      <w:r w:rsidR="00D516EC">
        <w:fldChar w:fldCharType="begin"/>
      </w:r>
      <w:r w:rsidR="00D516EC">
        <w:instrText xml:space="preserve"> REF  Question26 </w:instrText>
      </w:r>
      <w:r w:rsidR="00D306D7">
        <w:instrText xml:space="preserve"> \* MERGEFORMAT </w:instrText>
      </w:r>
      <w:r w:rsidR="00D516EC">
        <w:fldChar w:fldCharType="separate"/>
      </w:r>
      <w:r w:rsidR="00F91868" w:rsidRPr="00F718EE">
        <w:rPr>
          <w:noProof/>
        </w:rPr>
        <w:t>0000000001</w:t>
      </w:r>
      <w:r w:rsidR="00D516EC">
        <w:rPr>
          <w:noProof/>
        </w:rPr>
        <w:fldChar w:fldCharType="end"/>
      </w:r>
      <w:r w:rsidR="004D2F51">
        <w:t xml:space="preserve"> </w:t>
      </w:r>
      <w:r w:rsidR="004D2F51">
        <w:rPr>
          <w:rFonts w:ascii="Wingdings" w:eastAsia="Wingdings" w:hAnsi="Wingdings" w:cs="Wingdings"/>
        </w:rPr>
        <w:t>!</w:t>
      </w:r>
    </w:p>
    <w:p w14:paraId="53BCB648" w14:textId="730320E8"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Dallas?</w:t>
      </w:r>
      <w:r w:rsidR="00083E51">
        <w:br/>
      </w:r>
      <w:r>
        <w:fldChar w:fldCharType="begin"/>
      </w:r>
      <w:r>
        <w:instrText>REF  Question27</w:instrText>
      </w:r>
      <w:r>
        <w:fldChar w:fldCharType="separate"/>
      </w:r>
      <w:r w:rsidR="00F91868">
        <w:rPr>
          <w:noProof/>
        </w:rPr>
        <w:t>0</w:t>
      </w:r>
      <w:r>
        <w:fldChar w:fldCharType="end"/>
      </w:r>
      <w:r>
        <w:rPr>
          <w:rFonts w:ascii="Wingdings" w:eastAsia="Wingdings" w:hAnsi="Wingdings" w:cs="Wingdings"/>
        </w:rPr>
        <w:t>!</w:t>
      </w:r>
    </w:p>
    <w:p w14:paraId="09A9DB8D" w14:textId="52A4D750"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inventory in San Diego?</w:t>
      </w:r>
      <w:r w:rsidR="00083E51">
        <w:br/>
      </w:r>
      <w:r w:rsidR="006A4712">
        <w:t xml:space="preserve"> </w:t>
      </w:r>
      <w:r w:rsidR="00D516EC">
        <w:fldChar w:fldCharType="begin"/>
      </w:r>
      <w:r w:rsidR="00D516EC">
        <w:instrText xml:space="preserve"> REF  Question28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54585935" w14:textId="216FD4EE"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Dallas?</w:t>
      </w:r>
      <w:r w:rsidR="00083E51">
        <w:br/>
      </w:r>
      <w:r w:rsidR="006A4712">
        <w:t xml:space="preserve"> </w:t>
      </w:r>
      <w:r w:rsidR="00D516EC">
        <w:fldChar w:fldCharType="begin"/>
      </w:r>
      <w:r w:rsidR="00D516EC">
        <w:instrText xml:space="preserve"> REF  Question29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5C632DCE" w14:textId="385F44D0" w:rsidR="004D2F51" w:rsidRDefault="004D2F51" w:rsidP="00D306D7">
      <w:pPr>
        <w:pStyle w:val="GBIQuestion"/>
        <w:numPr>
          <w:ilvl w:val="0"/>
          <w:numId w:val="30"/>
        </w:numPr>
      </w:pPr>
      <w:r>
        <w:t xml:space="preserve">How many </w:t>
      </w:r>
      <w:r w:rsidR="00764128">
        <w:t>Men’s</w:t>
      </w:r>
      <w:r>
        <w:t xml:space="preserve"> </w:t>
      </w:r>
      <w:r w:rsidR="00764128">
        <w:t>Off-Road</w:t>
      </w:r>
      <w:r>
        <w:t xml:space="preserve"> </w:t>
      </w:r>
      <w:r w:rsidR="00764128">
        <w:t>Bike</w:t>
      </w:r>
      <w:r>
        <w:t>s are in unrestricted stock in San Diego?</w:t>
      </w:r>
      <w:r w:rsidR="00083E51">
        <w:br/>
      </w:r>
      <w:r w:rsidR="006A4712">
        <w:t xml:space="preserve"> </w:t>
      </w:r>
      <w:r w:rsidR="00D516EC">
        <w:fldChar w:fldCharType="begin"/>
      </w:r>
      <w:r w:rsidR="00D516EC">
        <w:instrText xml:space="preserve"> REF  Question30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63E112B9" w14:textId="7208FB39" w:rsidR="004D2F51" w:rsidRDefault="004D2F51" w:rsidP="00D306D7">
      <w:pPr>
        <w:pStyle w:val="GBIQuestion"/>
        <w:numPr>
          <w:ilvl w:val="0"/>
          <w:numId w:val="30"/>
        </w:numPr>
      </w:pPr>
      <w:r>
        <w:t xml:space="preserve">How many </w:t>
      </w:r>
      <w:r w:rsidR="00764128">
        <w:t>Bike</w:t>
      </w:r>
      <w:r>
        <w:t>s are in your STBN-7-000 storage bin?</w:t>
      </w:r>
      <w:r w:rsidR="00083E51">
        <w:br/>
      </w:r>
      <w:r w:rsidR="006A4712">
        <w:t xml:space="preserve"> </w:t>
      </w:r>
      <w:r w:rsidR="00D516EC">
        <w:fldChar w:fldCharType="begin"/>
      </w:r>
      <w:r w:rsidR="00D516EC">
        <w:instrText xml:space="preserve"> REF  Question31 </w:instrText>
      </w:r>
      <w:r w:rsidR="00D306D7">
        <w:instrText xml:space="preserve"> \* MERGEFORMAT </w:instrText>
      </w:r>
      <w:r w:rsidR="00D516EC">
        <w:fldChar w:fldCharType="separate"/>
      </w:r>
      <w:r w:rsidR="00F91868">
        <w:rPr>
          <w:noProof/>
        </w:rPr>
        <w:t>0</w:t>
      </w:r>
      <w:r w:rsidR="00D516EC">
        <w:rPr>
          <w:noProof/>
        </w:rPr>
        <w:fldChar w:fldCharType="end"/>
      </w:r>
      <w:r>
        <w:t xml:space="preserve"> </w:t>
      </w:r>
      <w:r>
        <w:rPr>
          <w:rFonts w:ascii="Wingdings" w:eastAsia="Wingdings" w:hAnsi="Wingdings" w:cs="Wingdings"/>
        </w:rPr>
        <w:t>!</w:t>
      </w:r>
    </w:p>
    <w:p w14:paraId="4C9829B5" w14:textId="04A6DCFA" w:rsidR="004D2F51" w:rsidRDefault="004D2F51" w:rsidP="00D306D7">
      <w:pPr>
        <w:pStyle w:val="GBIQuestion"/>
        <w:numPr>
          <w:ilvl w:val="0"/>
          <w:numId w:val="30"/>
        </w:numPr>
      </w:pPr>
      <w:r>
        <w:t xml:space="preserve">How many </w:t>
      </w:r>
      <w:r w:rsidR="00764128">
        <w:t>Bike</w:t>
      </w:r>
      <w:r>
        <w:t>s are in the GR Area External Receipts?</w:t>
      </w:r>
      <w:r w:rsidR="00083E51">
        <w:br/>
      </w:r>
      <w:r w:rsidR="006A4712">
        <w:t xml:space="preserve"> </w:t>
      </w:r>
      <w:r w:rsidR="00D516EC">
        <w:fldChar w:fldCharType="begin"/>
      </w:r>
      <w:r w:rsidR="00D516EC">
        <w:instrText xml:space="preserve"> REF  Question32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p w14:paraId="0484F12E" w14:textId="1240C594" w:rsidR="004D2F51" w:rsidRDefault="004D2F51" w:rsidP="00D306D7">
      <w:pPr>
        <w:pStyle w:val="GBIQuestion"/>
        <w:numPr>
          <w:ilvl w:val="0"/>
          <w:numId w:val="30"/>
        </w:numPr>
      </w:pPr>
      <w:r>
        <w:t xml:space="preserve">What is the </w:t>
      </w:r>
      <w:r w:rsidR="00764128">
        <w:t>Transaction Code</w:t>
      </w:r>
      <w:r>
        <w:t xml:space="preserve"> to confirm a transfer order?</w:t>
      </w:r>
      <w:r w:rsidR="00083E51">
        <w:br/>
      </w:r>
      <w:r w:rsidR="006A4712">
        <w:t xml:space="preserve"> </w:t>
      </w:r>
      <w:r w:rsidR="00D516EC">
        <w:fldChar w:fldCharType="begin"/>
      </w:r>
      <w:r w:rsidR="00D516EC">
        <w:instrText xml:space="preserve"> REF  Question33 </w:instrText>
      </w:r>
      <w:r w:rsidR="00D306D7">
        <w:instrText xml:space="preserve"> \* MERGEFORMAT </w:instrText>
      </w:r>
      <w:r w:rsidR="00D516EC">
        <w:fldChar w:fldCharType="separate"/>
      </w:r>
      <w:r w:rsidR="00F91868">
        <w:rPr>
          <w:noProof/>
        </w:rPr>
        <w:t>LT12</w:t>
      </w:r>
      <w:r w:rsidR="00D516EC">
        <w:rPr>
          <w:noProof/>
        </w:rPr>
        <w:fldChar w:fldCharType="end"/>
      </w:r>
      <w:r>
        <w:t xml:space="preserve"> </w:t>
      </w:r>
      <w:r>
        <w:rPr>
          <w:rFonts w:ascii="Wingdings" w:eastAsia="Wingdings" w:hAnsi="Wingdings" w:cs="Wingdings"/>
        </w:rPr>
        <w:t>!</w:t>
      </w:r>
    </w:p>
    <w:p w14:paraId="7B251ED1" w14:textId="4077E0C8" w:rsidR="004D2F51" w:rsidRDefault="004D2F51" w:rsidP="00D306D7">
      <w:pPr>
        <w:pStyle w:val="GBIQuestion"/>
        <w:numPr>
          <w:ilvl w:val="0"/>
          <w:numId w:val="30"/>
        </w:numPr>
      </w:pPr>
      <w:r>
        <w:t xml:space="preserve">How many </w:t>
      </w:r>
      <w:r w:rsidR="00764128">
        <w:t>Bike</w:t>
      </w:r>
      <w:r>
        <w:t>s are in your STBN-7-000 storage bin?</w:t>
      </w:r>
      <w:r w:rsidR="00083E51">
        <w:br/>
      </w:r>
      <w:r w:rsidR="006A4712">
        <w:t xml:space="preserve"> </w:t>
      </w:r>
      <w:r w:rsidR="00D516EC">
        <w:fldChar w:fldCharType="begin"/>
      </w:r>
      <w:r w:rsidR="00D516EC">
        <w:instrText xml:space="preserve"> REF  Question34 </w:instrText>
      </w:r>
      <w:r w:rsidR="00D306D7">
        <w:instrText xml:space="preserve"> \* MERGEFORMAT </w:instrText>
      </w:r>
      <w:r w:rsidR="00D516EC">
        <w:fldChar w:fldCharType="separate"/>
      </w:r>
      <w:r w:rsidR="00F91868">
        <w:rPr>
          <w:noProof/>
        </w:rPr>
        <w:t>150</w:t>
      </w:r>
      <w:r w:rsidR="00D516EC">
        <w:rPr>
          <w:noProof/>
        </w:rPr>
        <w:fldChar w:fldCharType="end"/>
      </w:r>
      <w:r>
        <w:t xml:space="preserve"> </w:t>
      </w:r>
      <w:r>
        <w:rPr>
          <w:rFonts w:ascii="Wingdings" w:eastAsia="Wingdings" w:hAnsi="Wingdings" w:cs="Wingdings"/>
        </w:rPr>
        <w:t>!</w:t>
      </w:r>
    </w:p>
    <w:bookmarkEnd w:id="97"/>
    <w:p w14:paraId="7D59CC74" w14:textId="77777777" w:rsidR="00EB1547" w:rsidRDefault="00EB1547" w:rsidP="00D306D7"/>
    <w:sectPr w:rsidR="00EB1547" w:rsidSect="00EA0261">
      <w:footerReference w:type="default" r:id="rId5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92E7" w14:textId="77777777" w:rsidR="001D35A2" w:rsidRDefault="001D35A2" w:rsidP="002F4695">
      <w:r>
        <w:separator/>
      </w:r>
    </w:p>
    <w:p w14:paraId="20FD7339" w14:textId="77777777" w:rsidR="001D35A2" w:rsidRDefault="001D35A2"/>
  </w:endnote>
  <w:endnote w:type="continuationSeparator" w:id="0">
    <w:p w14:paraId="6E0D6967" w14:textId="77777777" w:rsidR="001D35A2" w:rsidRDefault="001D35A2" w:rsidP="002F4695">
      <w:r>
        <w:continuationSeparator/>
      </w:r>
    </w:p>
    <w:p w14:paraId="13918D0E" w14:textId="77777777" w:rsidR="001D35A2" w:rsidRDefault="001D35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57B56AAA" w:rsidR="00CE56B9" w:rsidRPr="00EA0261" w:rsidRDefault="00CE56B9">
    <w:pPr>
      <w:rPr>
        <w:sz w:val="20"/>
        <w:szCs w:val="20"/>
      </w:rPr>
    </w:pPr>
    <w:r>
      <w:rPr>
        <w:sz w:val="20"/>
        <w:szCs w:val="20"/>
      </w:rPr>
      <w:t>Chapter 07: WM Procure from Plant</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6E292E">
      <w:rPr>
        <w:noProof/>
        <w:sz w:val="20"/>
        <w:szCs w:val="20"/>
      </w:rPr>
      <w:t>15</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6E292E">
      <w:rPr>
        <w:noProof/>
        <w:sz w:val="20"/>
        <w:szCs w:val="20"/>
      </w:rPr>
      <w:t>15</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B23268">
      <w:rPr>
        <w:rFonts w:cs="Times New Roman"/>
        <w:sz w:val="20"/>
        <w:szCs w:val="20"/>
      </w:rPr>
      <w:t>2</w:t>
    </w:r>
    <w:r w:rsidR="00C130C7">
      <w:rPr>
        <w:rFonts w:cs="Times New Roman"/>
        <w:sz w:val="20"/>
        <w:szCs w:val="20"/>
      </w:rPr>
      <w:t>2</w:t>
    </w:r>
    <w:r w:rsidRPr="00EA0261">
      <w:rPr>
        <w:rFonts w:cs="Times New Roman"/>
        <w:sz w:val="20"/>
        <w:szCs w:val="20"/>
      </w:rPr>
      <w:t xml:space="preserve"> </w:t>
    </w:r>
    <w:r w:rsidRPr="00EA0261">
      <w:rPr>
        <w:sz w:val="20"/>
        <w:szCs w:val="20"/>
      </w:rPr>
      <w:t>Epistemy Press,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7931" w14:textId="77777777" w:rsidR="001D35A2" w:rsidRDefault="001D35A2" w:rsidP="002F4695">
      <w:r>
        <w:separator/>
      </w:r>
    </w:p>
    <w:p w14:paraId="06D328D1" w14:textId="77777777" w:rsidR="001D35A2" w:rsidRDefault="001D35A2"/>
  </w:footnote>
  <w:footnote w:type="continuationSeparator" w:id="0">
    <w:p w14:paraId="1B7AF679" w14:textId="77777777" w:rsidR="001D35A2" w:rsidRDefault="001D35A2" w:rsidP="002F4695">
      <w:r>
        <w:continuationSeparator/>
      </w:r>
    </w:p>
    <w:p w14:paraId="574E32D5" w14:textId="77777777" w:rsidR="001D35A2" w:rsidRDefault="001D35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DC65EFD"/>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F77115"/>
    <w:multiLevelType w:val="multilevel"/>
    <w:tmpl w:val="3D1A73AE"/>
    <w:lvl w:ilvl="0">
      <w:start w:val="1"/>
      <w:numFmt w:val="upperRoman"/>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9"/>
  </w:num>
  <w:num w:numId="3">
    <w:abstractNumId w:val="8"/>
  </w:num>
  <w:num w:numId="4">
    <w:abstractNumId w:val="16"/>
  </w:num>
  <w:num w:numId="5">
    <w:abstractNumId w:val="18"/>
  </w:num>
  <w:num w:numId="6">
    <w:abstractNumId w:val="4"/>
  </w:num>
  <w:num w:numId="7">
    <w:abstractNumId w:val="10"/>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16"/>
    <w:lvlOverride w:ilvl="0">
      <w:startOverride w:val="1"/>
    </w:lvlOverride>
  </w:num>
  <w:num w:numId="16">
    <w:abstractNumId w:val="13"/>
  </w:num>
  <w:num w:numId="17">
    <w:abstractNumId w:val="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16"/>
    <w:lvlOverride w:ilvl="0">
      <w:startOverride w:val="1"/>
    </w:lvlOverride>
  </w:num>
  <w:num w:numId="27">
    <w:abstractNumId w:val="5"/>
  </w:num>
  <w:num w:numId="28">
    <w:abstractNumId w:val="0"/>
  </w:num>
  <w:num w:numId="29">
    <w:abstractNumId w:val="12"/>
  </w:num>
  <w:num w:numId="3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ttachedTemplate r:id="rId1"/>
  <w:linkStyles/>
  <w:documentProtection w:edit="forms" w:formatting="1" w:enforcement="1" w:cryptProviderType="rsaAES" w:cryptAlgorithmClass="hash" w:cryptAlgorithmType="typeAny" w:cryptAlgorithmSid="14" w:cryptSpinCount="100000" w:hash="rnk825svQBA+bRM7oDJeRI2mJqpInPLFNjOFymKQKMX+eX1LRYAeUJ+AyS7IrFn/ea290dq2NGQUUB3wghvhSg==" w:salt="OdfdDgKJzHtFIZ5gAA+MD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MjM3sDA3NDIxNDFX0lEKTi0uzszPAykwrgUAnniunCwAAAA="/>
  </w:docVars>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0A1B"/>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4026"/>
    <w:rsid w:val="000243F6"/>
    <w:rsid w:val="000244B5"/>
    <w:rsid w:val="00025124"/>
    <w:rsid w:val="0002538F"/>
    <w:rsid w:val="00025634"/>
    <w:rsid w:val="00025D95"/>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5B30"/>
    <w:rsid w:val="00046AB0"/>
    <w:rsid w:val="00047C96"/>
    <w:rsid w:val="00047E36"/>
    <w:rsid w:val="00047E89"/>
    <w:rsid w:val="00047FA8"/>
    <w:rsid w:val="0005155D"/>
    <w:rsid w:val="00052450"/>
    <w:rsid w:val="00052A5C"/>
    <w:rsid w:val="00053A7C"/>
    <w:rsid w:val="00053BCB"/>
    <w:rsid w:val="00053F0F"/>
    <w:rsid w:val="000542EB"/>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81B"/>
    <w:rsid w:val="00077EDD"/>
    <w:rsid w:val="0008014A"/>
    <w:rsid w:val="00080B86"/>
    <w:rsid w:val="00081230"/>
    <w:rsid w:val="00081886"/>
    <w:rsid w:val="00081F21"/>
    <w:rsid w:val="00081FD4"/>
    <w:rsid w:val="00082149"/>
    <w:rsid w:val="0008237D"/>
    <w:rsid w:val="000824F4"/>
    <w:rsid w:val="000829C6"/>
    <w:rsid w:val="00082AC3"/>
    <w:rsid w:val="00083274"/>
    <w:rsid w:val="0008389E"/>
    <w:rsid w:val="00083E51"/>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6B"/>
    <w:rsid w:val="000A747B"/>
    <w:rsid w:val="000A7601"/>
    <w:rsid w:val="000A773A"/>
    <w:rsid w:val="000A7CF8"/>
    <w:rsid w:val="000B188F"/>
    <w:rsid w:val="000B19EA"/>
    <w:rsid w:val="000B1D1A"/>
    <w:rsid w:val="000B24BF"/>
    <w:rsid w:val="000B2863"/>
    <w:rsid w:val="000B2F30"/>
    <w:rsid w:val="000B36E7"/>
    <w:rsid w:val="000B3DC9"/>
    <w:rsid w:val="000B42D6"/>
    <w:rsid w:val="000B4719"/>
    <w:rsid w:val="000B4F21"/>
    <w:rsid w:val="000B5D7D"/>
    <w:rsid w:val="000B5F05"/>
    <w:rsid w:val="000B795D"/>
    <w:rsid w:val="000C1779"/>
    <w:rsid w:val="000C203F"/>
    <w:rsid w:val="000C24E3"/>
    <w:rsid w:val="000C2B50"/>
    <w:rsid w:val="000C34C9"/>
    <w:rsid w:val="000C44BD"/>
    <w:rsid w:val="000C4DE7"/>
    <w:rsid w:val="000C4F65"/>
    <w:rsid w:val="000C566E"/>
    <w:rsid w:val="000C6DCF"/>
    <w:rsid w:val="000C6F05"/>
    <w:rsid w:val="000C733C"/>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1C3"/>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CC8"/>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1CE"/>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BB5"/>
    <w:rsid w:val="00141C53"/>
    <w:rsid w:val="00142432"/>
    <w:rsid w:val="00142D74"/>
    <w:rsid w:val="001436D1"/>
    <w:rsid w:val="00145289"/>
    <w:rsid w:val="001459EE"/>
    <w:rsid w:val="0014619D"/>
    <w:rsid w:val="001462F0"/>
    <w:rsid w:val="00146591"/>
    <w:rsid w:val="001472D7"/>
    <w:rsid w:val="00147975"/>
    <w:rsid w:val="00147E28"/>
    <w:rsid w:val="0015092E"/>
    <w:rsid w:val="00151695"/>
    <w:rsid w:val="00152BFA"/>
    <w:rsid w:val="00152C0C"/>
    <w:rsid w:val="00152EA0"/>
    <w:rsid w:val="00153546"/>
    <w:rsid w:val="001539D9"/>
    <w:rsid w:val="0015575B"/>
    <w:rsid w:val="001576E7"/>
    <w:rsid w:val="00161C28"/>
    <w:rsid w:val="00161E97"/>
    <w:rsid w:val="00162FDB"/>
    <w:rsid w:val="0016300A"/>
    <w:rsid w:val="00163943"/>
    <w:rsid w:val="00163988"/>
    <w:rsid w:val="00163B67"/>
    <w:rsid w:val="001647D2"/>
    <w:rsid w:val="00165093"/>
    <w:rsid w:val="001651C7"/>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1A0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481C"/>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4B6"/>
    <w:rsid w:val="001A6A3D"/>
    <w:rsid w:val="001A6BC3"/>
    <w:rsid w:val="001A7007"/>
    <w:rsid w:val="001A7761"/>
    <w:rsid w:val="001A7E82"/>
    <w:rsid w:val="001B094E"/>
    <w:rsid w:val="001B1202"/>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A3B"/>
    <w:rsid w:val="001C7AC2"/>
    <w:rsid w:val="001D0283"/>
    <w:rsid w:val="001D0C95"/>
    <w:rsid w:val="001D0E6E"/>
    <w:rsid w:val="001D198E"/>
    <w:rsid w:val="001D1C81"/>
    <w:rsid w:val="001D2261"/>
    <w:rsid w:val="001D2BBD"/>
    <w:rsid w:val="001D35A2"/>
    <w:rsid w:val="001D37B0"/>
    <w:rsid w:val="001D6948"/>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24A"/>
    <w:rsid w:val="001F244E"/>
    <w:rsid w:val="001F24CA"/>
    <w:rsid w:val="001F2DF6"/>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879"/>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522D"/>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6FEB"/>
    <w:rsid w:val="00227A62"/>
    <w:rsid w:val="00227C73"/>
    <w:rsid w:val="0023078F"/>
    <w:rsid w:val="00232EA2"/>
    <w:rsid w:val="002334FE"/>
    <w:rsid w:val="0023506C"/>
    <w:rsid w:val="002354B2"/>
    <w:rsid w:val="00236119"/>
    <w:rsid w:val="002365E7"/>
    <w:rsid w:val="00237176"/>
    <w:rsid w:val="002371FA"/>
    <w:rsid w:val="0024025D"/>
    <w:rsid w:val="00240D46"/>
    <w:rsid w:val="00240FD5"/>
    <w:rsid w:val="00242A19"/>
    <w:rsid w:val="00242C6F"/>
    <w:rsid w:val="00242C7B"/>
    <w:rsid w:val="00242DB9"/>
    <w:rsid w:val="00243435"/>
    <w:rsid w:val="002437DD"/>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7ED8"/>
    <w:rsid w:val="00271697"/>
    <w:rsid w:val="002727EA"/>
    <w:rsid w:val="00273D53"/>
    <w:rsid w:val="00273D7D"/>
    <w:rsid w:val="00274003"/>
    <w:rsid w:val="00274030"/>
    <w:rsid w:val="002744E2"/>
    <w:rsid w:val="0027488F"/>
    <w:rsid w:val="00274DCF"/>
    <w:rsid w:val="00275032"/>
    <w:rsid w:val="00275CED"/>
    <w:rsid w:val="002762E8"/>
    <w:rsid w:val="0027781F"/>
    <w:rsid w:val="00281C25"/>
    <w:rsid w:val="00282489"/>
    <w:rsid w:val="0028256E"/>
    <w:rsid w:val="00282648"/>
    <w:rsid w:val="002827AF"/>
    <w:rsid w:val="00282DB6"/>
    <w:rsid w:val="002831D2"/>
    <w:rsid w:val="00283BE6"/>
    <w:rsid w:val="002846BA"/>
    <w:rsid w:val="002849D7"/>
    <w:rsid w:val="00285FC6"/>
    <w:rsid w:val="002872EB"/>
    <w:rsid w:val="0028796A"/>
    <w:rsid w:val="0029033F"/>
    <w:rsid w:val="00290562"/>
    <w:rsid w:val="00291512"/>
    <w:rsid w:val="0029191D"/>
    <w:rsid w:val="002919A0"/>
    <w:rsid w:val="002919F2"/>
    <w:rsid w:val="00292279"/>
    <w:rsid w:val="00292353"/>
    <w:rsid w:val="002928A5"/>
    <w:rsid w:val="00292A50"/>
    <w:rsid w:val="00292A6A"/>
    <w:rsid w:val="00292DEF"/>
    <w:rsid w:val="00293899"/>
    <w:rsid w:val="00293931"/>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37EE"/>
    <w:rsid w:val="002A430F"/>
    <w:rsid w:val="002A474A"/>
    <w:rsid w:val="002A4859"/>
    <w:rsid w:val="002A5110"/>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3966"/>
    <w:rsid w:val="002C4306"/>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CCB"/>
    <w:rsid w:val="002E5DC7"/>
    <w:rsid w:val="002E74CF"/>
    <w:rsid w:val="002F0852"/>
    <w:rsid w:val="002F1517"/>
    <w:rsid w:val="002F2E5A"/>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61"/>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2938"/>
    <w:rsid w:val="00312CC9"/>
    <w:rsid w:val="0031414F"/>
    <w:rsid w:val="00315442"/>
    <w:rsid w:val="0031590B"/>
    <w:rsid w:val="0031609F"/>
    <w:rsid w:val="0031639D"/>
    <w:rsid w:val="00316901"/>
    <w:rsid w:val="00317106"/>
    <w:rsid w:val="003174DA"/>
    <w:rsid w:val="00317DE3"/>
    <w:rsid w:val="00320D93"/>
    <w:rsid w:val="00321036"/>
    <w:rsid w:val="003218FD"/>
    <w:rsid w:val="00321D66"/>
    <w:rsid w:val="00323134"/>
    <w:rsid w:val="003238B6"/>
    <w:rsid w:val="003247A6"/>
    <w:rsid w:val="00324FF3"/>
    <w:rsid w:val="00325006"/>
    <w:rsid w:val="0032556A"/>
    <w:rsid w:val="00326318"/>
    <w:rsid w:val="003270F1"/>
    <w:rsid w:val="003277BA"/>
    <w:rsid w:val="003301DB"/>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A62"/>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2275"/>
    <w:rsid w:val="00393853"/>
    <w:rsid w:val="00393921"/>
    <w:rsid w:val="0039426D"/>
    <w:rsid w:val="00394CCD"/>
    <w:rsid w:val="00395BA8"/>
    <w:rsid w:val="0039673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C2A"/>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3772"/>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C2"/>
    <w:rsid w:val="00463420"/>
    <w:rsid w:val="00463C30"/>
    <w:rsid w:val="0046465A"/>
    <w:rsid w:val="00465EB1"/>
    <w:rsid w:val="0046663B"/>
    <w:rsid w:val="0046668C"/>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1ED"/>
    <w:rsid w:val="004B1471"/>
    <w:rsid w:val="004B19AE"/>
    <w:rsid w:val="004B1F4B"/>
    <w:rsid w:val="004B23B2"/>
    <w:rsid w:val="004B2951"/>
    <w:rsid w:val="004B2B59"/>
    <w:rsid w:val="004B2C3D"/>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2C9"/>
    <w:rsid w:val="004C2EEA"/>
    <w:rsid w:val="004C38E7"/>
    <w:rsid w:val="004C39C4"/>
    <w:rsid w:val="004C5044"/>
    <w:rsid w:val="004C718E"/>
    <w:rsid w:val="004C737D"/>
    <w:rsid w:val="004C79E6"/>
    <w:rsid w:val="004C7DCB"/>
    <w:rsid w:val="004D029F"/>
    <w:rsid w:val="004D1725"/>
    <w:rsid w:val="004D1BA4"/>
    <w:rsid w:val="004D1D9B"/>
    <w:rsid w:val="004D2F51"/>
    <w:rsid w:val="004D3299"/>
    <w:rsid w:val="004D4644"/>
    <w:rsid w:val="004D5FC2"/>
    <w:rsid w:val="004D62E3"/>
    <w:rsid w:val="004D64AA"/>
    <w:rsid w:val="004D759F"/>
    <w:rsid w:val="004D7917"/>
    <w:rsid w:val="004E02E5"/>
    <w:rsid w:val="004E04ED"/>
    <w:rsid w:val="004E36B1"/>
    <w:rsid w:val="004E4B75"/>
    <w:rsid w:val="004E4F32"/>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24FF"/>
    <w:rsid w:val="00523AD3"/>
    <w:rsid w:val="00523B03"/>
    <w:rsid w:val="00523BA7"/>
    <w:rsid w:val="00524952"/>
    <w:rsid w:val="0052522F"/>
    <w:rsid w:val="0052523D"/>
    <w:rsid w:val="00525FD7"/>
    <w:rsid w:val="0052669B"/>
    <w:rsid w:val="0052703D"/>
    <w:rsid w:val="005278CF"/>
    <w:rsid w:val="005300BD"/>
    <w:rsid w:val="0053083C"/>
    <w:rsid w:val="00531638"/>
    <w:rsid w:val="00531852"/>
    <w:rsid w:val="00531B47"/>
    <w:rsid w:val="00531E88"/>
    <w:rsid w:val="005332F1"/>
    <w:rsid w:val="005333AF"/>
    <w:rsid w:val="00533CBD"/>
    <w:rsid w:val="00534054"/>
    <w:rsid w:val="0053408E"/>
    <w:rsid w:val="00534464"/>
    <w:rsid w:val="005349CC"/>
    <w:rsid w:val="0053532B"/>
    <w:rsid w:val="00535D58"/>
    <w:rsid w:val="00536B2C"/>
    <w:rsid w:val="00536D4D"/>
    <w:rsid w:val="00536FF8"/>
    <w:rsid w:val="00537B3E"/>
    <w:rsid w:val="005402AA"/>
    <w:rsid w:val="00540591"/>
    <w:rsid w:val="0054059B"/>
    <w:rsid w:val="00540778"/>
    <w:rsid w:val="0054099A"/>
    <w:rsid w:val="00540AAD"/>
    <w:rsid w:val="00540B9A"/>
    <w:rsid w:val="00541EEF"/>
    <w:rsid w:val="0054228E"/>
    <w:rsid w:val="005423C0"/>
    <w:rsid w:val="00542528"/>
    <w:rsid w:val="00543342"/>
    <w:rsid w:val="005444C7"/>
    <w:rsid w:val="0054498A"/>
    <w:rsid w:val="00544E99"/>
    <w:rsid w:val="0054759A"/>
    <w:rsid w:val="00547664"/>
    <w:rsid w:val="005477AE"/>
    <w:rsid w:val="00547B8A"/>
    <w:rsid w:val="005508A3"/>
    <w:rsid w:val="00550A29"/>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0C4E"/>
    <w:rsid w:val="005810CB"/>
    <w:rsid w:val="0058307F"/>
    <w:rsid w:val="005833AA"/>
    <w:rsid w:val="00583869"/>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4A4A"/>
    <w:rsid w:val="005D5263"/>
    <w:rsid w:val="005D5577"/>
    <w:rsid w:val="005D5D14"/>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623"/>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4AEC"/>
    <w:rsid w:val="006154B2"/>
    <w:rsid w:val="00615AD1"/>
    <w:rsid w:val="00616872"/>
    <w:rsid w:val="00616FCC"/>
    <w:rsid w:val="00617AB2"/>
    <w:rsid w:val="00617F53"/>
    <w:rsid w:val="0062221F"/>
    <w:rsid w:val="00623729"/>
    <w:rsid w:val="006238CD"/>
    <w:rsid w:val="00623FFB"/>
    <w:rsid w:val="006266B3"/>
    <w:rsid w:val="006266C8"/>
    <w:rsid w:val="00626A00"/>
    <w:rsid w:val="006274A4"/>
    <w:rsid w:val="00627E91"/>
    <w:rsid w:val="00630275"/>
    <w:rsid w:val="0063074C"/>
    <w:rsid w:val="006307B5"/>
    <w:rsid w:val="006307E2"/>
    <w:rsid w:val="00632FF6"/>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5DB5"/>
    <w:rsid w:val="00646370"/>
    <w:rsid w:val="00646390"/>
    <w:rsid w:val="00646614"/>
    <w:rsid w:val="0064669C"/>
    <w:rsid w:val="0064688D"/>
    <w:rsid w:val="006513CB"/>
    <w:rsid w:val="0065167D"/>
    <w:rsid w:val="00653386"/>
    <w:rsid w:val="006534C9"/>
    <w:rsid w:val="00654142"/>
    <w:rsid w:val="00654667"/>
    <w:rsid w:val="00654BCF"/>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5F43"/>
    <w:rsid w:val="006761EC"/>
    <w:rsid w:val="00677AF9"/>
    <w:rsid w:val="00677D02"/>
    <w:rsid w:val="00681146"/>
    <w:rsid w:val="006813D1"/>
    <w:rsid w:val="00681F47"/>
    <w:rsid w:val="00682062"/>
    <w:rsid w:val="0068276D"/>
    <w:rsid w:val="00682868"/>
    <w:rsid w:val="00682C17"/>
    <w:rsid w:val="00682E99"/>
    <w:rsid w:val="00682F95"/>
    <w:rsid w:val="00682FD7"/>
    <w:rsid w:val="006844B1"/>
    <w:rsid w:val="006861D5"/>
    <w:rsid w:val="00686742"/>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4712"/>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675"/>
    <w:rsid w:val="006D4881"/>
    <w:rsid w:val="006D6399"/>
    <w:rsid w:val="006E16AD"/>
    <w:rsid w:val="006E1EAB"/>
    <w:rsid w:val="006E2657"/>
    <w:rsid w:val="006E292E"/>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924"/>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85A"/>
    <w:rsid w:val="00716B47"/>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676"/>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6F6"/>
    <w:rsid w:val="007348C8"/>
    <w:rsid w:val="00734AAE"/>
    <w:rsid w:val="0073509C"/>
    <w:rsid w:val="007351E4"/>
    <w:rsid w:val="00735AFB"/>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0F6F"/>
    <w:rsid w:val="00751371"/>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128"/>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76AE5"/>
    <w:rsid w:val="00777AF8"/>
    <w:rsid w:val="0078049C"/>
    <w:rsid w:val="00780B72"/>
    <w:rsid w:val="007815B4"/>
    <w:rsid w:val="007828CA"/>
    <w:rsid w:val="00782B00"/>
    <w:rsid w:val="00782B13"/>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1830"/>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5EFE"/>
    <w:rsid w:val="007D6111"/>
    <w:rsid w:val="007D6186"/>
    <w:rsid w:val="007D69B5"/>
    <w:rsid w:val="007D6B84"/>
    <w:rsid w:val="007E02FF"/>
    <w:rsid w:val="007E1168"/>
    <w:rsid w:val="007E1841"/>
    <w:rsid w:val="007E20B1"/>
    <w:rsid w:val="007E32E6"/>
    <w:rsid w:val="007E3E32"/>
    <w:rsid w:val="007E4B01"/>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110"/>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3721"/>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499E"/>
    <w:rsid w:val="0082731E"/>
    <w:rsid w:val="00827BD8"/>
    <w:rsid w:val="0083098A"/>
    <w:rsid w:val="00831312"/>
    <w:rsid w:val="008323A0"/>
    <w:rsid w:val="00832477"/>
    <w:rsid w:val="0083251B"/>
    <w:rsid w:val="00832E2D"/>
    <w:rsid w:val="0083326A"/>
    <w:rsid w:val="00833441"/>
    <w:rsid w:val="00833564"/>
    <w:rsid w:val="00833616"/>
    <w:rsid w:val="008336F9"/>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BD7"/>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785"/>
    <w:rsid w:val="008E69BF"/>
    <w:rsid w:val="008E756B"/>
    <w:rsid w:val="008F0756"/>
    <w:rsid w:val="008F0DAE"/>
    <w:rsid w:val="008F18D6"/>
    <w:rsid w:val="008F2452"/>
    <w:rsid w:val="008F2506"/>
    <w:rsid w:val="008F28FE"/>
    <w:rsid w:val="008F3324"/>
    <w:rsid w:val="008F37B0"/>
    <w:rsid w:val="008F3C14"/>
    <w:rsid w:val="008F43C4"/>
    <w:rsid w:val="008F43C9"/>
    <w:rsid w:val="008F57B8"/>
    <w:rsid w:val="008F5F28"/>
    <w:rsid w:val="008F79A6"/>
    <w:rsid w:val="00900075"/>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1D6C"/>
    <w:rsid w:val="00912340"/>
    <w:rsid w:val="009135D4"/>
    <w:rsid w:val="00913669"/>
    <w:rsid w:val="00913D44"/>
    <w:rsid w:val="009143A2"/>
    <w:rsid w:val="00915392"/>
    <w:rsid w:val="00915491"/>
    <w:rsid w:val="0091550D"/>
    <w:rsid w:val="009156EC"/>
    <w:rsid w:val="00915741"/>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5EC8"/>
    <w:rsid w:val="00926C9B"/>
    <w:rsid w:val="009276FB"/>
    <w:rsid w:val="00927A7A"/>
    <w:rsid w:val="00932684"/>
    <w:rsid w:val="00932CB4"/>
    <w:rsid w:val="0093377B"/>
    <w:rsid w:val="009338C2"/>
    <w:rsid w:val="00933C61"/>
    <w:rsid w:val="00933C8D"/>
    <w:rsid w:val="00934B18"/>
    <w:rsid w:val="00935329"/>
    <w:rsid w:val="00936575"/>
    <w:rsid w:val="0093666C"/>
    <w:rsid w:val="00937BBD"/>
    <w:rsid w:val="00940013"/>
    <w:rsid w:val="009400DC"/>
    <w:rsid w:val="00940442"/>
    <w:rsid w:val="0094197F"/>
    <w:rsid w:val="00942327"/>
    <w:rsid w:val="009425F5"/>
    <w:rsid w:val="00942725"/>
    <w:rsid w:val="00943A28"/>
    <w:rsid w:val="00944386"/>
    <w:rsid w:val="00944914"/>
    <w:rsid w:val="00944DF4"/>
    <w:rsid w:val="00945517"/>
    <w:rsid w:val="00945669"/>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2AB"/>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1EE"/>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41BC"/>
    <w:rsid w:val="009948BE"/>
    <w:rsid w:val="00995377"/>
    <w:rsid w:val="0099596F"/>
    <w:rsid w:val="00995EDA"/>
    <w:rsid w:val="00996927"/>
    <w:rsid w:val="00997576"/>
    <w:rsid w:val="009A022A"/>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0F30"/>
    <w:rsid w:val="009B1987"/>
    <w:rsid w:val="009B24E0"/>
    <w:rsid w:val="009B254E"/>
    <w:rsid w:val="009B285B"/>
    <w:rsid w:val="009B2BE4"/>
    <w:rsid w:val="009B2C6D"/>
    <w:rsid w:val="009B3013"/>
    <w:rsid w:val="009B3A05"/>
    <w:rsid w:val="009B415A"/>
    <w:rsid w:val="009B5127"/>
    <w:rsid w:val="009B53C3"/>
    <w:rsid w:val="009B58EF"/>
    <w:rsid w:val="009B7E3F"/>
    <w:rsid w:val="009B7EFC"/>
    <w:rsid w:val="009B7F5B"/>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4D27"/>
    <w:rsid w:val="009D5143"/>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478C"/>
    <w:rsid w:val="009F61E6"/>
    <w:rsid w:val="009F6CB8"/>
    <w:rsid w:val="009F7535"/>
    <w:rsid w:val="00A007E4"/>
    <w:rsid w:val="00A01239"/>
    <w:rsid w:val="00A0135F"/>
    <w:rsid w:val="00A0263D"/>
    <w:rsid w:val="00A0266B"/>
    <w:rsid w:val="00A03C14"/>
    <w:rsid w:val="00A03E50"/>
    <w:rsid w:val="00A04AA3"/>
    <w:rsid w:val="00A04AAD"/>
    <w:rsid w:val="00A04EB0"/>
    <w:rsid w:val="00A06105"/>
    <w:rsid w:val="00A079D5"/>
    <w:rsid w:val="00A07B7A"/>
    <w:rsid w:val="00A07D07"/>
    <w:rsid w:val="00A1146F"/>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6DFB"/>
    <w:rsid w:val="00A46E4A"/>
    <w:rsid w:val="00A47037"/>
    <w:rsid w:val="00A47F69"/>
    <w:rsid w:val="00A503C5"/>
    <w:rsid w:val="00A51277"/>
    <w:rsid w:val="00A51484"/>
    <w:rsid w:val="00A5279E"/>
    <w:rsid w:val="00A52996"/>
    <w:rsid w:val="00A532DC"/>
    <w:rsid w:val="00A53956"/>
    <w:rsid w:val="00A53BD4"/>
    <w:rsid w:val="00A5490B"/>
    <w:rsid w:val="00A55BA8"/>
    <w:rsid w:val="00A5631F"/>
    <w:rsid w:val="00A5648B"/>
    <w:rsid w:val="00A56B3E"/>
    <w:rsid w:val="00A60059"/>
    <w:rsid w:val="00A61214"/>
    <w:rsid w:val="00A61CBB"/>
    <w:rsid w:val="00A62323"/>
    <w:rsid w:val="00A627A7"/>
    <w:rsid w:val="00A629ED"/>
    <w:rsid w:val="00A63EE8"/>
    <w:rsid w:val="00A6438C"/>
    <w:rsid w:val="00A64B5F"/>
    <w:rsid w:val="00A651CE"/>
    <w:rsid w:val="00A659CB"/>
    <w:rsid w:val="00A662A7"/>
    <w:rsid w:val="00A66572"/>
    <w:rsid w:val="00A6673E"/>
    <w:rsid w:val="00A70021"/>
    <w:rsid w:val="00A71496"/>
    <w:rsid w:val="00A72A90"/>
    <w:rsid w:val="00A72AD0"/>
    <w:rsid w:val="00A73949"/>
    <w:rsid w:val="00A74195"/>
    <w:rsid w:val="00A75B6F"/>
    <w:rsid w:val="00A76119"/>
    <w:rsid w:val="00A773C5"/>
    <w:rsid w:val="00A77827"/>
    <w:rsid w:val="00A77F46"/>
    <w:rsid w:val="00A77FC1"/>
    <w:rsid w:val="00A8026E"/>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1C92"/>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010D"/>
    <w:rsid w:val="00AC1334"/>
    <w:rsid w:val="00AC1D86"/>
    <w:rsid w:val="00AC22C9"/>
    <w:rsid w:val="00AC2604"/>
    <w:rsid w:val="00AC393D"/>
    <w:rsid w:val="00AC402F"/>
    <w:rsid w:val="00AC41C8"/>
    <w:rsid w:val="00AC53F5"/>
    <w:rsid w:val="00AC58FC"/>
    <w:rsid w:val="00AC65DF"/>
    <w:rsid w:val="00AC68F1"/>
    <w:rsid w:val="00AC68F6"/>
    <w:rsid w:val="00AC6D06"/>
    <w:rsid w:val="00AC7AC6"/>
    <w:rsid w:val="00AD071F"/>
    <w:rsid w:val="00AD1DAB"/>
    <w:rsid w:val="00AD317F"/>
    <w:rsid w:val="00AD3961"/>
    <w:rsid w:val="00AD3D16"/>
    <w:rsid w:val="00AD43FB"/>
    <w:rsid w:val="00AD464E"/>
    <w:rsid w:val="00AD46DC"/>
    <w:rsid w:val="00AD50F5"/>
    <w:rsid w:val="00AD517A"/>
    <w:rsid w:val="00AD5513"/>
    <w:rsid w:val="00AD57BC"/>
    <w:rsid w:val="00AD6907"/>
    <w:rsid w:val="00AE09EB"/>
    <w:rsid w:val="00AE1171"/>
    <w:rsid w:val="00AE11B7"/>
    <w:rsid w:val="00AE4894"/>
    <w:rsid w:val="00AE4C51"/>
    <w:rsid w:val="00AE5D14"/>
    <w:rsid w:val="00AE653F"/>
    <w:rsid w:val="00AF1F90"/>
    <w:rsid w:val="00AF438D"/>
    <w:rsid w:val="00AF4B86"/>
    <w:rsid w:val="00AF5CC9"/>
    <w:rsid w:val="00AF5ECB"/>
    <w:rsid w:val="00AF632B"/>
    <w:rsid w:val="00AF6991"/>
    <w:rsid w:val="00AF6CEE"/>
    <w:rsid w:val="00AF7760"/>
    <w:rsid w:val="00B001AD"/>
    <w:rsid w:val="00B00683"/>
    <w:rsid w:val="00B008FB"/>
    <w:rsid w:val="00B03DCC"/>
    <w:rsid w:val="00B063F7"/>
    <w:rsid w:val="00B07841"/>
    <w:rsid w:val="00B10A53"/>
    <w:rsid w:val="00B11290"/>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2BFA"/>
    <w:rsid w:val="00B23268"/>
    <w:rsid w:val="00B237FE"/>
    <w:rsid w:val="00B2437F"/>
    <w:rsid w:val="00B244D8"/>
    <w:rsid w:val="00B24A4E"/>
    <w:rsid w:val="00B24EEF"/>
    <w:rsid w:val="00B251B1"/>
    <w:rsid w:val="00B270FF"/>
    <w:rsid w:val="00B27DEB"/>
    <w:rsid w:val="00B304C3"/>
    <w:rsid w:val="00B30F0E"/>
    <w:rsid w:val="00B30FE5"/>
    <w:rsid w:val="00B314FF"/>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1A88"/>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BFB"/>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51D"/>
    <w:rsid w:val="00BE4ACD"/>
    <w:rsid w:val="00BE538D"/>
    <w:rsid w:val="00BE607C"/>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0C7"/>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0E3"/>
    <w:rsid w:val="00C2363E"/>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3FA"/>
    <w:rsid w:val="00C35469"/>
    <w:rsid w:val="00C35EF9"/>
    <w:rsid w:val="00C36DC5"/>
    <w:rsid w:val="00C37CFA"/>
    <w:rsid w:val="00C4060D"/>
    <w:rsid w:val="00C408B5"/>
    <w:rsid w:val="00C40995"/>
    <w:rsid w:val="00C413D6"/>
    <w:rsid w:val="00C42117"/>
    <w:rsid w:val="00C42692"/>
    <w:rsid w:val="00C428D1"/>
    <w:rsid w:val="00C42A18"/>
    <w:rsid w:val="00C4325F"/>
    <w:rsid w:val="00C43636"/>
    <w:rsid w:val="00C44244"/>
    <w:rsid w:val="00C45A56"/>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4EEB"/>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C48"/>
    <w:rsid w:val="00C92F36"/>
    <w:rsid w:val="00C9579D"/>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DF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3297"/>
    <w:rsid w:val="00CD4A48"/>
    <w:rsid w:val="00CD4DA8"/>
    <w:rsid w:val="00CD5FA9"/>
    <w:rsid w:val="00CE0AFF"/>
    <w:rsid w:val="00CE1036"/>
    <w:rsid w:val="00CE1E35"/>
    <w:rsid w:val="00CE1F90"/>
    <w:rsid w:val="00CE2A74"/>
    <w:rsid w:val="00CE2C3C"/>
    <w:rsid w:val="00CE389C"/>
    <w:rsid w:val="00CE53F6"/>
    <w:rsid w:val="00CE56B9"/>
    <w:rsid w:val="00CE5878"/>
    <w:rsid w:val="00CE59B7"/>
    <w:rsid w:val="00CE7195"/>
    <w:rsid w:val="00CF0639"/>
    <w:rsid w:val="00CF0C44"/>
    <w:rsid w:val="00CF187B"/>
    <w:rsid w:val="00CF2B72"/>
    <w:rsid w:val="00CF2EE6"/>
    <w:rsid w:val="00CF2FB4"/>
    <w:rsid w:val="00CF4265"/>
    <w:rsid w:val="00CF496D"/>
    <w:rsid w:val="00CF552E"/>
    <w:rsid w:val="00CF59D3"/>
    <w:rsid w:val="00CF62AC"/>
    <w:rsid w:val="00CF6ABD"/>
    <w:rsid w:val="00CF7327"/>
    <w:rsid w:val="00CF75A7"/>
    <w:rsid w:val="00CF7E45"/>
    <w:rsid w:val="00D01082"/>
    <w:rsid w:val="00D0236E"/>
    <w:rsid w:val="00D02BA3"/>
    <w:rsid w:val="00D02C07"/>
    <w:rsid w:val="00D034CF"/>
    <w:rsid w:val="00D03D94"/>
    <w:rsid w:val="00D05276"/>
    <w:rsid w:val="00D0553E"/>
    <w:rsid w:val="00D06389"/>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D7"/>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224"/>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6EC"/>
    <w:rsid w:val="00D5170F"/>
    <w:rsid w:val="00D52719"/>
    <w:rsid w:val="00D53513"/>
    <w:rsid w:val="00D537DC"/>
    <w:rsid w:val="00D54044"/>
    <w:rsid w:val="00D54E13"/>
    <w:rsid w:val="00D55469"/>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0069"/>
    <w:rsid w:val="00D70E34"/>
    <w:rsid w:val="00D71254"/>
    <w:rsid w:val="00D71353"/>
    <w:rsid w:val="00D714CD"/>
    <w:rsid w:val="00D72157"/>
    <w:rsid w:val="00D72923"/>
    <w:rsid w:val="00D73210"/>
    <w:rsid w:val="00D734EE"/>
    <w:rsid w:val="00D75CAD"/>
    <w:rsid w:val="00D76C48"/>
    <w:rsid w:val="00D76EED"/>
    <w:rsid w:val="00D76F7F"/>
    <w:rsid w:val="00D77A77"/>
    <w:rsid w:val="00D77AF2"/>
    <w:rsid w:val="00D77F0C"/>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020"/>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713"/>
    <w:rsid w:val="00E07AC0"/>
    <w:rsid w:val="00E07B3F"/>
    <w:rsid w:val="00E07BA8"/>
    <w:rsid w:val="00E10508"/>
    <w:rsid w:val="00E10665"/>
    <w:rsid w:val="00E10B88"/>
    <w:rsid w:val="00E10BD7"/>
    <w:rsid w:val="00E11666"/>
    <w:rsid w:val="00E12FC0"/>
    <w:rsid w:val="00E13737"/>
    <w:rsid w:val="00E13AD4"/>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12DD"/>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6E33"/>
    <w:rsid w:val="00E57115"/>
    <w:rsid w:val="00E60917"/>
    <w:rsid w:val="00E60984"/>
    <w:rsid w:val="00E60A83"/>
    <w:rsid w:val="00E614F9"/>
    <w:rsid w:val="00E616E5"/>
    <w:rsid w:val="00E61EEB"/>
    <w:rsid w:val="00E6244D"/>
    <w:rsid w:val="00E6282B"/>
    <w:rsid w:val="00E63592"/>
    <w:rsid w:val="00E64152"/>
    <w:rsid w:val="00E6453F"/>
    <w:rsid w:val="00E6539B"/>
    <w:rsid w:val="00E657BF"/>
    <w:rsid w:val="00E657C9"/>
    <w:rsid w:val="00E660C0"/>
    <w:rsid w:val="00E6672B"/>
    <w:rsid w:val="00E672A4"/>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15F8"/>
    <w:rsid w:val="00EA36BB"/>
    <w:rsid w:val="00EA3958"/>
    <w:rsid w:val="00EA454C"/>
    <w:rsid w:val="00EA493B"/>
    <w:rsid w:val="00EA4FA2"/>
    <w:rsid w:val="00EA552E"/>
    <w:rsid w:val="00EA6A27"/>
    <w:rsid w:val="00EA6D09"/>
    <w:rsid w:val="00EA7528"/>
    <w:rsid w:val="00EA772A"/>
    <w:rsid w:val="00EA7F44"/>
    <w:rsid w:val="00EB0328"/>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8AC"/>
    <w:rsid w:val="00ED6BB6"/>
    <w:rsid w:val="00ED71B3"/>
    <w:rsid w:val="00ED78B9"/>
    <w:rsid w:val="00ED7DBC"/>
    <w:rsid w:val="00EE0043"/>
    <w:rsid w:val="00EE01F5"/>
    <w:rsid w:val="00EE0425"/>
    <w:rsid w:val="00EE0CB4"/>
    <w:rsid w:val="00EE27EB"/>
    <w:rsid w:val="00EE2948"/>
    <w:rsid w:val="00EE2CE6"/>
    <w:rsid w:val="00EE32CA"/>
    <w:rsid w:val="00EE40C4"/>
    <w:rsid w:val="00EE585C"/>
    <w:rsid w:val="00EE72EB"/>
    <w:rsid w:val="00EE74CD"/>
    <w:rsid w:val="00EE78BF"/>
    <w:rsid w:val="00EE7944"/>
    <w:rsid w:val="00EF0D67"/>
    <w:rsid w:val="00EF17DC"/>
    <w:rsid w:val="00EF2AA7"/>
    <w:rsid w:val="00EF2C98"/>
    <w:rsid w:val="00EF2F9B"/>
    <w:rsid w:val="00EF42EF"/>
    <w:rsid w:val="00EF62EF"/>
    <w:rsid w:val="00EF67B5"/>
    <w:rsid w:val="00EF6C14"/>
    <w:rsid w:val="00F0078F"/>
    <w:rsid w:val="00F0079A"/>
    <w:rsid w:val="00F0082A"/>
    <w:rsid w:val="00F01D01"/>
    <w:rsid w:val="00F026C4"/>
    <w:rsid w:val="00F030C1"/>
    <w:rsid w:val="00F03409"/>
    <w:rsid w:val="00F03DD0"/>
    <w:rsid w:val="00F03E32"/>
    <w:rsid w:val="00F042E5"/>
    <w:rsid w:val="00F04386"/>
    <w:rsid w:val="00F04A30"/>
    <w:rsid w:val="00F05B9F"/>
    <w:rsid w:val="00F0644E"/>
    <w:rsid w:val="00F06AEC"/>
    <w:rsid w:val="00F07E60"/>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6809"/>
    <w:rsid w:val="00F4773F"/>
    <w:rsid w:val="00F50449"/>
    <w:rsid w:val="00F50BDF"/>
    <w:rsid w:val="00F515F2"/>
    <w:rsid w:val="00F51760"/>
    <w:rsid w:val="00F51924"/>
    <w:rsid w:val="00F51CB1"/>
    <w:rsid w:val="00F52644"/>
    <w:rsid w:val="00F52C12"/>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6DCB"/>
    <w:rsid w:val="00F673EB"/>
    <w:rsid w:val="00F674AC"/>
    <w:rsid w:val="00F67648"/>
    <w:rsid w:val="00F6792D"/>
    <w:rsid w:val="00F704EF"/>
    <w:rsid w:val="00F7050B"/>
    <w:rsid w:val="00F70DCC"/>
    <w:rsid w:val="00F718EE"/>
    <w:rsid w:val="00F720E1"/>
    <w:rsid w:val="00F721AB"/>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1868"/>
    <w:rsid w:val="00F92B63"/>
    <w:rsid w:val="00F92F95"/>
    <w:rsid w:val="00F9341B"/>
    <w:rsid w:val="00F938F1"/>
    <w:rsid w:val="00F9452C"/>
    <w:rsid w:val="00F94687"/>
    <w:rsid w:val="00F95AC7"/>
    <w:rsid w:val="00F95DFA"/>
    <w:rsid w:val="00F96407"/>
    <w:rsid w:val="00F96724"/>
    <w:rsid w:val="00F96F8A"/>
    <w:rsid w:val="00F97779"/>
    <w:rsid w:val="00F979D8"/>
    <w:rsid w:val="00F97B13"/>
    <w:rsid w:val="00FA1371"/>
    <w:rsid w:val="00FA184D"/>
    <w:rsid w:val="00FA2439"/>
    <w:rsid w:val="00FA2F14"/>
    <w:rsid w:val="00FA2F4C"/>
    <w:rsid w:val="00FA30B8"/>
    <w:rsid w:val="00FA3900"/>
    <w:rsid w:val="00FA3E79"/>
    <w:rsid w:val="00FA4478"/>
    <w:rsid w:val="00FA4B6D"/>
    <w:rsid w:val="00FA57EB"/>
    <w:rsid w:val="00FA67D4"/>
    <w:rsid w:val="00FA7C5A"/>
    <w:rsid w:val="00FB00EA"/>
    <w:rsid w:val="00FB0A96"/>
    <w:rsid w:val="00FB1674"/>
    <w:rsid w:val="00FB1705"/>
    <w:rsid w:val="00FB196F"/>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260B"/>
    <w:rsid w:val="00FE3C33"/>
    <w:rsid w:val="00FE536F"/>
    <w:rsid w:val="00FE6791"/>
    <w:rsid w:val="00FE6C72"/>
    <w:rsid w:val="00FE7D02"/>
    <w:rsid w:val="00FF09A2"/>
    <w:rsid w:val="00FF0E3F"/>
    <w:rsid w:val="00FF1458"/>
    <w:rsid w:val="00FF29B7"/>
    <w:rsid w:val="00FF34C6"/>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 w:val="1151A597"/>
    <w:rsid w:val="20A5B770"/>
    <w:rsid w:val="3953F924"/>
    <w:rsid w:val="6318C132"/>
    <w:rsid w:val="67952683"/>
    <w:rsid w:val="6C3574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39BE3B08-0016-4ACF-B31D-9DB9B479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8C"/>
    <w:pPr>
      <w:ind w:left="0" w:firstLine="0"/>
    </w:pPr>
  </w:style>
  <w:style w:type="paragraph" w:styleId="Heading1">
    <w:name w:val="heading 1"/>
    <w:basedOn w:val="Normal"/>
    <w:next w:val="Normal"/>
    <w:link w:val="Heading1Char"/>
    <w:uiPriority w:val="9"/>
    <w:qFormat/>
    <w:rsid w:val="009F47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8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9F478C"/>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9F478C"/>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9F478C"/>
    <w:rPr>
      <w:rFonts w:ascii="Arial" w:hAnsi="Arial" w:cs="Arial"/>
      <w:b/>
      <w:sz w:val="52"/>
      <w:szCs w:val="52"/>
    </w:rPr>
  </w:style>
  <w:style w:type="character" w:customStyle="1" w:styleId="GBITableofContentsHeader">
    <w:name w:val="GBI Table of Contents Header"/>
    <w:uiPriority w:val="1"/>
    <w:qFormat/>
    <w:rsid w:val="009F478C"/>
    <w:rPr>
      <w:rFonts w:ascii="Arial" w:hAnsi="Arial"/>
      <w:color w:val="244061" w:themeColor="accent1" w:themeShade="80"/>
      <w:sz w:val="32"/>
      <w:u w:val="single"/>
    </w:rPr>
  </w:style>
  <w:style w:type="paragraph" w:customStyle="1" w:styleId="GBISectionHeader">
    <w:name w:val="GBI Section Header"/>
    <w:next w:val="Normal"/>
    <w:qFormat/>
    <w:rsid w:val="009F478C"/>
    <w:pPr>
      <w:framePr w:w="10080" w:wrap="around" w:hAnchor="text" w:xAlign="center" w:yAlign="top"/>
      <w:numPr>
        <w:ilvl w:val="1"/>
        <w:numId w:val="2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9F478C"/>
    <w:pPr>
      <w:numPr>
        <w:ilvl w:val="2"/>
        <w:numId w:val="29"/>
      </w:numPr>
    </w:pPr>
    <w:rPr>
      <w:rFonts w:cs="Times New Roman"/>
      <w:b/>
      <w:iCs/>
      <w:szCs w:val="24"/>
      <w:lang w:bidi="en-US"/>
    </w:rPr>
  </w:style>
  <w:style w:type="paragraph" w:customStyle="1" w:styleId="GBIPartHeader">
    <w:name w:val="GBI Part Header"/>
    <w:basedOn w:val="Heading1"/>
    <w:autoRedefine/>
    <w:qFormat/>
    <w:rsid w:val="009F478C"/>
    <w:pPr>
      <w:numPr>
        <w:numId w:val="2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9F478C"/>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9F478C"/>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9F478C"/>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9F478C"/>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9F478C"/>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9F478C"/>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9F478C"/>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9F478C"/>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9F478C"/>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9F478C"/>
    <w:rPr>
      <w:rFonts w:cs="Arial"/>
      <w:b/>
      <w:color w:val="FF0000"/>
      <w:szCs w:val="52"/>
    </w:rPr>
  </w:style>
  <w:style w:type="paragraph" w:styleId="ListParagraph">
    <w:name w:val="List Paragraph"/>
    <w:basedOn w:val="Normal"/>
    <w:uiPriority w:val="34"/>
    <w:qFormat/>
    <w:rsid w:val="009F478C"/>
    <w:pPr>
      <w:ind w:left="720"/>
      <w:contextualSpacing/>
    </w:pPr>
  </w:style>
  <w:style w:type="paragraph" w:styleId="Header">
    <w:name w:val="header"/>
    <w:basedOn w:val="Normal"/>
    <w:link w:val="HeaderChar"/>
    <w:uiPriority w:val="99"/>
    <w:unhideWhenUsed/>
    <w:rsid w:val="009F478C"/>
    <w:pPr>
      <w:tabs>
        <w:tab w:val="center" w:pos="4680"/>
        <w:tab w:val="right" w:pos="9360"/>
      </w:tabs>
    </w:pPr>
  </w:style>
  <w:style w:type="character" w:customStyle="1" w:styleId="HeaderChar">
    <w:name w:val="Header Char"/>
    <w:basedOn w:val="DefaultParagraphFont"/>
    <w:link w:val="Header"/>
    <w:uiPriority w:val="99"/>
    <w:rsid w:val="009F478C"/>
  </w:style>
  <w:style w:type="paragraph" w:styleId="Footer">
    <w:name w:val="footer"/>
    <w:basedOn w:val="Normal"/>
    <w:link w:val="FooterChar"/>
    <w:unhideWhenUsed/>
    <w:rsid w:val="009F478C"/>
    <w:pPr>
      <w:tabs>
        <w:tab w:val="center" w:pos="4680"/>
        <w:tab w:val="right" w:pos="9360"/>
      </w:tabs>
    </w:pPr>
  </w:style>
  <w:style w:type="character" w:customStyle="1" w:styleId="FooterChar">
    <w:name w:val="Footer Char"/>
    <w:basedOn w:val="DefaultParagraphFont"/>
    <w:link w:val="Footer"/>
    <w:rsid w:val="009F478C"/>
  </w:style>
  <w:style w:type="character" w:styleId="Hyperlink">
    <w:name w:val="Hyperlink"/>
    <w:basedOn w:val="DefaultParagraphFont"/>
    <w:uiPriority w:val="99"/>
    <w:unhideWhenUsed/>
    <w:rsid w:val="009F478C"/>
    <w:rPr>
      <w:color w:val="0000FF" w:themeColor="hyperlink"/>
      <w:u w:val="single"/>
    </w:rPr>
  </w:style>
  <w:style w:type="paragraph" w:styleId="TOC1">
    <w:name w:val="toc 1"/>
    <w:aliases w:val="GBI Table of Contents"/>
    <w:basedOn w:val="Normal"/>
    <w:next w:val="Normal"/>
    <w:autoRedefine/>
    <w:uiPriority w:val="39"/>
    <w:unhideWhenUsed/>
    <w:qFormat/>
    <w:rsid w:val="009F478C"/>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9F478C"/>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CE56B9"/>
    <w:rPr>
      <w:rFonts w:ascii="Tahoma" w:hAnsi="Tahoma" w:cs="Tahoma"/>
      <w:sz w:val="16"/>
      <w:szCs w:val="16"/>
    </w:rPr>
  </w:style>
  <w:style w:type="character" w:customStyle="1" w:styleId="BalloonTextChar">
    <w:name w:val="Balloon Text Char"/>
    <w:basedOn w:val="DefaultParagraphFont"/>
    <w:link w:val="BalloonText"/>
    <w:uiPriority w:val="99"/>
    <w:semiHidden/>
    <w:rsid w:val="00CE5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297228153">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diagramColors" Target="diagrams/colors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image" Target="media/image7.png"/><Relationship Id="rId50" Type="http://schemas.openxmlformats.org/officeDocument/2006/relationships/diagramQuickStyle" Target="diagrams/quickStyle7.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image" Target="media/image4.png"/><Relationship Id="rId11" Type="http://schemas.openxmlformats.org/officeDocument/2006/relationships/image" Target="media/image1.jpeg"/><Relationship Id="rId24" Type="http://schemas.openxmlformats.org/officeDocument/2006/relationships/diagramData" Target="diagrams/data3.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Data" Target="diagrams/data4.xml"/><Relationship Id="rId44" Type="http://schemas.openxmlformats.org/officeDocument/2006/relationships/diagramColors" Target="diagrams/colors6.xml"/><Relationship Id="rId52" Type="http://schemas.microsoft.com/office/2007/relationships/diagramDrawing" Target="diagrams/drawing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image" Target="media/image5.png"/><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Data" Target="diagrams/data7.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image" Target="media/image2.gif"/><Relationship Id="rId17" Type="http://schemas.microsoft.com/office/2007/relationships/diagramDrawing" Target="diagrams/drawing1.xml"/><Relationship Id="rId25" Type="http://schemas.openxmlformats.org/officeDocument/2006/relationships/diagramLayout" Target="diagrams/layout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image" Target="media/image6.png"/><Relationship Id="rId20" Type="http://schemas.openxmlformats.org/officeDocument/2006/relationships/diagramQuickStyle" Target="diagrams/quickStyle2.xml"/><Relationship Id="rId41" Type="http://schemas.openxmlformats.org/officeDocument/2006/relationships/diagramData" Target="diagrams/data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Layout" Target="diagrams/layout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BE9CAA17-5275-4847-A2D8-0A1598BC496E}"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1BD72779-4960-410F-8847-7B9DE13BA01A}" type="presOf" srcId="{274A39B8-3A5F-415E-9C6B-57B4617BAE58}" destId="{4988C1CD-54B2-4DB3-9B97-EF513A7E5A08}" srcOrd="0" destOrd="0" presId="urn:microsoft.com/office/officeart/2005/8/layout/chevron1"/>
    <dgm:cxn modelId="{07E76B7D-2FA3-4BD7-A532-1C9BDEA2A9DE}"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0EFBB09E-FD07-4409-94CB-3ADAC36DB31D}" type="presOf" srcId="{3A3EF34D-382C-4D74-9218-0B72C8246756}" destId="{23766F45-46C3-4739-AC1D-DF0984B17BCA}" srcOrd="0" destOrd="0" presId="urn:microsoft.com/office/officeart/2005/8/layout/chevron1"/>
    <dgm:cxn modelId="{2FC7E9A4-F1D7-48D2-98A6-5616D287AF23}" type="presOf" srcId="{DD60C402-2956-43EF-96EE-CFAD68CEA916}" destId="{2BBA669C-EA19-4376-BAB0-BAA42F24B010}" srcOrd="0" destOrd="0" presId="urn:microsoft.com/office/officeart/2005/8/layout/chevron1"/>
    <dgm:cxn modelId="{B23811AC-BA3C-4945-AC15-6B35B0AD8C78}" type="presOf" srcId="{70DDF67B-CD2A-40F8-90CD-BDC3ED514CF8}" destId="{B3D56C96-35E5-4B97-8FA7-3A5F7B33C044}" srcOrd="0" destOrd="0" presId="urn:microsoft.com/office/officeart/2005/8/layout/chevron1"/>
    <dgm:cxn modelId="{122FE4F2-8F7B-496C-9262-8A347C219630}" type="presOf" srcId="{D0569520-1B32-4C85-B390-EBF026326097}" destId="{F690EF15-7248-4B9D-89A0-5888CF5C3FBF}" srcOrd="0" destOrd="0" presId="urn:microsoft.com/office/officeart/2005/8/layout/chevron1"/>
    <dgm:cxn modelId="{ECA12D69-FE30-4194-8FEB-369FE3B704B0}" type="presParOf" srcId="{4988C1CD-54B2-4DB3-9B97-EF513A7E5A08}" destId="{B3D56C96-35E5-4B97-8FA7-3A5F7B33C044}" srcOrd="0" destOrd="0" presId="urn:microsoft.com/office/officeart/2005/8/layout/chevron1"/>
    <dgm:cxn modelId="{F9724239-4ADB-46FC-B369-65BF67593C33}" type="presParOf" srcId="{4988C1CD-54B2-4DB3-9B97-EF513A7E5A08}" destId="{A5370893-BF2A-4D8B-BAED-69E6710B44D2}" srcOrd="1" destOrd="0" presId="urn:microsoft.com/office/officeart/2005/8/layout/chevron1"/>
    <dgm:cxn modelId="{B37A18F1-CAA9-4D05-B10B-41060C24F765}" type="presParOf" srcId="{4988C1CD-54B2-4DB3-9B97-EF513A7E5A08}" destId="{E21BDB2E-1548-4888-A2BA-DBF66CB353ED}" srcOrd="2" destOrd="0" presId="urn:microsoft.com/office/officeart/2005/8/layout/chevron1"/>
    <dgm:cxn modelId="{3AF7F6E2-FDF8-430B-A630-1DBED0BE969A}" type="presParOf" srcId="{4988C1CD-54B2-4DB3-9B97-EF513A7E5A08}" destId="{F9774A87-2B21-4E88-90FE-22B591440F66}" srcOrd="3" destOrd="0" presId="urn:microsoft.com/office/officeart/2005/8/layout/chevron1"/>
    <dgm:cxn modelId="{22B1D3F8-EA96-480B-9BC5-C4CDC9170FA1}" type="presParOf" srcId="{4988C1CD-54B2-4DB3-9B97-EF513A7E5A08}" destId="{F690EF15-7248-4B9D-89A0-5888CF5C3FBF}" srcOrd="4" destOrd="0" presId="urn:microsoft.com/office/officeart/2005/8/layout/chevron1"/>
    <dgm:cxn modelId="{98EDF931-13FF-4D27-AC19-76E230B8D70D}" type="presParOf" srcId="{4988C1CD-54B2-4DB3-9B97-EF513A7E5A08}" destId="{80F1BD2B-A0DB-4F12-9086-700013DA5575}" srcOrd="5" destOrd="0" presId="urn:microsoft.com/office/officeart/2005/8/layout/chevron1"/>
    <dgm:cxn modelId="{5B1DCBFF-AF3C-422B-BEC9-CE8470F0BC26}" type="presParOf" srcId="{4988C1CD-54B2-4DB3-9B97-EF513A7E5A08}" destId="{D15F2C84-83C3-4952-AF21-A3857EE9E4C3}" srcOrd="6" destOrd="0" presId="urn:microsoft.com/office/officeart/2005/8/layout/chevron1"/>
    <dgm:cxn modelId="{B512A1AB-EA00-4112-A5F5-90B58FB6AB99}" type="presParOf" srcId="{4988C1CD-54B2-4DB3-9B97-EF513A7E5A08}" destId="{EED537AB-F750-4B72-836E-ED2146FF58DF}" srcOrd="7" destOrd="0" presId="urn:microsoft.com/office/officeart/2005/8/layout/chevron1"/>
    <dgm:cxn modelId="{693AA4E4-1AF0-44A2-9149-8E71D220F08A}" type="presParOf" srcId="{4988C1CD-54B2-4DB3-9B97-EF513A7E5A08}" destId="{2BBA669C-EA19-4376-BAB0-BAA42F24B010}" srcOrd="8" destOrd="0" presId="urn:microsoft.com/office/officeart/2005/8/layout/chevron1"/>
    <dgm:cxn modelId="{E3FEBCA8-0012-4619-AFE5-83076CB1656B}" type="presParOf" srcId="{4988C1CD-54B2-4DB3-9B97-EF513A7E5A08}" destId="{EDA1EB55-A938-4968-A4D3-BB02CB245907}" srcOrd="9" destOrd="0" presId="urn:microsoft.com/office/officeart/2005/8/layout/chevron1"/>
    <dgm:cxn modelId="{B491A424-5DC3-4B3D-BBE6-016B7FAA774C}"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83CEFA38-872A-4563-B067-DC6E930A4DF9}" srcId="{274A39B8-3A5F-415E-9C6B-57B4617BAE58}" destId="{D0569520-1B32-4C85-B390-EBF026326097}" srcOrd="2" destOrd="0" parTransId="{0CF136A9-27CE-4080-B03F-A6EB6F058984}" sibTransId="{F8C280CA-1FB1-4A58-9DCA-0DB59AED1B98}"/>
    <dgm:cxn modelId="{FB9F433E-5425-4F31-AC15-41B94009198B}" type="presOf" srcId="{5CF8790F-8D31-4F5D-9751-53E44FF578D5}" destId="{E21BDB2E-1548-4888-A2BA-DBF66CB353ED}" srcOrd="0" destOrd="0" presId="urn:microsoft.com/office/officeart/2005/8/layout/chevron1"/>
    <dgm:cxn modelId="{FA105B3F-A8AD-466D-9D22-B8F4BBDF19A3}" type="presOf" srcId="{3A3EF34D-382C-4D74-9218-0B72C8246756}" destId="{23766F45-46C3-4739-AC1D-DF0984B17BCA}"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F907D675-F39B-4C2F-9472-5E34655EB2BE}"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C84849A-63E4-4E65-B3A2-D32F53B5FA6F}" type="presOf" srcId="{DD60C402-2956-43EF-96EE-CFAD68CEA916}" destId="{2BBA669C-EA19-4376-BAB0-BAA42F24B010}" srcOrd="0" destOrd="0" presId="urn:microsoft.com/office/officeart/2005/8/layout/chevron1"/>
    <dgm:cxn modelId="{941F21B1-92B0-49DB-AE7A-EBEC5609C00E}" type="presOf" srcId="{D0569520-1B32-4C85-B390-EBF026326097}" destId="{F690EF15-7248-4B9D-89A0-5888CF5C3FBF}" srcOrd="0" destOrd="0" presId="urn:microsoft.com/office/officeart/2005/8/layout/chevron1"/>
    <dgm:cxn modelId="{5BCE03CC-B8F1-4A7F-BF93-53EEFD1FD647}" type="presOf" srcId="{70DDF67B-CD2A-40F8-90CD-BDC3ED514CF8}" destId="{B3D56C96-35E5-4B97-8FA7-3A5F7B33C044}" srcOrd="0" destOrd="0" presId="urn:microsoft.com/office/officeart/2005/8/layout/chevron1"/>
    <dgm:cxn modelId="{CE9DC2F2-8E0A-4C34-81D2-EBDE7E424D88}" type="presOf" srcId="{274A39B8-3A5F-415E-9C6B-57B4617BAE58}" destId="{4988C1CD-54B2-4DB3-9B97-EF513A7E5A08}" srcOrd="0" destOrd="0" presId="urn:microsoft.com/office/officeart/2005/8/layout/chevron1"/>
    <dgm:cxn modelId="{984B0549-8880-4A69-95F0-68D4038A76E1}" type="presParOf" srcId="{4988C1CD-54B2-4DB3-9B97-EF513A7E5A08}" destId="{B3D56C96-35E5-4B97-8FA7-3A5F7B33C044}" srcOrd="0" destOrd="0" presId="urn:microsoft.com/office/officeart/2005/8/layout/chevron1"/>
    <dgm:cxn modelId="{A3B78219-F5A0-4EFE-91E8-141CA35FACA8}" type="presParOf" srcId="{4988C1CD-54B2-4DB3-9B97-EF513A7E5A08}" destId="{A5370893-BF2A-4D8B-BAED-69E6710B44D2}" srcOrd="1" destOrd="0" presId="urn:microsoft.com/office/officeart/2005/8/layout/chevron1"/>
    <dgm:cxn modelId="{B7A52E6D-9BF3-4B3A-882A-187299EBAE29}" type="presParOf" srcId="{4988C1CD-54B2-4DB3-9B97-EF513A7E5A08}" destId="{E21BDB2E-1548-4888-A2BA-DBF66CB353ED}" srcOrd="2" destOrd="0" presId="urn:microsoft.com/office/officeart/2005/8/layout/chevron1"/>
    <dgm:cxn modelId="{FCE17AE2-0F8B-4BCD-8DC9-F06C4D4E7CE7}" type="presParOf" srcId="{4988C1CD-54B2-4DB3-9B97-EF513A7E5A08}" destId="{F9774A87-2B21-4E88-90FE-22B591440F66}" srcOrd="3" destOrd="0" presId="urn:microsoft.com/office/officeart/2005/8/layout/chevron1"/>
    <dgm:cxn modelId="{F68E53FA-1A79-40A4-972B-7596366275E6}" type="presParOf" srcId="{4988C1CD-54B2-4DB3-9B97-EF513A7E5A08}" destId="{F690EF15-7248-4B9D-89A0-5888CF5C3FBF}" srcOrd="4" destOrd="0" presId="urn:microsoft.com/office/officeart/2005/8/layout/chevron1"/>
    <dgm:cxn modelId="{B013744C-6D0E-4C7F-A99E-2D304B1C5D8B}" type="presParOf" srcId="{4988C1CD-54B2-4DB3-9B97-EF513A7E5A08}" destId="{80F1BD2B-A0DB-4F12-9086-700013DA5575}" srcOrd="5" destOrd="0" presId="urn:microsoft.com/office/officeart/2005/8/layout/chevron1"/>
    <dgm:cxn modelId="{BFDC8ECC-EC87-49ED-98F1-719AE74072DB}" type="presParOf" srcId="{4988C1CD-54B2-4DB3-9B97-EF513A7E5A08}" destId="{D15F2C84-83C3-4952-AF21-A3857EE9E4C3}" srcOrd="6" destOrd="0" presId="urn:microsoft.com/office/officeart/2005/8/layout/chevron1"/>
    <dgm:cxn modelId="{B5740BE3-EE43-4A88-B924-1662C33AAAB5}" type="presParOf" srcId="{4988C1CD-54B2-4DB3-9B97-EF513A7E5A08}" destId="{EED537AB-F750-4B72-836E-ED2146FF58DF}" srcOrd="7" destOrd="0" presId="urn:microsoft.com/office/officeart/2005/8/layout/chevron1"/>
    <dgm:cxn modelId="{03416031-6551-414F-8066-AECBD39F79FC}" type="presParOf" srcId="{4988C1CD-54B2-4DB3-9B97-EF513A7E5A08}" destId="{2BBA669C-EA19-4376-BAB0-BAA42F24B010}" srcOrd="8" destOrd="0" presId="urn:microsoft.com/office/officeart/2005/8/layout/chevron1"/>
    <dgm:cxn modelId="{4B6649E7-E71F-43F4-92FC-661C5A23E46A}" type="presParOf" srcId="{4988C1CD-54B2-4DB3-9B97-EF513A7E5A08}" destId="{EDA1EB55-A938-4968-A4D3-BB02CB245907}" srcOrd="9" destOrd="0" presId="urn:microsoft.com/office/officeart/2005/8/layout/chevron1"/>
    <dgm:cxn modelId="{40B3087D-2E1C-47C9-B2BF-DFBDA1E075EE}"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C08EF42A-B754-4BBE-85FB-CB37397D9D02}"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C99FDC42-F96F-4745-8A7E-639AA07A5056}" type="presOf" srcId="{5CF8790F-8D31-4F5D-9751-53E44FF578D5}" destId="{E21BDB2E-1548-4888-A2BA-DBF66CB353ED}"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085C2576-4C9D-4A47-9594-21C49C084536}"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CDB8C68E-B81B-42C2-A52C-3C44A06238A1}" type="presOf" srcId="{D0569520-1B32-4C85-B390-EBF026326097}" destId="{F690EF15-7248-4B9D-89A0-5888CF5C3FBF}" srcOrd="0" destOrd="0" presId="urn:microsoft.com/office/officeart/2005/8/layout/chevron1"/>
    <dgm:cxn modelId="{2C4F6B91-9E92-494A-9902-E4214F49CCF2}"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E3B75AB7-3EB8-4931-B038-B8A7D5CF7111}" type="presOf" srcId="{0C970C8F-9933-45E9-B844-28931DAFDA9E}" destId="{D15F2C84-83C3-4952-AF21-A3857EE9E4C3}" srcOrd="0" destOrd="0" presId="urn:microsoft.com/office/officeart/2005/8/layout/chevron1"/>
    <dgm:cxn modelId="{7FF5A6F1-E879-4C19-83C1-CFE466722AA3}" type="presOf" srcId="{DD60C402-2956-43EF-96EE-CFAD68CEA916}" destId="{2BBA669C-EA19-4376-BAB0-BAA42F24B010}" srcOrd="0" destOrd="0" presId="urn:microsoft.com/office/officeart/2005/8/layout/chevron1"/>
    <dgm:cxn modelId="{4569EFCF-53A9-4705-B4E4-567D402C596E}" type="presParOf" srcId="{4988C1CD-54B2-4DB3-9B97-EF513A7E5A08}" destId="{B3D56C96-35E5-4B97-8FA7-3A5F7B33C044}" srcOrd="0" destOrd="0" presId="urn:microsoft.com/office/officeart/2005/8/layout/chevron1"/>
    <dgm:cxn modelId="{2B454BA9-DD93-4816-8BFA-C217E4751702}" type="presParOf" srcId="{4988C1CD-54B2-4DB3-9B97-EF513A7E5A08}" destId="{A5370893-BF2A-4D8B-BAED-69E6710B44D2}" srcOrd="1" destOrd="0" presId="urn:microsoft.com/office/officeart/2005/8/layout/chevron1"/>
    <dgm:cxn modelId="{7FCA7B91-FE1F-46EF-9F1E-975EB9DD5EEC}" type="presParOf" srcId="{4988C1CD-54B2-4DB3-9B97-EF513A7E5A08}" destId="{E21BDB2E-1548-4888-A2BA-DBF66CB353ED}" srcOrd="2" destOrd="0" presId="urn:microsoft.com/office/officeart/2005/8/layout/chevron1"/>
    <dgm:cxn modelId="{B0756956-D0C5-430D-AF16-EA845AE6D5C5}" type="presParOf" srcId="{4988C1CD-54B2-4DB3-9B97-EF513A7E5A08}" destId="{F9774A87-2B21-4E88-90FE-22B591440F66}" srcOrd="3" destOrd="0" presId="urn:microsoft.com/office/officeart/2005/8/layout/chevron1"/>
    <dgm:cxn modelId="{ACD38BA2-E9EC-40D2-9647-1318C47FCF55}" type="presParOf" srcId="{4988C1CD-54B2-4DB3-9B97-EF513A7E5A08}" destId="{F690EF15-7248-4B9D-89A0-5888CF5C3FBF}" srcOrd="4" destOrd="0" presId="urn:microsoft.com/office/officeart/2005/8/layout/chevron1"/>
    <dgm:cxn modelId="{CD6CDA44-F9CF-4F4D-84B2-C3C335439973}" type="presParOf" srcId="{4988C1CD-54B2-4DB3-9B97-EF513A7E5A08}" destId="{80F1BD2B-A0DB-4F12-9086-700013DA5575}" srcOrd="5" destOrd="0" presId="urn:microsoft.com/office/officeart/2005/8/layout/chevron1"/>
    <dgm:cxn modelId="{71818120-1A7A-413E-A88B-116AEDCFD11C}" type="presParOf" srcId="{4988C1CD-54B2-4DB3-9B97-EF513A7E5A08}" destId="{D15F2C84-83C3-4952-AF21-A3857EE9E4C3}" srcOrd="6" destOrd="0" presId="urn:microsoft.com/office/officeart/2005/8/layout/chevron1"/>
    <dgm:cxn modelId="{292CC411-1736-45B2-824B-82A9CE1D37A2}" type="presParOf" srcId="{4988C1CD-54B2-4DB3-9B97-EF513A7E5A08}" destId="{EED537AB-F750-4B72-836E-ED2146FF58DF}" srcOrd="7" destOrd="0" presId="urn:microsoft.com/office/officeart/2005/8/layout/chevron1"/>
    <dgm:cxn modelId="{B3D8159E-B4C1-4B56-9431-A81D1E601D05}" type="presParOf" srcId="{4988C1CD-54B2-4DB3-9B97-EF513A7E5A08}" destId="{2BBA669C-EA19-4376-BAB0-BAA42F24B010}" srcOrd="8" destOrd="0" presId="urn:microsoft.com/office/officeart/2005/8/layout/chevron1"/>
    <dgm:cxn modelId="{779E0D53-1C77-4D62-BEED-E6D055834D95}" type="presParOf" srcId="{4988C1CD-54B2-4DB3-9B97-EF513A7E5A08}" destId="{EDA1EB55-A938-4968-A4D3-BB02CB245907}" srcOrd="9" destOrd="0" presId="urn:microsoft.com/office/officeart/2005/8/layout/chevron1"/>
    <dgm:cxn modelId="{0BDC8511-A573-4564-8AFD-A75779924167}"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E9330A1A-3B41-4452-AA42-0FF6BAAF5472}" type="presOf" srcId="{0C970C8F-9933-45E9-B844-28931DAFDA9E}" destId="{D15F2C84-83C3-4952-AF21-A3857EE9E4C3}" srcOrd="0" destOrd="0" presId="urn:microsoft.com/office/officeart/2005/8/layout/chevron1"/>
    <dgm:cxn modelId="{A76D941B-75C2-4616-8F36-2FA4D929673F}"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D00D1AAA-DE6A-4C2C-8083-2FDE13FBDA1C}" type="presOf" srcId="{3A3EF34D-382C-4D74-9218-0B72C8246756}" destId="{23766F45-46C3-4739-AC1D-DF0984B17BCA}" srcOrd="0" destOrd="0" presId="urn:microsoft.com/office/officeart/2005/8/layout/chevron1"/>
    <dgm:cxn modelId="{2484C0C7-357B-466D-8194-F75576067898}" type="presOf" srcId="{DD60C402-2956-43EF-96EE-CFAD68CEA916}" destId="{2BBA669C-EA19-4376-BAB0-BAA42F24B010}" srcOrd="0" destOrd="0" presId="urn:microsoft.com/office/officeart/2005/8/layout/chevron1"/>
    <dgm:cxn modelId="{508DCFCB-4E06-4F85-B0F3-4C9920CD444D}" type="presOf" srcId="{70DDF67B-CD2A-40F8-90CD-BDC3ED514CF8}" destId="{B3D56C96-35E5-4B97-8FA7-3A5F7B33C044}" srcOrd="0" destOrd="0" presId="urn:microsoft.com/office/officeart/2005/8/layout/chevron1"/>
    <dgm:cxn modelId="{4C1B4EED-4FF3-40FF-B433-65E704F3A39E}" type="presOf" srcId="{274A39B8-3A5F-415E-9C6B-57B4617BAE58}" destId="{4988C1CD-54B2-4DB3-9B97-EF513A7E5A08}" srcOrd="0" destOrd="0" presId="urn:microsoft.com/office/officeart/2005/8/layout/chevron1"/>
    <dgm:cxn modelId="{2895EBED-244F-4525-9220-495612F4A334}" type="presOf" srcId="{D0569520-1B32-4C85-B390-EBF026326097}" destId="{F690EF15-7248-4B9D-89A0-5888CF5C3FBF}" srcOrd="0" destOrd="0" presId="urn:microsoft.com/office/officeart/2005/8/layout/chevron1"/>
    <dgm:cxn modelId="{ADF8C539-0E79-4CB5-A548-B3E29E1B149B}" type="presParOf" srcId="{4988C1CD-54B2-4DB3-9B97-EF513A7E5A08}" destId="{B3D56C96-35E5-4B97-8FA7-3A5F7B33C044}" srcOrd="0" destOrd="0" presId="urn:microsoft.com/office/officeart/2005/8/layout/chevron1"/>
    <dgm:cxn modelId="{E24DC66D-0CD3-49AB-95DA-5A4EBD43CAFC}" type="presParOf" srcId="{4988C1CD-54B2-4DB3-9B97-EF513A7E5A08}" destId="{A5370893-BF2A-4D8B-BAED-69E6710B44D2}" srcOrd="1" destOrd="0" presId="urn:microsoft.com/office/officeart/2005/8/layout/chevron1"/>
    <dgm:cxn modelId="{45313637-5493-4800-A3D6-26551421FE09}" type="presParOf" srcId="{4988C1CD-54B2-4DB3-9B97-EF513A7E5A08}" destId="{E21BDB2E-1548-4888-A2BA-DBF66CB353ED}" srcOrd="2" destOrd="0" presId="urn:microsoft.com/office/officeart/2005/8/layout/chevron1"/>
    <dgm:cxn modelId="{F7601C08-D94F-422B-98ED-DD4A9C259559}" type="presParOf" srcId="{4988C1CD-54B2-4DB3-9B97-EF513A7E5A08}" destId="{F9774A87-2B21-4E88-90FE-22B591440F66}" srcOrd="3" destOrd="0" presId="urn:microsoft.com/office/officeart/2005/8/layout/chevron1"/>
    <dgm:cxn modelId="{0DEA74BC-108F-4FAB-AB05-61048BADBBD1}" type="presParOf" srcId="{4988C1CD-54B2-4DB3-9B97-EF513A7E5A08}" destId="{F690EF15-7248-4B9D-89A0-5888CF5C3FBF}" srcOrd="4" destOrd="0" presId="urn:microsoft.com/office/officeart/2005/8/layout/chevron1"/>
    <dgm:cxn modelId="{BB97074F-EBCD-4E81-AD9C-25411961583B}" type="presParOf" srcId="{4988C1CD-54B2-4DB3-9B97-EF513A7E5A08}" destId="{80F1BD2B-A0DB-4F12-9086-700013DA5575}" srcOrd="5" destOrd="0" presId="urn:microsoft.com/office/officeart/2005/8/layout/chevron1"/>
    <dgm:cxn modelId="{B2CEFB5E-CD47-43D2-BE7B-329E729D6452}" type="presParOf" srcId="{4988C1CD-54B2-4DB3-9B97-EF513A7E5A08}" destId="{D15F2C84-83C3-4952-AF21-A3857EE9E4C3}" srcOrd="6" destOrd="0" presId="urn:microsoft.com/office/officeart/2005/8/layout/chevron1"/>
    <dgm:cxn modelId="{4BCB84BB-9FBD-4DFC-AFC4-E57B07B41EFA}" type="presParOf" srcId="{4988C1CD-54B2-4DB3-9B97-EF513A7E5A08}" destId="{EED537AB-F750-4B72-836E-ED2146FF58DF}" srcOrd="7" destOrd="0" presId="urn:microsoft.com/office/officeart/2005/8/layout/chevron1"/>
    <dgm:cxn modelId="{2809E675-49B3-42FB-85CC-92283F1FF9B2}" type="presParOf" srcId="{4988C1CD-54B2-4DB3-9B97-EF513A7E5A08}" destId="{2BBA669C-EA19-4376-BAB0-BAA42F24B010}" srcOrd="8" destOrd="0" presId="urn:microsoft.com/office/officeart/2005/8/layout/chevron1"/>
    <dgm:cxn modelId="{D11068B4-0644-40EA-9297-20285E22CD65}" type="presParOf" srcId="{4988C1CD-54B2-4DB3-9B97-EF513A7E5A08}" destId="{EDA1EB55-A938-4968-A4D3-BB02CB245907}" srcOrd="9" destOrd="0" presId="urn:microsoft.com/office/officeart/2005/8/layout/chevron1"/>
    <dgm:cxn modelId="{0C59CABC-D267-47FF-BAE4-E7A887FED77D}"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00EC1D0C-B4BF-4940-9FC5-3BFC81F773DD}"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38C56E43-0E71-4168-B505-B805AA699C90}" type="presOf" srcId="{0C970C8F-9933-45E9-B844-28931DAFDA9E}" destId="{D15F2C84-83C3-4952-AF21-A3857EE9E4C3}"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1758E687-339C-4CC8-91E6-7BBAF8528F39}" srcId="{274A39B8-3A5F-415E-9C6B-57B4617BAE58}" destId="{DD60C402-2956-43EF-96EE-CFAD68CEA916}" srcOrd="4" destOrd="0" parTransId="{519E1DF4-EA7D-4CA6-B6DB-627470550129}" sibTransId="{277D948C-130D-44FA-896E-8DED756C5D6D}"/>
    <dgm:cxn modelId="{B86DE992-99A5-4930-8849-E7F155E0A457}"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589A11BC-36C3-433E-8849-9E99C51CFBA6}" type="presOf" srcId="{DD60C402-2956-43EF-96EE-CFAD68CEA916}" destId="{2BBA669C-EA19-4376-BAB0-BAA42F24B010}" srcOrd="0" destOrd="0" presId="urn:microsoft.com/office/officeart/2005/8/layout/chevron1"/>
    <dgm:cxn modelId="{58A8FEE2-83A2-446F-B8BE-FCADBAE09D04}" type="presOf" srcId="{5CF8790F-8D31-4F5D-9751-53E44FF578D5}" destId="{E21BDB2E-1548-4888-A2BA-DBF66CB353ED}" srcOrd="0" destOrd="0" presId="urn:microsoft.com/office/officeart/2005/8/layout/chevron1"/>
    <dgm:cxn modelId="{5C4F5FEA-78BE-412B-9AF2-5FA69513B150}" type="presOf" srcId="{70DDF67B-CD2A-40F8-90CD-BDC3ED514CF8}" destId="{B3D56C96-35E5-4B97-8FA7-3A5F7B33C044}" srcOrd="0" destOrd="0" presId="urn:microsoft.com/office/officeart/2005/8/layout/chevron1"/>
    <dgm:cxn modelId="{C3C36AF0-CAEB-4306-9713-3D5AD6F7EF80}" type="presOf" srcId="{D0569520-1B32-4C85-B390-EBF026326097}" destId="{F690EF15-7248-4B9D-89A0-5888CF5C3FBF}" srcOrd="0" destOrd="0" presId="urn:microsoft.com/office/officeart/2005/8/layout/chevron1"/>
    <dgm:cxn modelId="{E9EF94E4-7A71-4850-B84F-901D7124F14A}" type="presParOf" srcId="{4988C1CD-54B2-4DB3-9B97-EF513A7E5A08}" destId="{B3D56C96-35E5-4B97-8FA7-3A5F7B33C044}" srcOrd="0" destOrd="0" presId="urn:microsoft.com/office/officeart/2005/8/layout/chevron1"/>
    <dgm:cxn modelId="{830D1039-4BD1-40BA-9311-6AF3EDDD437F}" type="presParOf" srcId="{4988C1CD-54B2-4DB3-9B97-EF513A7E5A08}" destId="{A5370893-BF2A-4D8B-BAED-69E6710B44D2}" srcOrd="1" destOrd="0" presId="urn:microsoft.com/office/officeart/2005/8/layout/chevron1"/>
    <dgm:cxn modelId="{9D039977-7269-4805-8E92-8F6D326A24A6}" type="presParOf" srcId="{4988C1CD-54B2-4DB3-9B97-EF513A7E5A08}" destId="{E21BDB2E-1548-4888-A2BA-DBF66CB353ED}" srcOrd="2" destOrd="0" presId="urn:microsoft.com/office/officeart/2005/8/layout/chevron1"/>
    <dgm:cxn modelId="{3CA995A7-44C6-42B9-807E-785C55501A7D}" type="presParOf" srcId="{4988C1CD-54B2-4DB3-9B97-EF513A7E5A08}" destId="{F9774A87-2B21-4E88-90FE-22B591440F66}" srcOrd="3" destOrd="0" presId="urn:microsoft.com/office/officeart/2005/8/layout/chevron1"/>
    <dgm:cxn modelId="{67AF7877-583C-4932-80D0-82A046079330}" type="presParOf" srcId="{4988C1CD-54B2-4DB3-9B97-EF513A7E5A08}" destId="{F690EF15-7248-4B9D-89A0-5888CF5C3FBF}" srcOrd="4" destOrd="0" presId="urn:microsoft.com/office/officeart/2005/8/layout/chevron1"/>
    <dgm:cxn modelId="{75734EFE-2353-4BAE-A34E-7AC1C0497937}" type="presParOf" srcId="{4988C1CD-54B2-4DB3-9B97-EF513A7E5A08}" destId="{80F1BD2B-A0DB-4F12-9086-700013DA5575}" srcOrd="5" destOrd="0" presId="urn:microsoft.com/office/officeart/2005/8/layout/chevron1"/>
    <dgm:cxn modelId="{2925E388-F729-44FE-821B-09FA1CB12C0F}" type="presParOf" srcId="{4988C1CD-54B2-4DB3-9B97-EF513A7E5A08}" destId="{D15F2C84-83C3-4952-AF21-A3857EE9E4C3}" srcOrd="6" destOrd="0" presId="urn:microsoft.com/office/officeart/2005/8/layout/chevron1"/>
    <dgm:cxn modelId="{387656A6-F679-4251-977D-4AE34DE5D724}" type="presParOf" srcId="{4988C1CD-54B2-4DB3-9B97-EF513A7E5A08}" destId="{EED537AB-F750-4B72-836E-ED2146FF58DF}" srcOrd="7" destOrd="0" presId="urn:microsoft.com/office/officeart/2005/8/layout/chevron1"/>
    <dgm:cxn modelId="{61173BA7-815F-4A69-8A7C-4B17A94608BF}" type="presParOf" srcId="{4988C1CD-54B2-4DB3-9B97-EF513A7E5A08}" destId="{2BBA669C-EA19-4376-BAB0-BAA42F24B010}" srcOrd="8" destOrd="0" presId="urn:microsoft.com/office/officeart/2005/8/layout/chevron1"/>
    <dgm:cxn modelId="{06E244BC-F9E0-42A0-A5F4-2B02F47FEECF}" type="presParOf" srcId="{4988C1CD-54B2-4DB3-9B97-EF513A7E5A08}" destId="{EDA1EB55-A938-4968-A4D3-BB02CB245907}" srcOrd="9" destOrd="0" presId="urn:microsoft.com/office/officeart/2005/8/layout/chevron1"/>
    <dgm:cxn modelId="{7949F5E7-56B4-4B8B-919B-2ACED85C265A}"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6CDF0610-BD0E-428F-B816-DA5760D9C3B2}" type="presOf" srcId="{274A39B8-3A5F-415E-9C6B-57B4617BAE58}" destId="{4988C1CD-54B2-4DB3-9B97-EF513A7E5A08}" srcOrd="0" destOrd="0" presId="urn:microsoft.com/office/officeart/2005/8/layout/chevron1"/>
    <dgm:cxn modelId="{E6D59813-0058-40DD-B944-FC223A56FDA2}" type="presOf" srcId="{5CF8790F-8D31-4F5D-9751-53E44FF578D5}" destId="{E21BDB2E-1548-4888-A2BA-DBF66CB353ED}" srcOrd="0" destOrd="0" presId="urn:microsoft.com/office/officeart/2005/8/layout/chevron1"/>
    <dgm:cxn modelId="{A722FE14-BE0B-4D8E-A839-3E2A4523EC58}" type="presOf" srcId="{DD60C402-2956-43EF-96EE-CFAD68CEA916}" destId="{2BBA669C-EA19-4376-BAB0-BAA42F24B010}"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59963379-F6BB-4BF9-B913-8FE87CAC432F}"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D25E818B-97AD-4E8E-AE4A-398F7460D8F5}"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E90A4CA9-F935-4CE9-8D75-ECB3D1FAB6A4}" type="presOf" srcId="{0C970C8F-9933-45E9-B844-28931DAFDA9E}" destId="{D15F2C84-83C3-4952-AF21-A3857EE9E4C3}" srcOrd="0" destOrd="0" presId="urn:microsoft.com/office/officeart/2005/8/layout/chevron1"/>
    <dgm:cxn modelId="{3884CCE3-86AC-40BE-AAF8-3EB7681BE36E}" type="presOf" srcId="{3A3EF34D-382C-4D74-9218-0B72C8246756}" destId="{23766F45-46C3-4739-AC1D-DF0984B17BCA}" srcOrd="0" destOrd="0" presId="urn:microsoft.com/office/officeart/2005/8/layout/chevron1"/>
    <dgm:cxn modelId="{B1BBD596-0414-4114-AFCB-A764FF084F1A}" type="presParOf" srcId="{4988C1CD-54B2-4DB3-9B97-EF513A7E5A08}" destId="{B3D56C96-35E5-4B97-8FA7-3A5F7B33C044}" srcOrd="0" destOrd="0" presId="urn:microsoft.com/office/officeart/2005/8/layout/chevron1"/>
    <dgm:cxn modelId="{2220CDA7-6C35-4DEB-8922-8DC0F17DB84E}" type="presParOf" srcId="{4988C1CD-54B2-4DB3-9B97-EF513A7E5A08}" destId="{A5370893-BF2A-4D8B-BAED-69E6710B44D2}" srcOrd="1" destOrd="0" presId="urn:microsoft.com/office/officeart/2005/8/layout/chevron1"/>
    <dgm:cxn modelId="{105CDC4C-78D1-4FBF-82FD-8B46BB8F552E}" type="presParOf" srcId="{4988C1CD-54B2-4DB3-9B97-EF513A7E5A08}" destId="{E21BDB2E-1548-4888-A2BA-DBF66CB353ED}" srcOrd="2" destOrd="0" presId="urn:microsoft.com/office/officeart/2005/8/layout/chevron1"/>
    <dgm:cxn modelId="{CAE55EF8-03B1-4081-BAD0-1A681D74A094}" type="presParOf" srcId="{4988C1CD-54B2-4DB3-9B97-EF513A7E5A08}" destId="{F9774A87-2B21-4E88-90FE-22B591440F66}" srcOrd="3" destOrd="0" presId="urn:microsoft.com/office/officeart/2005/8/layout/chevron1"/>
    <dgm:cxn modelId="{0F4275EE-D988-486B-8BD9-86E3C0F64418}" type="presParOf" srcId="{4988C1CD-54B2-4DB3-9B97-EF513A7E5A08}" destId="{F690EF15-7248-4B9D-89A0-5888CF5C3FBF}" srcOrd="4" destOrd="0" presId="urn:microsoft.com/office/officeart/2005/8/layout/chevron1"/>
    <dgm:cxn modelId="{8C447A9F-140E-426B-A71B-898A61EDEEE8}" type="presParOf" srcId="{4988C1CD-54B2-4DB3-9B97-EF513A7E5A08}" destId="{80F1BD2B-A0DB-4F12-9086-700013DA5575}" srcOrd="5" destOrd="0" presId="urn:microsoft.com/office/officeart/2005/8/layout/chevron1"/>
    <dgm:cxn modelId="{07188A7D-ADC2-4600-A457-C17A02646CCE}" type="presParOf" srcId="{4988C1CD-54B2-4DB3-9B97-EF513A7E5A08}" destId="{D15F2C84-83C3-4952-AF21-A3857EE9E4C3}" srcOrd="6" destOrd="0" presId="urn:microsoft.com/office/officeart/2005/8/layout/chevron1"/>
    <dgm:cxn modelId="{830C615B-6625-48A6-B26B-0C468881F78E}" type="presParOf" srcId="{4988C1CD-54B2-4DB3-9B97-EF513A7E5A08}" destId="{EED537AB-F750-4B72-836E-ED2146FF58DF}" srcOrd="7" destOrd="0" presId="urn:microsoft.com/office/officeart/2005/8/layout/chevron1"/>
    <dgm:cxn modelId="{26648B43-0302-438A-A6FF-542E75526EB7}" type="presParOf" srcId="{4988C1CD-54B2-4DB3-9B97-EF513A7E5A08}" destId="{2BBA669C-EA19-4376-BAB0-BAA42F24B010}" srcOrd="8" destOrd="0" presId="urn:microsoft.com/office/officeart/2005/8/layout/chevron1"/>
    <dgm:cxn modelId="{DB0A892E-58F3-442D-8A90-1E3773135109}" type="presParOf" srcId="{4988C1CD-54B2-4DB3-9B97-EF513A7E5A08}" destId="{EDA1EB55-A938-4968-A4D3-BB02CB245907}" srcOrd="9" destOrd="0" presId="urn:microsoft.com/office/officeart/2005/8/layout/chevron1"/>
    <dgm:cxn modelId="{0C796349-CDDE-46CD-89B7-36FF541697FE}"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Initial Inventory Balance</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endParaRPr lang="en-US" sz="900">
            <a:latin typeface="Times New Roman" panose="02020603050405020304" pitchFamily="18" charset="0"/>
            <a:cs typeface="Times New Roman" panose="02020603050405020304" pitchFamily="18" charset="0"/>
          </a:endParaRP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Receive Shipment from Plant</a:t>
          </a:r>
        </a:p>
        <a:p>
          <a:pPr>
            <a:lnSpc>
              <a:spcPct val="100000"/>
            </a:lnSpc>
            <a:spcAft>
              <a:spcPts val="0"/>
            </a:spcAft>
          </a:pPr>
          <a:r>
            <a:rPr lang="en-US" sz="700">
              <a:latin typeface="Times New Roman" panose="02020603050405020304" pitchFamily="18" charset="0"/>
              <a:cs typeface="Times New Roman" panose="02020603050405020304" pitchFamily="18" charset="0"/>
            </a:rPr>
            <a:t>(IV)</a:t>
          </a:r>
          <a:endParaRPr lang="en-US" sz="7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Confirm Transfer Order</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a:t>
          </a:r>
          <a:r>
            <a:rPr lang="en-US" sz="700" baseline="0"/>
            <a:t> Stock Transport Order</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6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Issue Shipment to Plant</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9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A0F47216-33EB-4554-893D-83D8FA8F5E94}" type="presOf" srcId="{0C970C8F-9933-45E9-B844-28931DAFDA9E}" destId="{D15F2C84-83C3-4952-AF21-A3857EE9E4C3}"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64D97341-EF98-4279-BD94-A422AD98DBAE}" type="presOf" srcId="{3A3EF34D-382C-4D74-9218-0B72C8246756}" destId="{23766F45-46C3-4739-AC1D-DF0984B17BCA}"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1758E687-339C-4CC8-91E6-7BBAF8528F39}" srcId="{274A39B8-3A5F-415E-9C6B-57B4617BAE58}" destId="{DD60C402-2956-43EF-96EE-CFAD68CEA916}" srcOrd="4" destOrd="0" parTransId="{519E1DF4-EA7D-4CA6-B6DB-627470550129}" sibTransId="{277D948C-130D-44FA-896E-8DED756C5D6D}"/>
    <dgm:cxn modelId="{A4B2C289-9F8A-4D6D-9B2D-9152B4F4294F}"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2E7B94C1-95EA-44C5-BC38-2AB084B30535}" type="presOf" srcId="{DD60C402-2956-43EF-96EE-CFAD68CEA916}" destId="{2BBA669C-EA19-4376-BAB0-BAA42F24B010}" srcOrd="0" destOrd="0" presId="urn:microsoft.com/office/officeart/2005/8/layout/chevron1"/>
    <dgm:cxn modelId="{115EDDC3-C1CF-4A45-AFA4-691BA51F7155}" type="presOf" srcId="{274A39B8-3A5F-415E-9C6B-57B4617BAE58}" destId="{4988C1CD-54B2-4DB3-9B97-EF513A7E5A08}" srcOrd="0" destOrd="0" presId="urn:microsoft.com/office/officeart/2005/8/layout/chevron1"/>
    <dgm:cxn modelId="{E3787CF1-300C-41AB-9E8E-B51A849E3521}" type="presOf" srcId="{D0569520-1B32-4C85-B390-EBF026326097}" destId="{F690EF15-7248-4B9D-89A0-5888CF5C3FBF}" srcOrd="0" destOrd="0" presId="urn:microsoft.com/office/officeart/2005/8/layout/chevron1"/>
    <dgm:cxn modelId="{D72E53F3-1981-4973-9A23-4947A9420DDE}" type="presOf" srcId="{5CF8790F-8D31-4F5D-9751-53E44FF578D5}" destId="{E21BDB2E-1548-4888-A2BA-DBF66CB353ED}" srcOrd="0" destOrd="0" presId="urn:microsoft.com/office/officeart/2005/8/layout/chevron1"/>
    <dgm:cxn modelId="{DED8E6F0-2099-4D63-8B20-CDE11E678E05}" type="presParOf" srcId="{4988C1CD-54B2-4DB3-9B97-EF513A7E5A08}" destId="{B3D56C96-35E5-4B97-8FA7-3A5F7B33C044}" srcOrd="0" destOrd="0" presId="urn:microsoft.com/office/officeart/2005/8/layout/chevron1"/>
    <dgm:cxn modelId="{32FB0535-869F-4EF3-8A82-00104CE21A84}" type="presParOf" srcId="{4988C1CD-54B2-4DB3-9B97-EF513A7E5A08}" destId="{A5370893-BF2A-4D8B-BAED-69E6710B44D2}" srcOrd="1" destOrd="0" presId="urn:microsoft.com/office/officeart/2005/8/layout/chevron1"/>
    <dgm:cxn modelId="{D8E9E109-C8CC-4D47-8EB9-FC33C981E577}" type="presParOf" srcId="{4988C1CD-54B2-4DB3-9B97-EF513A7E5A08}" destId="{E21BDB2E-1548-4888-A2BA-DBF66CB353ED}" srcOrd="2" destOrd="0" presId="urn:microsoft.com/office/officeart/2005/8/layout/chevron1"/>
    <dgm:cxn modelId="{61A76F98-10FB-4050-A127-1BA67DE00C67}" type="presParOf" srcId="{4988C1CD-54B2-4DB3-9B97-EF513A7E5A08}" destId="{F9774A87-2B21-4E88-90FE-22B591440F66}" srcOrd="3" destOrd="0" presId="urn:microsoft.com/office/officeart/2005/8/layout/chevron1"/>
    <dgm:cxn modelId="{65D8388D-2B40-48AE-B205-0F039FEB19E1}" type="presParOf" srcId="{4988C1CD-54B2-4DB3-9B97-EF513A7E5A08}" destId="{F690EF15-7248-4B9D-89A0-5888CF5C3FBF}" srcOrd="4" destOrd="0" presId="urn:microsoft.com/office/officeart/2005/8/layout/chevron1"/>
    <dgm:cxn modelId="{CB5DE49F-7FA4-4FFC-ABCB-00EF0C91C06B}" type="presParOf" srcId="{4988C1CD-54B2-4DB3-9B97-EF513A7E5A08}" destId="{80F1BD2B-A0DB-4F12-9086-700013DA5575}" srcOrd="5" destOrd="0" presId="urn:microsoft.com/office/officeart/2005/8/layout/chevron1"/>
    <dgm:cxn modelId="{8B640439-F70B-45CF-8B43-F05047FEEC56}" type="presParOf" srcId="{4988C1CD-54B2-4DB3-9B97-EF513A7E5A08}" destId="{D15F2C84-83C3-4952-AF21-A3857EE9E4C3}" srcOrd="6" destOrd="0" presId="urn:microsoft.com/office/officeart/2005/8/layout/chevron1"/>
    <dgm:cxn modelId="{43C0E990-D930-4D8E-A260-B65C36766C39}" type="presParOf" srcId="{4988C1CD-54B2-4DB3-9B97-EF513A7E5A08}" destId="{EED537AB-F750-4B72-836E-ED2146FF58DF}" srcOrd="7" destOrd="0" presId="urn:microsoft.com/office/officeart/2005/8/layout/chevron1"/>
    <dgm:cxn modelId="{C45C1152-A589-41F1-9CB5-10AB04391A77}" type="presParOf" srcId="{4988C1CD-54B2-4DB3-9B97-EF513A7E5A08}" destId="{2BBA669C-EA19-4376-BAB0-BAA42F24B010}" srcOrd="8" destOrd="0" presId="urn:microsoft.com/office/officeart/2005/8/layout/chevron1"/>
    <dgm:cxn modelId="{DAFC3C88-5678-450B-8CEA-0FF2880E728F}" type="presParOf" srcId="{4988C1CD-54B2-4DB3-9B97-EF513A7E5A08}" destId="{EDA1EB55-A938-4968-A4D3-BB02CB245907}" srcOrd="9" destOrd="0" presId="urn:microsoft.com/office/officeart/2005/8/layout/chevron1"/>
    <dgm:cxn modelId="{4CD308D1-DD28-40CC-ADA3-9CED10BE1693}"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313"/>
        <a:ext cx="647760" cy="431839"/>
      </dsp:txXfrm>
    </dsp:sp>
    <dsp:sp modelId="{E21BDB2E-1548-4888-A2BA-DBF66CB353ED}">
      <dsp:nvSpPr>
        <dsp:cNvPr id="0" name=""/>
        <dsp:cNvSpPr/>
      </dsp:nvSpPr>
      <dsp:spPr>
        <a:xfrm>
          <a:off x="974541"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313"/>
        <a:ext cx="647760" cy="431839"/>
      </dsp:txXfrm>
    </dsp:sp>
    <dsp:sp modelId="{F690EF15-7248-4B9D-89A0-5888CF5C3FBF}">
      <dsp:nvSpPr>
        <dsp:cNvPr id="0" name=""/>
        <dsp:cNvSpPr/>
      </dsp:nvSpPr>
      <dsp:spPr>
        <a:xfrm>
          <a:off x="1946180"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313"/>
        <a:ext cx="647760" cy="431839"/>
      </dsp:txXfrm>
    </dsp:sp>
    <dsp:sp modelId="{D15F2C84-83C3-4952-AF21-A3857EE9E4C3}">
      <dsp:nvSpPr>
        <dsp:cNvPr id="0" name=""/>
        <dsp:cNvSpPr/>
      </dsp:nvSpPr>
      <dsp:spPr>
        <a:xfrm>
          <a:off x="2917820"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313"/>
        <a:ext cx="647760" cy="431839"/>
      </dsp:txXfrm>
    </dsp:sp>
    <dsp:sp modelId="{2BBA669C-EA19-4376-BAB0-BAA42F24B010}">
      <dsp:nvSpPr>
        <dsp:cNvPr id="0" name=""/>
        <dsp:cNvSpPr/>
      </dsp:nvSpPr>
      <dsp:spPr>
        <a:xfrm>
          <a:off x="3889459"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313"/>
        <a:ext cx="647760" cy="431839"/>
      </dsp:txXfrm>
    </dsp:sp>
    <dsp:sp modelId="{23766F45-46C3-4739-AC1D-DF0984B17BCA}">
      <dsp:nvSpPr>
        <dsp:cNvPr id="0" name=""/>
        <dsp:cNvSpPr/>
      </dsp:nvSpPr>
      <dsp:spPr>
        <a:xfrm>
          <a:off x="4861098" y="423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313"/>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Initial Inventory Balance</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a:t>
          </a:r>
          <a:endParaRPr lang="en-US" sz="900" kern="1200">
            <a:latin typeface="Times New Roman" panose="02020603050405020304" pitchFamily="18" charset="0"/>
            <a:cs typeface="Times New Roman" panose="02020603050405020304" pitchFamily="18" charset="0"/>
          </a:endParaRPr>
        </a:p>
      </dsp:txBody>
      <dsp:txXfrm>
        <a:off x="218822" y="42207"/>
        <a:ext cx="647760" cy="431839"/>
      </dsp:txXfrm>
    </dsp:sp>
    <dsp:sp modelId="{E21BDB2E-1548-4888-A2BA-DBF66CB353ED}">
      <dsp:nvSpPr>
        <dsp:cNvPr id="0" name=""/>
        <dsp:cNvSpPr/>
      </dsp:nvSpPr>
      <dsp:spPr>
        <a:xfrm>
          <a:off x="974541"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a:t>
          </a:r>
          <a:r>
            <a:rPr lang="en-US" sz="700" kern="1200" baseline="0"/>
            <a:t> Stock Transport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a:t>
          </a:r>
          <a:endParaRPr lang="en-US" sz="600" kern="1200"/>
        </a:p>
      </dsp:txBody>
      <dsp:txXfrm>
        <a:off x="1190461" y="42207"/>
        <a:ext cx="647760" cy="431839"/>
      </dsp:txXfrm>
    </dsp:sp>
    <dsp:sp modelId="{F690EF15-7248-4B9D-89A0-5888CF5C3FBF}">
      <dsp:nvSpPr>
        <dsp:cNvPr id="0" name=""/>
        <dsp:cNvSpPr/>
      </dsp:nvSpPr>
      <dsp:spPr>
        <a:xfrm>
          <a:off x="194618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Issue Shipment to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(III)</a:t>
          </a:r>
          <a:endParaRPr lang="en-US" sz="900" kern="1200"/>
        </a:p>
      </dsp:txBody>
      <dsp:txXfrm>
        <a:off x="2162100" y="42207"/>
        <a:ext cx="647760" cy="431839"/>
      </dsp:txXfrm>
    </dsp:sp>
    <dsp:sp modelId="{D15F2C84-83C3-4952-AF21-A3857EE9E4C3}">
      <dsp:nvSpPr>
        <dsp:cNvPr id="0" name=""/>
        <dsp:cNvSpPr/>
      </dsp:nvSpPr>
      <dsp:spPr>
        <a:xfrm>
          <a:off x="2917820"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Receive Shipment from Plant</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(IV)</a:t>
          </a:r>
          <a:endParaRPr lang="en-US" sz="700" kern="1200"/>
        </a:p>
      </dsp:txBody>
      <dsp:txXfrm>
        <a:off x="3133740" y="42207"/>
        <a:ext cx="647760" cy="431839"/>
      </dsp:txXfrm>
    </dsp:sp>
    <dsp:sp modelId="{2BBA669C-EA19-4376-BAB0-BAA42F24B010}">
      <dsp:nvSpPr>
        <dsp:cNvPr id="0" name=""/>
        <dsp:cNvSpPr/>
      </dsp:nvSpPr>
      <dsp:spPr>
        <a:xfrm>
          <a:off x="3889459" y="422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Create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a:t>
          </a:r>
          <a:endParaRPr lang="en-US" sz="900" kern="1200"/>
        </a:p>
      </dsp:txBody>
      <dsp:txXfrm>
        <a:off x="4105379" y="42207"/>
        <a:ext cx="647760" cy="431839"/>
      </dsp:txXfrm>
    </dsp:sp>
    <dsp:sp modelId="{23766F45-46C3-4739-AC1D-DF0984B17BCA}">
      <dsp:nvSpPr>
        <dsp:cNvPr id="0" name=""/>
        <dsp:cNvSpPr/>
      </dsp:nvSpPr>
      <dsp:spPr>
        <a:xfrm>
          <a:off x="4861098" y="422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100000"/>
            </a:lnSpc>
            <a:spcBef>
              <a:spcPct val="0"/>
            </a:spcBef>
            <a:spcAft>
              <a:spcPts val="0"/>
            </a:spcAft>
            <a:buNone/>
          </a:pPr>
          <a:r>
            <a:rPr lang="en-US" sz="700" kern="1200"/>
            <a:t>Confirm Transfer Order</a:t>
          </a:r>
        </a:p>
        <a:p>
          <a:pPr marL="0" lvl="0" indent="0" algn="ctr" defTabSz="311150">
            <a:lnSpc>
              <a:spcPct val="100000"/>
            </a:lnSpc>
            <a:spcBef>
              <a:spcPct val="0"/>
            </a:spcBef>
            <a:spcAft>
              <a:spcPts val="0"/>
            </a:spcAft>
            <a:buNone/>
          </a:pPr>
          <a:r>
            <a:rPr lang="en-US" sz="700" kern="1200">
              <a:latin typeface="Times New Roman" panose="02020603050405020304" pitchFamily="18" charset="0"/>
              <a:cs typeface="Times New Roman" panose="02020603050405020304" pitchFamily="18" charset="0"/>
            </a:rPr>
            <a:t>(VI)</a:t>
          </a:r>
          <a:endParaRPr lang="en-US" sz="900" kern="1200"/>
        </a:p>
      </dsp:txBody>
      <dsp:txXfrm>
        <a:off x="5077018" y="42207"/>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9354E-C88F-4141-8722-DD376E60EA49}">
  <ds:schemaRefs>
    <ds:schemaRef ds:uri="http://schemas.openxmlformats.org/officeDocument/2006/bibliography"/>
  </ds:schemaRefs>
</ds:datastoreItem>
</file>

<file path=customXml/itemProps2.xml><?xml version="1.0" encoding="utf-8"?>
<ds:datastoreItem xmlns:ds="http://schemas.openxmlformats.org/officeDocument/2006/customXml" ds:itemID="{ABC504BB-D842-4A94-8728-BC515D3F24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4AF853-440E-464E-AC22-BF5673900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577491-7EB1-4DFB-B18F-2486E8680C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139</TotalTime>
  <Pages>15</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24</cp:revision>
  <dcterms:created xsi:type="dcterms:W3CDTF">2021-12-08T20:25:00Z</dcterms:created>
  <dcterms:modified xsi:type="dcterms:W3CDTF">2022-11-01T22:50:00Z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10900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