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sz w:val="24"/>
          <w:szCs w:val="24"/>
          <w:u w:val="single"/>
        </w:rPr>
      </w:pPr>
      <w:bookmarkStart w:colFirst="0" w:colLast="0" w:name="_5j9ukbbopp9v" w:id="0"/>
      <w:bookmarkEnd w:id="0"/>
      <w:r w:rsidDel="00000000" w:rsidR="00000000" w:rsidRPr="00000000">
        <w:rPr>
          <w:b w:val="1"/>
          <w:sz w:val="24"/>
          <w:szCs w:val="24"/>
          <w:u w:val="single"/>
          <w:rtl w:val="0"/>
        </w:rPr>
        <w:t xml:space="preserve">Observations: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4"/>
        </w:numPr>
        <w:ind w:left="720" w:hanging="360"/>
        <w:rPr>
          <w:u w:val="none"/>
        </w:rPr>
      </w:pPr>
      <w:r w:rsidDel="00000000" w:rsidR="00000000" w:rsidRPr="00000000">
        <w:rPr>
          <w:rtl w:val="0"/>
        </w:rPr>
        <w:t xml:space="preserve">We need to cutdown our integration services portfolio, Workato and other tech not needed.</w:t>
      </w:r>
    </w:p>
    <w:p w:rsidR="00000000" w:rsidDel="00000000" w:rsidP="00000000" w:rsidRDefault="00000000" w:rsidRPr="00000000" w14:paraId="00000004">
      <w:pPr>
        <w:numPr>
          <w:ilvl w:val="0"/>
          <w:numId w:val="4"/>
        </w:numPr>
        <w:ind w:left="720" w:hanging="360"/>
        <w:rPr>
          <w:u w:val="none"/>
        </w:rPr>
      </w:pPr>
      <w:r w:rsidDel="00000000" w:rsidR="00000000" w:rsidRPr="00000000">
        <w:rPr>
          <w:rtl w:val="0"/>
        </w:rPr>
        <w:t xml:space="preserve">We need to revisit our Joule approach as we did not do any S/4 Hana latest migration.</w: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sz w:val="24"/>
          <w:szCs w:val="24"/>
          <w:u w:val="single"/>
        </w:rPr>
      </w:pPr>
      <w:bookmarkStart w:colFirst="0" w:colLast="0" w:name="_v3il94lgg4fn" w:id="1"/>
      <w:bookmarkEnd w:id="1"/>
      <w:r w:rsidDel="00000000" w:rsidR="00000000" w:rsidRPr="00000000">
        <w:rPr>
          <w:b w:val="1"/>
          <w:sz w:val="24"/>
          <w:szCs w:val="24"/>
          <w:u w:val="single"/>
          <w:rtl w:val="0"/>
        </w:rPr>
        <w:t xml:space="preserve">Integration Services</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Connecting Business Applications with Precision, Performance &amp; Scalability</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At Tekisho Infotech, we specialize in delivering high-performance integration solutions that seamlessly connect your enterprise systems, cloud platforms, and partner ecosystems—focusing on SAP, Boomi, MuleSoft, IBM WebMethods, and Workato.</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By combining deep ERP expertise with leading integration and automation platforms, we ensure your data moves securely, your workflows run efficiently, and your business can adapt rapidly to market changes.</w:t>
      </w:r>
    </w:p>
    <w:p w:rsidR="00000000" w:rsidDel="00000000" w:rsidP="00000000" w:rsidRDefault="00000000" w:rsidRPr="00000000" w14:paraId="00000009">
      <w:pPr>
        <w:pStyle w:val="Heading2"/>
        <w:keepNext w:val="0"/>
        <w:keepLines w:val="0"/>
        <w:spacing w:after="80" w:lineRule="auto"/>
        <w:rPr>
          <w:b w:val="1"/>
          <w:sz w:val="24"/>
          <w:szCs w:val="24"/>
        </w:rPr>
      </w:pPr>
      <w:bookmarkStart w:colFirst="0" w:colLast="0" w:name="_l3txh9aejld" w:id="2"/>
      <w:bookmarkEnd w:id="2"/>
      <w:r w:rsidDel="00000000" w:rsidR="00000000" w:rsidRPr="00000000">
        <w:rPr>
          <w:b w:val="1"/>
          <w:sz w:val="24"/>
          <w:szCs w:val="24"/>
          <w:rtl w:val="0"/>
        </w:rPr>
        <w:t xml:space="preserve">Business Problems We Solve</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At Tekisho Infotech, we solve the most complex enterprise integration challenges—connecting systems, automating workflows, and enabling AI-driven business agility.</w:t>
      </w:r>
    </w:p>
    <w:p w:rsidR="00000000" w:rsidDel="00000000" w:rsidP="00000000" w:rsidRDefault="00000000" w:rsidRPr="00000000" w14:paraId="0000000B">
      <w:pPr>
        <w:pStyle w:val="Heading3"/>
        <w:keepNext w:val="0"/>
        <w:keepLines w:val="0"/>
        <w:spacing w:before="280" w:lineRule="auto"/>
        <w:rPr>
          <w:b w:val="1"/>
          <w:color w:val="000000"/>
          <w:sz w:val="24"/>
          <w:szCs w:val="24"/>
        </w:rPr>
      </w:pPr>
      <w:bookmarkStart w:colFirst="0" w:colLast="0" w:name="_1b50m168hsub" w:id="3"/>
      <w:bookmarkEnd w:id="3"/>
      <w:r w:rsidDel="00000000" w:rsidR="00000000" w:rsidRPr="00000000">
        <w:rPr>
          <w:b w:val="1"/>
          <w:color w:val="000000"/>
          <w:sz w:val="24"/>
          <w:szCs w:val="24"/>
          <w:rtl w:val="0"/>
        </w:rPr>
        <w:t xml:space="preserve">Key Challenges We Address</w:t>
      </w:r>
    </w:p>
    <w:p w:rsidR="00000000" w:rsidDel="00000000" w:rsidP="00000000" w:rsidRDefault="00000000" w:rsidRPr="00000000" w14:paraId="0000000C">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Complex SAP to Non-SAP Integration – Connect SAP S/4HANA with third-party apps seamlessly.</w:t>
        <w:br w:type="textWrapping"/>
      </w:r>
    </w:p>
    <w:p w:rsidR="00000000" w:rsidDel="00000000" w:rsidP="00000000" w:rsidRDefault="00000000" w:rsidRPr="00000000" w14:paraId="0000000D">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Multi-Cloud &amp; Hybrid Connectivity – Integrate AWS, Azure, Google Cloud, and on-prem systems into a unified ecosystem.</w:t>
        <w:br w:type="textWrapping"/>
      </w:r>
    </w:p>
    <w:p w:rsidR="00000000" w:rsidDel="00000000" w:rsidP="00000000" w:rsidRDefault="00000000" w:rsidRPr="00000000" w14:paraId="0000000E">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Data Inconsistency – Ensure real-time synchronization across ERP, CRM, analytics, and operational platforms.</w:t>
        <w:br w:type="textWrapping"/>
      </w:r>
    </w:p>
    <w:p w:rsidR="00000000" w:rsidDel="00000000" w:rsidP="00000000" w:rsidRDefault="00000000" w:rsidRPr="00000000" w14:paraId="0000000F">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Legacy Modernization – Upgrade outdated integration platforms with zero business disruption.</w:t>
        <w:br w:type="textWrapping"/>
      </w:r>
    </w:p>
    <w:p w:rsidR="00000000" w:rsidDel="00000000" w:rsidP="00000000" w:rsidRDefault="00000000" w:rsidRPr="00000000" w14:paraId="00000010">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AI-Powered Automation – Enable autonomous processes with agentic AI orchestration and real-time decision-making.</w:t>
        <w:br w:type="textWrapping"/>
      </w:r>
    </w:p>
    <w:p w:rsidR="00000000" w:rsidDel="00000000" w:rsidP="00000000" w:rsidRDefault="00000000" w:rsidRPr="00000000" w14:paraId="0000001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color w:val="000000"/>
          <w:sz w:val="24"/>
          <w:szCs w:val="24"/>
        </w:rPr>
      </w:pPr>
      <w:bookmarkStart w:colFirst="0" w:colLast="0" w:name="_wr8dqnht59et" w:id="4"/>
      <w:bookmarkEnd w:id="4"/>
      <w:r w:rsidDel="00000000" w:rsidR="00000000" w:rsidRPr="00000000">
        <w:rPr>
          <w:b w:val="1"/>
          <w:color w:val="000000"/>
          <w:sz w:val="24"/>
          <w:szCs w:val="24"/>
          <w:rtl w:val="0"/>
        </w:rPr>
        <w:t xml:space="preserve">Modern Integration Capabilities</w:t>
      </w:r>
    </w:p>
    <w:p w:rsidR="00000000" w:rsidDel="00000000" w:rsidP="00000000" w:rsidRDefault="00000000" w:rsidRPr="00000000" w14:paraId="00000013">
      <w:pPr>
        <w:numPr>
          <w:ilvl w:val="0"/>
          <w:numId w:val="14"/>
        </w:numPr>
        <w:spacing w:after="0" w:afterAutospacing="0" w:before="240" w:lineRule="auto"/>
        <w:ind w:left="720" w:hanging="360"/>
        <w:rPr>
          <w:sz w:val="24"/>
          <w:szCs w:val="24"/>
        </w:rPr>
      </w:pPr>
      <w:r w:rsidDel="00000000" w:rsidR="00000000" w:rsidRPr="00000000">
        <w:rPr>
          <w:sz w:val="24"/>
          <w:szCs w:val="24"/>
          <w:rtl w:val="0"/>
        </w:rPr>
        <w:t xml:space="preserve">Agentic AI Orchestration – AI agents manage complex workflows end-to-end.</w:t>
        <w:br w:type="textWrapping"/>
      </w:r>
    </w:p>
    <w:p w:rsidR="00000000" w:rsidDel="00000000" w:rsidP="00000000" w:rsidRDefault="00000000" w:rsidRPr="00000000" w14:paraId="00000014">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Real-Time Event Processing – Respond instantly to market changes.</w:t>
        <w:br w:type="textWrapping"/>
      </w:r>
    </w:p>
    <w:p w:rsidR="00000000" w:rsidDel="00000000" w:rsidP="00000000" w:rsidRDefault="00000000" w:rsidRPr="00000000" w14:paraId="00000015">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API-First Architecture – Build reusable, composable integration assets.</w:t>
        <w:br w:type="textWrapping"/>
      </w:r>
    </w:p>
    <w:p w:rsidR="00000000" w:rsidDel="00000000" w:rsidP="00000000" w:rsidRDefault="00000000" w:rsidRPr="00000000" w14:paraId="00000016">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Edge Computing – IoT device connectivity &amp; real-time edge processing.</w:t>
        <w:br w:type="textWrapping"/>
      </w:r>
    </w:p>
    <w:p w:rsidR="00000000" w:rsidDel="00000000" w:rsidP="00000000" w:rsidRDefault="00000000" w:rsidRPr="00000000" w14:paraId="00000017">
      <w:pPr>
        <w:numPr>
          <w:ilvl w:val="0"/>
          <w:numId w:val="14"/>
        </w:numPr>
        <w:spacing w:after="240" w:before="0" w:beforeAutospacing="0" w:lineRule="auto"/>
        <w:ind w:left="720" w:hanging="360"/>
        <w:rPr>
          <w:sz w:val="24"/>
          <w:szCs w:val="24"/>
        </w:rPr>
      </w:pPr>
      <w:r w:rsidDel="00000000" w:rsidR="00000000" w:rsidRPr="00000000">
        <w:rPr>
          <w:sz w:val="24"/>
          <w:szCs w:val="24"/>
          <w:rtl w:val="0"/>
        </w:rPr>
        <w:t xml:space="preserve">Regulatory Compliance – GDPR, HIPAA, SOX, and industry-specific automation.</w:t>
        <w:br w:type="textWrapping"/>
      </w:r>
    </w:p>
    <w:p w:rsidR="00000000" w:rsidDel="00000000" w:rsidP="00000000" w:rsidRDefault="00000000" w:rsidRPr="00000000" w14:paraId="0000001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color w:val="000000"/>
          <w:sz w:val="24"/>
          <w:szCs w:val="24"/>
        </w:rPr>
      </w:pPr>
      <w:bookmarkStart w:colFirst="0" w:colLast="0" w:name="_hudx9zlj89jk" w:id="5"/>
      <w:bookmarkEnd w:id="5"/>
      <w:r w:rsidDel="00000000" w:rsidR="00000000" w:rsidRPr="00000000">
        <w:rPr>
          <w:b w:val="1"/>
          <w:color w:val="000000"/>
          <w:sz w:val="24"/>
          <w:szCs w:val="24"/>
          <w:rtl w:val="0"/>
        </w:rPr>
        <w:t xml:space="preserve">AI-Driven Intelligent Automation</w:t>
      </w:r>
    </w:p>
    <w:p w:rsidR="00000000" w:rsidDel="00000000" w:rsidP="00000000" w:rsidRDefault="00000000" w:rsidRPr="00000000" w14:paraId="0000001A">
      <w:pPr>
        <w:numPr>
          <w:ilvl w:val="0"/>
          <w:numId w:val="18"/>
        </w:numPr>
        <w:spacing w:after="0" w:afterAutospacing="0" w:before="240" w:lineRule="auto"/>
        <w:ind w:left="720" w:hanging="360"/>
        <w:rPr>
          <w:sz w:val="24"/>
          <w:szCs w:val="24"/>
        </w:rPr>
      </w:pPr>
      <w:r w:rsidDel="00000000" w:rsidR="00000000" w:rsidRPr="00000000">
        <w:rPr>
          <w:sz w:val="24"/>
          <w:szCs w:val="24"/>
          <w:rtl w:val="0"/>
        </w:rPr>
        <w:t xml:space="preserve">Predictive Monitoring – Detect and fix integration issues before they impact operations.</w:t>
        <w:br w:type="textWrapping"/>
      </w:r>
    </w:p>
    <w:p w:rsidR="00000000" w:rsidDel="00000000" w:rsidP="00000000" w:rsidRDefault="00000000" w:rsidRPr="00000000" w14:paraId="0000001B">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Automated Data Mapping – ML-based mapping recommendations for faster builds.</w:t>
        <w:br w:type="textWrapping"/>
      </w:r>
    </w:p>
    <w:p w:rsidR="00000000" w:rsidDel="00000000" w:rsidP="00000000" w:rsidRDefault="00000000" w:rsidRPr="00000000" w14:paraId="0000001C">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Natural Language Integration – Create integrations using conversational commands.</w:t>
        <w:br w:type="textWrapping"/>
      </w:r>
    </w:p>
    <w:p w:rsidR="00000000" w:rsidDel="00000000" w:rsidP="00000000" w:rsidRDefault="00000000" w:rsidRPr="00000000" w14:paraId="0000001D">
      <w:pPr>
        <w:numPr>
          <w:ilvl w:val="0"/>
          <w:numId w:val="18"/>
        </w:numPr>
        <w:spacing w:after="240" w:before="0" w:beforeAutospacing="0" w:lineRule="auto"/>
        <w:ind w:left="720" w:hanging="360"/>
        <w:rPr>
          <w:sz w:val="24"/>
          <w:szCs w:val="24"/>
        </w:rPr>
      </w:pPr>
      <w:r w:rsidDel="00000000" w:rsidR="00000000" w:rsidRPr="00000000">
        <w:rPr>
          <w:sz w:val="24"/>
          <w:szCs w:val="24"/>
          <w:rtl w:val="0"/>
        </w:rPr>
        <w:t xml:space="preserve">Self-Healing Integrations – Automatic error detection, retries, and recovery.</w:t>
        <w:br w:type="textWrapping"/>
      </w:r>
    </w:p>
    <w:p w:rsidR="00000000" w:rsidDel="00000000" w:rsidP="00000000" w:rsidRDefault="00000000" w:rsidRPr="00000000" w14:paraId="0000001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color w:val="000000"/>
          <w:sz w:val="24"/>
          <w:szCs w:val="24"/>
        </w:rPr>
      </w:pPr>
      <w:bookmarkStart w:colFirst="0" w:colLast="0" w:name="_fe4kalwerd2o" w:id="6"/>
      <w:bookmarkEnd w:id="6"/>
      <w:r w:rsidDel="00000000" w:rsidR="00000000" w:rsidRPr="00000000">
        <w:rPr>
          <w:b w:val="1"/>
          <w:color w:val="000000"/>
          <w:sz w:val="24"/>
          <w:szCs w:val="24"/>
          <w:rtl w:val="0"/>
        </w:rPr>
        <w:t xml:space="preserve">Industry-Specific Solutions</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Manufacturing &amp; Supply Chain – IoT integration, predictive maintenance, and real-time visibility.</w:t>
        <w:br w:type="textWrapping"/>
        <w:t xml:space="preserve"> Financial Services – Open banking APIs, fraud detection, and compliance automation.</w:t>
        <w:br w:type="textWrapping"/>
        <w:t xml:space="preserve"> Healthcare – HIPAA-compliant patient data integration, telehealth connectivity.</w:t>
        <w:br w:type="textWrapping"/>
        <w:t xml:space="preserve"> Retail &amp; E-Commerce – Omnichannel experience, real-time inventory, and customer 360.</w:t>
      </w:r>
    </w:p>
    <w:p w:rsidR="00000000" w:rsidDel="00000000" w:rsidP="00000000" w:rsidRDefault="00000000" w:rsidRPr="00000000" w14:paraId="0000002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color w:val="000000"/>
          <w:sz w:val="24"/>
          <w:szCs w:val="24"/>
        </w:rPr>
      </w:pPr>
      <w:bookmarkStart w:colFirst="0" w:colLast="0" w:name="_1fbm87qswldt" w:id="7"/>
      <w:bookmarkEnd w:id="7"/>
      <w:r w:rsidDel="00000000" w:rsidR="00000000" w:rsidRPr="00000000">
        <w:rPr>
          <w:b w:val="1"/>
          <w:color w:val="000000"/>
          <w:sz w:val="24"/>
          <w:szCs w:val="24"/>
          <w:rtl w:val="0"/>
        </w:rPr>
        <w:t xml:space="preserve">Why Choose Tekisho Infotech</w:t>
      </w:r>
    </w:p>
    <w:p w:rsidR="00000000" w:rsidDel="00000000" w:rsidP="00000000" w:rsidRDefault="00000000" w:rsidRPr="00000000" w14:paraId="0000002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Certified Experts – SAP, Boomi, MuleSoft, IBM webMethods, and Workato specialists.</w:t>
        <w:br w:type="textWrapping"/>
        <w:t xml:space="preserve"> ✅ ERP-First Approach – 15+ years of SAP integration excellence.</w:t>
        <w:br w:type="textWrapping"/>
        <w:t xml:space="preserve"> ✅ Faster Delivery – 200+ pre-built accelerators &amp; agile DevOps methods.</w:t>
        <w:br w:type="textWrapping"/>
        <w:t xml:space="preserve"> ✅ Security by Design – Zero-trust architecture and compliance automation.</w:t>
        <w:br w:type="textWrapping"/>
        <w:t xml:space="preserve"> ✅ AI-Augmented Excellence – From intelligent process discovery to continuous optimization.</w:t>
      </w:r>
    </w:p>
    <w:p w:rsidR="00000000" w:rsidDel="00000000" w:rsidP="00000000" w:rsidRDefault="00000000" w:rsidRPr="00000000" w14:paraId="0000002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With Tekisho Infotech, your integrations don’t just connect systems—they create an intelligent, adaptive enterprise.</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color w:val="000000"/>
          <w:sz w:val="24"/>
          <w:szCs w:val="24"/>
        </w:rPr>
      </w:pPr>
      <w:bookmarkStart w:colFirst="0" w:colLast="0" w:name="_wqzwilxu3b3d" w:id="8"/>
      <w:bookmarkEnd w:id="8"/>
      <w:r w:rsidDel="00000000" w:rsidR="00000000" w:rsidRPr="00000000">
        <w:rPr>
          <w:b w:val="1"/>
          <w:color w:val="000000"/>
          <w:sz w:val="24"/>
          <w:szCs w:val="24"/>
          <w:rtl w:val="0"/>
        </w:rPr>
        <w:t xml:space="preserve">Our Core Integration Expertise</w:t>
      </w:r>
    </w:p>
    <w:p w:rsidR="00000000" w:rsidDel="00000000" w:rsidP="00000000" w:rsidRDefault="00000000" w:rsidRPr="00000000" w14:paraId="00000029">
      <w:pPr>
        <w:pStyle w:val="Heading4"/>
        <w:keepNext w:val="0"/>
        <w:keepLines w:val="0"/>
        <w:spacing w:after="40" w:before="240" w:lineRule="auto"/>
        <w:rPr>
          <w:b w:val="1"/>
          <w:color w:val="000000"/>
        </w:rPr>
      </w:pPr>
      <w:bookmarkStart w:colFirst="0" w:colLast="0" w:name="_6e1rzuw56u6w" w:id="9"/>
      <w:bookmarkEnd w:id="9"/>
      <w:r w:rsidDel="00000000" w:rsidR="00000000" w:rsidRPr="00000000">
        <w:rPr>
          <w:b w:val="1"/>
          <w:color w:val="000000"/>
          <w:rtl w:val="0"/>
        </w:rPr>
        <w:t xml:space="preserve">1. </w:t>
      </w:r>
      <w:r w:rsidDel="00000000" w:rsidR="00000000" w:rsidRPr="00000000">
        <w:rPr>
          <w:b w:val="1"/>
          <w:color w:val="000000"/>
          <w:rtl w:val="0"/>
        </w:rPr>
        <w:t xml:space="preserve">SAP Integration</w:t>
      </w:r>
    </w:p>
    <w:p w:rsidR="00000000" w:rsidDel="00000000" w:rsidP="00000000" w:rsidRDefault="00000000" w:rsidRPr="00000000" w14:paraId="0000002A">
      <w:pPr>
        <w:pStyle w:val="Heading4"/>
        <w:keepNext w:val="0"/>
        <w:keepLines w:val="0"/>
        <w:spacing w:after="240" w:before="240" w:lineRule="auto"/>
        <w:rPr>
          <w:color w:val="000000"/>
        </w:rPr>
      </w:pPr>
      <w:bookmarkStart w:colFirst="0" w:colLast="0" w:name="_6e1rzuw56u6w" w:id="9"/>
      <w:bookmarkEnd w:id="9"/>
      <w:r w:rsidDel="00000000" w:rsidR="00000000" w:rsidRPr="00000000">
        <w:rPr>
          <w:color w:val="000000"/>
          <w:rtl w:val="0"/>
        </w:rPr>
        <w:t xml:space="preserve">AI-Assisted, Enterprise-Grade Connectivity for the Intelligent Enterprise</w:t>
      </w:r>
    </w:p>
    <w:p w:rsidR="00000000" w:rsidDel="00000000" w:rsidP="00000000" w:rsidRDefault="00000000" w:rsidRPr="00000000" w14:paraId="0000002B">
      <w:pPr>
        <w:pStyle w:val="Heading4"/>
        <w:keepNext w:val="0"/>
        <w:keepLines w:val="0"/>
        <w:spacing w:after="240" w:before="240" w:lineRule="auto"/>
        <w:rPr>
          <w:color w:val="000000"/>
        </w:rPr>
      </w:pPr>
      <w:bookmarkStart w:colFirst="0" w:colLast="0" w:name="_6e1rzuw56u6w" w:id="9"/>
      <w:bookmarkEnd w:id="9"/>
      <w:r w:rsidDel="00000000" w:rsidR="00000000" w:rsidRPr="00000000">
        <w:rPr>
          <w:color w:val="000000"/>
          <w:rtl w:val="0"/>
        </w:rPr>
        <w:t xml:space="preserve">At Tekisho Infotech, we deliver next-generation SAP Integration Suite solutions that seamlessly connect SAP and non-SAP systems across cloud, on-premises, and hybrid landscapes—driving real-time data flow, process automation, and measurable business outcomes. </w:t>
      </w:r>
    </w:p>
    <w:p w:rsidR="00000000" w:rsidDel="00000000" w:rsidP="00000000" w:rsidRDefault="00000000" w:rsidRPr="00000000" w14:paraId="0000002C">
      <w:pPr>
        <w:pStyle w:val="Heading4"/>
        <w:keepNext w:val="0"/>
        <w:keepLines w:val="0"/>
        <w:spacing w:after="240" w:before="240" w:lineRule="auto"/>
        <w:rPr>
          <w:color w:val="000000"/>
        </w:rPr>
      </w:pPr>
      <w:bookmarkStart w:colFirst="0" w:colLast="0" w:name="_8yvnihrrjins" w:id="10"/>
      <w:bookmarkEnd w:id="10"/>
      <w:r w:rsidDel="00000000" w:rsidR="00000000" w:rsidRPr="00000000">
        <w:rPr>
          <w:color w:val="000000"/>
          <w:rtl w:val="0"/>
        </w:rPr>
        <w:t xml:space="preserve">Our expertise covers the entire SAP integration lifecycle, from legacy ECC to S/4HANA 2023+ and RISE with SAP, ensuring smooth migrations and future-ready architectures.</w:t>
      </w:r>
    </w:p>
    <w:p w:rsidR="00000000" w:rsidDel="00000000" w:rsidP="00000000" w:rsidRDefault="00000000" w:rsidRPr="00000000" w14:paraId="0000002D">
      <w:pPr>
        <w:pStyle w:val="Heading4"/>
        <w:keepNext w:val="0"/>
        <w:keepLines w:val="0"/>
        <w:spacing w:after="40" w:before="240" w:lineRule="auto"/>
        <w:rPr>
          <w:color w:val="000000"/>
        </w:rPr>
      </w:pPr>
      <w:bookmarkStart w:colFirst="0" w:colLast="0" w:name="_6e1rzuw56u6w" w:id="9"/>
      <w:bookmarkEnd w:id="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color w:val="000000"/>
          <w:sz w:val="24"/>
          <w:szCs w:val="24"/>
        </w:rPr>
      </w:pPr>
      <w:bookmarkStart w:colFirst="0" w:colLast="0" w:name="_sweuec6huchu" w:id="11"/>
      <w:bookmarkEnd w:id="11"/>
      <w:r w:rsidDel="00000000" w:rsidR="00000000" w:rsidRPr="00000000">
        <w:rPr>
          <w:color w:val="000000"/>
          <w:sz w:val="24"/>
          <w:szCs w:val="24"/>
          <w:rtl w:val="0"/>
        </w:rPr>
        <w:t xml:space="preserve">Capabilities We Deliver</w:t>
      </w:r>
    </w:p>
    <w:p w:rsidR="00000000" w:rsidDel="00000000" w:rsidP="00000000" w:rsidRDefault="00000000" w:rsidRPr="00000000" w14:paraId="0000002F">
      <w:pPr>
        <w:pStyle w:val="Heading4"/>
        <w:keepNext w:val="0"/>
        <w:keepLines w:val="0"/>
        <w:numPr>
          <w:ilvl w:val="0"/>
          <w:numId w:val="10"/>
        </w:numPr>
        <w:spacing w:after="0" w:afterAutospacing="0" w:before="240" w:lineRule="auto"/>
        <w:ind w:left="720" w:hanging="360"/>
        <w:rPr>
          <w:color w:val="000000"/>
        </w:rPr>
      </w:pPr>
      <w:bookmarkStart w:colFirst="0" w:colLast="0" w:name="_6e1rzuw56u6w" w:id="9"/>
      <w:bookmarkEnd w:id="9"/>
      <w:r w:rsidDel="00000000" w:rsidR="00000000" w:rsidRPr="00000000">
        <w:rPr>
          <w:color w:val="000000"/>
          <w:rtl w:val="0"/>
        </w:rPr>
        <w:t xml:space="preserve">AI-Enhanced Integration Development</w:t>
        <w:br w:type="textWrapping"/>
        <w:t xml:space="preserve">Using Joule AI Assistant to provide intelligent recommendations, automate mappings, and accelerate integration development by up to 70%.</w:t>
      </w:r>
    </w:p>
    <w:p w:rsidR="00000000" w:rsidDel="00000000" w:rsidP="00000000" w:rsidRDefault="00000000" w:rsidRPr="00000000" w14:paraId="00000030">
      <w:pPr>
        <w:pStyle w:val="Heading4"/>
        <w:keepNext w:val="0"/>
        <w:keepLines w:val="0"/>
        <w:numPr>
          <w:ilvl w:val="0"/>
          <w:numId w:val="10"/>
        </w:numPr>
        <w:spacing w:after="0" w:afterAutospacing="0" w:before="0" w:beforeAutospacing="0" w:lineRule="auto"/>
        <w:ind w:left="720" w:hanging="360"/>
        <w:rPr>
          <w:color w:val="000000"/>
        </w:rPr>
      </w:pPr>
      <w:bookmarkStart w:colFirst="0" w:colLast="0" w:name="_6e1rzuw56u6w" w:id="9"/>
      <w:bookmarkEnd w:id="9"/>
      <w:r w:rsidDel="00000000" w:rsidR="00000000" w:rsidRPr="00000000">
        <w:rPr>
          <w:color w:val="000000"/>
          <w:rtl w:val="0"/>
        </w:rPr>
        <w:t xml:space="preserve">Extensive Pre-Built Content Library</w:t>
        <w:br w:type="textWrapping"/>
        <w:t xml:space="preserve">Access to 10,500+ maintained assets, including 3,800+ ready-to-use integrations, 4,400+ APIs, and 600+ business events—reducing build time and cost.</w:t>
      </w:r>
    </w:p>
    <w:p w:rsidR="00000000" w:rsidDel="00000000" w:rsidP="00000000" w:rsidRDefault="00000000" w:rsidRPr="00000000" w14:paraId="00000031">
      <w:pPr>
        <w:pStyle w:val="Heading4"/>
        <w:keepNext w:val="0"/>
        <w:keepLines w:val="0"/>
        <w:numPr>
          <w:ilvl w:val="0"/>
          <w:numId w:val="10"/>
        </w:numPr>
        <w:spacing w:after="0" w:afterAutospacing="0" w:before="0" w:beforeAutospacing="0" w:lineRule="auto"/>
        <w:ind w:left="720" w:hanging="360"/>
        <w:rPr>
          <w:color w:val="000000"/>
        </w:rPr>
      </w:pPr>
      <w:bookmarkStart w:colFirst="0" w:colLast="0" w:name="_6e1rzuw56u6w" w:id="9"/>
      <w:bookmarkEnd w:id="9"/>
      <w:r w:rsidDel="00000000" w:rsidR="00000000" w:rsidRPr="00000000">
        <w:rPr>
          <w:color w:val="000000"/>
          <w:rtl w:val="0"/>
        </w:rPr>
        <w:t xml:space="preserve">Edge Integration Cell for Kubernetes</w:t>
        <w:br w:type="textWrapping"/>
        <w:t xml:space="preserve">Deploy integration runtimes on Kubernetes platforms, including Alibaba Cloud, with enhanced security, governance, and scalability.</w:t>
      </w:r>
    </w:p>
    <w:p w:rsidR="00000000" w:rsidDel="00000000" w:rsidP="00000000" w:rsidRDefault="00000000" w:rsidRPr="00000000" w14:paraId="00000032">
      <w:pPr>
        <w:pStyle w:val="Heading4"/>
        <w:keepNext w:val="0"/>
        <w:keepLines w:val="0"/>
        <w:numPr>
          <w:ilvl w:val="0"/>
          <w:numId w:val="10"/>
        </w:numPr>
        <w:spacing w:after="0" w:afterAutospacing="0" w:before="0" w:beforeAutospacing="0" w:lineRule="auto"/>
        <w:ind w:left="720" w:hanging="360"/>
        <w:rPr>
          <w:color w:val="000000"/>
        </w:rPr>
      </w:pPr>
      <w:bookmarkStart w:colFirst="0" w:colLast="0" w:name="_6e1rzuw56u6w" w:id="9"/>
      <w:bookmarkEnd w:id="9"/>
      <w:r w:rsidDel="00000000" w:rsidR="00000000" w:rsidRPr="00000000">
        <w:rPr>
          <w:color w:val="000000"/>
          <w:rtl w:val="0"/>
        </w:rPr>
        <w:t xml:space="preserve">Advanced Event Mesh</w:t>
        <w:br w:type="textWrapping"/>
        <w:t xml:space="preserve">Real-time event processing that can handle millions of events per second for high-volume, mission-critical operations.</w:t>
      </w:r>
    </w:p>
    <w:p w:rsidR="00000000" w:rsidDel="00000000" w:rsidP="00000000" w:rsidRDefault="00000000" w:rsidRPr="00000000" w14:paraId="00000033">
      <w:pPr>
        <w:pStyle w:val="Heading4"/>
        <w:keepNext w:val="0"/>
        <w:keepLines w:val="0"/>
        <w:numPr>
          <w:ilvl w:val="0"/>
          <w:numId w:val="10"/>
        </w:numPr>
        <w:spacing w:after="240" w:before="0" w:beforeAutospacing="0" w:lineRule="auto"/>
        <w:ind w:left="720" w:hanging="360"/>
        <w:rPr>
          <w:color w:val="000000"/>
        </w:rPr>
      </w:pPr>
      <w:bookmarkStart w:colFirst="0" w:colLast="0" w:name="_6e1rzuw56u6w" w:id="9"/>
      <w:bookmarkEnd w:id="9"/>
      <w:r w:rsidDel="00000000" w:rsidR="00000000" w:rsidRPr="00000000">
        <w:rPr>
          <w:color w:val="000000"/>
          <w:rtl w:val="0"/>
        </w:rPr>
        <w:t xml:space="preserve">Starter Edition for Mid-Market</w:t>
        <w:br w:type="textWrapping"/>
        <w:t xml:space="preserve">Cost-effective integration solutions tailored for SAP GROW, SuccessFactors, and smaller enterprises adopting SAP.</w:t>
      </w:r>
    </w:p>
    <w:p w:rsidR="00000000" w:rsidDel="00000000" w:rsidP="00000000" w:rsidRDefault="00000000" w:rsidRPr="00000000" w14:paraId="00000034">
      <w:pPr>
        <w:pStyle w:val="Heading4"/>
        <w:keepNext w:val="0"/>
        <w:keepLines w:val="0"/>
        <w:spacing w:after="40" w:before="240" w:lineRule="auto"/>
        <w:rPr>
          <w:color w:val="000000"/>
        </w:rPr>
      </w:pPr>
      <w:bookmarkStart w:colFirst="0" w:colLast="0" w:name="_6e1rzuw56u6w" w:id="9"/>
      <w:bookmarkEnd w:id="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color w:val="000000"/>
          <w:sz w:val="24"/>
          <w:szCs w:val="24"/>
        </w:rPr>
      </w:pPr>
      <w:bookmarkStart w:colFirst="0" w:colLast="0" w:name="_x1c9735966se" w:id="12"/>
      <w:bookmarkEnd w:id="12"/>
      <w:r w:rsidDel="00000000" w:rsidR="00000000" w:rsidRPr="00000000">
        <w:rPr>
          <w:color w:val="000000"/>
          <w:sz w:val="24"/>
          <w:szCs w:val="24"/>
          <w:rtl w:val="0"/>
        </w:rPr>
        <w:t xml:space="preserve">Core Integration Scenarios</w:t>
      </w:r>
    </w:p>
    <w:p w:rsidR="00000000" w:rsidDel="00000000" w:rsidP="00000000" w:rsidRDefault="00000000" w:rsidRPr="00000000" w14:paraId="00000036">
      <w:pPr>
        <w:pStyle w:val="Heading4"/>
        <w:keepNext w:val="0"/>
        <w:keepLines w:val="0"/>
        <w:numPr>
          <w:ilvl w:val="0"/>
          <w:numId w:val="16"/>
        </w:numPr>
        <w:spacing w:after="0" w:afterAutospacing="0" w:before="240" w:lineRule="auto"/>
        <w:ind w:left="720" w:hanging="360"/>
        <w:rPr>
          <w:color w:val="000000"/>
        </w:rPr>
      </w:pPr>
      <w:bookmarkStart w:colFirst="0" w:colLast="0" w:name="_6e1rzuw56u6w" w:id="9"/>
      <w:bookmarkEnd w:id="9"/>
      <w:r w:rsidDel="00000000" w:rsidR="00000000" w:rsidRPr="00000000">
        <w:rPr>
          <w:color w:val="000000"/>
          <w:rtl w:val="0"/>
        </w:rPr>
        <w:t xml:space="preserve">End-to-end integration for SAP ECC &amp; S/4HANA 2023+ across Finance, Supply Chain, Manufacturing, HR, and CRM.</w:t>
      </w:r>
    </w:p>
    <w:p w:rsidR="00000000" w:rsidDel="00000000" w:rsidP="00000000" w:rsidRDefault="00000000" w:rsidRPr="00000000" w14:paraId="00000037">
      <w:pPr>
        <w:pStyle w:val="Heading4"/>
        <w:keepNext w:val="0"/>
        <w:keepLines w:val="0"/>
        <w:numPr>
          <w:ilvl w:val="0"/>
          <w:numId w:val="16"/>
        </w:numPr>
        <w:spacing w:after="0" w:afterAutospacing="0" w:before="0" w:beforeAutospacing="0" w:lineRule="auto"/>
        <w:ind w:left="720" w:hanging="360"/>
        <w:rPr>
          <w:color w:val="000000"/>
        </w:rPr>
      </w:pPr>
      <w:bookmarkStart w:colFirst="0" w:colLast="0" w:name="_6e1rzuw56u6w" w:id="9"/>
      <w:bookmarkEnd w:id="9"/>
      <w:r w:rsidDel="00000000" w:rsidR="00000000" w:rsidRPr="00000000">
        <w:rPr>
          <w:color w:val="000000"/>
          <w:rtl w:val="0"/>
        </w:rPr>
        <w:t xml:space="preserve">SAP CPI &amp; PI/PO expertise to connect SAP with non-SAP ERP, CRM, eCommerce, and partner systems.</w:t>
      </w:r>
    </w:p>
    <w:p w:rsidR="00000000" w:rsidDel="00000000" w:rsidP="00000000" w:rsidRDefault="00000000" w:rsidRPr="00000000" w14:paraId="00000038">
      <w:pPr>
        <w:pStyle w:val="Heading4"/>
        <w:keepNext w:val="0"/>
        <w:keepLines w:val="0"/>
        <w:numPr>
          <w:ilvl w:val="0"/>
          <w:numId w:val="16"/>
        </w:numPr>
        <w:spacing w:after="0" w:afterAutospacing="0" w:before="0" w:beforeAutospacing="0" w:lineRule="auto"/>
        <w:ind w:left="720" w:hanging="360"/>
        <w:rPr>
          <w:color w:val="000000"/>
        </w:rPr>
      </w:pPr>
      <w:bookmarkStart w:colFirst="0" w:colLast="0" w:name="_6e1rzuw56u6w" w:id="9"/>
      <w:bookmarkEnd w:id="9"/>
      <w:r w:rsidDel="00000000" w:rsidR="00000000" w:rsidRPr="00000000">
        <w:rPr>
          <w:color w:val="000000"/>
          <w:rtl w:val="0"/>
        </w:rPr>
        <w:t xml:space="preserve">Real-time API-based integration with SAP Gateway, OData, REST, and GraphQL.</w:t>
      </w:r>
    </w:p>
    <w:p w:rsidR="00000000" w:rsidDel="00000000" w:rsidP="00000000" w:rsidRDefault="00000000" w:rsidRPr="00000000" w14:paraId="00000039">
      <w:pPr>
        <w:pStyle w:val="Heading4"/>
        <w:keepNext w:val="0"/>
        <w:keepLines w:val="0"/>
        <w:numPr>
          <w:ilvl w:val="0"/>
          <w:numId w:val="16"/>
        </w:numPr>
        <w:spacing w:after="0" w:afterAutospacing="0" w:before="0" w:beforeAutospacing="0" w:lineRule="auto"/>
        <w:ind w:left="720" w:hanging="360"/>
        <w:rPr>
          <w:color w:val="000000"/>
        </w:rPr>
      </w:pPr>
      <w:bookmarkStart w:colFirst="0" w:colLast="0" w:name="_6e1rzuw56u6w" w:id="9"/>
      <w:bookmarkEnd w:id="9"/>
      <w:r w:rsidDel="00000000" w:rsidR="00000000" w:rsidRPr="00000000">
        <w:rPr>
          <w:color w:val="000000"/>
          <w:rtl w:val="0"/>
        </w:rPr>
        <w:t xml:space="preserve">B2B/EDI integration with automated partner onboarding and intelligent document processing.</w:t>
      </w:r>
    </w:p>
    <w:p w:rsidR="00000000" w:rsidDel="00000000" w:rsidP="00000000" w:rsidRDefault="00000000" w:rsidRPr="00000000" w14:paraId="0000003A">
      <w:pPr>
        <w:pStyle w:val="Heading4"/>
        <w:keepNext w:val="0"/>
        <w:keepLines w:val="0"/>
        <w:numPr>
          <w:ilvl w:val="0"/>
          <w:numId w:val="16"/>
        </w:numPr>
        <w:spacing w:after="240" w:before="0" w:beforeAutospacing="0" w:lineRule="auto"/>
        <w:ind w:left="720" w:hanging="360"/>
        <w:rPr>
          <w:color w:val="000000"/>
        </w:rPr>
      </w:pPr>
      <w:bookmarkStart w:colFirst="0" w:colLast="0" w:name="_6e1rzuw56u6w" w:id="9"/>
      <w:bookmarkEnd w:id="9"/>
      <w:r w:rsidDel="00000000" w:rsidR="00000000" w:rsidRPr="00000000">
        <w:rPr>
          <w:color w:val="000000"/>
          <w:rtl w:val="0"/>
        </w:rPr>
        <w:t xml:space="preserve">Hybrid cloud integration across multi-cloud and on-premises environments.</w:t>
      </w:r>
    </w:p>
    <w:p w:rsidR="00000000" w:rsidDel="00000000" w:rsidP="00000000" w:rsidRDefault="00000000" w:rsidRPr="00000000" w14:paraId="0000003B">
      <w:pPr>
        <w:pStyle w:val="Heading4"/>
        <w:keepNext w:val="0"/>
        <w:keepLines w:val="0"/>
        <w:spacing w:after="40" w:before="240" w:lineRule="auto"/>
        <w:rPr>
          <w:color w:val="000000"/>
        </w:rPr>
      </w:pPr>
      <w:bookmarkStart w:colFirst="0" w:colLast="0" w:name="_6e1rzuw56u6w" w:id="9"/>
      <w:bookmarkEnd w:id="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color w:val="000000"/>
          <w:sz w:val="24"/>
          <w:szCs w:val="24"/>
        </w:rPr>
      </w:pPr>
      <w:bookmarkStart w:colFirst="0" w:colLast="0" w:name="_4p4j3yl2uj" w:id="13"/>
      <w:bookmarkEnd w:id="13"/>
      <w:r w:rsidDel="00000000" w:rsidR="00000000" w:rsidRPr="00000000">
        <w:rPr>
          <w:color w:val="000000"/>
          <w:sz w:val="24"/>
          <w:szCs w:val="24"/>
          <w:rtl w:val="0"/>
        </w:rPr>
        <w:t xml:space="preserve">Why Clients Choose Tekisho for SAP Integration</w:t>
      </w:r>
    </w:p>
    <w:p w:rsidR="00000000" w:rsidDel="00000000" w:rsidP="00000000" w:rsidRDefault="00000000" w:rsidRPr="00000000" w14:paraId="0000003D">
      <w:pPr>
        <w:pStyle w:val="Heading4"/>
        <w:keepNext w:val="0"/>
        <w:keepLines w:val="0"/>
        <w:spacing w:after="240" w:before="240" w:lineRule="auto"/>
        <w:rPr>
          <w:color w:val="000000"/>
        </w:rPr>
      </w:pPr>
      <w:bookmarkStart w:colFirst="0" w:colLast="0" w:name="_6e1rzuw56u6w" w:id="9"/>
      <w:bookmarkEnd w:id="9"/>
      <w:r w:rsidDel="00000000" w:rsidR="00000000" w:rsidRPr="00000000">
        <w:rPr>
          <w:rFonts w:ascii="Arial Unicode MS" w:cs="Arial Unicode MS" w:eastAsia="Arial Unicode MS" w:hAnsi="Arial Unicode MS"/>
          <w:color w:val="000000"/>
          <w:rtl w:val="0"/>
        </w:rPr>
        <w:t xml:space="preserve">✅ Recognized Expertise in the latest SAP Integration Suite &amp; SAP BTP</w:t>
        <w:br w:type="textWrapping"/>
        <w:t xml:space="preserve">✅ Accelerated Time-to-Value with AI-assisted development &amp; pre-built assets</w:t>
        <w:br w:type="textWrapping"/>
        <w:t xml:space="preserve">✅ Future-Proof Designs for AI, analytics, and event-driven enterprises</w:t>
        <w:br w:type="textWrapping"/>
        <w:t xml:space="preserve">✅ Secure &amp; Compliant with GDPR, ISO, and industry-specific regulations</w:t>
      </w:r>
    </w:p>
    <w:p w:rsidR="00000000" w:rsidDel="00000000" w:rsidP="00000000" w:rsidRDefault="00000000" w:rsidRPr="00000000" w14:paraId="0000003E">
      <w:pPr>
        <w:pStyle w:val="Heading4"/>
        <w:keepNext w:val="0"/>
        <w:keepLines w:val="0"/>
        <w:spacing w:after="40" w:before="240" w:lineRule="auto"/>
        <w:rPr>
          <w:color w:val="000000"/>
        </w:rPr>
      </w:pPr>
      <w:bookmarkStart w:colFirst="0" w:colLast="0" w:name="_6e1rzuw56u6w" w:id="9"/>
      <w:bookmarkEnd w:id="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4"/>
        <w:keepNext w:val="0"/>
        <w:keepLines w:val="0"/>
        <w:spacing w:after="240" w:before="240" w:lineRule="auto"/>
        <w:rPr>
          <w:color w:val="000000"/>
        </w:rPr>
      </w:pPr>
      <w:bookmarkStart w:colFirst="0" w:colLast="0" w:name="_qqvokjs90g21" w:id="14"/>
      <w:bookmarkEnd w:id="14"/>
      <w:r w:rsidDel="00000000" w:rsidR="00000000" w:rsidRPr="00000000">
        <w:rPr>
          <w:color w:val="000000"/>
          <w:rtl w:val="0"/>
        </w:rPr>
        <w:t xml:space="preserve">With Tekisho Infotech, you gain a trusted SAP integration partner that blends deep ERP knowledge with cutting-edge integration technologies—ensuring your enterprise is connected, agile, and ready for the future.</w:t>
      </w:r>
    </w:p>
    <w:p w:rsidR="00000000" w:rsidDel="00000000" w:rsidP="00000000" w:rsidRDefault="00000000" w:rsidRPr="00000000" w14:paraId="00000040">
      <w:pPr>
        <w:pStyle w:val="Heading4"/>
        <w:keepNext w:val="0"/>
        <w:keepLines w:val="0"/>
        <w:spacing w:after="40" w:before="240" w:lineRule="auto"/>
        <w:rPr>
          <w:color w:val="000000"/>
        </w:rPr>
      </w:pPr>
      <w:bookmarkStart w:colFirst="0" w:colLast="0" w:name="_svxk1qp08pka" w:id="15"/>
      <w:bookmarkEnd w:id="15"/>
      <w:r w:rsidDel="00000000" w:rsidR="00000000" w:rsidRPr="00000000">
        <w:rPr>
          <w:rtl w:val="0"/>
        </w:rPr>
      </w:r>
    </w:p>
    <w:p w:rsidR="00000000" w:rsidDel="00000000" w:rsidP="00000000" w:rsidRDefault="00000000" w:rsidRPr="00000000" w14:paraId="00000041">
      <w:pPr>
        <w:pStyle w:val="Heading4"/>
        <w:keepNext w:val="0"/>
        <w:keepLines w:val="0"/>
        <w:spacing w:after="40" w:before="240" w:lineRule="auto"/>
        <w:rPr/>
      </w:pPr>
      <w:bookmarkStart w:colFirst="0" w:colLast="0" w:name="_5jpdsnb7xq1v" w:id="16"/>
      <w:bookmarkEnd w:id="16"/>
      <w:r w:rsidDel="00000000" w:rsidR="00000000" w:rsidRPr="00000000">
        <w:rPr>
          <w:rtl w:val="0"/>
        </w:rPr>
      </w:r>
    </w:p>
    <w:p w:rsidR="00000000" w:rsidDel="00000000" w:rsidP="00000000" w:rsidRDefault="00000000" w:rsidRPr="00000000" w14:paraId="00000042">
      <w:pPr>
        <w:pStyle w:val="Heading4"/>
        <w:keepNext w:val="0"/>
        <w:keepLines w:val="0"/>
        <w:spacing w:after="40" w:before="240" w:lineRule="auto"/>
        <w:rPr>
          <w:b w:val="1"/>
          <w:color w:val="434343"/>
          <w:sz w:val="24"/>
          <w:szCs w:val="24"/>
        </w:rPr>
      </w:pPr>
      <w:bookmarkStart w:colFirst="0" w:colLast="0" w:name="_gmbgsh7qlvnn" w:id="17"/>
      <w:bookmarkEnd w:id="17"/>
      <w:r w:rsidDel="00000000" w:rsidR="00000000" w:rsidRPr="00000000">
        <w:rPr>
          <w:b w:val="1"/>
          <w:color w:val="000000"/>
          <w:rtl w:val="0"/>
        </w:rPr>
        <w:t xml:space="preserve">2. </w:t>
      </w:r>
      <w:r w:rsidDel="00000000" w:rsidR="00000000" w:rsidRPr="00000000">
        <w:rPr>
          <w:b w:val="1"/>
          <w:color w:val="434343"/>
          <w:sz w:val="24"/>
          <w:szCs w:val="24"/>
          <w:rtl w:val="0"/>
        </w:rPr>
        <w:t xml:space="preserve">Boomi Integration Services</w:t>
      </w:r>
    </w:p>
    <w:p w:rsidR="00000000" w:rsidDel="00000000" w:rsidP="00000000" w:rsidRDefault="00000000" w:rsidRPr="00000000" w14:paraId="00000043">
      <w:pPr>
        <w:pStyle w:val="Heading3"/>
        <w:keepNext w:val="0"/>
        <w:keepLines w:val="0"/>
        <w:spacing w:after="240" w:before="240" w:lineRule="auto"/>
        <w:rPr>
          <w:sz w:val="24"/>
          <w:szCs w:val="24"/>
        </w:rPr>
      </w:pPr>
      <w:bookmarkStart w:colFirst="0" w:colLast="0" w:name="_t2ibilwa5cfo" w:id="18"/>
      <w:bookmarkEnd w:id="18"/>
      <w:r w:rsidDel="00000000" w:rsidR="00000000" w:rsidRPr="00000000">
        <w:rPr>
          <w:sz w:val="24"/>
          <w:szCs w:val="24"/>
          <w:rtl w:val="0"/>
        </w:rPr>
        <w:t xml:space="preserve">AI-Driven, Low-Code Enterprise Connectivity at Scale</w:t>
      </w:r>
    </w:p>
    <w:p w:rsidR="00000000" w:rsidDel="00000000" w:rsidP="00000000" w:rsidRDefault="00000000" w:rsidRPr="00000000" w14:paraId="00000044">
      <w:pPr>
        <w:pStyle w:val="Heading3"/>
        <w:keepNext w:val="0"/>
        <w:keepLines w:val="0"/>
        <w:spacing w:after="240" w:before="240" w:lineRule="auto"/>
        <w:rPr>
          <w:sz w:val="24"/>
          <w:szCs w:val="24"/>
        </w:rPr>
      </w:pPr>
      <w:bookmarkStart w:colFirst="0" w:colLast="0" w:name="_t2ibilwa5cfo" w:id="18"/>
      <w:bookmarkEnd w:id="18"/>
      <w:r w:rsidDel="00000000" w:rsidR="00000000" w:rsidRPr="00000000">
        <w:rPr>
          <w:sz w:val="24"/>
          <w:szCs w:val="24"/>
          <w:rtl w:val="0"/>
        </w:rPr>
        <w:t xml:space="preserve">At Tekisho Infotech, we help enterprises unlock the full potential of Boomi AtomSphere, the world’s #1 iPaaS platform and an 11-time Leader in the Gartner Magic Quadrant for iPaaS—the only vendor to hold this position since the category’s inception. Boomi enables us to deliver rapid, intelligent, and secure integrations that transform disconnected systems into a unified digital ecosystem.</w:t>
      </w:r>
    </w:p>
    <w:p w:rsidR="00000000" w:rsidDel="00000000" w:rsidP="00000000" w:rsidRDefault="00000000" w:rsidRPr="00000000" w14:paraId="00000045">
      <w:pPr>
        <w:pStyle w:val="Heading3"/>
        <w:keepNext w:val="0"/>
        <w:keepLines w:val="0"/>
        <w:spacing w:before="280" w:lineRule="auto"/>
        <w:ind w:left="720" w:hanging="360"/>
        <w:rPr>
          <w:sz w:val="24"/>
          <w:szCs w:val="24"/>
        </w:rPr>
      </w:pPr>
      <w:bookmarkStart w:colFirst="0" w:colLast="0" w:name="_t2ibilwa5cfo" w:id="18"/>
      <w:bookmarkEnd w:id="1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ind w:left="720" w:hanging="360"/>
        <w:rPr>
          <w:sz w:val="24"/>
          <w:szCs w:val="24"/>
        </w:rPr>
      </w:pPr>
      <w:bookmarkStart w:colFirst="0" w:colLast="0" w:name="_oc9ld02temah" w:id="19"/>
      <w:bookmarkEnd w:id="19"/>
      <w:r w:rsidDel="00000000" w:rsidR="00000000" w:rsidRPr="00000000">
        <w:rPr>
          <w:sz w:val="24"/>
          <w:szCs w:val="24"/>
          <w:rtl w:val="0"/>
        </w:rPr>
        <w:t xml:space="preserve">Revolutionary AI Capabilities</w:t>
      </w:r>
    </w:p>
    <w:p w:rsidR="00000000" w:rsidDel="00000000" w:rsidP="00000000" w:rsidRDefault="00000000" w:rsidRPr="00000000" w14:paraId="00000047">
      <w:pPr>
        <w:pStyle w:val="Heading3"/>
        <w:keepNext w:val="0"/>
        <w:keepLines w:val="0"/>
        <w:numPr>
          <w:ilvl w:val="0"/>
          <w:numId w:val="3"/>
        </w:numPr>
        <w:spacing w:after="0" w:afterAutospacing="0" w:before="240" w:lineRule="auto"/>
        <w:ind w:left="720" w:hanging="360"/>
        <w:rPr>
          <w:sz w:val="24"/>
          <w:szCs w:val="24"/>
        </w:rPr>
      </w:pPr>
      <w:bookmarkStart w:colFirst="0" w:colLast="0" w:name="_t2ibilwa5cfo" w:id="18"/>
      <w:bookmarkEnd w:id="18"/>
      <w:r w:rsidDel="00000000" w:rsidR="00000000" w:rsidRPr="00000000">
        <w:rPr>
          <w:sz w:val="24"/>
          <w:szCs w:val="24"/>
          <w:rtl w:val="0"/>
        </w:rPr>
        <w:t xml:space="preserve">Boomi Suggest – Machine learning powered by 300M+ integration patterns to automatically recommend optimal data mappings.</w:t>
      </w:r>
    </w:p>
    <w:p w:rsidR="00000000" w:rsidDel="00000000" w:rsidP="00000000" w:rsidRDefault="00000000" w:rsidRPr="00000000" w14:paraId="00000048">
      <w:pPr>
        <w:pStyle w:val="Heading3"/>
        <w:keepNext w:val="0"/>
        <w:keepLines w:val="0"/>
        <w:numPr>
          <w:ilvl w:val="0"/>
          <w:numId w:val="3"/>
        </w:numPr>
        <w:spacing w:after="0" w:afterAutospacing="0" w:before="0" w:beforeAutospacing="0" w:lineRule="auto"/>
        <w:ind w:left="720" w:hanging="360"/>
        <w:rPr>
          <w:sz w:val="24"/>
          <w:szCs w:val="24"/>
        </w:rPr>
      </w:pPr>
      <w:bookmarkStart w:colFirst="0" w:colLast="0" w:name="_t2ibilwa5cfo" w:id="18"/>
      <w:bookmarkEnd w:id="18"/>
      <w:r w:rsidDel="00000000" w:rsidR="00000000" w:rsidRPr="00000000">
        <w:rPr>
          <w:sz w:val="24"/>
          <w:szCs w:val="24"/>
          <w:rtl w:val="0"/>
        </w:rPr>
        <w:t xml:space="preserve">AI-Guided Integration Development – Accelerates delivery by up to 70% with intelligent design and automation.</w:t>
      </w:r>
    </w:p>
    <w:p w:rsidR="00000000" w:rsidDel="00000000" w:rsidP="00000000" w:rsidRDefault="00000000" w:rsidRPr="00000000" w14:paraId="00000049">
      <w:pPr>
        <w:pStyle w:val="Heading3"/>
        <w:keepNext w:val="0"/>
        <w:keepLines w:val="0"/>
        <w:numPr>
          <w:ilvl w:val="0"/>
          <w:numId w:val="3"/>
        </w:numPr>
        <w:spacing w:after="0" w:afterAutospacing="0" w:before="0" w:beforeAutospacing="0" w:lineRule="auto"/>
        <w:ind w:left="720" w:hanging="360"/>
        <w:rPr>
          <w:sz w:val="24"/>
          <w:szCs w:val="24"/>
        </w:rPr>
      </w:pPr>
      <w:bookmarkStart w:colFirst="0" w:colLast="0" w:name="_t2ibilwa5cfo" w:id="18"/>
      <w:bookmarkEnd w:id="18"/>
      <w:r w:rsidDel="00000000" w:rsidR="00000000" w:rsidRPr="00000000">
        <w:rPr>
          <w:sz w:val="24"/>
          <w:szCs w:val="24"/>
          <w:rtl w:val="0"/>
        </w:rPr>
        <w:t xml:space="preserve">Self-Learning Platform – Automatically applies platform updates and synchronizes changes to keep integrations running without manual intervention.</w:t>
      </w:r>
    </w:p>
    <w:p w:rsidR="00000000" w:rsidDel="00000000" w:rsidP="00000000" w:rsidRDefault="00000000" w:rsidRPr="00000000" w14:paraId="0000004A">
      <w:pPr>
        <w:pStyle w:val="Heading3"/>
        <w:keepNext w:val="0"/>
        <w:keepLines w:val="0"/>
        <w:numPr>
          <w:ilvl w:val="0"/>
          <w:numId w:val="3"/>
        </w:numPr>
        <w:spacing w:after="240" w:before="0" w:beforeAutospacing="0" w:lineRule="auto"/>
        <w:ind w:left="720" w:hanging="360"/>
        <w:rPr>
          <w:sz w:val="24"/>
          <w:szCs w:val="24"/>
        </w:rPr>
      </w:pPr>
      <w:bookmarkStart w:colFirst="0" w:colLast="0" w:name="_t2ibilwa5cfo" w:id="18"/>
      <w:bookmarkEnd w:id="18"/>
      <w:r w:rsidDel="00000000" w:rsidR="00000000" w:rsidRPr="00000000">
        <w:rPr>
          <w:sz w:val="24"/>
          <w:szCs w:val="24"/>
          <w:rtl w:val="0"/>
        </w:rPr>
        <w:t xml:space="preserve">Agentic Automation – Leverage Boomi AgentStudio to orchestrate AI agents across multiple business processes for intelligent workflow execution.</w:t>
      </w:r>
    </w:p>
    <w:p w:rsidR="00000000" w:rsidDel="00000000" w:rsidP="00000000" w:rsidRDefault="00000000" w:rsidRPr="00000000" w14:paraId="0000004B">
      <w:pPr>
        <w:pStyle w:val="Heading3"/>
        <w:keepNext w:val="0"/>
        <w:keepLines w:val="0"/>
        <w:spacing w:before="280" w:lineRule="auto"/>
        <w:ind w:left="720" w:hanging="360"/>
        <w:rPr>
          <w:sz w:val="24"/>
          <w:szCs w:val="24"/>
        </w:rPr>
      </w:pPr>
      <w:bookmarkStart w:colFirst="0" w:colLast="0" w:name="_t2ibilwa5cfo" w:id="18"/>
      <w:bookmarkEnd w:id="1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ind w:left="720" w:hanging="360"/>
        <w:rPr>
          <w:sz w:val="24"/>
          <w:szCs w:val="24"/>
        </w:rPr>
      </w:pPr>
      <w:bookmarkStart w:colFirst="0" w:colLast="0" w:name="_tj9fihww3xqr" w:id="20"/>
      <w:bookmarkEnd w:id="20"/>
      <w:r w:rsidDel="00000000" w:rsidR="00000000" w:rsidRPr="00000000">
        <w:rPr>
          <w:sz w:val="24"/>
          <w:szCs w:val="24"/>
          <w:rtl w:val="0"/>
        </w:rPr>
        <w:t xml:space="preserve">Advanced Integration Features</w:t>
      </w:r>
    </w:p>
    <w:p w:rsidR="00000000" w:rsidDel="00000000" w:rsidP="00000000" w:rsidRDefault="00000000" w:rsidRPr="00000000" w14:paraId="0000004D">
      <w:pPr>
        <w:pStyle w:val="Heading3"/>
        <w:keepNext w:val="0"/>
        <w:keepLines w:val="0"/>
        <w:numPr>
          <w:ilvl w:val="0"/>
          <w:numId w:val="6"/>
        </w:numPr>
        <w:spacing w:after="0" w:afterAutospacing="0" w:before="240" w:lineRule="auto"/>
        <w:ind w:left="720" w:hanging="360"/>
        <w:rPr>
          <w:sz w:val="24"/>
          <w:szCs w:val="24"/>
        </w:rPr>
      </w:pPr>
      <w:bookmarkStart w:colFirst="0" w:colLast="0" w:name="_t2ibilwa5cfo" w:id="18"/>
      <w:bookmarkEnd w:id="18"/>
      <w:r w:rsidDel="00000000" w:rsidR="00000000" w:rsidRPr="00000000">
        <w:rPr>
          <w:sz w:val="24"/>
          <w:szCs w:val="24"/>
          <w:rtl w:val="0"/>
        </w:rPr>
        <w:t xml:space="preserve">Master Data Hub – Maintain “golden records” across systems for consistent and trusted data governance.</w:t>
      </w:r>
    </w:p>
    <w:p w:rsidR="00000000" w:rsidDel="00000000" w:rsidP="00000000" w:rsidRDefault="00000000" w:rsidRPr="00000000" w14:paraId="0000004E">
      <w:pPr>
        <w:pStyle w:val="Heading3"/>
        <w:keepNext w:val="0"/>
        <w:keepLines w:val="0"/>
        <w:numPr>
          <w:ilvl w:val="0"/>
          <w:numId w:val="6"/>
        </w:numPr>
        <w:spacing w:after="0" w:afterAutospacing="0" w:before="0" w:beforeAutospacing="0" w:lineRule="auto"/>
        <w:ind w:left="720" w:hanging="360"/>
        <w:rPr>
          <w:sz w:val="24"/>
          <w:szCs w:val="24"/>
        </w:rPr>
      </w:pPr>
      <w:bookmarkStart w:colFirst="0" w:colLast="0" w:name="_t2ibilwa5cfo" w:id="18"/>
      <w:bookmarkEnd w:id="18"/>
      <w:r w:rsidDel="00000000" w:rsidR="00000000" w:rsidRPr="00000000">
        <w:rPr>
          <w:sz w:val="24"/>
          <w:szCs w:val="24"/>
          <w:rtl w:val="0"/>
        </w:rPr>
        <w:t xml:space="preserve">Comprehensive B2B/EDI Management – Support for X12, EDIFACT, HL7, RosettaNet, TRADACOMS with automated partner onboarding and transaction monitoring.</w:t>
      </w:r>
    </w:p>
    <w:p w:rsidR="00000000" w:rsidDel="00000000" w:rsidP="00000000" w:rsidRDefault="00000000" w:rsidRPr="00000000" w14:paraId="0000004F">
      <w:pPr>
        <w:pStyle w:val="Heading3"/>
        <w:keepNext w:val="0"/>
        <w:keepLines w:val="0"/>
        <w:numPr>
          <w:ilvl w:val="0"/>
          <w:numId w:val="6"/>
        </w:numPr>
        <w:spacing w:after="0" w:afterAutospacing="0" w:before="0" w:beforeAutospacing="0" w:lineRule="auto"/>
        <w:ind w:left="720" w:hanging="360"/>
        <w:rPr>
          <w:sz w:val="24"/>
          <w:szCs w:val="24"/>
        </w:rPr>
      </w:pPr>
      <w:bookmarkStart w:colFirst="0" w:colLast="0" w:name="_t2ibilwa5cfo" w:id="18"/>
      <w:bookmarkEnd w:id="18"/>
      <w:r w:rsidDel="00000000" w:rsidR="00000000" w:rsidRPr="00000000">
        <w:rPr>
          <w:sz w:val="24"/>
          <w:szCs w:val="24"/>
          <w:rtl w:val="0"/>
        </w:rPr>
        <w:t xml:space="preserve">Hybrid Deployment Options – Flexible single-instance, multi-tenant architecture for cloud, on-premises, and edge integrations.</w:t>
      </w:r>
    </w:p>
    <w:p w:rsidR="00000000" w:rsidDel="00000000" w:rsidP="00000000" w:rsidRDefault="00000000" w:rsidRPr="00000000" w14:paraId="00000050">
      <w:pPr>
        <w:pStyle w:val="Heading3"/>
        <w:keepNext w:val="0"/>
        <w:keepLines w:val="0"/>
        <w:numPr>
          <w:ilvl w:val="0"/>
          <w:numId w:val="6"/>
        </w:numPr>
        <w:spacing w:after="240" w:before="0" w:beforeAutospacing="0" w:lineRule="auto"/>
        <w:ind w:left="720" w:hanging="360"/>
        <w:rPr>
          <w:sz w:val="24"/>
          <w:szCs w:val="24"/>
        </w:rPr>
      </w:pPr>
      <w:bookmarkStart w:colFirst="0" w:colLast="0" w:name="_t2ibilwa5cfo" w:id="18"/>
      <w:bookmarkEnd w:id="18"/>
      <w:r w:rsidDel="00000000" w:rsidR="00000000" w:rsidRPr="00000000">
        <w:rPr>
          <w:sz w:val="24"/>
          <w:szCs w:val="24"/>
          <w:rtl w:val="0"/>
        </w:rPr>
        <w:t xml:space="preserve">Enterprise Reliability – 99.99% uptime SLA with intelligent failover for mission-critical workloads.</w:t>
      </w:r>
    </w:p>
    <w:p w:rsidR="00000000" w:rsidDel="00000000" w:rsidP="00000000" w:rsidRDefault="00000000" w:rsidRPr="00000000" w14:paraId="00000051">
      <w:pPr>
        <w:pStyle w:val="Heading3"/>
        <w:keepNext w:val="0"/>
        <w:keepLines w:val="0"/>
        <w:spacing w:before="280" w:lineRule="auto"/>
        <w:ind w:left="720" w:hanging="360"/>
        <w:rPr>
          <w:sz w:val="24"/>
          <w:szCs w:val="24"/>
        </w:rPr>
      </w:pPr>
      <w:bookmarkStart w:colFirst="0" w:colLast="0" w:name="_t2ibilwa5cfo" w:id="18"/>
      <w:bookmarkEnd w:id="1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ind w:left="720" w:hanging="360"/>
        <w:rPr>
          <w:sz w:val="24"/>
          <w:szCs w:val="24"/>
        </w:rPr>
      </w:pPr>
      <w:bookmarkStart w:colFirst="0" w:colLast="0" w:name="_g2prmcaa119u" w:id="21"/>
      <w:bookmarkEnd w:id="21"/>
      <w:r w:rsidDel="00000000" w:rsidR="00000000" w:rsidRPr="00000000">
        <w:rPr>
          <w:sz w:val="24"/>
          <w:szCs w:val="24"/>
          <w:rtl w:val="0"/>
        </w:rPr>
        <w:t xml:space="preserve">Latest 2025 Enhancements</w:t>
      </w:r>
    </w:p>
    <w:p w:rsidR="00000000" w:rsidDel="00000000" w:rsidP="00000000" w:rsidRDefault="00000000" w:rsidRPr="00000000" w14:paraId="00000053">
      <w:pPr>
        <w:pStyle w:val="Heading3"/>
        <w:keepNext w:val="0"/>
        <w:keepLines w:val="0"/>
        <w:numPr>
          <w:ilvl w:val="0"/>
          <w:numId w:val="9"/>
        </w:numPr>
        <w:spacing w:after="0" w:afterAutospacing="0" w:before="240" w:lineRule="auto"/>
        <w:ind w:left="720" w:hanging="360"/>
        <w:rPr>
          <w:sz w:val="24"/>
          <w:szCs w:val="24"/>
        </w:rPr>
      </w:pPr>
      <w:bookmarkStart w:colFirst="0" w:colLast="0" w:name="_t2ibilwa5cfo" w:id="18"/>
      <w:bookmarkEnd w:id="18"/>
      <w:r w:rsidDel="00000000" w:rsidR="00000000" w:rsidRPr="00000000">
        <w:rPr>
          <w:sz w:val="24"/>
          <w:szCs w:val="24"/>
          <w:rtl w:val="0"/>
        </w:rPr>
        <w:t xml:space="preserve">Enhanced MLLP support for healthcare integrations.</w:t>
      </w:r>
    </w:p>
    <w:p w:rsidR="00000000" w:rsidDel="00000000" w:rsidP="00000000" w:rsidRDefault="00000000" w:rsidRPr="00000000" w14:paraId="00000054">
      <w:pPr>
        <w:pStyle w:val="Heading3"/>
        <w:keepNext w:val="0"/>
        <w:keepLines w:val="0"/>
        <w:numPr>
          <w:ilvl w:val="0"/>
          <w:numId w:val="9"/>
        </w:numPr>
        <w:spacing w:after="0" w:afterAutospacing="0" w:before="0" w:beforeAutospacing="0" w:lineRule="auto"/>
        <w:ind w:left="720" w:hanging="360"/>
        <w:rPr>
          <w:sz w:val="24"/>
          <w:szCs w:val="24"/>
        </w:rPr>
      </w:pPr>
      <w:bookmarkStart w:colFirst="0" w:colLast="0" w:name="_t2ibilwa5cfo" w:id="18"/>
      <w:bookmarkEnd w:id="18"/>
      <w:r w:rsidDel="00000000" w:rsidR="00000000" w:rsidRPr="00000000">
        <w:rPr>
          <w:sz w:val="24"/>
          <w:szCs w:val="24"/>
          <w:rtl w:val="0"/>
        </w:rPr>
        <w:t xml:space="preserve">Advanced Lookup Tables with 100K+ row performance optimization.</w:t>
      </w:r>
    </w:p>
    <w:p w:rsidR="00000000" w:rsidDel="00000000" w:rsidP="00000000" w:rsidRDefault="00000000" w:rsidRPr="00000000" w14:paraId="00000055">
      <w:pPr>
        <w:pStyle w:val="Heading3"/>
        <w:keepNext w:val="0"/>
        <w:keepLines w:val="0"/>
        <w:numPr>
          <w:ilvl w:val="0"/>
          <w:numId w:val="9"/>
        </w:numPr>
        <w:spacing w:after="240" w:before="0" w:beforeAutospacing="0" w:lineRule="auto"/>
        <w:ind w:left="720" w:hanging="360"/>
        <w:rPr>
          <w:sz w:val="24"/>
          <w:szCs w:val="24"/>
        </w:rPr>
      </w:pPr>
      <w:bookmarkStart w:colFirst="0" w:colLast="0" w:name="_t2ibilwa5cfo" w:id="18"/>
      <w:bookmarkEnd w:id="18"/>
      <w:r w:rsidDel="00000000" w:rsidR="00000000" w:rsidRPr="00000000">
        <w:rPr>
          <w:sz w:val="24"/>
          <w:szCs w:val="24"/>
          <w:rtl w:val="0"/>
        </w:rPr>
        <w:t xml:space="preserve">RPA Connector v0.1 for seamless robotic process automation integration.</w:t>
      </w:r>
    </w:p>
    <w:p w:rsidR="00000000" w:rsidDel="00000000" w:rsidP="00000000" w:rsidRDefault="00000000" w:rsidRPr="00000000" w14:paraId="00000056">
      <w:pPr>
        <w:pStyle w:val="Heading3"/>
        <w:keepNext w:val="0"/>
        <w:keepLines w:val="0"/>
        <w:spacing w:before="280" w:lineRule="auto"/>
        <w:ind w:left="720" w:hanging="360"/>
        <w:rPr>
          <w:sz w:val="24"/>
          <w:szCs w:val="24"/>
        </w:rPr>
      </w:pPr>
      <w:bookmarkStart w:colFirst="0" w:colLast="0" w:name="_t2ibilwa5cfo" w:id="18"/>
      <w:bookmarkEnd w:id="1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ind w:left="720" w:hanging="360"/>
        <w:rPr>
          <w:sz w:val="24"/>
          <w:szCs w:val="24"/>
        </w:rPr>
      </w:pPr>
      <w:bookmarkStart w:colFirst="0" w:colLast="0" w:name="_2gpby4ea5sk1" w:id="22"/>
      <w:bookmarkEnd w:id="22"/>
      <w:r w:rsidDel="00000000" w:rsidR="00000000" w:rsidRPr="00000000">
        <w:rPr>
          <w:sz w:val="24"/>
          <w:szCs w:val="24"/>
          <w:rtl w:val="0"/>
        </w:rPr>
        <w:t xml:space="preserve">Why Clients Choose Tekisho for Boomi Integration</w:t>
      </w:r>
    </w:p>
    <w:p w:rsidR="00000000" w:rsidDel="00000000" w:rsidP="00000000" w:rsidRDefault="00000000" w:rsidRPr="00000000" w14:paraId="00000058">
      <w:pPr>
        <w:pStyle w:val="Heading3"/>
        <w:keepNext w:val="0"/>
        <w:keepLines w:val="0"/>
        <w:spacing w:after="240" w:before="240" w:lineRule="auto"/>
        <w:rPr>
          <w:sz w:val="24"/>
          <w:szCs w:val="24"/>
        </w:rPr>
      </w:pPr>
      <w:bookmarkStart w:colFirst="0" w:colLast="0" w:name="_t2ibilwa5cfo" w:id="18"/>
      <w:bookmarkEnd w:id="18"/>
      <w:r w:rsidDel="00000000" w:rsidR="00000000" w:rsidRPr="00000000">
        <w:rPr>
          <w:rFonts w:ascii="Arial Unicode MS" w:cs="Arial Unicode MS" w:eastAsia="Arial Unicode MS" w:hAnsi="Arial Unicode MS"/>
          <w:sz w:val="24"/>
          <w:szCs w:val="24"/>
          <w:rtl w:val="0"/>
        </w:rPr>
        <w:t xml:space="preserve">✅ Certified Boomi Specialists with proven large-scale deployments.</w:t>
        <w:br w:type="textWrapping"/>
        <w:t xml:space="preserve">✅ Industry-Specific Accelerators for SAP, Salesforce, NetSuite, Workday, and more.</w:t>
        <w:br w:type="textWrapping"/>
        <w:t xml:space="preserve">✅ AI-Augmented Delivery – Faster, smarter, and more cost-effective integrations.</w:t>
        <w:br w:type="textWrapping"/>
        <w:t xml:space="preserve">✅ Hybrid &amp; Multi-Cloud Expertise for complex enterprise environments.</w:t>
        <w:br w:type="textWrapping"/>
        <w:t xml:space="preserve">✅ Future-Ready Solutions integrating IoT, AI, and event-driven architecture.</w:t>
      </w:r>
    </w:p>
    <w:p w:rsidR="00000000" w:rsidDel="00000000" w:rsidP="00000000" w:rsidRDefault="00000000" w:rsidRPr="00000000" w14:paraId="00000059">
      <w:pPr>
        <w:pStyle w:val="Heading3"/>
        <w:keepNext w:val="0"/>
        <w:keepLines w:val="0"/>
        <w:spacing w:before="280" w:lineRule="auto"/>
        <w:ind w:left="720" w:hanging="360"/>
        <w:rPr>
          <w:sz w:val="24"/>
          <w:szCs w:val="24"/>
        </w:rPr>
      </w:pPr>
      <w:bookmarkStart w:colFirst="0" w:colLast="0" w:name="_t2ibilwa5cfo" w:id="18"/>
      <w:bookmarkEnd w:id="1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3"/>
        <w:keepNext w:val="0"/>
        <w:keepLines w:val="0"/>
        <w:spacing w:after="240" w:before="240" w:lineRule="auto"/>
        <w:rPr>
          <w:sz w:val="24"/>
          <w:szCs w:val="24"/>
        </w:rPr>
      </w:pPr>
      <w:bookmarkStart w:colFirst="0" w:colLast="0" w:name="_qiaijbwpj1z4" w:id="23"/>
      <w:bookmarkEnd w:id="23"/>
      <w:r w:rsidDel="00000000" w:rsidR="00000000" w:rsidRPr="00000000">
        <w:rPr>
          <w:sz w:val="24"/>
          <w:szCs w:val="24"/>
          <w:rtl w:val="0"/>
        </w:rPr>
        <w:t xml:space="preserve">With Tekisho Infotech and Boomi, you gain a trusted integration partner capable of delivering high-speed, AI-driven connectivity—helping your enterprise operate with agility, accuracy, and innovation.</w:t>
      </w:r>
    </w:p>
    <w:p w:rsidR="00000000" w:rsidDel="00000000" w:rsidP="00000000" w:rsidRDefault="00000000" w:rsidRPr="00000000" w14:paraId="0000005B">
      <w:pPr>
        <w:pStyle w:val="Heading3"/>
        <w:keepNext w:val="0"/>
        <w:keepLines w:val="0"/>
        <w:spacing w:before="280" w:lineRule="auto"/>
        <w:ind w:left="720" w:hanging="360"/>
        <w:rPr>
          <w:sz w:val="24"/>
          <w:szCs w:val="24"/>
        </w:rPr>
      </w:pPr>
      <w:bookmarkStart w:colFirst="0" w:colLast="0" w:name="_t2ibilwa5cfo" w:id="18"/>
      <w:bookmarkEnd w:id="18"/>
      <w:r w:rsidDel="00000000" w:rsidR="00000000" w:rsidRPr="00000000">
        <w:rPr>
          <w:rtl w:val="0"/>
        </w:rPr>
      </w:r>
    </w:p>
    <w:p w:rsidR="00000000" w:rsidDel="00000000" w:rsidP="00000000" w:rsidRDefault="00000000" w:rsidRPr="00000000" w14:paraId="0000005C">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5D">
      <w:pPr>
        <w:pStyle w:val="Heading4"/>
        <w:keepNext w:val="0"/>
        <w:keepLines w:val="0"/>
        <w:spacing w:after="40" w:before="240" w:lineRule="auto"/>
        <w:rPr>
          <w:b w:val="1"/>
          <w:color w:val="000000"/>
        </w:rPr>
      </w:pPr>
      <w:bookmarkStart w:colFirst="0" w:colLast="0" w:name="_a1akx7uqy5g" w:id="24"/>
      <w:bookmarkEnd w:id="24"/>
      <w:r w:rsidDel="00000000" w:rsidR="00000000" w:rsidRPr="00000000">
        <w:rPr>
          <w:b w:val="1"/>
          <w:color w:val="000000"/>
          <w:rtl w:val="0"/>
        </w:rPr>
        <w:t xml:space="preserve">3. </w:t>
      </w:r>
      <w:r w:rsidDel="00000000" w:rsidR="00000000" w:rsidRPr="00000000">
        <w:rPr>
          <w:b w:val="1"/>
          <w:color w:val="000000"/>
          <w:rtl w:val="0"/>
        </w:rPr>
        <w:t xml:space="preserve">MuleSoft Integration Services</w:t>
      </w:r>
    </w:p>
    <w:p w:rsidR="00000000" w:rsidDel="00000000" w:rsidP="00000000" w:rsidRDefault="00000000" w:rsidRPr="00000000" w14:paraId="0000005E">
      <w:pPr>
        <w:pStyle w:val="Heading4"/>
        <w:keepNext w:val="0"/>
        <w:keepLines w:val="0"/>
        <w:spacing w:after="240" w:before="240" w:lineRule="auto"/>
        <w:rPr>
          <w:color w:val="000000"/>
        </w:rPr>
      </w:pPr>
      <w:bookmarkStart w:colFirst="0" w:colLast="0" w:name="_a1akx7uqy5g" w:id="24"/>
      <w:bookmarkEnd w:id="24"/>
      <w:r w:rsidDel="00000000" w:rsidR="00000000" w:rsidRPr="00000000">
        <w:rPr>
          <w:color w:val="000000"/>
          <w:rtl w:val="0"/>
        </w:rPr>
        <w:t xml:space="preserve">API-Led Connectivity Excellence for the Modern Enterprise</w:t>
      </w:r>
    </w:p>
    <w:p w:rsidR="00000000" w:rsidDel="00000000" w:rsidP="00000000" w:rsidRDefault="00000000" w:rsidRPr="00000000" w14:paraId="0000005F">
      <w:pPr>
        <w:pStyle w:val="Heading4"/>
        <w:keepNext w:val="0"/>
        <w:keepLines w:val="0"/>
        <w:spacing w:after="240" w:before="240" w:lineRule="auto"/>
        <w:rPr>
          <w:color w:val="000000"/>
        </w:rPr>
      </w:pPr>
      <w:bookmarkStart w:colFirst="0" w:colLast="0" w:name="_a1akx7uqy5g" w:id="24"/>
      <w:bookmarkEnd w:id="24"/>
      <w:r w:rsidDel="00000000" w:rsidR="00000000" w:rsidRPr="00000000">
        <w:rPr>
          <w:color w:val="000000"/>
          <w:rtl w:val="0"/>
        </w:rPr>
        <w:t xml:space="preserve">At Tekisho Infotech, we harness the power of MuleSoft’s Anypoint Platform—a 9-time Leader in the Gartner Magic Quadrant for API Management—to design, build, and manage secure, scalable integrations that unify data, applications, and devices across on-premises, cloud, and hybrid environments.</w:t>
      </w:r>
    </w:p>
    <w:p w:rsidR="00000000" w:rsidDel="00000000" w:rsidP="00000000" w:rsidRDefault="00000000" w:rsidRPr="00000000" w14:paraId="00000060">
      <w:pPr>
        <w:pStyle w:val="Heading4"/>
        <w:keepNext w:val="0"/>
        <w:keepLines w:val="0"/>
        <w:spacing w:after="240" w:before="240" w:lineRule="auto"/>
        <w:rPr>
          <w:color w:val="000000"/>
        </w:rPr>
      </w:pPr>
      <w:bookmarkStart w:colFirst="0" w:colLast="0" w:name="_a1akx7uqy5g" w:id="24"/>
      <w:bookmarkEnd w:id="24"/>
      <w:r w:rsidDel="00000000" w:rsidR="00000000" w:rsidRPr="00000000">
        <w:rPr>
          <w:color w:val="000000"/>
          <w:rtl w:val="0"/>
        </w:rPr>
        <w:t xml:space="preserve">Our API-led approach accelerates innovation, streamlines operations, and enables real-time collaboration across your entire ecosystem.</w:t>
      </w:r>
    </w:p>
    <w:p w:rsidR="00000000" w:rsidDel="00000000" w:rsidP="00000000" w:rsidRDefault="00000000" w:rsidRPr="00000000" w14:paraId="00000061">
      <w:pPr>
        <w:pStyle w:val="Heading4"/>
        <w:keepNext w:val="0"/>
        <w:keepLines w:val="0"/>
        <w:spacing w:after="40" w:before="240" w:lineRule="auto"/>
        <w:rPr>
          <w:color w:val="000000"/>
        </w:rPr>
      </w:pPr>
      <w:bookmarkStart w:colFirst="0" w:colLast="0" w:name="_a1akx7uqy5g" w:id="24"/>
      <w:bookmarkEnd w:id="2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rPr>
          <w:color w:val="000000"/>
          <w:sz w:val="24"/>
          <w:szCs w:val="24"/>
        </w:rPr>
      </w:pPr>
      <w:bookmarkStart w:colFirst="0" w:colLast="0" w:name="_ejovphywbp9k" w:id="25"/>
      <w:bookmarkEnd w:id="25"/>
      <w:r w:rsidDel="00000000" w:rsidR="00000000" w:rsidRPr="00000000">
        <w:rPr>
          <w:color w:val="000000"/>
          <w:sz w:val="24"/>
          <w:szCs w:val="24"/>
          <w:rtl w:val="0"/>
        </w:rPr>
        <w:t xml:space="preserve">Cutting-Edge AI Integration</w:t>
      </w:r>
    </w:p>
    <w:p w:rsidR="00000000" w:rsidDel="00000000" w:rsidP="00000000" w:rsidRDefault="00000000" w:rsidRPr="00000000" w14:paraId="00000063">
      <w:pPr>
        <w:pStyle w:val="Heading4"/>
        <w:keepNext w:val="0"/>
        <w:keepLines w:val="0"/>
        <w:numPr>
          <w:ilvl w:val="0"/>
          <w:numId w:val="17"/>
        </w:numPr>
        <w:spacing w:after="0" w:afterAutospacing="0" w:before="240" w:lineRule="auto"/>
        <w:ind w:left="720" w:hanging="360"/>
        <w:rPr>
          <w:color w:val="000000"/>
        </w:rPr>
      </w:pPr>
      <w:bookmarkStart w:colFirst="0" w:colLast="0" w:name="_a1akx7uqy5g" w:id="24"/>
      <w:bookmarkEnd w:id="24"/>
      <w:r w:rsidDel="00000000" w:rsidR="00000000" w:rsidRPr="00000000">
        <w:rPr>
          <w:color w:val="000000"/>
          <w:rtl w:val="0"/>
        </w:rPr>
        <w:t xml:space="preserve">Einstein for Anypoint Code Builder – Generate integration flows from natural language prompts, reducing build time by up to 300%.</w:t>
      </w:r>
    </w:p>
    <w:p w:rsidR="00000000" w:rsidDel="00000000" w:rsidP="00000000" w:rsidRDefault="00000000" w:rsidRPr="00000000" w14:paraId="00000064">
      <w:pPr>
        <w:pStyle w:val="Heading4"/>
        <w:keepNext w:val="0"/>
        <w:keepLines w:val="0"/>
        <w:numPr>
          <w:ilvl w:val="0"/>
          <w:numId w:val="17"/>
        </w:numPr>
        <w:spacing w:after="0" w:afterAutospacing="0" w:before="0" w:beforeAutospacing="0" w:lineRule="auto"/>
        <w:ind w:left="720" w:hanging="360"/>
        <w:rPr>
          <w:color w:val="000000"/>
        </w:rPr>
      </w:pPr>
      <w:bookmarkStart w:colFirst="0" w:colLast="0" w:name="_a1akx7uqy5g" w:id="24"/>
      <w:bookmarkEnd w:id="24"/>
      <w:r w:rsidDel="00000000" w:rsidR="00000000" w:rsidRPr="00000000">
        <w:rPr>
          <w:color w:val="000000"/>
          <w:rtl w:val="0"/>
        </w:rPr>
        <w:t xml:space="preserve">MuleSoft AI Chain – An open-source framework for embedding AI-driven capabilities directly into business workflows.</w:t>
      </w:r>
    </w:p>
    <w:p w:rsidR="00000000" w:rsidDel="00000000" w:rsidP="00000000" w:rsidRDefault="00000000" w:rsidRPr="00000000" w14:paraId="00000065">
      <w:pPr>
        <w:pStyle w:val="Heading4"/>
        <w:keepNext w:val="0"/>
        <w:keepLines w:val="0"/>
        <w:numPr>
          <w:ilvl w:val="0"/>
          <w:numId w:val="17"/>
        </w:numPr>
        <w:spacing w:after="0" w:afterAutospacing="0" w:before="0" w:beforeAutospacing="0" w:lineRule="auto"/>
        <w:ind w:left="720" w:hanging="360"/>
        <w:rPr>
          <w:color w:val="000000"/>
        </w:rPr>
      </w:pPr>
      <w:bookmarkStart w:colFirst="0" w:colLast="0" w:name="_a1akx7uqy5g" w:id="24"/>
      <w:bookmarkEnd w:id="24"/>
      <w:r w:rsidDel="00000000" w:rsidR="00000000" w:rsidRPr="00000000">
        <w:rPr>
          <w:color w:val="000000"/>
          <w:rtl w:val="0"/>
        </w:rPr>
        <w:t xml:space="preserve">Intelligent Document Processing (IDP) – Extract, classify, and structure data from PDFs, images, and unstructured files—natively integrated with Salesforce Flow.</w:t>
      </w:r>
    </w:p>
    <w:p w:rsidR="00000000" w:rsidDel="00000000" w:rsidP="00000000" w:rsidRDefault="00000000" w:rsidRPr="00000000" w14:paraId="00000066">
      <w:pPr>
        <w:pStyle w:val="Heading4"/>
        <w:keepNext w:val="0"/>
        <w:keepLines w:val="0"/>
        <w:numPr>
          <w:ilvl w:val="0"/>
          <w:numId w:val="17"/>
        </w:numPr>
        <w:spacing w:after="240" w:before="0" w:beforeAutospacing="0" w:lineRule="auto"/>
        <w:ind w:left="720" w:hanging="360"/>
        <w:rPr>
          <w:color w:val="000000"/>
        </w:rPr>
      </w:pPr>
      <w:bookmarkStart w:colFirst="0" w:colLast="0" w:name="_a1akx7uqy5g" w:id="24"/>
      <w:bookmarkEnd w:id="24"/>
      <w:r w:rsidDel="00000000" w:rsidR="00000000" w:rsidRPr="00000000">
        <w:rPr>
          <w:color w:val="000000"/>
          <w:rtl w:val="0"/>
        </w:rPr>
        <w:t xml:space="preserve">Agentic AI Support – New Model Context Protocol (MCP) capabilities transform APIs into AI-ready assets for autonomous agent collaboration.</w:t>
      </w:r>
    </w:p>
    <w:p w:rsidR="00000000" w:rsidDel="00000000" w:rsidP="00000000" w:rsidRDefault="00000000" w:rsidRPr="00000000" w14:paraId="00000067">
      <w:pPr>
        <w:pStyle w:val="Heading4"/>
        <w:keepNext w:val="0"/>
        <w:keepLines w:val="0"/>
        <w:spacing w:after="40" w:before="240" w:lineRule="auto"/>
        <w:rPr>
          <w:color w:val="000000"/>
        </w:rPr>
      </w:pPr>
      <w:bookmarkStart w:colFirst="0" w:colLast="0" w:name="_a1akx7uqy5g" w:id="24"/>
      <w:bookmarkEnd w:id="2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3"/>
        <w:keepNext w:val="0"/>
        <w:keepLines w:val="0"/>
        <w:spacing w:before="280" w:lineRule="auto"/>
        <w:rPr>
          <w:color w:val="000000"/>
          <w:sz w:val="24"/>
          <w:szCs w:val="24"/>
        </w:rPr>
      </w:pPr>
      <w:bookmarkStart w:colFirst="0" w:colLast="0" w:name="_2qdr352zv4js" w:id="26"/>
      <w:bookmarkEnd w:id="26"/>
      <w:r w:rsidDel="00000000" w:rsidR="00000000" w:rsidRPr="00000000">
        <w:rPr>
          <w:color w:val="000000"/>
          <w:sz w:val="24"/>
          <w:szCs w:val="24"/>
          <w:rtl w:val="0"/>
        </w:rPr>
        <w:t xml:space="preserve">Proven API-Led Connectivity Architecture</w:t>
      </w:r>
    </w:p>
    <w:p w:rsidR="00000000" w:rsidDel="00000000" w:rsidP="00000000" w:rsidRDefault="00000000" w:rsidRPr="00000000" w14:paraId="00000069">
      <w:pPr>
        <w:pStyle w:val="Heading4"/>
        <w:keepNext w:val="0"/>
        <w:keepLines w:val="0"/>
        <w:numPr>
          <w:ilvl w:val="0"/>
          <w:numId w:val="1"/>
        </w:numPr>
        <w:spacing w:after="0" w:afterAutospacing="0" w:before="240" w:lineRule="auto"/>
        <w:ind w:left="720" w:hanging="360"/>
        <w:rPr>
          <w:color w:val="000000"/>
        </w:rPr>
      </w:pPr>
      <w:bookmarkStart w:colFirst="0" w:colLast="0" w:name="_a1akx7uqy5g" w:id="24"/>
      <w:bookmarkEnd w:id="24"/>
      <w:r w:rsidDel="00000000" w:rsidR="00000000" w:rsidRPr="00000000">
        <w:rPr>
          <w:color w:val="000000"/>
          <w:rtl w:val="0"/>
        </w:rPr>
        <w:t xml:space="preserve">Experience APIs – Channel-optimized APIs for mobile, web, and IoT applications.</w:t>
      </w:r>
    </w:p>
    <w:p w:rsidR="00000000" w:rsidDel="00000000" w:rsidP="00000000" w:rsidRDefault="00000000" w:rsidRPr="00000000" w14:paraId="0000006A">
      <w:pPr>
        <w:pStyle w:val="Heading4"/>
        <w:keepNext w:val="0"/>
        <w:keepLines w:val="0"/>
        <w:numPr>
          <w:ilvl w:val="0"/>
          <w:numId w:val="1"/>
        </w:numPr>
        <w:spacing w:after="0" w:afterAutospacing="0" w:before="0" w:beforeAutospacing="0" w:lineRule="auto"/>
        <w:ind w:left="720" w:hanging="360"/>
        <w:rPr>
          <w:color w:val="000000"/>
        </w:rPr>
      </w:pPr>
      <w:bookmarkStart w:colFirst="0" w:colLast="0" w:name="_a1akx7uqy5g" w:id="24"/>
      <w:bookmarkEnd w:id="24"/>
      <w:r w:rsidDel="00000000" w:rsidR="00000000" w:rsidRPr="00000000">
        <w:rPr>
          <w:color w:val="000000"/>
          <w:rtl w:val="0"/>
        </w:rPr>
        <w:t xml:space="preserve">Process APIs – Orchestration layer combining multiple system APIs for end-to-end business processes.</w:t>
      </w:r>
    </w:p>
    <w:p w:rsidR="00000000" w:rsidDel="00000000" w:rsidP="00000000" w:rsidRDefault="00000000" w:rsidRPr="00000000" w14:paraId="0000006B">
      <w:pPr>
        <w:pStyle w:val="Heading4"/>
        <w:keepNext w:val="0"/>
        <w:keepLines w:val="0"/>
        <w:numPr>
          <w:ilvl w:val="0"/>
          <w:numId w:val="1"/>
        </w:numPr>
        <w:spacing w:after="240" w:before="0" w:beforeAutospacing="0" w:lineRule="auto"/>
        <w:ind w:left="720" w:hanging="360"/>
        <w:rPr>
          <w:color w:val="000000"/>
        </w:rPr>
      </w:pPr>
      <w:bookmarkStart w:colFirst="0" w:colLast="0" w:name="_a1akx7uqy5g" w:id="24"/>
      <w:bookmarkEnd w:id="24"/>
      <w:r w:rsidDel="00000000" w:rsidR="00000000" w:rsidRPr="00000000">
        <w:rPr>
          <w:color w:val="000000"/>
          <w:rtl w:val="0"/>
        </w:rPr>
        <w:t xml:space="preserve">System APIs – Securely abstract backend systems, databases, and legacy applications.</w:t>
      </w:r>
    </w:p>
    <w:p w:rsidR="00000000" w:rsidDel="00000000" w:rsidP="00000000" w:rsidRDefault="00000000" w:rsidRPr="00000000" w14:paraId="0000006C">
      <w:pPr>
        <w:pStyle w:val="Heading4"/>
        <w:keepNext w:val="0"/>
        <w:keepLines w:val="0"/>
        <w:spacing w:after="40" w:before="240" w:lineRule="auto"/>
        <w:rPr>
          <w:color w:val="000000"/>
        </w:rPr>
      </w:pPr>
      <w:bookmarkStart w:colFirst="0" w:colLast="0" w:name="_a1akx7uqy5g" w:id="24"/>
      <w:bookmarkEnd w:id="2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3"/>
        <w:keepNext w:val="0"/>
        <w:keepLines w:val="0"/>
        <w:spacing w:before="280" w:lineRule="auto"/>
        <w:rPr>
          <w:color w:val="000000"/>
          <w:sz w:val="24"/>
          <w:szCs w:val="24"/>
        </w:rPr>
      </w:pPr>
      <w:bookmarkStart w:colFirst="0" w:colLast="0" w:name="_h3twdpoox8qr" w:id="27"/>
      <w:bookmarkEnd w:id="27"/>
      <w:r w:rsidDel="00000000" w:rsidR="00000000" w:rsidRPr="00000000">
        <w:rPr>
          <w:color w:val="000000"/>
          <w:sz w:val="24"/>
          <w:szCs w:val="24"/>
          <w:rtl w:val="0"/>
        </w:rPr>
        <w:t xml:space="preserve">2025 Platform Innovations</w:t>
      </w:r>
    </w:p>
    <w:p w:rsidR="00000000" w:rsidDel="00000000" w:rsidP="00000000" w:rsidRDefault="00000000" w:rsidRPr="00000000" w14:paraId="0000006E">
      <w:pPr>
        <w:pStyle w:val="Heading4"/>
        <w:keepNext w:val="0"/>
        <w:keepLines w:val="0"/>
        <w:numPr>
          <w:ilvl w:val="0"/>
          <w:numId w:val="7"/>
        </w:numPr>
        <w:spacing w:after="0" w:afterAutospacing="0" w:before="240" w:lineRule="auto"/>
        <w:ind w:left="720" w:hanging="360"/>
        <w:rPr>
          <w:color w:val="000000"/>
        </w:rPr>
      </w:pPr>
      <w:bookmarkStart w:colFirst="0" w:colLast="0" w:name="_a1akx7uqy5g" w:id="24"/>
      <w:bookmarkEnd w:id="24"/>
      <w:r w:rsidDel="00000000" w:rsidR="00000000" w:rsidRPr="00000000">
        <w:rPr>
          <w:color w:val="000000"/>
          <w:rtl w:val="0"/>
        </w:rPr>
        <w:t xml:space="preserve">Java 17 Support – Enhanced performance and reduced memory footprint for enterprise deployments.</w:t>
      </w:r>
    </w:p>
    <w:p w:rsidR="00000000" w:rsidDel="00000000" w:rsidP="00000000" w:rsidRDefault="00000000" w:rsidRPr="00000000" w14:paraId="0000006F">
      <w:pPr>
        <w:pStyle w:val="Heading4"/>
        <w:keepNext w:val="0"/>
        <w:keepLines w:val="0"/>
        <w:numPr>
          <w:ilvl w:val="0"/>
          <w:numId w:val="7"/>
        </w:numPr>
        <w:spacing w:after="0" w:afterAutospacing="0" w:before="0" w:beforeAutospacing="0" w:lineRule="auto"/>
        <w:ind w:left="720" w:hanging="360"/>
        <w:rPr>
          <w:color w:val="000000"/>
        </w:rPr>
      </w:pPr>
      <w:bookmarkStart w:colFirst="0" w:colLast="0" w:name="_a1akx7uqy5g" w:id="24"/>
      <w:bookmarkEnd w:id="24"/>
      <w:r w:rsidDel="00000000" w:rsidR="00000000" w:rsidRPr="00000000">
        <w:rPr>
          <w:color w:val="000000"/>
          <w:rtl w:val="0"/>
        </w:rPr>
        <w:t xml:space="preserve">MuleSoft Governance for Agents – Centralized control plane for managing AI agent communications and security.</w:t>
      </w:r>
    </w:p>
    <w:p w:rsidR="00000000" w:rsidDel="00000000" w:rsidP="00000000" w:rsidRDefault="00000000" w:rsidRPr="00000000" w14:paraId="00000070">
      <w:pPr>
        <w:pStyle w:val="Heading4"/>
        <w:keepNext w:val="0"/>
        <w:keepLines w:val="0"/>
        <w:numPr>
          <w:ilvl w:val="0"/>
          <w:numId w:val="7"/>
        </w:numPr>
        <w:spacing w:after="0" w:afterAutospacing="0" w:before="0" w:beforeAutospacing="0" w:lineRule="auto"/>
        <w:ind w:left="720" w:hanging="360"/>
        <w:rPr>
          <w:color w:val="000000"/>
        </w:rPr>
      </w:pPr>
      <w:bookmarkStart w:colFirst="0" w:colLast="0" w:name="_a1akx7uqy5g" w:id="24"/>
      <w:bookmarkEnd w:id="24"/>
      <w:r w:rsidDel="00000000" w:rsidR="00000000" w:rsidRPr="00000000">
        <w:rPr>
          <w:color w:val="000000"/>
          <w:rtl w:val="0"/>
        </w:rPr>
        <w:t xml:space="preserve">Enhanced DataWeave 2.0 – Richer data transformation with new language features, including multi-line comments and static Java method calls.</w:t>
      </w:r>
    </w:p>
    <w:p w:rsidR="00000000" w:rsidDel="00000000" w:rsidP="00000000" w:rsidRDefault="00000000" w:rsidRPr="00000000" w14:paraId="00000071">
      <w:pPr>
        <w:pStyle w:val="Heading4"/>
        <w:keepNext w:val="0"/>
        <w:keepLines w:val="0"/>
        <w:numPr>
          <w:ilvl w:val="0"/>
          <w:numId w:val="7"/>
        </w:numPr>
        <w:spacing w:after="240" w:before="0" w:beforeAutospacing="0" w:lineRule="auto"/>
        <w:ind w:left="720" w:hanging="360"/>
        <w:rPr>
          <w:color w:val="000000"/>
        </w:rPr>
      </w:pPr>
      <w:bookmarkStart w:colFirst="0" w:colLast="0" w:name="_a1akx7uqy5g" w:id="24"/>
      <w:bookmarkEnd w:id="24"/>
      <w:r w:rsidDel="00000000" w:rsidR="00000000" w:rsidRPr="00000000">
        <w:rPr>
          <w:color w:val="000000"/>
          <w:rtl w:val="0"/>
        </w:rPr>
        <w:t xml:space="preserve">CloudHub 2.0 Integration – Direct deployment with zero-footprint edge servers for ultra-low latency and localized processing.</w:t>
      </w:r>
    </w:p>
    <w:p w:rsidR="00000000" w:rsidDel="00000000" w:rsidP="00000000" w:rsidRDefault="00000000" w:rsidRPr="00000000" w14:paraId="00000072">
      <w:pPr>
        <w:pStyle w:val="Heading4"/>
        <w:keepNext w:val="0"/>
        <w:keepLines w:val="0"/>
        <w:spacing w:after="40" w:before="240" w:lineRule="auto"/>
        <w:rPr>
          <w:color w:val="000000"/>
        </w:rPr>
      </w:pPr>
      <w:bookmarkStart w:colFirst="0" w:colLast="0" w:name="_a1akx7uqy5g" w:id="24"/>
      <w:bookmarkEnd w:id="2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3"/>
        <w:keepNext w:val="0"/>
        <w:keepLines w:val="0"/>
        <w:spacing w:before="280" w:lineRule="auto"/>
        <w:rPr>
          <w:color w:val="000000"/>
          <w:sz w:val="24"/>
          <w:szCs w:val="24"/>
        </w:rPr>
      </w:pPr>
      <w:bookmarkStart w:colFirst="0" w:colLast="0" w:name="_dismwhnvzer2" w:id="28"/>
      <w:bookmarkEnd w:id="28"/>
      <w:r w:rsidDel="00000000" w:rsidR="00000000" w:rsidRPr="00000000">
        <w:rPr>
          <w:color w:val="000000"/>
          <w:sz w:val="24"/>
          <w:szCs w:val="24"/>
          <w:rtl w:val="0"/>
        </w:rPr>
        <w:t xml:space="preserve">Why Clients Choose Tekisho for MuleSoft Integration</w:t>
      </w:r>
    </w:p>
    <w:p w:rsidR="00000000" w:rsidDel="00000000" w:rsidP="00000000" w:rsidRDefault="00000000" w:rsidRPr="00000000" w14:paraId="00000074">
      <w:pPr>
        <w:pStyle w:val="Heading4"/>
        <w:keepNext w:val="0"/>
        <w:keepLines w:val="0"/>
        <w:spacing w:after="240" w:before="240" w:lineRule="auto"/>
        <w:rPr>
          <w:color w:val="000000"/>
        </w:rPr>
      </w:pPr>
      <w:bookmarkStart w:colFirst="0" w:colLast="0" w:name="_a1akx7uqy5g" w:id="24"/>
      <w:bookmarkEnd w:id="24"/>
      <w:r w:rsidDel="00000000" w:rsidR="00000000" w:rsidRPr="00000000">
        <w:rPr>
          <w:rFonts w:ascii="Arial Unicode MS" w:cs="Arial Unicode MS" w:eastAsia="Arial Unicode MS" w:hAnsi="Arial Unicode MS"/>
          <w:color w:val="000000"/>
          <w:rtl w:val="0"/>
        </w:rPr>
        <w:t xml:space="preserve">✅ Certified MuleSoft Architects &amp; Developers with cross-industry expertise.</w:t>
        <w:br w:type="textWrapping"/>
        <w:t xml:space="preserve">✅ Accelerated Delivery using AI-powered development tools and pre-built accelerators.</w:t>
        <w:br w:type="textWrapping"/>
        <w:t xml:space="preserve">✅ Secure, Compliant, and Scalable integration patterns for regulated industries.</w:t>
        <w:br w:type="textWrapping"/>
        <w:t xml:space="preserve">✅ Hybrid &amp; Multi-Cloud Expertise to bridge modern and legacy systems.</w:t>
        <w:br w:type="textWrapping"/>
        <w:t xml:space="preserve">✅ Future-Ready Designs for AI, IoT, analytics, and event-driven architecture.</w:t>
      </w:r>
    </w:p>
    <w:p w:rsidR="00000000" w:rsidDel="00000000" w:rsidP="00000000" w:rsidRDefault="00000000" w:rsidRPr="00000000" w14:paraId="00000075">
      <w:pPr>
        <w:pStyle w:val="Heading4"/>
        <w:keepNext w:val="0"/>
        <w:keepLines w:val="0"/>
        <w:spacing w:after="40" w:before="240" w:lineRule="auto"/>
        <w:rPr>
          <w:color w:val="000000"/>
        </w:rPr>
      </w:pPr>
      <w:bookmarkStart w:colFirst="0" w:colLast="0" w:name="_a1akx7uqy5g" w:id="24"/>
      <w:bookmarkEnd w:id="2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4"/>
        <w:keepNext w:val="0"/>
        <w:keepLines w:val="0"/>
        <w:spacing w:after="240" w:before="240" w:lineRule="auto"/>
        <w:rPr>
          <w:color w:val="000000"/>
        </w:rPr>
      </w:pPr>
      <w:bookmarkStart w:colFirst="0" w:colLast="0" w:name="_dolk1w2zgfyv" w:id="29"/>
      <w:bookmarkEnd w:id="29"/>
      <w:r w:rsidDel="00000000" w:rsidR="00000000" w:rsidRPr="00000000">
        <w:rPr>
          <w:color w:val="000000"/>
          <w:rtl w:val="0"/>
        </w:rPr>
        <w:t xml:space="preserve">With Tekisho Infotech and MuleSoft, your APIs become more than just integration points—they become the foundation for AI-powered, connected, and adaptive enterprises.</w:t>
      </w:r>
    </w:p>
    <w:p w:rsidR="00000000" w:rsidDel="00000000" w:rsidP="00000000" w:rsidRDefault="00000000" w:rsidRPr="00000000" w14:paraId="00000077">
      <w:pPr>
        <w:pStyle w:val="Heading4"/>
        <w:keepNext w:val="0"/>
        <w:keepLines w:val="0"/>
        <w:spacing w:after="40" w:before="240" w:lineRule="auto"/>
        <w:rPr/>
      </w:pPr>
      <w:bookmarkStart w:colFirst="0" w:colLast="0" w:name="_qfqzucds4osr" w:id="30"/>
      <w:bookmarkEnd w:id="30"/>
      <w:r w:rsidDel="00000000" w:rsidR="00000000" w:rsidRPr="00000000">
        <w:rPr>
          <w:rtl w:val="0"/>
        </w:rPr>
      </w:r>
    </w:p>
    <w:p w:rsidR="00000000" w:rsidDel="00000000" w:rsidP="00000000" w:rsidRDefault="00000000" w:rsidRPr="00000000" w14:paraId="00000078">
      <w:pPr>
        <w:pStyle w:val="Heading4"/>
        <w:keepNext w:val="0"/>
        <w:keepLines w:val="0"/>
        <w:spacing w:after="40" w:before="240" w:lineRule="auto"/>
        <w:rPr>
          <w:b w:val="1"/>
          <w:color w:val="000000"/>
        </w:rPr>
      </w:pPr>
      <w:bookmarkStart w:colFirst="0" w:colLast="0" w:name="_outo49n1w55q" w:id="31"/>
      <w:bookmarkEnd w:id="31"/>
      <w:r w:rsidDel="00000000" w:rsidR="00000000" w:rsidRPr="00000000">
        <w:rPr>
          <w:b w:val="1"/>
          <w:color w:val="000000"/>
          <w:rtl w:val="0"/>
        </w:rPr>
        <w:t xml:space="preserve">4. </w:t>
      </w:r>
      <w:r w:rsidDel="00000000" w:rsidR="00000000" w:rsidRPr="00000000">
        <w:rPr>
          <w:b w:val="1"/>
          <w:color w:val="000000"/>
          <w:rtl w:val="0"/>
        </w:rPr>
        <w:t xml:space="preserve">IBM webMethods Hybrid Integration Services</w:t>
      </w:r>
    </w:p>
    <w:p w:rsidR="00000000" w:rsidDel="00000000" w:rsidP="00000000" w:rsidRDefault="00000000" w:rsidRPr="00000000" w14:paraId="00000079">
      <w:pPr>
        <w:pStyle w:val="Heading4"/>
        <w:keepNext w:val="0"/>
        <w:keepLines w:val="0"/>
        <w:spacing w:after="240" w:before="240" w:lineRule="auto"/>
        <w:rPr>
          <w:color w:val="000000"/>
        </w:rPr>
      </w:pPr>
      <w:bookmarkStart w:colFirst="0" w:colLast="0" w:name="_outo49n1w55q" w:id="31"/>
      <w:bookmarkEnd w:id="31"/>
      <w:r w:rsidDel="00000000" w:rsidR="00000000" w:rsidRPr="00000000">
        <w:rPr>
          <w:color w:val="000000"/>
          <w:rtl w:val="0"/>
        </w:rPr>
        <w:t xml:space="preserve">Unified Enterprise-Grade Connectivity for the AI Era</w:t>
      </w:r>
    </w:p>
    <w:p w:rsidR="00000000" w:rsidDel="00000000" w:rsidP="00000000" w:rsidRDefault="00000000" w:rsidRPr="00000000" w14:paraId="0000007A">
      <w:pPr>
        <w:pStyle w:val="Heading4"/>
        <w:keepNext w:val="0"/>
        <w:keepLines w:val="0"/>
        <w:spacing w:after="240" w:before="240" w:lineRule="auto"/>
        <w:rPr>
          <w:color w:val="000000"/>
        </w:rPr>
      </w:pPr>
      <w:bookmarkStart w:colFirst="0" w:colLast="0" w:name="_outo49n1w55q" w:id="31"/>
      <w:bookmarkEnd w:id="31"/>
      <w:r w:rsidDel="00000000" w:rsidR="00000000" w:rsidRPr="00000000">
        <w:rPr>
          <w:color w:val="000000"/>
          <w:rtl w:val="0"/>
        </w:rPr>
        <w:t xml:space="preserve">At Tekisho Infotech, we deliver advanced integration solutions powered by the newly launched IBM webMethods Hybrid Integration—the next evolution of the platform following IBM’s acquisition of Software AG’s webMethods portfolio in June 2025. This unified platform is reimagined for agentic AI integration, bringing unmatched reliability, flexibility, and intelligence to mission-critical workloads.</w:t>
      </w:r>
    </w:p>
    <w:p w:rsidR="00000000" w:rsidDel="00000000" w:rsidP="00000000" w:rsidRDefault="00000000" w:rsidRPr="00000000" w14:paraId="0000007B">
      <w:pPr>
        <w:pStyle w:val="Heading4"/>
        <w:keepNext w:val="0"/>
        <w:keepLines w:val="0"/>
        <w:spacing w:after="240" w:before="240" w:lineRule="auto"/>
        <w:rPr>
          <w:color w:val="000000"/>
        </w:rPr>
      </w:pPr>
      <w:bookmarkStart w:colFirst="0" w:colLast="0" w:name="_outo49n1w55q" w:id="31"/>
      <w:bookmarkEnd w:id="31"/>
      <w:r w:rsidDel="00000000" w:rsidR="00000000" w:rsidRPr="00000000">
        <w:rPr>
          <w:color w:val="000000"/>
          <w:rtl w:val="0"/>
        </w:rPr>
        <w:t xml:space="preserve">We help enterprises in manufacturing, banking, telecom, healthcare, and government modernize their integration landscapes, ensuring zero downtime, real-time data flow, and intelligent automation across on-premises, multi-cloud, and hybrid environments.</w:t>
      </w:r>
    </w:p>
    <w:p w:rsidR="00000000" w:rsidDel="00000000" w:rsidP="00000000" w:rsidRDefault="00000000" w:rsidRPr="00000000" w14:paraId="0000007C">
      <w:pPr>
        <w:pStyle w:val="Heading4"/>
        <w:keepNext w:val="0"/>
        <w:keepLines w:val="0"/>
        <w:spacing w:after="40" w:before="240" w:lineRule="auto"/>
        <w:rPr>
          <w:color w:val="000000"/>
        </w:rPr>
      </w:pPr>
      <w:bookmarkStart w:colFirst="0" w:colLast="0" w:name="_outo49n1w55q" w:id="31"/>
      <w:bookmarkEnd w:id="3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3"/>
        <w:keepNext w:val="0"/>
        <w:keepLines w:val="0"/>
        <w:spacing w:before="280" w:lineRule="auto"/>
        <w:rPr>
          <w:color w:val="000000"/>
          <w:sz w:val="24"/>
          <w:szCs w:val="24"/>
        </w:rPr>
      </w:pPr>
      <w:bookmarkStart w:colFirst="0" w:colLast="0" w:name="_lk6kdk8q0tlz" w:id="32"/>
      <w:bookmarkEnd w:id="32"/>
      <w:r w:rsidDel="00000000" w:rsidR="00000000" w:rsidRPr="00000000">
        <w:rPr>
          <w:color w:val="000000"/>
          <w:sz w:val="24"/>
          <w:szCs w:val="24"/>
          <w:rtl w:val="0"/>
        </w:rPr>
        <w:t xml:space="preserve">Next-Generation Hybrid Capabilities</w:t>
      </w:r>
    </w:p>
    <w:p w:rsidR="00000000" w:rsidDel="00000000" w:rsidP="00000000" w:rsidRDefault="00000000" w:rsidRPr="00000000" w14:paraId="0000007E">
      <w:pPr>
        <w:pStyle w:val="Heading4"/>
        <w:keepNext w:val="0"/>
        <w:keepLines w:val="0"/>
        <w:numPr>
          <w:ilvl w:val="0"/>
          <w:numId w:val="8"/>
        </w:numPr>
        <w:spacing w:after="0" w:afterAutospacing="0" w:before="240" w:lineRule="auto"/>
        <w:ind w:left="720" w:hanging="360"/>
        <w:rPr>
          <w:color w:val="000000"/>
        </w:rPr>
      </w:pPr>
      <w:bookmarkStart w:colFirst="0" w:colLast="0" w:name="_outo49n1w55q" w:id="31"/>
      <w:bookmarkEnd w:id="31"/>
      <w:r w:rsidDel="00000000" w:rsidR="00000000" w:rsidRPr="00000000">
        <w:rPr>
          <w:color w:val="000000"/>
          <w:rtl w:val="0"/>
        </w:rPr>
        <w:t xml:space="preserve">Unified Hybrid Control Plane – Single-pane management across on-premises, multi-cloud, and edge deployments.</w:t>
        <w:br w:type="textWrapping"/>
      </w:r>
    </w:p>
    <w:p w:rsidR="00000000" w:rsidDel="00000000" w:rsidP="00000000" w:rsidRDefault="00000000" w:rsidRPr="00000000" w14:paraId="0000007F">
      <w:pPr>
        <w:pStyle w:val="Heading4"/>
        <w:keepNext w:val="0"/>
        <w:keepLines w:val="0"/>
        <w:numPr>
          <w:ilvl w:val="0"/>
          <w:numId w:val="8"/>
        </w:numPr>
        <w:spacing w:after="0" w:afterAutospacing="0" w:before="0" w:beforeAutospacing="0" w:lineRule="auto"/>
        <w:ind w:left="720" w:hanging="360"/>
        <w:rPr>
          <w:color w:val="000000"/>
        </w:rPr>
      </w:pPr>
      <w:bookmarkStart w:colFirst="0" w:colLast="0" w:name="_outo49n1w55q" w:id="31"/>
      <w:bookmarkEnd w:id="31"/>
      <w:r w:rsidDel="00000000" w:rsidR="00000000" w:rsidRPr="00000000">
        <w:rPr>
          <w:color w:val="000000"/>
          <w:rtl w:val="0"/>
        </w:rPr>
        <w:t xml:space="preserve">Agentic AI Integration – Native integration with IBM watsonx for intelligent process orchestration, decision-making, and AI-driven automation.</w:t>
        <w:br w:type="textWrapping"/>
      </w:r>
    </w:p>
    <w:p w:rsidR="00000000" w:rsidDel="00000000" w:rsidP="00000000" w:rsidRDefault="00000000" w:rsidRPr="00000000" w14:paraId="00000080">
      <w:pPr>
        <w:pStyle w:val="Heading4"/>
        <w:keepNext w:val="0"/>
        <w:keepLines w:val="0"/>
        <w:numPr>
          <w:ilvl w:val="0"/>
          <w:numId w:val="8"/>
        </w:numPr>
        <w:spacing w:after="0" w:afterAutospacing="0" w:before="0" w:beforeAutospacing="0" w:lineRule="auto"/>
        <w:ind w:left="720" w:hanging="360"/>
        <w:rPr>
          <w:color w:val="000000"/>
        </w:rPr>
      </w:pPr>
      <w:bookmarkStart w:colFirst="0" w:colLast="0" w:name="_outo49n1w55q" w:id="31"/>
      <w:bookmarkEnd w:id="31"/>
      <w:r w:rsidDel="00000000" w:rsidR="00000000" w:rsidRPr="00000000">
        <w:rPr>
          <w:color w:val="000000"/>
          <w:rtl w:val="0"/>
        </w:rPr>
        <w:t xml:space="preserve">Federated API Management – Manage APIs across multiple runtimes, including AWS Gateway and Azure Gateway, from a centralized console.</w:t>
        <w:br w:type="textWrapping"/>
      </w:r>
    </w:p>
    <w:p w:rsidR="00000000" w:rsidDel="00000000" w:rsidP="00000000" w:rsidRDefault="00000000" w:rsidRPr="00000000" w14:paraId="00000081">
      <w:pPr>
        <w:pStyle w:val="Heading4"/>
        <w:keepNext w:val="0"/>
        <w:keepLines w:val="0"/>
        <w:numPr>
          <w:ilvl w:val="0"/>
          <w:numId w:val="8"/>
        </w:numPr>
        <w:spacing w:after="240" w:before="0" w:beforeAutospacing="0" w:lineRule="auto"/>
        <w:ind w:left="720" w:hanging="360"/>
        <w:rPr>
          <w:color w:val="000000"/>
        </w:rPr>
      </w:pPr>
      <w:bookmarkStart w:colFirst="0" w:colLast="0" w:name="_outo49n1w55q" w:id="31"/>
      <w:bookmarkEnd w:id="31"/>
      <w:r w:rsidDel="00000000" w:rsidR="00000000" w:rsidRPr="00000000">
        <w:rPr>
          <w:color w:val="000000"/>
          <w:rtl w:val="0"/>
        </w:rPr>
        <w:t xml:space="preserve">Enterprise Event Streaming – Advanced event-driven architecture capable of handling millions of events per second.</w:t>
        <w:br w:type="textWrapping"/>
      </w:r>
    </w:p>
    <w:p w:rsidR="00000000" w:rsidDel="00000000" w:rsidP="00000000" w:rsidRDefault="00000000" w:rsidRPr="00000000" w14:paraId="00000082">
      <w:pPr>
        <w:pStyle w:val="Heading4"/>
        <w:keepNext w:val="0"/>
        <w:keepLines w:val="0"/>
        <w:spacing w:after="40" w:before="240" w:lineRule="auto"/>
        <w:rPr>
          <w:color w:val="000000"/>
        </w:rPr>
      </w:pPr>
      <w:bookmarkStart w:colFirst="0" w:colLast="0" w:name="_outo49n1w55q" w:id="31"/>
      <w:bookmarkEnd w:id="3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3"/>
        <w:keepNext w:val="0"/>
        <w:keepLines w:val="0"/>
        <w:spacing w:before="280" w:lineRule="auto"/>
        <w:rPr>
          <w:color w:val="000000"/>
          <w:sz w:val="24"/>
          <w:szCs w:val="24"/>
        </w:rPr>
      </w:pPr>
      <w:bookmarkStart w:colFirst="0" w:colLast="0" w:name="_l60v1z82ms8n" w:id="33"/>
      <w:bookmarkEnd w:id="33"/>
      <w:r w:rsidDel="00000000" w:rsidR="00000000" w:rsidRPr="00000000">
        <w:rPr>
          <w:color w:val="000000"/>
          <w:sz w:val="24"/>
          <w:szCs w:val="24"/>
          <w:rtl w:val="0"/>
        </w:rPr>
        <w:t xml:space="preserve">Comprehensive Integration Portfolio</w:t>
      </w:r>
    </w:p>
    <w:p w:rsidR="00000000" w:rsidDel="00000000" w:rsidP="00000000" w:rsidRDefault="00000000" w:rsidRPr="00000000" w14:paraId="00000084">
      <w:pPr>
        <w:pStyle w:val="Heading4"/>
        <w:keepNext w:val="0"/>
        <w:keepLines w:val="0"/>
        <w:numPr>
          <w:ilvl w:val="0"/>
          <w:numId w:val="15"/>
        </w:numPr>
        <w:spacing w:after="0" w:afterAutospacing="0" w:before="240" w:lineRule="auto"/>
        <w:ind w:left="720" w:hanging="360"/>
        <w:rPr>
          <w:color w:val="000000"/>
        </w:rPr>
      </w:pPr>
      <w:bookmarkStart w:colFirst="0" w:colLast="0" w:name="_outo49n1w55q" w:id="31"/>
      <w:bookmarkEnd w:id="31"/>
      <w:r w:rsidDel="00000000" w:rsidR="00000000" w:rsidRPr="00000000">
        <w:rPr>
          <w:color w:val="000000"/>
          <w:rtl w:val="0"/>
        </w:rPr>
        <w:t xml:space="preserve">Application Integration – Enterprise-grade connectivity for mission-critical workloads.</w:t>
        <w:br w:type="textWrapping"/>
      </w:r>
    </w:p>
    <w:p w:rsidR="00000000" w:rsidDel="00000000" w:rsidP="00000000" w:rsidRDefault="00000000" w:rsidRPr="00000000" w14:paraId="00000085">
      <w:pPr>
        <w:pStyle w:val="Heading4"/>
        <w:keepNext w:val="0"/>
        <w:keepLines w:val="0"/>
        <w:numPr>
          <w:ilvl w:val="0"/>
          <w:numId w:val="15"/>
        </w:numPr>
        <w:spacing w:after="0" w:afterAutospacing="0" w:before="0" w:beforeAutospacing="0" w:lineRule="auto"/>
        <w:ind w:left="720" w:hanging="360"/>
        <w:rPr>
          <w:color w:val="000000"/>
        </w:rPr>
      </w:pPr>
      <w:bookmarkStart w:colFirst="0" w:colLast="0" w:name="_outo49n1w55q" w:id="31"/>
      <w:bookmarkEnd w:id="31"/>
      <w:r w:rsidDel="00000000" w:rsidR="00000000" w:rsidRPr="00000000">
        <w:rPr>
          <w:color w:val="000000"/>
          <w:rtl w:val="0"/>
        </w:rPr>
        <w:t xml:space="preserve">B2B/EDI Management – Industry-leading Trading Networks with support for 14,000+ document types, including UN/EDIFACT, X12, EANCOM, ODETTE, VDA, and TRADACOMS.</w:t>
        <w:br w:type="textWrapping"/>
      </w:r>
    </w:p>
    <w:p w:rsidR="00000000" w:rsidDel="00000000" w:rsidP="00000000" w:rsidRDefault="00000000" w:rsidRPr="00000000" w14:paraId="00000086">
      <w:pPr>
        <w:pStyle w:val="Heading4"/>
        <w:keepNext w:val="0"/>
        <w:keepLines w:val="0"/>
        <w:numPr>
          <w:ilvl w:val="0"/>
          <w:numId w:val="15"/>
        </w:numPr>
        <w:spacing w:after="0" w:afterAutospacing="0" w:before="0" w:beforeAutospacing="0" w:lineRule="auto"/>
        <w:ind w:left="720" w:hanging="360"/>
        <w:rPr>
          <w:color w:val="000000"/>
        </w:rPr>
      </w:pPr>
      <w:bookmarkStart w:colFirst="0" w:colLast="0" w:name="_outo49n1w55q" w:id="31"/>
      <w:bookmarkEnd w:id="31"/>
      <w:r w:rsidDel="00000000" w:rsidR="00000000" w:rsidRPr="00000000">
        <w:rPr>
          <w:color w:val="000000"/>
          <w:rtl w:val="0"/>
        </w:rPr>
        <w:t xml:space="preserve">API Management – Full lifecycle API management with advanced security, throttling, and governance policies.</w:t>
        <w:br w:type="textWrapping"/>
      </w:r>
    </w:p>
    <w:p w:rsidR="00000000" w:rsidDel="00000000" w:rsidP="00000000" w:rsidRDefault="00000000" w:rsidRPr="00000000" w14:paraId="00000087">
      <w:pPr>
        <w:pStyle w:val="Heading4"/>
        <w:keepNext w:val="0"/>
        <w:keepLines w:val="0"/>
        <w:numPr>
          <w:ilvl w:val="0"/>
          <w:numId w:val="15"/>
        </w:numPr>
        <w:spacing w:after="0" w:afterAutospacing="0" w:before="0" w:beforeAutospacing="0" w:lineRule="auto"/>
        <w:ind w:left="720" w:hanging="360"/>
        <w:rPr>
          <w:color w:val="000000"/>
        </w:rPr>
      </w:pPr>
      <w:bookmarkStart w:colFirst="0" w:colLast="0" w:name="_outo49n1w55q" w:id="31"/>
      <w:bookmarkEnd w:id="31"/>
      <w:r w:rsidDel="00000000" w:rsidR="00000000" w:rsidRPr="00000000">
        <w:rPr>
          <w:color w:val="000000"/>
          <w:rtl w:val="0"/>
        </w:rPr>
        <w:t xml:space="preserve">Managed File Transfer – Secure and compliant large-scale file transfer capabilities.</w:t>
        <w:br w:type="textWrapping"/>
      </w:r>
    </w:p>
    <w:p w:rsidR="00000000" w:rsidDel="00000000" w:rsidP="00000000" w:rsidRDefault="00000000" w:rsidRPr="00000000" w14:paraId="00000088">
      <w:pPr>
        <w:pStyle w:val="Heading4"/>
        <w:keepNext w:val="0"/>
        <w:keepLines w:val="0"/>
        <w:numPr>
          <w:ilvl w:val="0"/>
          <w:numId w:val="15"/>
        </w:numPr>
        <w:spacing w:after="240" w:before="0" w:beforeAutospacing="0" w:lineRule="auto"/>
        <w:ind w:left="720" w:hanging="360"/>
        <w:rPr>
          <w:color w:val="000000"/>
        </w:rPr>
      </w:pPr>
      <w:bookmarkStart w:colFirst="0" w:colLast="0" w:name="_outo49n1w55q" w:id="31"/>
      <w:bookmarkEnd w:id="31"/>
      <w:r w:rsidDel="00000000" w:rsidR="00000000" w:rsidRPr="00000000">
        <w:rPr>
          <w:color w:val="000000"/>
          <w:rtl w:val="0"/>
        </w:rPr>
        <w:t xml:space="preserve">Event Endpoint Management – Real-time event processing, transformation, and routing.</w:t>
        <w:br w:type="textWrapping"/>
      </w:r>
    </w:p>
    <w:p w:rsidR="00000000" w:rsidDel="00000000" w:rsidP="00000000" w:rsidRDefault="00000000" w:rsidRPr="00000000" w14:paraId="00000089">
      <w:pPr>
        <w:pStyle w:val="Heading4"/>
        <w:keepNext w:val="0"/>
        <w:keepLines w:val="0"/>
        <w:spacing w:after="40" w:before="240" w:lineRule="auto"/>
        <w:rPr>
          <w:color w:val="000000"/>
        </w:rPr>
      </w:pPr>
      <w:bookmarkStart w:colFirst="0" w:colLast="0" w:name="_outo49n1w55q" w:id="31"/>
      <w:bookmarkEnd w:id="3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3"/>
        <w:keepNext w:val="0"/>
        <w:keepLines w:val="0"/>
        <w:spacing w:before="280" w:lineRule="auto"/>
        <w:rPr>
          <w:color w:val="000000"/>
          <w:sz w:val="24"/>
          <w:szCs w:val="24"/>
        </w:rPr>
      </w:pPr>
      <w:bookmarkStart w:colFirst="0" w:colLast="0" w:name="_xewfoxhc8maw" w:id="34"/>
      <w:bookmarkEnd w:id="34"/>
      <w:r w:rsidDel="00000000" w:rsidR="00000000" w:rsidRPr="00000000">
        <w:rPr>
          <w:color w:val="000000"/>
          <w:sz w:val="24"/>
          <w:szCs w:val="24"/>
          <w:rtl w:val="0"/>
        </w:rPr>
        <w:t xml:space="preserve">Industry-Specific Strengths</w:t>
      </w:r>
    </w:p>
    <w:p w:rsidR="00000000" w:rsidDel="00000000" w:rsidP="00000000" w:rsidRDefault="00000000" w:rsidRPr="00000000" w14:paraId="0000008B">
      <w:pPr>
        <w:pStyle w:val="Heading4"/>
        <w:keepNext w:val="0"/>
        <w:keepLines w:val="0"/>
        <w:numPr>
          <w:ilvl w:val="0"/>
          <w:numId w:val="12"/>
        </w:numPr>
        <w:spacing w:after="0" w:afterAutospacing="0" w:before="240" w:lineRule="auto"/>
        <w:ind w:left="720" w:hanging="360"/>
        <w:rPr>
          <w:color w:val="000000"/>
        </w:rPr>
      </w:pPr>
      <w:bookmarkStart w:colFirst="0" w:colLast="0" w:name="_outo49n1w55q" w:id="31"/>
      <w:bookmarkEnd w:id="31"/>
      <w:r w:rsidDel="00000000" w:rsidR="00000000" w:rsidRPr="00000000">
        <w:rPr>
          <w:color w:val="000000"/>
          <w:rtl w:val="0"/>
        </w:rPr>
        <w:t xml:space="preserve">Manufacturing – High-volume transaction processing with sub-second response times.</w:t>
        <w:br w:type="textWrapping"/>
      </w:r>
    </w:p>
    <w:p w:rsidR="00000000" w:rsidDel="00000000" w:rsidP="00000000" w:rsidRDefault="00000000" w:rsidRPr="00000000" w14:paraId="0000008C">
      <w:pPr>
        <w:pStyle w:val="Heading4"/>
        <w:keepNext w:val="0"/>
        <w:keepLines w:val="0"/>
        <w:numPr>
          <w:ilvl w:val="0"/>
          <w:numId w:val="12"/>
        </w:numPr>
        <w:spacing w:after="0" w:afterAutospacing="0" w:before="0" w:beforeAutospacing="0" w:lineRule="auto"/>
        <w:ind w:left="720" w:hanging="360"/>
        <w:rPr>
          <w:color w:val="000000"/>
        </w:rPr>
      </w:pPr>
      <w:bookmarkStart w:colFirst="0" w:colLast="0" w:name="_outo49n1w55q" w:id="31"/>
      <w:bookmarkEnd w:id="31"/>
      <w:r w:rsidDel="00000000" w:rsidR="00000000" w:rsidRPr="00000000">
        <w:rPr>
          <w:color w:val="000000"/>
          <w:rtl w:val="0"/>
        </w:rPr>
        <w:t xml:space="preserve">Banking &amp; Financial Services – Regulatory compliance and ultra-secure transaction processing.</w:t>
        <w:br w:type="textWrapping"/>
      </w:r>
    </w:p>
    <w:p w:rsidR="00000000" w:rsidDel="00000000" w:rsidP="00000000" w:rsidRDefault="00000000" w:rsidRPr="00000000" w14:paraId="0000008D">
      <w:pPr>
        <w:pStyle w:val="Heading4"/>
        <w:keepNext w:val="0"/>
        <w:keepLines w:val="0"/>
        <w:numPr>
          <w:ilvl w:val="0"/>
          <w:numId w:val="12"/>
        </w:numPr>
        <w:spacing w:after="0" w:afterAutospacing="0" w:before="0" w:beforeAutospacing="0" w:lineRule="auto"/>
        <w:ind w:left="720" w:hanging="360"/>
        <w:rPr>
          <w:color w:val="000000"/>
        </w:rPr>
      </w:pPr>
      <w:bookmarkStart w:colFirst="0" w:colLast="0" w:name="_outo49n1w55q" w:id="31"/>
      <w:bookmarkEnd w:id="31"/>
      <w:r w:rsidDel="00000000" w:rsidR="00000000" w:rsidRPr="00000000">
        <w:rPr>
          <w:color w:val="000000"/>
          <w:rtl w:val="0"/>
        </w:rPr>
        <w:t xml:space="preserve">Healthcare – HIPAA-compliant integrations with HL7 and other healthcare standards.</w:t>
        <w:br w:type="textWrapping"/>
      </w:r>
    </w:p>
    <w:p w:rsidR="00000000" w:rsidDel="00000000" w:rsidP="00000000" w:rsidRDefault="00000000" w:rsidRPr="00000000" w14:paraId="0000008E">
      <w:pPr>
        <w:pStyle w:val="Heading4"/>
        <w:keepNext w:val="0"/>
        <w:keepLines w:val="0"/>
        <w:numPr>
          <w:ilvl w:val="0"/>
          <w:numId w:val="12"/>
        </w:numPr>
        <w:spacing w:after="240" w:before="0" w:beforeAutospacing="0" w:lineRule="auto"/>
        <w:ind w:left="720" w:hanging="360"/>
        <w:rPr>
          <w:color w:val="000000"/>
        </w:rPr>
      </w:pPr>
      <w:bookmarkStart w:colFirst="0" w:colLast="0" w:name="_outo49n1w55q" w:id="31"/>
      <w:bookmarkEnd w:id="31"/>
      <w:r w:rsidDel="00000000" w:rsidR="00000000" w:rsidRPr="00000000">
        <w:rPr>
          <w:color w:val="000000"/>
          <w:rtl w:val="0"/>
        </w:rPr>
        <w:t xml:space="preserve">Telecommunications – Carrier-grade reliability, scalability, and uptime.</w:t>
        <w:br w:type="textWrapping"/>
      </w:r>
    </w:p>
    <w:p w:rsidR="00000000" w:rsidDel="00000000" w:rsidP="00000000" w:rsidRDefault="00000000" w:rsidRPr="00000000" w14:paraId="0000008F">
      <w:pPr>
        <w:pStyle w:val="Heading4"/>
        <w:keepNext w:val="0"/>
        <w:keepLines w:val="0"/>
        <w:spacing w:after="40" w:before="240" w:lineRule="auto"/>
        <w:rPr>
          <w:color w:val="000000"/>
        </w:rPr>
      </w:pPr>
      <w:bookmarkStart w:colFirst="0" w:colLast="0" w:name="_outo49n1w55q" w:id="31"/>
      <w:bookmarkEnd w:id="3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3"/>
        <w:keepNext w:val="0"/>
        <w:keepLines w:val="0"/>
        <w:spacing w:before="280" w:lineRule="auto"/>
        <w:rPr>
          <w:color w:val="000000"/>
          <w:sz w:val="24"/>
          <w:szCs w:val="24"/>
        </w:rPr>
      </w:pPr>
      <w:bookmarkStart w:colFirst="0" w:colLast="0" w:name="_y1kbg9n8j3mt" w:id="35"/>
      <w:bookmarkEnd w:id="35"/>
      <w:r w:rsidDel="00000000" w:rsidR="00000000" w:rsidRPr="00000000">
        <w:rPr>
          <w:color w:val="000000"/>
          <w:sz w:val="24"/>
          <w:szCs w:val="24"/>
          <w:rtl w:val="0"/>
        </w:rPr>
        <w:t xml:space="preserve">Why Clients Choose Tekisho for IBM webMethods Integration</w:t>
      </w:r>
    </w:p>
    <w:p w:rsidR="00000000" w:rsidDel="00000000" w:rsidP="00000000" w:rsidRDefault="00000000" w:rsidRPr="00000000" w14:paraId="00000091">
      <w:pPr>
        <w:pStyle w:val="Heading4"/>
        <w:keepNext w:val="0"/>
        <w:keepLines w:val="0"/>
        <w:spacing w:after="240" w:before="240" w:lineRule="auto"/>
        <w:rPr>
          <w:color w:val="000000"/>
        </w:rPr>
      </w:pPr>
      <w:bookmarkStart w:colFirst="0" w:colLast="0" w:name="_outo49n1w55q" w:id="31"/>
      <w:bookmarkEnd w:id="31"/>
      <w:r w:rsidDel="00000000" w:rsidR="00000000" w:rsidRPr="00000000">
        <w:rPr>
          <w:rFonts w:ascii="Arial Unicode MS" w:cs="Arial Unicode MS" w:eastAsia="Arial Unicode MS" w:hAnsi="Arial Unicode MS"/>
          <w:color w:val="000000"/>
          <w:rtl w:val="0"/>
        </w:rPr>
        <w:t xml:space="preserve">✅ Proven Expertise in large-scale, mission-critical deployments.</w:t>
        <w:br w:type="textWrapping"/>
        <w:t xml:space="preserve"> ✅ AI-Ready Architectures leveraging IBM watsonx and agentic workflows.</w:t>
        <w:br w:type="textWrapping"/>
        <w:t xml:space="preserve"> ✅ Zero-Downtime Migration and modernization strategies.</w:t>
        <w:br w:type="textWrapping"/>
        <w:t xml:space="preserve"> ✅ Comprehensive Security &amp; Compliance built into every integration.</w:t>
        <w:br w:type="textWrapping"/>
        <w:t xml:space="preserve"> ✅ Future-Proof Designs ready for AI, IoT, analytics, and evolving industry demands.</w:t>
      </w:r>
    </w:p>
    <w:p w:rsidR="00000000" w:rsidDel="00000000" w:rsidP="00000000" w:rsidRDefault="00000000" w:rsidRPr="00000000" w14:paraId="00000092">
      <w:pPr>
        <w:pStyle w:val="Heading4"/>
        <w:keepNext w:val="0"/>
        <w:keepLines w:val="0"/>
        <w:spacing w:after="40" w:before="240" w:lineRule="auto"/>
        <w:rPr>
          <w:color w:val="000000"/>
        </w:rPr>
      </w:pPr>
      <w:bookmarkStart w:colFirst="0" w:colLast="0" w:name="_outo49n1w55q" w:id="31"/>
      <w:bookmarkEnd w:id="3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4"/>
        <w:keepNext w:val="0"/>
        <w:keepLines w:val="0"/>
        <w:spacing w:after="240" w:before="240" w:lineRule="auto"/>
        <w:rPr>
          <w:color w:val="000000"/>
        </w:rPr>
      </w:pPr>
      <w:bookmarkStart w:colFirst="0" w:colLast="0" w:name="_e0jmeg4qeynz" w:id="36"/>
      <w:bookmarkEnd w:id="36"/>
      <w:r w:rsidDel="00000000" w:rsidR="00000000" w:rsidRPr="00000000">
        <w:rPr>
          <w:color w:val="000000"/>
          <w:rtl w:val="0"/>
        </w:rPr>
        <w:t xml:space="preserve">With Tekisho Infotech and IBM webMethods Hybrid Integration, your integration platform becomes the intelligent backbone of your enterprise—seamlessly connecting people, processes, and systems for the AI-powered future.</w:t>
      </w:r>
    </w:p>
    <w:p w:rsidR="00000000" w:rsidDel="00000000" w:rsidP="00000000" w:rsidRDefault="00000000" w:rsidRPr="00000000" w14:paraId="00000094">
      <w:pPr>
        <w:pStyle w:val="Heading4"/>
        <w:keepNext w:val="0"/>
        <w:keepLines w:val="0"/>
        <w:spacing w:after="40" w:before="240" w:lineRule="auto"/>
        <w:rPr/>
      </w:pPr>
      <w:bookmarkStart w:colFirst="0" w:colLast="0" w:name="_fgghmj811kj7" w:id="37"/>
      <w:bookmarkEnd w:id="37"/>
      <w:r w:rsidDel="00000000" w:rsidR="00000000" w:rsidRPr="00000000">
        <w:rPr>
          <w:rtl w:val="0"/>
        </w:rPr>
        <w:br w:type="textWrapping"/>
      </w:r>
    </w:p>
    <w:p w:rsidR="00000000" w:rsidDel="00000000" w:rsidP="00000000" w:rsidRDefault="00000000" w:rsidRPr="00000000" w14:paraId="00000095">
      <w:pPr>
        <w:pStyle w:val="Heading4"/>
        <w:keepNext w:val="0"/>
        <w:keepLines w:val="0"/>
        <w:spacing w:after="40" w:before="240" w:lineRule="auto"/>
        <w:rPr>
          <w:b w:val="1"/>
          <w:color w:val="000000"/>
        </w:rPr>
      </w:pPr>
      <w:bookmarkStart w:colFirst="0" w:colLast="0" w:name="_dwm5q21vq4b" w:id="38"/>
      <w:bookmarkEnd w:id="38"/>
      <w:r w:rsidDel="00000000" w:rsidR="00000000" w:rsidRPr="00000000">
        <w:rPr>
          <w:b w:val="1"/>
          <w:color w:val="000000"/>
          <w:rtl w:val="0"/>
        </w:rPr>
        <w:t xml:space="preserve">5. </w:t>
      </w:r>
      <w:r w:rsidDel="00000000" w:rsidR="00000000" w:rsidRPr="00000000">
        <w:rPr>
          <w:b w:val="1"/>
          <w:color w:val="000000"/>
          <w:rtl w:val="0"/>
        </w:rPr>
        <w:t xml:space="preserve">Workato Integration &amp; Automation Services</w:t>
      </w:r>
    </w:p>
    <w:p w:rsidR="00000000" w:rsidDel="00000000" w:rsidP="00000000" w:rsidRDefault="00000000" w:rsidRPr="00000000" w14:paraId="00000096">
      <w:pPr>
        <w:pStyle w:val="Heading4"/>
        <w:keepNext w:val="0"/>
        <w:keepLines w:val="0"/>
        <w:spacing w:after="240" w:before="240" w:lineRule="auto"/>
        <w:rPr>
          <w:color w:val="000000"/>
        </w:rPr>
      </w:pPr>
      <w:bookmarkStart w:colFirst="0" w:colLast="0" w:name="_dwm5q21vq4b" w:id="38"/>
      <w:bookmarkEnd w:id="38"/>
      <w:r w:rsidDel="00000000" w:rsidR="00000000" w:rsidRPr="00000000">
        <w:rPr>
          <w:color w:val="000000"/>
          <w:rtl w:val="0"/>
        </w:rPr>
        <w:t xml:space="preserve">AI-Powered Agentic Orchestration for the Modern Enterprise</w:t>
      </w:r>
    </w:p>
    <w:p w:rsidR="00000000" w:rsidDel="00000000" w:rsidP="00000000" w:rsidRDefault="00000000" w:rsidRPr="00000000" w14:paraId="00000097">
      <w:pPr>
        <w:pStyle w:val="Heading4"/>
        <w:keepNext w:val="0"/>
        <w:keepLines w:val="0"/>
        <w:spacing w:after="240" w:before="240" w:lineRule="auto"/>
        <w:rPr>
          <w:color w:val="000000"/>
        </w:rPr>
      </w:pPr>
      <w:bookmarkStart w:colFirst="0" w:colLast="0" w:name="_dwm5q21vq4b" w:id="38"/>
      <w:bookmarkEnd w:id="38"/>
      <w:r w:rsidDel="00000000" w:rsidR="00000000" w:rsidRPr="00000000">
        <w:rPr>
          <w:color w:val="000000"/>
          <w:rtl w:val="0"/>
        </w:rPr>
        <w:t xml:space="preserve">At Tekisho Infotech, we empower businesses with Workato—the world’s leading platform for AI-powered agentic orchestration—to unify applications, data, and processes across SaaS, on-premises, and cloud environments. Positioned highest on the Vision axis in the 2025 Gartner Magic Quadrant for iPaaS, Workato leads the way in next-generation automation capabilities that combine integration and intelligent decision-making.</w:t>
      </w:r>
    </w:p>
    <w:p w:rsidR="00000000" w:rsidDel="00000000" w:rsidP="00000000" w:rsidRDefault="00000000" w:rsidRPr="00000000" w14:paraId="00000098">
      <w:pPr>
        <w:pStyle w:val="Heading4"/>
        <w:keepNext w:val="0"/>
        <w:keepLines w:val="0"/>
        <w:spacing w:after="240" w:before="240" w:lineRule="auto"/>
        <w:rPr>
          <w:color w:val="000000"/>
        </w:rPr>
      </w:pPr>
      <w:bookmarkStart w:colFirst="0" w:colLast="0" w:name="_dwm5q21vq4b" w:id="38"/>
      <w:bookmarkEnd w:id="38"/>
      <w:r w:rsidDel="00000000" w:rsidR="00000000" w:rsidRPr="00000000">
        <w:rPr>
          <w:color w:val="000000"/>
          <w:rtl w:val="0"/>
        </w:rPr>
        <w:t xml:space="preserve">With its low-code/no-code approach, Workato enables both IT teams and business users to rapidly build, deploy, and scale automations—driving efficiency, agility, and innovation.</w:t>
      </w:r>
    </w:p>
    <w:p w:rsidR="00000000" w:rsidDel="00000000" w:rsidP="00000000" w:rsidRDefault="00000000" w:rsidRPr="00000000" w14:paraId="00000099">
      <w:pPr>
        <w:pStyle w:val="Heading4"/>
        <w:keepNext w:val="0"/>
        <w:keepLines w:val="0"/>
        <w:spacing w:after="40" w:before="240" w:lineRule="auto"/>
        <w:rPr>
          <w:color w:val="000000"/>
        </w:rPr>
      </w:pPr>
      <w:bookmarkStart w:colFirst="0" w:colLast="0" w:name="_dwm5q21vq4b" w:id="38"/>
      <w:bookmarkEnd w:id="3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3"/>
        <w:keepNext w:val="0"/>
        <w:keepLines w:val="0"/>
        <w:spacing w:before="280" w:lineRule="auto"/>
        <w:rPr>
          <w:color w:val="000000"/>
          <w:sz w:val="24"/>
          <w:szCs w:val="24"/>
        </w:rPr>
      </w:pPr>
      <w:bookmarkStart w:colFirst="0" w:colLast="0" w:name="_9nqpstmj50xl" w:id="39"/>
      <w:bookmarkEnd w:id="39"/>
      <w:r w:rsidDel="00000000" w:rsidR="00000000" w:rsidRPr="00000000">
        <w:rPr>
          <w:color w:val="000000"/>
          <w:sz w:val="24"/>
          <w:szCs w:val="24"/>
          <w:rtl w:val="0"/>
        </w:rPr>
        <w:t xml:space="preserve">Agentic AI Platform Capabilities</w:t>
      </w:r>
    </w:p>
    <w:p w:rsidR="00000000" w:rsidDel="00000000" w:rsidP="00000000" w:rsidRDefault="00000000" w:rsidRPr="00000000" w14:paraId="0000009B">
      <w:pPr>
        <w:pStyle w:val="Heading4"/>
        <w:keepNext w:val="0"/>
        <w:keepLines w:val="0"/>
        <w:numPr>
          <w:ilvl w:val="0"/>
          <w:numId w:val="11"/>
        </w:numPr>
        <w:spacing w:after="0" w:afterAutospacing="0" w:before="240" w:lineRule="auto"/>
        <w:ind w:left="720" w:hanging="360"/>
        <w:rPr>
          <w:color w:val="000000"/>
        </w:rPr>
      </w:pPr>
      <w:bookmarkStart w:colFirst="0" w:colLast="0" w:name="_dwm5q21vq4b" w:id="38"/>
      <w:bookmarkEnd w:id="38"/>
      <w:r w:rsidDel="00000000" w:rsidR="00000000" w:rsidRPr="00000000">
        <w:rPr>
          <w:color w:val="000000"/>
          <w:rtl w:val="0"/>
        </w:rPr>
        <w:t xml:space="preserve">Workato Agentic Platform – Autonomous AI agents that proactively analyze situations, make decisions, and orchestrate end-to-end processes with minimal human intervention.</w:t>
      </w:r>
    </w:p>
    <w:p w:rsidR="00000000" w:rsidDel="00000000" w:rsidP="00000000" w:rsidRDefault="00000000" w:rsidRPr="00000000" w14:paraId="0000009C">
      <w:pPr>
        <w:pStyle w:val="Heading4"/>
        <w:keepNext w:val="0"/>
        <w:keepLines w:val="0"/>
        <w:numPr>
          <w:ilvl w:val="0"/>
          <w:numId w:val="11"/>
        </w:numPr>
        <w:spacing w:after="0" w:afterAutospacing="0" w:before="0" w:beforeAutospacing="0" w:lineRule="auto"/>
        <w:ind w:left="720" w:hanging="360"/>
        <w:rPr>
          <w:color w:val="000000"/>
        </w:rPr>
      </w:pPr>
      <w:bookmarkStart w:colFirst="0" w:colLast="0" w:name="_dwm5q21vq4b" w:id="38"/>
      <w:bookmarkEnd w:id="38"/>
      <w:r w:rsidDel="00000000" w:rsidR="00000000" w:rsidRPr="00000000">
        <w:rPr>
          <w:color w:val="000000"/>
          <w:rtl w:val="0"/>
        </w:rPr>
        <w:t xml:space="preserve">Generative AI Workflow Builder – Create integrations and automations using natural language prompts, accelerating delivery without deep coding expertise.</w:t>
      </w:r>
    </w:p>
    <w:p w:rsidR="00000000" w:rsidDel="00000000" w:rsidP="00000000" w:rsidRDefault="00000000" w:rsidRPr="00000000" w14:paraId="0000009D">
      <w:pPr>
        <w:pStyle w:val="Heading4"/>
        <w:keepNext w:val="0"/>
        <w:keepLines w:val="0"/>
        <w:numPr>
          <w:ilvl w:val="0"/>
          <w:numId w:val="11"/>
        </w:numPr>
        <w:spacing w:after="0" w:afterAutospacing="0" w:before="0" w:beforeAutospacing="0" w:lineRule="auto"/>
        <w:ind w:left="720" w:hanging="360"/>
        <w:rPr>
          <w:color w:val="000000"/>
        </w:rPr>
      </w:pPr>
      <w:bookmarkStart w:colFirst="0" w:colLast="0" w:name="_dwm5q21vq4b" w:id="38"/>
      <w:bookmarkEnd w:id="38"/>
      <w:r w:rsidDel="00000000" w:rsidR="00000000" w:rsidRPr="00000000">
        <w:rPr>
          <w:color w:val="000000"/>
          <w:rtl w:val="0"/>
        </w:rPr>
        <w:t xml:space="preserve">AI-Powered Workbots – Customizable chatbots for Slack and Microsoft Teams that trigger workflows, update systems, and deliver real-time insights through conversational automation.</w:t>
      </w:r>
    </w:p>
    <w:p w:rsidR="00000000" w:rsidDel="00000000" w:rsidP="00000000" w:rsidRDefault="00000000" w:rsidRPr="00000000" w14:paraId="0000009E">
      <w:pPr>
        <w:pStyle w:val="Heading4"/>
        <w:keepNext w:val="0"/>
        <w:keepLines w:val="0"/>
        <w:numPr>
          <w:ilvl w:val="0"/>
          <w:numId w:val="11"/>
        </w:numPr>
        <w:spacing w:after="240" w:before="0" w:beforeAutospacing="0" w:lineRule="auto"/>
        <w:ind w:left="720" w:hanging="360"/>
        <w:rPr>
          <w:color w:val="000000"/>
        </w:rPr>
      </w:pPr>
      <w:bookmarkStart w:colFirst="0" w:colLast="0" w:name="_dwm5q21vq4b" w:id="38"/>
      <w:bookmarkEnd w:id="38"/>
      <w:r w:rsidDel="00000000" w:rsidR="00000000" w:rsidRPr="00000000">
        <w:rPr>
          <w:color w:val="000000"/>
          <w:rtl w:val="0"/>
        </w:rPr>
        <w:t xml:space="preserve">Intelligent Document Processing – Advanced AI models extract and process unstructured data from PDFs, images, and more.</w:t>
      </w:r>
    </w:p>
    <w:p w:rsidR="00000000" w:rsidDel="00000000" w:rsidP="00000000" w:rsidRDefault="00000000" w:rsidRPr="00000000" w14:paraId="0000009F">
      <w:pPr>
        <w:pStyle w:val="Heading4"/>
        <w:keepNext w:val="0"/>
        <w:keepLines w:val="0"/>
        <w:spacing w:after="40" w:before="240" w:lineRule="auto"/>
        <w:rPr>
          <w:color w:val="000000"/>
        </w:rPr>
      </w:pPr>
      <w:bookmarkStart w:colFirst="0" w:colLast="0" w:name="_dwm5q21vq4b" w:id="38"/>
      <w:bookmarkEnd w:id="3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3"/>
        <w:keepNext w:val="0"/>
        <w:keepLines w:val="0"/>
        <w:spacing w:before="280" w:lineRule="auto"/>
        <w:rPr>
          <w:color w:val="000000"/>
          <w:sz w:val="24"/>
          <w:szCs w:val="24"/>
        </w:rPr>
      </w:pPr>
      <w:bookmarkStart w:colFirst="0" w:colLast="0" w:name="_20yd4i4gr0i9" w:id="40"/>
      <w:bookmarkEnd w:id="40"/>
      <w:r w:rsidDel="00000000" w:rsidR="00000000" w:rsidRPr="00000000">
        <w:rPr>
          <w:color w:val="000000"/>
          <w:sz w:val="24"/>
          <w:szCs w:val="24"/>
          <w:rtl w:val="0"/>
        </w:rPr>
        <w:t xml:space="preserve">Advanced Automation Features</w:t>
      </w:r>
    </w:p>
    <w:p w:rsidR="00000000" w:rsidDel="00000000" w:rsidP="00000000" w:rsidRDefault="00000000" w:rsidRPr="00000000" w14:paraId="000000A1">
      <w:pPr>
        <w:pStyle w:val="Heading4"/>
        <w:keepNext w:val="0"/>
        <w:keepLines w:val="0"/>
        <w:numPr>
          <w:ilvl w:val="0"/>
          <w:numId w:val="2"/>
        </w:numPr>
        <w:spacing w:after="0" w:afterAutospacing="0" w:before="240" w:lineRule="auto"/>
        <w:ind w:left="720" w:hanging="360"/>
        <w:rPr>
          <w:color w:val="000000"/>
        </w:rPr>
      </w:pPr>
      <w:bookmarkStart w:colFirst="0" w:colLast="0" w:name="_dwm5q21vq4b" w:id="38"/>
      <w:bookmarkEnd w:id="38"/>
      <w:r w:rsidDel="00000000" w:rsidR="00000000" w:rsidRPr="00000000">
        <w:rPr>
          <w:color w:val="000000"/>
          <w:rtl w:val="0"/>
        </w:rPr>
        <w:t xml:space="preserve">21,000+ Pre-Built Recipes – Workflow automations trusted by thousands of enterprises.</w:t>
      </w:r>
    </w:p>
    <w:p w:rsidR="00000000" w:rsidDel="00000000" w:rsidP="00000000" w:rsidRDefault="00000000" w:rsidRPr="00000000" w14:paraId="000000A2">
      <w:pPr>
        <w:pStyle w:val="Heading4"/>
        <w:keepNext w:val="0"/>
        <w:keepLines w:val="0"/>
        <w:numPr>
          <w:ilvl w:val="0"/>
          <w:numId w:val="2"/>
        </w:numPr>
        <w:spacing w:after="0" w:afterAutospacing="0" w:before="0" w:beforeAutospacing="0" w:lineRule="auto"/>
        <w:ind w:left="720" w:hanging="360"/>
        <w:rPr>
          <w:color w:val="000000"/>
        </w:rPr>
      </w:pPr>
      <w:bookmarkStart w:colFirst="0" w:colLast="0" w:name="_dwm5q21vq4b" w:id="38"/>
      <w:bookmarkEnd w:id="38"/>
      <w:r w:rsidDel="00000000" w:rsidR="00000000" w:rsidRPr="00000000">
        <w:rPr>
          <w:color w:val="000000"/>
          <w:rtl w:val="0"/>
        </w:rPr>
        <w:t xml:space="preserve">1,000+ Pre-Built Connectors – Extensive library covering ERP, CRM, HR, finance, analytics, and cloud services.</w:t>
      </w:r>
    </w:p>
    <w:p w:rsidR="00000000" w:rsidDel="00000000" w:rsidP="00000000" w:rsidRDefault="00000000" w:rsidRPr="00000000" w14:paraId="000000A3">
      <w:pPr>
        <w:pStyle w:val="Heading4"/>
        <w:keepNext w:val="0"/>
        <w:keepLines w:val="0"/>
        <w:numPr>
          <w:ilvl w:val="0"/>
          <w:numId w:val="2"/>
        </w:numPr>
        <w:spacing w:after="0" w:afterAutospacing="0" w:before="0" w:beforeAutospacing="0" w:lineRule="auto"/>
        <w:ind w:left="720" w:hanging="360"/>
        <w:rPr>
          <w:color w:val="000000"/>
        </w:rPr>
      </w:pPr>
      <w:bookmarkStart w:colFirst="0" w:colLast="0" w:name="_dwm5q21vq4b" w:id="38"/>
      <w:bookmarkEnd w:id="38"/>
      <w:r w:rsidDel="00000000" w:rsidR="00000000" w:rsidRPr="00000000">
        <w:rPr>
          <w:color w:val="000000"/>
          <w:rtl w:val="0"/>
        </w:rPr>
        <w:t xml:space="preserve">Community Connector Library – Access and contribute to shared, custom-built connectors via the Workato SDK.</w:t>
      </w:r>
    </w:p>
    <w:p w:rsidR="00000000" w:rsidDel="00000000" w:rsidP="00000000" w:rsidRDefault="00000000" w:rsidRPr="00000000" w14:paraId="000000A4">
      <w:pPr>
        <w:pStyle w:val="Heading4"/>
        <w:keepNext w:val="0"/>
        <w:keepLines w:val="0"/>
        <w:numPr>
          <w:ilvl w:val="0"/>
          <w:numId w:val="2"/>
        </w:numPr>
        <w:spacing w:after="0" w:afterAutospacing="0" w:before="0" w:beforeAutospacing="0" w:lineRule="auto"/>
        <w:ind w:left="720" w:hanging="360"/>
        <w:rPr>
          <w:color w:val="000000"/>
        </w:rPr>
      </w:pPr>
      <w:bookmarkStart w:colFirst="0" w:colLast="0" w:name="_dwm5q21vq4b" w:id="38"/>
      <w:bookmarkEnd w:id="38"/>
      <w:r w:rsidDel="00000000" w:rsidR="00000000" w:rsidRPr="00000000">
        <w:rPr>
          <w:color w:val="000000"/>
          <w:rtl w:val="0"/>
        </w:rPr>
        <w:t xml:space="preserve">Recipe Functions – Reusable automation components for consistency and faster deployment.</w:t>
      </w:r>
    </w:p>
    <w:p w:rsidR="00000000" w:rsidDel="00000000" w:rsidP="00000000" w:rsidRDefault="00000000" w:rsidRPr="00000000" w14:paraId="000000A5">
      <w:pPr>
        <w:pStyle w:val="Heading4"/>
        <w:keepNext w:val="0"/>
        <w:keepLines w:val="0"/>
        <w:numPr>
          <w:ilvl w:val="0"/>
          <w:numId w:val="2"/>
        </w:numPr>
        <w:spacing w:after="240" w:before="0" w:beforeAutospacing="0" w:lineRule="auto"/>
        <w:ind w:left="720" w:hanging="360"/>
        <w:rPr>
          <w:color w:val="000000"/>
        </w:rPr>
      </w:pPr>
      <w:bookmarkStart w:colFirst="0" w:colLast="0" w:name="_dwm5q21vq4b" w:id="38"/>
      <w:bookmarkEnd w:id="38"/>
      <w:r w:rsidDel="00000000" w:rsidR="00000000" w:rsidRPr="00000000">
        <w:rPr>
          <w:color w:val="000000"/>
          <w:rtl w:val="0"/>
        </w:rPr>
        <w:t xml:space="preserve">Workflow Apps – Build lightweight, workflow-centric applications via drag-and-drop.</w:t>
      </w:r>
    </w:p>
    <w:p w:rsidR="00000000" w:rsidDel="00000000" w:rsidP="00000000" w:rsidRDefault="00000000" w:rsidRPr="00000000" w14:paraId="000000A6">
      <w:pPr>
        <w:pStyle w:val="Heading4"/>
        <w:keepNext w:val="0"/>
        <w:keepLines w:val="0"/>
        <w:spacing w:after="40" w:before="240" w:lineRule="auto"/>
        <w:rPr>
          <w:color w:val="000000"/>
        </w:rPr>
      </w:pPr>
      <w:bookmarkStart w:colFirst="0" w:colLast="0" w:name="_dwm5q21vq4b" w:id="38"/>
      <w:bookmarkEnd w:id="3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3"/>
        <w:keepNext w:val="0"/>
        <w:keepLines w:val="0"/>
        <w:spacing w:before="280" w:lineRule="auto"/>
        <w:rPr>
          <w:color w:val="000000"/>
          <w:sz w:val="24"/>
          <w:szCs w:val="24"/>
        </w:rPr>
      </w:pPr>
      <w:bookmarkStart w:colFirst="0" w:colLast="0" w:name="_r3hgrsdp3xqm" w:id="41"/>
      <w:bookmarkEnd w:id="41"/>
      <w:r w:rsidDel="00000000" w:rsidR="00000000" w:rsidRPr="00000000">
        <w:rPr>
          <w:color w:val="000000"/>
          <w:sz w:val="24"/>
          <w:szCs w:val="24"/>
          <w:rtl w:val="0"/>
        </w:rPr>
        <w:t xml:space="preserve">Enterprise-Grade Capabilities</w:t>
      </w:r>
    </w:p>
    <w:p w:rsidR="00000000" w:rsidDel="00000000" w:rsidP="00000000" w:rsidRDefault="00000000" w:rsidRPr="00000000" w14:paraId="000000A8">
      <w:pPr>
        <w:pStyle w:val="Heading4"/>
        <w:keepNext w:val="0"/>
        <w:keepLines w:val="0"/>
        <w:numPr>
          <w:ilvl w:val="0"/>
          <w:numId w:val="13"/>
        </w:numPr>
        <w:spacing w:after="0" w:afterAutospacing="0" w:before="240" w:lineRule="auto"/>
        <w:ind w:left="720" w:hanging="360"/>
        <w:rPr>
          <w:color w:val="000000"/>
        </w:rPr>
      </w:pPr>
      <w:bookmarkStart w:colFirst="0" w:colLast="0" w:name="_dwm5q21vq4b" w:id="38"/>
      <w:bookmarkEnd w:id="38"/>
      <w:r w:rsidDel="00000000" w:rsidR="00000000" w:rsidRPr="00000000">
        <w:rPr>
          <w:color w:val="000000"/>
          <w:rtl w:val="0"/>
        </w:rPr>
        <w:t xml:space="preserve">ETL/ELT Support – Robust data integration patterns for traditional and modern workloads.</w:t>
      </w:r>
    </w:p>
    <w:p w:rsidR="00000000" w:rsidDel="00000000" w:rsidP="00000000" w:rsidRDefault="00000000" w:rsidRPr="00000000" w14:paraId="000000A9">
      <w:pPr>
        <w:pStyle w:val="Heading4"/>
        <w:keepNext w:val="0"/>
        <w:keepLines w:val="0"/>
        <w:numPr>
          <w:ilvl w:val="0"/>
          <w:numId w:val="13"/>
        </w:numPr>
        <w:spacing w:after="0" w:afterAutospacing="0" w:before="0" w:beforeAutospacing="0" w:lineRule="auto"/>
        <w:ind w:left="720" w:hanging="360"/>
        <w:rPr>
          <w:color w:val="000000"/>
        </w:rPr>
      </w:pPr>
      <w:bookmarkStart w:colFirst="0" w:colLast="0" w:name="_dwm5q21vq4b" w:id="38"/>
      <w:bookmarkEnd w:id="38"/>
      <w:r w:rsidDel="00000000" w:rsidR="00000000" w:rsidRPr="00000000">
        <w:rPr>
          <w:color w:val="000000"/>
          <w:rtl w:val="0"/>
        </w:rPr>
        <w:t xml:space="preserve">Security &amp; Governance – Compliance with GDPR, HIPAA, SOC 2, ISO 27001, and PCI DSS, with enterprise-grade key management.</w:t>
      </w:r>
    </w:p>
    <w:p w:rsidR="00000000" w:rsidDel="00000000" w:rsidP="00000000" w:rsidRDefault="00000000" w:rsidRPr="00000000" w14:paraId="000000AA">
      <w:pPr>
        <w:pStyle w:val="Heading4"/>
        <w:keepNext w:val="0"/>
        <w:keepLines w:val="0"/>
        <w:numPr>
          <w:ilvl w:val="0"/>
          <w:numId w:val="13"/>
        </w:numPr>
        <w:spacing w:after="240" w:before="0" w:beforeAutospacing="0" w:lineRule="auto"/>
        <w:ind w:left="720" w:hanging="360"/>
        <w:rPr>
          <w:color w:val="000000"/>
        </w:rPr>
      </w:pPr>
      <w:bookmarkStart w:colFirst="0" w:colLast="0" w:name="_dwm5q21vq4b" w:id="38"/>
      <w:bookmarkEnd w:id="38"/>
      <w:r w:rsidDel="00000000" w:rsidR="00000000" w:rsidRPr="00000000">
        <w:rPr>
          <w:color w:val="000000"/>
          <w:rtl w:val="0"/>
        </w:rPr>
        <w:t xml:space="preserve">Real-Time Integration – Event-driven architecture ensuring instant synchronization across systems.</w:t>
      </w:r>
    </w:p>
    <w:p w:rsidR="00000000" w:rsidDel="00000000" w:rsidP="00000000" w:rsidRDefault="00000000" w:rsidRPr="00000000" w14:paraId="000000AB">
      <w:pPr>
        <w:pStyle w:val="Heading4"/>
        <w:keepNext w:val="0"/>
        <w:keepLines w:val="0"/>
        <w:spacing w:after="40" w:before="240" w:lineRule="auto"/>
        <w:rPr>
          <w:color w:val="000000"/>
        </w:rPr>
      </w:pPr>
      <w:bookmarkStart w:colFirst="0" w:colLast="0" w:name="_dwm5q21vq4b" w:id="38"/>
      <w:bookmarkEnd w:id="3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3"/>
        <w:keepNext w:val="0"/>
        <w:keepLines w:val="0"/>
        <w:spacing w:before="280" w:lineRule="auto"/>
        <w:rPr>
          <w:color w:val="000000"/>
          <w:sz w:val="24"/>
          <w:szCs w:val="24"/>
        </w:rPr>
      </w:pPr>
      <w:bookmarkStart w:colFirst="0" w:colLast="0" w:name="_q2tky9v4429l" w:id="42"/>
      <w:bookmarkEnd w:id="42"/>
      <w:r w:rsidDel="00000000" w:rsidR="00000000" w:rsidRPr="00000000">
        <w:rPr>
          <w:color w:val="000000"/>
          <w:sz w:val="24"/>
          <w:szCs w:val="24"/>
          <w:rtl w:val="0"/>
        </w:rPr>
        <w:t xml:space="preserve">Why Clients Choose Tekisho for Workato Solutions</w:t>
      </w:r>
    </w:p>
    <w:p w:rsidR="00000000" w:rsidDel="00000000" w:rsidP="00000000" w:rsidRDefault="00000000" w:rsidRPr="00000000" w14:paraId="000000AD">
      <w:pPr>
        <w:pStyle w:val="Heading4"/>
        <w:keepNext w:val="0"/>
        <w:keepLines w:val="0"/>
        <w:spacing w:after="240" w:before="240" w:lineRule="auto"/>
        <w:rPr>
          <w:color w:val="000000"/>
        </w:rPr>
      </w:pPr>
      <w:bookmarkStart w:colFirst="0" w:colLast="0" w:name="_dwm5q21vq4b" w:id="38"/>
      <w:bookmarkEnd w:id="38"/>
      <w:r w:rsidDel="00000000" w:rsidR="00000000" w:rsidRPr="00000000">
        <w:rPr>
          <w:rFonts w:ascii="Arial Unicode MS" w:cs="Arial Unicode MS" w:eastAsia="Arial Unicode MS" w:hAnsi="Arial Unicode MS"/>
          <w:color w:val="000000"/>
          <w:rtl w:val="0"/>
        </w:rPr>
        <w:t xml:space="preserve">✅ Certified Workato Experts with multi-industry implementation success.</w:t>
        <w:br w:type="textWrapping"/>
        <w:t xml:space="preserve">✅ Business &amp; IT Co-Creation – Empowering both technical and non-technical teams.</w:t>
        <w:br w:type="textWrapping"/>
        <w:t xml:space="preserve">✅ Faster Time-to-Value – Leveraging pre-built recipes, connectors, and AI-assisted tools.</w:t>
        <w:br w:type="textWrapping"/>
        <w:t xml:space="preserve">✅ Future-Ready – Architectures designed for AI, IoT, analytics, and evolving business needs.</w:t>
      </w:r>
    </w:p>
    <w:p w:rsidR="00000000" w:rsidDel="00000000" w:rsidP="00000000" w:rsidRDefault="00000000" w:rsidRPr="00000000" w14:paraId="000000AE">
      <w:pPr>
        <w:pStyle w:val="Heading4"/>
        <w:keepNext w:val="0"/>
        <w:keepLines w:val="0"/>
        <w:spacing w:after="40" w:before="240" w:lineRule="auto"/>
        <w:rPr>
          <w:color w:val="000000"/>
        </w:rPr>
      </w:pPr>
      <w:bookmarkStart w:colFirst="0" w:colLast="0" w:name="_dwm5q21vq4b" w:id="38"/>
      <w:bookmarkEnd w:id="3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4"/>
        <w:keepNext w:val="0"/>
        <w:keepLines w:val="0"/>
        <w:spacing w:after="240" w:before="240" w:lineRule="auto"/>
        <w:rPr>
          <w:color w:val="000000"/>
        </w:rPr>
      </w:pPr>
      <w:bookmarkStart w:colFirst="0" w:colLast="0" w:name="_ntg4gzvvrldw" w:id="43"/>
      <w:bookmarkEnd w:id="43"/>
      <w:r w:rsidDel="00000000" w:rsidR="00000000" w:rsidRPr="00000000">
        <w:rPr>
          <w:color w:val="000000"/>
          <w:rtl w:val="0"/>
        </w:rPr>
        <w:t xml:space="preserve">With Tekisho Infotech and Workato, you can connect anything, automate everything, and orchestrate intelligent processes—turning integration into a true growth accelerator for your enterprise.</w:t>
      </w:r>
    </w:p>
    <w:p w:rsidR="00000000" w:rsidDel="00000000" w:rsidP="00000000" w:rsidRDefault="00000000" w:rsidRPr="00000000" w14:paraId="000000B0">
      <w:pPr>
        <w:pStyle w:val="Heading4"/>
        <w:keepNext w:val="0"/>
        <w:keepLines w:val="0"/>
        <w:spacing w:after="40" w:before="240" w:lineRule="auto"/>
        <w:rPr/>
      </w:pPr>
      <w:bookmarkStart w:colFirst="0" w:colLast="0" w:name="_my68nizidd" w:id="44"/>
      <w:bookmarkEnd w:id="44"/>
      <w:r w:rsidDel="00000000" w:rsidR="00000000" w:rsidRPr="00000000">
        <w:rPr>
          <w:rtl w:val="0"/>
        </w:rPr>
      </w:r>
    </w:p>
    <w:p w:rsidR="00000000" w:rsidDel="00000000" w:rsidP="00000000" w:rsidRDefault="00000000" w:rsidRPr="00000000" w14:paraId="000000B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2"/>
        <w:keepNext w:val="0"/>
        <w:keepLines w:val="0"/>
        <w:spacing w:after="80" w:lineRule="auto"/>
        <w:rPr>
          <w:sz w:val="24"/>
          <w:szCs w:val="24"/>
        </w:rPr>
      </w:pPr>
      <w:bookmarkStart w:colFirst="0" w:colLast="0" w:name="_15dyu0lpee89" w:id="45"/>
      <w:bookmarkEnd w:id="45"/>
      <w:r w:rsidDel="00000000" w:rsidR="00000000" w:rsidRPr="00000000">
        <w:rPr>
          <w:rtl w:val="0"/>
        </w:rPr>
      </w:r>
    </w:p>
    <w:p w:rsidR="00000000" w:rsidDel="00000000" w:rsidP="00000000" w:rsidRDefault="00000000" w:rsidRPr="00000000" w14:paraId="000000B3">
      <w:pPr>
        <w:pStyle w:val="Heading2"/>
        <w:keepNext w:val="0"/>
        <w:keepLines w:val="0"/>
        <w:spacing w:after="80" w:lineRule="auto"/>
        <w:rPr>
          <w:sz w:val="24"/>
          <w:szCs w:val="24"/>
        </w:rPr>
      </w:pPr>
      <w:bookmarkStart w:colFirst="0" w:colLast="0" w:name="_is9jh57vnk1b" w:id="46"/>
      <w:bookmarkEnd w:id="46"/>
      <w:r w:rsidDel="00000000" w:rsidR="00000000" w:rsidRPr="00000000">
        <w:rPr>
          <w:rtl w:val="0"/>
        </w:rPr>
      </w:r>
    </w:p>
    <w:p w:rsidR="00000000" w:rsidDel="00000000" w:rsidP="00000000" w:rsidRDefault="00000000" w:rsidRPr="00000000" w14:paraId="000000B4">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