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C33E4" w14:textId="5C2B76F0" w:rsidR="00326023" w:rsidRDefault="009F374F" w:rsidP="00CE31CF">
      <w:r>
        <w:t>To Handle 1000’s of Docker we need to have Kubernetes</w:t>
      </w:r>
      <w:r w:rsidR="00462DE7">
        <w:t>.</w:t>
      </w:r>
      <w:r>
        <w:br/>
        <w:t>To Auto Scale Up and Auto Scale Down</w:t>
      </w:r>
      <w:r w:rsidR="00462DE7">
        <w:t>.</w:t>
      </w:r>
      <w:r w:rsidR="00462DE7">
        <w:br/>
        <w:t>Kubectl – is a command line interface to interact with Kubernetes.</w:t>
      </w:r>
      <w:r w:rsidR="00462DE7">
        <w:br/>
      </w:r>
      <w:r w:rsidR="00BC07E1">
        <w:t>kubectl -&gt; Control Plane -&gt; Worker Nodes</w:t>
      </w:r>
      <w:r w:rsidR="00336335">
        <w:t>.</w:t>
      </w:r>
      <w:r w:rsidR="00336335">
        <w:br/>
        <w:t>Handles traffic without any configuration file changes.</w:t>
      </w:r>
      <w:r w:rsidR="00462DE7">
        <w:br/>
      </w:r>
    </w:p>
    <w:p w14:paraId="735153C4" w14:textId="414303D9" w:rsidR="00452808" w:rsidRDefault="00000000" w:rsidP="00CE31CF">
      <w:r>
        <w:rPr>
          <w:noProof/>
        </w:rPr>
        <w:pict w14:anchorId="42F776F2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133.8pt;margin-top:200.95pt;width:70.8pt;height:21pt;z-index:251670528">
            <v:textbox>
              <w:txbxContent>
                <w:p w14:paraId="1600F511" w14:textId="4F19CDF2" w:rsidR="00D16F01" w:rsidRDefault="00D16F01">
                  <w:r>
                    <w:t>Service</w:t>
                  </w:r>
                </w:p>
              </w:txbxContent>
            </v:textbox>
          </v:shape>
        </w:pict>
      </w:r>
      <w:r>
        <w:rPr>
          <w:noProof/>
        </w:rPr>
        <w:pict w14:anchorId="044059A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06pt;margin-top:125.35pt;width:43pt;height:9.6pt;z-index:251663360" o:connectortype="straight">
            <v:stroke endarrow="block"/>
          </v:shape>
        </w:pict>
      </w:r>
      <w:r>
        <w:rPr>
          <w:noProof/>
        </w:rPr>
        <w:pict w14:anchorId="779D7791">
          <v:shape id="_x0000_s1032" type="#_x0000_t202" style="position:absolute;margin-left:147pt;margin-top:121.15pt;width:68.4pt;height:19.8pt;z-index:251664384">
            <v:textbox>
              <w:txbxContent>
                <w:p w14:paraId="121F337D" w14:textId="4ACAB915" w:rsidR="00D16F01" w:rsidRDefault="00D16F01">
                  <w:r>
                    <w:t>Service</w:t>
                  </w:r>
                </w:p>
              </w:txbxContent>
            </v:textbox>
          </v:shape>
        </w:pict>
      </w:r>
      <w:r>
        <w:rPr>
          <w:noProof/>
        </w:rPr>
        <w:pict w14:anchorId="0F1AEF12">
          <v:shape id="_x0000_s1036" type="#_x0000_t202" style="position:absolute;margin-left:130.2pt;margin-top:161.35pt;width:91.2pt;height:23.4pt;z-index:251669504">
            <v:textbox>
              <w:txbxContent>
                <w:p w14:paraId="47AA2867" w14:textId="191263AA" w:rsidR="00D16F01" w:rsidRDefault="00D16F01">
                  <w:r>
                    <w:t>Deployment</w:t>
                  </w:r>
                </w:p>
              </w:txbxContent>
            </v:textbox>
          </v:shape>
        </w:pict>
      </w:r>
      <w:r>
        <w:rPr>
          <w:noProof/>
        </w:rPr>
        <w:pict w14:anchorId="044059AA">
          <v:shape id="_x0000_s1035" type="#_x0000_t32" style="position:absolute;margin-left:88.8pt;margin-top:201.55pt;width:43pt;height:9.6pt;z-index:251668480" o:connectortype="straight">
            <v:stroke endarrow="block"/>
          </v:shape>
        </w:pict>
      </w:r>
      <w:r>
        <w:rPr>
          <w:noProof/>
        </w:rPr>
        <w:pict w14:anchorId="044059AA">
          <v:shape id="_x0000_s1034" type="#_x0000_t32" style="position:absolute;margin-left:89.6pt;margin-top:169.15pt;width:41.6pt;height:18pt;flip:y;z-index:251667456" o:connectortype="straight">
            <v:stroke endarrow="block"/>
          </v:shape>
        </w:pict>
      </w:r>
      <w:r>
        <w:rPr>
          <w:noProof/>
        </w:rPr>
        <w:pict w14:anchorId="5146F880">
          <v:shape id="_x0000_s1033" type="#_x0000_t202" style="position:absolute;margin-left:20.95pt;margin-top:177.3pt;width:67.85pt;height:29.0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>
              <w:txbxContent>
                <w:p w14:paraId="6689472C" w14:textId="7791434E" w:rsidR="00D16F01" w:rsidRDefault="00D16F01">
                  <w:r>
                    <w:t>Web-App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44059AA">
          <v:shape id="_x0000_s1029" type="#_x0000_t32" style="position:absolute;margin-left:106pt;margin-top:95.35pt;width:41.6pt;height:18pt;flip:y;z-index:251661312" o:connectortype="straight">
            <v:stroke endarrow="block"/>
          </v:shape>
        </w:pict>
      </w:r>
      <w:r>
        <w:rPr>
          <w:noProof/>
        </w:rPr>
        <w:pict w14:anchorId="2755DF3F">
          <v:shape id="_x0000_s1030" type="#_x0000_t202" style="position:absolute;margin-left:147.6pt;margin-top:81.55pt;width:81pt;height:24.6pt;z-index:251662336">
            <v:textbox>
              <w:txbxContent>
                <w:p w14:paraId="652DE536" w14:textId="254264A3" w:rsidR="00D16F01" w:rsidRDefault="00D16F01">
                  <w:r>
                    <w:t>Deployment</w:t>
                  </w:r>
                </w:p>
              </w:txbxContent>
            </v:textbox>
          </v:shape>
        </w:pict>
      </w:r>
      <w:r>
        <w:rPr>
          <w:noProof/>
        </w:rPr>
        <w:pict w14:anchorId="1AB543D2">
          <v:rect id="_x0000_s1027" style="position:absolute;margin-left:.6pt;margin-top:76.75pt;width:280.8pt;height:159pt;z-index:251658240"/>
        </w:pict>
      </w:r>
      <w:r>
        <w:rPr>
          <w:noProof/>
        </w:rPr>
        <w:pict w14:anchorId="32BA94F2">
          <v:shape id="Text Box 2" o:spid="_x0000_s1028" type="#_x0000_t202" style="position:absolute;margin-left:26.35pt;margin-top:109.15pt;width:79.65pt;height:24.2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58A1C25F" w14:textId="40B7517A" w:rsidR="00D16F01" w:rsidRDefault="00D16F01">
                  <w:r>
                    <w:t>mongo</w:t>
                  </w:r>
                </w:p>
              </w:txbxContent>
            </v:textbox>
            <w10:wrap type="square"/>
          </v:shape>
        </w:pict>
      </w:r>
      <w:r w:rsidR="00326023">
        <w:t>Config            -&gt; dburl</w:t>
      </w:r>
      <w:r w:rsidR="00326023">
        <w:br/>
        <w:t xml:space="preserve">secrets           -&gt; </w:t>
      </w:r>
      <w:r w:rsidR="00326023">
        <w:br/>
        <w:t>Deployment -&gt; Take my application and keep it in POD.</w:t>
      </w:r>
      <w:r w:rsidR="00326023">
        <w:br/>
        <w:t>Service -&gt; Take the deployment available to the Network.</w:t>
      </w:r>
      <w:r w:rsidR="00326023">
        <w:br/>
      </w:r>
      <w:r w:rsidR="00326023">
        <w:br/>
      </w:r>
      <w:r w:rsidR="00462DE7">
        <w:br/>
      </w:r>
      <w:r w:rsidR="00462DE7">
        <w:br/>
      </w:r>
    </w:p>
    <w:p w14:paraId="6054C282" w14:textId="77777777" w:rsidR="00D16F01" w:rsidRDefault="00D16F01" w:rsidP="00CE31CF"/>
    <w:p w14:paraId="397FAAD4" w14:textId="77777777" w:rsidR="00D16F01" w:rsidRDefault="00D16F01" w:rsidP="00CE31CF"/>
    <w:p w14:paraId="522BAA8B" w14:textId="77777777" w:rsidR="00D16F01" w:rsidRDefault="00D16F01" w:rsidP="00CE31CF"/>
    <w:p w14:paraId="10AEB9FB" w14:textId="77777777" w:rsidR="00D16F01" w:rsidRDefault="00D16F01" w:rsidP="00CE31CF"/>
    <w:p w14:paraId="14F46058" w14:textId="77777777" w:rsidR="00D16F01" w:rsidRDefault="00D16F01" w:rsidP="00CE31CF"/>
    <w:p w14:paraId="45624320" w14:textId="77777777" w:rsidR="00D16F01" w:rsidRDefault="00D16F01" w:rsidP="00CE31CF"/>
    <w:p w14:paraId="7186B6BE" w14:textId="0F4E6655" w:rsidR="00D16F01" w:rsidRDefault="00D16F01" w:rsidP="00F753C7">
      <w:pPr>
        <w:pStyle w:val="NoSpacing"/>
      </w:pPr>
      <w:r>
        <w:t>NodePort</w:t>
      </w:r>
      <w:r w:rsidR="00336335">
        <w:br/>
      </w:r>
      <w:r w:rsidR="00336335" w:rsidRPr="007B0C42">
        <w:br/>
      </w:r>
      <w:r w:rsidR="00336335">
        <w:t>To Install Kubernetes on Windows</w:t>
      </w:r>
    </w:p>
    <w:p w14:paraId="46F051D4" w14:textId="2F2CFAAD" w:rsidR="00336335" w:rsidRDefault="00336335" w:rsidP="00F753C7">
      <w:pPr>
        <w:pStyle w:val="NoSpacing"/>
      </w:pPr>
      <w:r w:rsidRPr="00336335">
        <w:t>choco install kubernetes-cli</w:t>
      </w:r>
      <w:r w:rsidR="00F753C7">
        <w:br/>
        <w:t>ConfigMaps is an API object used to store non-confidentials data in key-value pairs</w:t>
      </w:r>
      <w:r w:rsidR="00575CA0">
        <w:br/>
        <w:t>ConfigMap allows you to decouple environment-specific configuration from your container images</w:t>
      </w:r>
      <w:r w:rsidR="00647601">
        <w:t xml:space="preserve"> so that your applications are easily portable</w:t>
      </w:r>
    </w:p>
    <w:p w14:paraId="3D975C13" w14:textId="77777777" w:rsidR="00F753C7" w:rsidRPr="007042BB" w:rsidRDefault="00F753C7" w:rsidP="00CE31CF">
      <w:pPr>
        <w:rPr>
          <w:b/>
          <w:bCs/>
        </w:rPr>
      </w:pPr>
    </w:p>
    <w:p w14:paraId="32F39079" w14:textId="3A0E52E3" w:rsidR="007042BB" w:rsidRDefault="007042BB" w:rsidP="00CE31CF">
      <w:pPr>
        <w:rPr>
          <w:b/>
          <w:bCs/>
        </w:rPr>
      </w:pPr>
      <w:r w:rsidRPr="007042BB">
        <w:rPr>
          <w:b/>
          <w:bCs/>
        </w:rPr>
        <w:t>Service</w:t>
      </w:r>
      <w:r>
        <w:rPr>
          <w:b/>
          <w:bCs/>
        </w:rPr>
        <w:br/>
      </w:r>
      <w:r>
        <w:rPr>
          <w:b/>
          <w:bCs/>
        </w:rPr>
        <w:br/>
      </w:r>
      <w:r w:rsidRPr="004E1A29">
        <w:t>An Abstract way to expose an application running on a set of Pods as network service</w:t>
      </w:r>
      <w:r w:rsidR="004E1A29">
        <w:t>.</w:t>
      </w:r>
      <w:r w:rsidR="004E1A29">
        <w:br/>
        <w:t>Kubernetes gives Pods their own IP Address and single DNS name for a set of Pods, and can load-balance across them.</w:t>
      </w:r>
      <w:r w:rsidR="004E1A29">
        <w:br/>
      </w:r>
    </w:p>
    <w:p w14:paraId="4F994323" w14:textId="33BA9381" w:rsidR="0051075A" w:rsidRDefault="0051075A" w:rsidP="00CE31CF">
      <w:pPr>
        <w:rPr>
          <w:b/>
          <w:bCs/>
        </w:rPr>
      </w:pPr>
      <w:r>
        <w:rPr>
          <w:b/>
          <w:bCs/>
        </w:rPr>
        <w:t>ClusterIP</w:t>
      </w:r>
    </w:p>
    <w:p w14:paraId="460FC7CB" w14:textId="64B9012D" w:rsidR="0051075A" w:rsidRDefault="0051075A" w:rsidP="00CE31CF">
      <w:r w:rsidRPr="0051075A">
        <w:t>Expose</w:t>
      </w:r>
      <w:r>
        <w:t xml:space="preserve"> the Service on a cluster-internal ip.</w:t>
      </w:r>
      <w:r>
        <w:br/>
      </w:r>
      <w:r>
        <w:br/>
      </w:r>
      <w:r w:rsidRPr="0051075A">
        <w:rPr>
          <w:b/>
          <w:bCs/>
        </w:rPr>
        <w:t>Node Port</w:t>
      </w:r>
      <w:r>
        <w:rPr>
          <w:b/>
          <w:bCs/>
        </w:rPr>
        <w:br/>
      </w:r>
      <w:r>
        <w:rPr>
          <w:b/>
          <w:bCs/>
        </w:rPr>
        <w:br/>
      </w:r>
      <w:r w:rsidRPr="0051075A">
        <w:t>Exposes the Service on each Node’s IP at a static port</w:t>
      </w:r>
      <w:r w:rsidR="007622E8">
        <w:t>. To make the NodePort available Kubernetes setup a cluster IP address</w:t>
      </w:r>
    </w:p>
    <w:p w14:paraId="4B7F18AC" w14:textId="77777777" w:rsidR="001469DC" w:rsidRDefault="001469DC" w:rsidP="00CE31CF"/>
    <w:p w14:paraId="3AA4D452" w14:textId="5EBE6796" w:rsidR="001469DC" w:rsidRDefault="001469DC" w:rsidP="007B0C42">
      <w:pPr>
        <w:pStyle w:val="NoSpacing"/>
      </w:pPr>
      <w:r>
        <w:lastRenderedPageBreak/>
        <w:t>Kubectl apply -f secret.yaml</w:t>
      </w:r>
      <w:r>
        <w:br/>
        <w:t>kubectl apply -f mongo-config.yaml</w:t>
      </w:r>
    </w:p>
    <w:p w14:paraId="0FA64205" w14:textId="75E89E9D" w:rsidR="007B0C42" w:rsidRDefault="007B0C42" w:rsidP="007B0C42">
      <w:pPr>
        <w:pStyle w:val="NoSpacing"/>
      </w:pPr>
      <w:r>
        <w:t>Kubectl apply -f mongo-app.yaml</w:t>
      </w:r>
    </w:p>
    <w:p w14:paraId="44A149DD" w14:textId="15B77669" w:rsidR="007B0C42" w:rsidRDefault="007B0C42" w:rsidP="007B0C42">
      <w:pPr>
        <w:pStyle w:val="NoSpacing"/>
      </w:pPr>
      <w:r>
        <w:t>Kubectl apply -f web-app.yaml</w:t>
      </w:r>
    </w:p>
    <w:p w14:paraId="7002C42A" w14:textId="76C07F5E" w:rsidR="00832CEF" w:rsidRDefault="00832CEF" w:rsidP="007B0C42">
      <w:pPr>
        <w:pStyle w:val="NoSpacing"/>
      </w:pPr>
      <w:r>
        <w:t>Kubectl get svc</w:t>
      </w:r>
      <w:r>
        <w:br/>
        <w:t>kubectl get pod</w:t>
      </w:r>
    </w:p>
    <w:p w14:paraId="24A28D3B" w14:textId="337E7EE2" w:rsidR="009F3CFD" w:rsidRDefault="009F3CFD" w:rsidP="007B0C42">
      <w:pPr>
        <w:pStyle w:val="NoSpacing"/>
      </w:pPr>
      <w:r>
        <w:t xml:space="preserve">Kubectl delete deployment </w:t>
      </w:r>
      <w:r w:rsidR="001211FA">
        <w:t>–</w:t>
      </w:r>
      <w:r>
        <w:t>all</w:t>
      </w:r>
      <w:r w:rsidR="001211FA">
        <w:br/>
        <w:t>kubectl delete secret -all</w:t>
      </w:r>
      <w:r w:rsidR="0033655F">
        <w:br/>
        <w:t xml:space="preserve">kubectl delete configmap </w:t>
      </w:r>
      <w:r w:rsidR="00CB2082">
        <w:t>–</w:t>
      </w:r>
      <w:r w:rsidR="0033655F">
        <w:t>all</w:t>
      </w:r>
    </w:p>
    <w:p w14:paraId="60301507" w14:textId="46FC58D9" w:rsidR="00CB2082" w:rsidRDefault="00CB2082" w:rsidP="007B0C42">
      <w:pPr>
        <w:pStyle w:val="NoSpacing"/>
      </w:pPr>
      <w:r>
        <w:t>Kubectl get node -o wide</w:t>
      </w:r>
    </w:p>
    <w:p w14:paraId="68DF8872" w14:textId="7F368B7C" w:rsidR="00CB2082" w:rsidRDefault="00CB2082" w:rsidP="007B0C42">
      <w:pPr>
        <w:pStyle w:val="NoSpacing"/>
      </w:pPr>
      <w:r>
        <w:t>Kubectl get pod</w:t>
      </w:r>
      <w:r>
        <w:br/>
        <w:t>kubectl get svc</w:t>
      </w:r>
    </w:p>
    <w:p w14:paraId="250DD36C" w14:textId="77777777" w:rsidR="00D46EC2" w:rsidRDefault="00D46EC2" w:rsidP="007B0C42">
      <w:pPr>
        <w:pStyle w:val="NoSpacing"/>
      </w:pPr>
    </w:p>
    <w:p w14:paraId="4DCFDED7" w14:textId="7BFC01E5" w:rsidR="00D46EC2" w:rsidRPr="0051075A" w:rsidRDefault="00D46EC2" w:rsidP="007B0C42">
      <w:pPr>
        <w:pStyle w:val="NoSpacing"/>
      </w:pPr>
      <w:r>
        <w:t>minikube ip</w:t>
      </w:r>
      <w:r>
        <w:br/>
        <w:t>minikube service webapp-service</w:t>
      </w:r>
    </w:p>
    <w:sectPr w:rsidR="00D46EC2" w:rsidRPr="00510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C380C"/>
    <w:multiLevelType w:val="hybridMultilevel"/>
    <w:tmpl w:val="BC5CB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03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147"/>
    <w:rsid w:val="001211FA"/>
    <w:rsid w:val="00135CA6"/>
    <w:rsid w:val="001469DC"/>
    <w:rsid w:val="00291A87"/>
    <w:rsid w:val="00326023"/>
    <w:rsid w:val="00336335"/>
    <w:rsid w:val="0033655F"/>
    <w:rsid w:val="00363F15"/>
    <w:rsid w:val="00370848"/>
    <w:rsid w:val="00391857"/>
    <w:rsid w:val="00452808"/>
    <w:rsid w:val="00462DE7"/>
    <w:rsid w:val="00497FD5"/>
    <w:rsid w:val="004B5A4F"/>
    <w:rsid w:val="004E1A29"/>
    <w:rsid w:val="004E2926"/>
    <w:rsid w:val="004F5088"/>
    <w:rsid w:val="0051075A"/>
    <w:rsid w:val="00522E73"/>
    <w:rsid w:val="00575CA0"/>
    <w:rsid w:val="00590147"/>
    <w:rsid w:val="00647601"/>
    <w:rsid w:val="007042BB"/>
    <w:rsid w:val="00731C4D"/>
    <w:rsid w:val="007622E8"/>
    <w:rsid w:val="00795DDD"/>
    <w:rsid w:val="007B0C42"/>
    <w:rsid w:val="007C1EF6"/>
    <w:rsid w:val="00832CEF"/>
    <w:rsid w:val="00926F36"/>
    <w:rsid w:val="009F374F"/>
    <w:rsid w:val="009F3CFD"/>
    <w:rsid w:val="00A8071B"/>
    <w:rsid w:val="00AB3442"/>
    <w:rsid w:val="00BC07E1"/>
    <w:rsid w:val="00C75674"/>
    <w:rsid w:val="00CA2303"/>
    <w:rsid w:val="00CB2082"/>
    <w:rsid w:val="00CE31CF"/>
    <w:rsid w:val="00D16F01"/>
    <w:rsid w:val="00D46EC2"/>
    <w:rsid w:val="00D73224"/>
    <w:rsid w:val="00DB7270"/>
    <w:rsid w:val="00DD1323"/>
    <w:rsid w:val="00E72FFC"/>
    <w:rsid w:val="00E91FDA"/>
    <w:rsid w:val="00EB76E7"/>
    <w:rsid w:val="00F417A8"/>
    <w:rsid w:val="00F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29"/>
        <o:r id="V:Rule2" type="connector" idref="#_x0000_s1034"/>
        <o:r id="V:Rule3" type="connector" idref="#_x0000_s1031"/>
        <o:r id="V:Rule4" type="connector" idref="#_x0000_s1035"/>
      </o:rules>
    </o:shapelayout>
  </w:shapeDefaults>
  <w:decimalSymbol w:val="."/>
  <w:listSeparator w:val=","/>
  <w14:docId w14:val="4640AA54"/>
  <w15:docId w15:val="{BADCA09E-BD47-434A-B828-C46C2227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014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C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18</cp:revision>
  <dcterms:created xsi:type="dcterms:W3CDTF">2022-11-09T16:44:00Z</dcterms:created>
  <dcterms:modified xsi:type="dcterms:W3CDTF">2024-11-28T18:22:00Z</dcterms:modified>
</cp:coreProperties>
</file>