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3BA8" w14:textId="644D1C24" w:rsidR="00F16CDD" w:rsidRPr="00C731C1" w:rsidRDefault="00C731C1" w:rsidP="00C731C1">
      <w:pPr>
        <w:jc w:val="center"/>
        <w:rPr>
          <w:b/>
          <w:bCs/>
          <w:color w:val="FF0000"/>
          <w:sz w:val="32"/>
          <w:szCs w:val="32"/>
        </w:rPr>
      </w:pPr>
      <w:r w:rsidRPr="00C731C1">
        <w:rPr>
          <w:b/>
          <w:bCs/>
          <w:color w:val="FF0000"/>
          <w:sz w:val="32"/>
          <w:szCs w:val="32"/>
        </w:rPr>
        <w:t>Sentiment analysis report</w:t>
      </w:r>
    </w:p>
    <w:sectPr w:rsidR="00F16CDD" w:rsidRPr="00C7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DD"/>
    <w:rsid w:val="00C731C1"/>
    <w:rsid w:val="00F1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0207"/>
  <w15:chartTrackingRefBased/>
  <w15:docId w15:val="{096CE13F-E344-4DAA-BC8B-AA4E80E3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 srikiran chandra</dc:creator>
  <cp:keywords/>
  <dc:description/>
  <cp:lastModifiedBy>ganji srikiran chandra</cp:lastModifiedBy>
  <cp:revision>1</cp:revision>
  <dcterms:created xsi:type="dcterms:W3CDTF">2022-07-06T07:31:00Z</dcterms:created>
  <dcterms:modified xsi:type="dcterms:W3CDTF">2022-07-06T10:27:00Z</dcterms:modified>
</cp:coreProperties>
</file>