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Name : Cholluri Srikruthi     Enroll no : 2403A510H0     Batch : 06</w:t>
      </w:r>
    </w:p>
    <w:p w:rsidR="00000000" w:rsidDel="00000000" w:rsidP="00000000" w:rsidRDefault="00000000" w:rsidRPr="00000000" w14:paraId="00000002">
      <w:pPr>
        <w:ind w:left="138" w:right="-147" w:firstLine="0"/>
        <w:rPr/>
      </w:pPr>
      <w:r w:rsidDel="00000000" w:rsidR="00000000" w:rsidRPr="00000000">
        <w:rPr/>
        <w:drawing>
          <wp:inline distB="0" distT="0" distL="0" distR="0">
            <wp:extent cx="5949696" cy="7882128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788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right="1080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86.0" w:type="dxa"/>
        <w:jc w:val="left"/>
        <w:tblInd w:w="293.0" w:type="dxa"/>
        <w:tblLayout w:type="fixed"/>
        <w:tblLook w:val="0400"/>
      </w:tblPr>
      <w:tblGrid>
        <w:gridCol w:w="979"/>
        <w:gridCol w:w="7092"/>
        <w:gridCol w:w="1115"/>
        <w:tblGridChange w:id="0">
          <w:tblGrid>
            <w:gridCol w:w="979"/>
            <w:gridCol w:w="7092"/>
            <w:gridCol w:w="1115"/>
          </w:tblGrid>
        </w:tblGridChange>
      </w:tblGrid>
      <w:tr>
        <w:trPr>
          <w:cantSplit w:val="0"/>
          <w:trHeight w:val="114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To explore the ethical risks associated with AI-generated code.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after="29" w:line="272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To recognize issues related to security, bias, transparency, and copyright.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after="27" w:line="274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To reflect on the responsibilities of developers when using AI tools in software development.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after="4" w:line="272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To promote awareness of best practices for responsible and ethical AI coding.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after="16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16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 Outcomes (LOs):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16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After completing this lab, students will be able to: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47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Identify and avoid insecure coding patterns generated by AI tools.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after="31" w:line="272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Detect and analyze potential bias or discriminatory logic in AIgenerated outputs.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29" w:line="272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Evaluate originality and licensing concerns in reused AIgenerated code.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after="27" w:line="274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Understand the importance of explainability and transparency in AI-assisted programming.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4" w:line="272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Reflect on accountability and the human role in ethical AI coding practices..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17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16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#1 (Privacy in API Usage)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73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Task: Use an AI tool to generate a Python program that connects to a weather API.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19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1" w:line="273" w:lineRule="auto"/>
              <w:ind w:left="113" w:right="38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24"/>
                <w:szCs w:val="24"/>
                <w:rtl w:val="0"/>
              </w:rPr>
              <w:t xml:space="preserve">"Generate code to fetch weather data securely without exposing API keys in the code."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20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Original AI code (check if keys are hardcoded).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74" w:lineRule="auto"/>
              <w:ind w:left="725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Secure version using environment variables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03" w:lineRule="auto"/>
              <w:ind w:left="112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710185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10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ind w:left="-1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-1440" w:right="1006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86.0" w:type="dxa"/>
        <w:jc w:val="left"/>
        <w:tblInd w:w="293.0" w:type="dxa"/>
        <w:tblLayout w:type="fixed"/>
        <w:tblLook w:val="0400"/>
      </w:tblPr>
      <w:tblGrid>
        <w:gridCol w:w="982"/>
        <w:gridCol w:w="7086"/>
        <w:gridCol w:w="1118"/>
        <w:tblGridChange w:id="0">
          <w:tblGrid>
            <w:gridCol w:w="982"/>
            <w:gridCol w:w="7086"/>
            <w:gridCol w:w="1118"/>
          </w:tblGrid>
        </w:tblGridChange>
      </w:tblGrid>
      <w:tr>
        <w:trPr>
          <w:cantSplit w:val="0"/>
          <w:trHeight w:val="129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spacing w:after="11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1712976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17129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426208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4262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220" w:lineRule="auto"/>
              <w:ind w:right="1448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459480" cy="327660"/>
                  <wp:effectExtent b="0" l="0" r="0" t="0"/>
                  <wp:docPr id="19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327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71249</wp:posOffset>
                  </wp:positionH>
                  <wp:positionV relativeFrom="paragraph">
                    <wp:posOffset>353949</wp:posOffset>
                  </wp:positionV>
                  <wp:extent cx="3634740" cy="304800"/>
                  <wp:effectExtent b="0" l="0" r="0" t="0"/>
                  <wp:wrapSquare wrapText="bothSides" distB="0" distT="0" distL="114300" distR="114300"/>
                  <wp:docPr id="28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1">
            <w:pPr>
              <w:ind w:right="1119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53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432816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right="2499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96540" cy="495300"/>
                  <wp:effectExtent b="0" l="0" r="0" t="0"/>
                  <wp:docPr id="21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#2 (Privacy &amp; Security in File Handling)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74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Task: Use an AI tool to generate a Python script that stores user data (name, email, password) in a file.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5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Analyze: Check if the AI stores sensitive data in plain text or without encryption.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18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after="18" w:lineRule="auto"/>
              <w:ind w:left="486" w:right="58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Identified privacy risks.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after="28" w:lineRule="auto"/>
              <w:ind w:left="486" w:right="58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Revised version with encrypted password storage (e.g., hashing).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347473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7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-1440" w:right="1080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86.0" w:type="dxa"/>
        <w:jc w:val="left"/>
        <w:tblInd w:w="293.0" w:type="dxa"/>
        <w:tblLayout w:type="fixed"/>
        <w:tblLook w:val="0400"/>
      </w:tblPr>
      <w:tblGrid>
        <w:gridCol w:w="981"/>
        <w:gridCol w:w="7089"/>
        <w:gridCol w:w="1116"/>
        <w:tblGridChange w:id="0">
          <w:tblGrid>
            <w:gridCol w:w="981"/>
            <w:gridCol w:w="7089"/>
            <w:gridCol w:w="1116"/>
          </w:tblGrid>
        </w:tblGridChange>
      </w:tblGrid>
      <w:tr>
        <w:trPr>
          <w:cantSplit w:val="0"/>
          <w:trHeight w:val="110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103" w:lineRule="auto"/>
              <w:ind w:left="107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060448"/>
                  <wp:effectExtent b="0" l="0" r="0" t="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0604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2720340" cy="655320"/>
                  <wp:effectExtent b="0" l="0" r="0" t="0"/>
                  <wp:docPr id="22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655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55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the file: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spacing w:after="23" w:lineRule="auto"/>
              <w:ind w:left="360" w:firstLine="252.0000000000000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Plain-text password storage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rtl w:val="0"/>
              </w:rPr>
              <w:t xml:space="preserve">: Passwords are stored exactly as entered.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23" w:lineRule="auto"/>
              <w:ind w:left="360" w:firstLine="252.0000000000000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hashing or encryption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rtl w:val="0"/>
              </w:rPr>
              <w:t xml:space="preserve">: A data breach would expose user passwords.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after="7" w:line="269" w:lineRule="auto"/>
              <w:ind w:left="360" w:firstLine="252.0000000000000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Vulnerable to insider threats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rtl w:val="0"/>
              </w:rPr>
              <w:t xml:space="preserve">: Anyone with access to the file can read sensitive data.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16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#3 (Transparency in Algorithm Design)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73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Objective: Use AI to generate an Armstrong number checking function with comments and explanations.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27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Instructions: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spacing w:after="25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Ask AI to explain the code line-by-line.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spacing w:after="16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Compare the explanation with code functionality.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18" w:lineRule="auto"/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spacing w:after="2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Transparent, commented code.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spacing w:after="17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Correct, easy-to-understand explanation.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119" w:lineRule="auto"/>
              <w:ind w:left="107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545592"/>
                  <wp:effectExtent b="0" l="0" r="0" t="0"/>
                  <wp:docPr id="2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5455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10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-1440" w:right="1006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186.0" w:type="dxa"/>
        <w:jc w:val="left"/>
        <w:tblInd w:w="293.0" w:type="dxa"/>
        <w:tblLayout w:type="fixed"/>
        <w:tblLook w:val="0400"/>
      </w:tblPr>
      <w:tblGrid>
        <w:gridCol w:w="981"/>
        <w:gridCol w:w="7088"/>
        <w:gridCol w:w="1117"/>
        <w:tblGridChange w:id="0">
          <w:tblGrid>
            <w:gridCol w:w="981"/>
            <w:gridCol w:w="7088"/>
            <w:gridCol w:w="1117"/>
          </w:tblGrid>
        </w:tblGridChange>
      </w:tblGrid>
      <w:tr>
        <w:trPr>
          <w:cantSplit w:val="0"/>
          <w:trHeight w:val="108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6">
            <w:pPr>
              <w:spacing w:after="114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987040"/>
                  <wp:effectExtent b="0" l="0" r="0" t="0"/>
                  <wp:docPr id="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98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right="425"/>
              <w:jc w:val="right"/>
              <w:rPr/>
            </w:pPr>
            <w:r w:rsidDel="00000000" w:rsidR="00000000" w:rsidRPr="00000000">
              <w:rPr/>
              <w:drawing>
                <wp:inline distB="0" distT="0" distL="0" distR="0">
                  <wp:extent cx="4114800" cy="381000"/>
                  <wp:effectExtent b="0" l="0" r="0" t="0"/>
                  <wp:docPr id="26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19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#4 (Transparency in Algorithm Comparison)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3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Task: Use AI to implement two sorting algorithms (e.g., QuickSort and BubbleSort).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4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24"/>
                <w:szCs w:val="24"/>
                <w:rtl w:val="0"/>
              </w:rPr>
              <w:t xml:space="preserve">"Generate Python code for QuickSort and BubbleSort, and include comments explaining step-by-step how each works and where they differ."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18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6"/>
              </w:numPr>
              <w:spacing w:after="20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Code for both algorithms.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6"/>
              </w:numPr>
              <w:spacing w:line="274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Transparent, comparative explanation of their logic and efficiency.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ind w:right="1566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390900" cy="601980"/>
                  <wp:effectExtent b="0" l="0" r="0" t="0"/>
                  <wp:docPr id="27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01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-1440" w:right="1006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86.0" w:type="dxa"/>
        <w:jc w:val="left"/>
        <w:tblInd w:w="293.0" w:type="dxa"/>
        <w:tblLayout w:type="fixed"/>
        <w:tblLook w:val="0400"/>
      </w:tblPr>
      <w:tblGrid>
        <w:gridCol w:w="981"/>
        <w:gridCol w:w="7088"/>
        <w:gridCol w:w="1117"/>
        <w:tblGridChange w:id="0">
          <w:tblGrid>
            <w:gridCol w:w="981"/>
            <w:gridCol w:w="7088"/>
            <w:gridCol w:w="1117"/>
          </w:tblGrid>
        </w:tblGridChange>
      </w:tblGrid>
      <w:tr>
        <w:trPr>
          <w:cantSplit w:val="0"/>
          <w:trHeight w:val="128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6">
            <w:pPr>
              <w:spacing w:after="53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3425952"/>
                  <wp:effectExtent b="0" l="0" r="0" t="0"/>
                  <wp:docPr id="2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259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62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688336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6883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right="877"/>
              <w:jc w:val="right"/>
              <w:rPr/>
            </w:pPr>
            <w:r w:rsidDel="00000000" w:rsidR="00000000" w:rsidRPr="00000000">
              <w:rPr/>
              <w:drawing>
                <wp:inline distB="0" distT="0" distL="0" distR="0">
                  <wp:extent cx="3825240" cy="563880"/>
                  <wp:effectExtent b="0" l="0" r="0" t="0"/>
                  <wp:docPr id="31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563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19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73" w:lineRule="auto"/>
              <w:ind w:left="1" w:right="49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#5 (Transparency in AI Recommendations) Task: Use AI to create a product recommendation system.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24"/>
                <w:szCs w:val="24"/>
                <w:rtl w:val="0"/>
              </w:rPr>
              <w:t xml:space="preserve">"Generate a recommendation system that also provides reasons for each suggestion."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ind w:left="-1440" w:right="1080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86.0" w:type="dxa"/>
        <w:jc w:val="left"/>
        <w:tblInd w:w="293.0" w:type="dxa"/>
        <w:tblLayout w:type="fixed"/>
        <w:tblLook w:val="0400"/>
      </w:tblPr>
      <w:tblGrid>
        <w:gridCol w:w="981"/>
        <w:gridCol w:w="7088"/>
        <w:gridCol w:w="1117"/>
        <w:tblGridChange w:id="0">
          <w:tblGrid>
            <w:gridCol w:w="981"/>
            <w:gridCol w:w="7088"/>
            <w:gridCol w:w="1117"/>
          </w:tblGrid>
        </w:tblGridChange>
      </w:tblGrid>
      <w:tr>
        <w:trPr>
          <w:cantSplit w:val="0"/>
          <w:trHeight w:val="129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after="17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7"/>
              </w:numPr>
              <w:spacing w:after="20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Code with explainable recommendations.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7"/>
              </w:numPr>
              <w:spacing w:after="17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Evaluation of whether explanations are understandable.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ind w:right="1417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482340" cy="739140"/>
                  <wp:effectExtent b="0" l="0" r="0" t="0"/>
                  <wp:docPr id="32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739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41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3395472"/>
                  <wp:effectExtent b="0" l="0" r="0" t="0"/>
                  <wp:docPr id="3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3954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103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810256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102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-1440" w:right="1080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86.0" w:type="dxa"/>
        <w:jc w:val="left"/>
        <w:tblInd w:w="293.0" w:type="dxa"/>
        <w:tblLayout w:type="fixed"/>
        <w:tblLook w:val="0400"/>
      </w:tblPr>
      <w:tblGrid>
        <w:gridCol w:w="981"/>
        <w:gridCol w:w="7088"/>
        <w:gridCol w:w="1117"/>
        <w:tblGridChange w:id="0">
          <w:tblGrid>
            <w:gridCol w:w="981"/>
            <w:gridCol w:w="7088"/>
            <w:gridCol w:w="1117"/>
          </w:tblGrid>
        </w:tblGridChange>
      </w:tblGrid>
      <w:tr>
        <w:trPr>
          <w:cantSplit w:val="0"/>
          <w:trHeight w:val="122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99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73456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34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#6 (Transparent Code Generation)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" w:line="273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Task: Ask AI to generate a Python function for calculating factorial using recursion.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16" w:lineRule="auto"/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4" w:line="274" w:lineRule="auto"/>
              <w:ind w:left="1" w:right="41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24"/>
                <w:szCs w:val="24"/>
                <w:rtl w:val="0"/>
              </w:rPr>
              <w:t xml:space="preserve">"Generate a recursive factorial function with comments that explain each line and a final summary of the algorithm’s flow."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8"/>
              </w:numPr>
              <w:spacing w:after="18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Fully commented code.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8"/>
              </w:numPr>
              <w:spacing w:after="17" w:lineRule="auto"/>
              <w:ind w:left="613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Clear documentation of how recursion works.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ind w:right="324"/>
              <w:jc w:val="right"/>
              <w:rPr/>
            </w:pPr>
            <w:r w:rsidDel="00000000" w:rsidR="00000000" w:rsidRPr="00000000">
              <w:rPr/>
              <w:drawing>
                <wp:inline distB="0" distT="0" distL="0" distR="0">
                  <wp:extent cx="4015740" cy="320040"/>
                  <wp:effectExtent b="0" l="0" r="0" t="0"/>
                  <wp:docPr id="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320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116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83464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34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ind w:right="2514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88920" cy="342900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73" w:lineRule="auto"/>
              <w:ind w:left="1" w:right="88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 Description #7 (Inclusiveness in Customer Support) Code Snippet: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721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ind w:left="-1440" w:right="1006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186.0" w:type="dxa"/>
        <w:jc w:val="left"/>
        <w:tblInd w:w="293.0" w:type="dxa"/>
        <w:tblLayout w:type="fixed"/>
        <w:tblLook w:val="0400"/>
      </w:tblPr>
      <w:tblGrid>
        <w:gridCol w:w="980"/>
        <w:gridCol w:w="1021"/>
        <w:gridCol w:w="3779"/>
        <w:gridCol w:w="1268"/>
        <w:gridCol w:w="1022"/>
        <w:gridCol w:w="1116"/>
        <w:tblGridChange w:id="0">
          <w:tblGrid>
            <w:gridCol w:w="980"/>
            <w:gridCol w:w="1021"/>
            <w:gridCol w:w="3779"/>
            <w:gridCol w:w="1268"/>
            <w:gridCol w:w="1022"/>
            <w:gridCol w:w="1116"/>
          </w:tblGrid>
        </w:tblGridChange>
      </w:tblGrid>
      <w:tr>
        <w:trPr>
          <w:cantSplit w:val="0"/>
          <w:trHeight w:val="12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81">
            <w:pPr>
              <w:spacing w:after="104" w:lineRule="auto"/>
              <w:ind w:left="832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3968497" cy="1335024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7" cy="13350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19" w:lineRule="auto"/>
              <w:ind w:left="83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16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Task: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1" w:line="273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Regenerate the code so that support messages use neutral language (e.g., “Dear {name}”) and optionally accept preferred titles.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20" w:lineRule="auto"/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Expected 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tabs>
                <w:tab w:val="center" w:leader="none" w:pos="411"/>
                <w:tab w:val="center" w:leader="none" w:pos="2680"/>
              </w:tabs>
              <w:spacing w:after="17" w:lineRule="auto"/>
              <w:rPr/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20"/>
                <w:szCs w:val="20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Neutral, user-friendly support responses.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16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ind w:right="605"/>
              <w:jc w:val="right"/>
              <w:rPr/>
            </w:pPr>
            <w:r w:rsidDel="00000000" w:rsidR="00000000" w:rsidRPr="00000000">
              <w:rPr/>
              <w:drawing>
                <wp:inline distB="0" distT="0" distL="0" distR="0">
                  <wp:extent cx="3992880" cy="457200"/>
                  <wp:effectExtent b="0" l="0" r="0" t="0"/>
                  <wp:docPr id="11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102" w:lineRule="auto"/>
              <w:ind w:left="112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2203704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203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ind w:left="11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109" w:lineRule="auto"/>
              <w:ind w:left="112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5697" cy="432816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1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73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Note: Report should be submitted a word document for all tasks in a single document with prompts, comments &amp; code explanation, and output and if required, screenshots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1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16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after="16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Evaluation Criteria: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ind w:left="-1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ind w:right="4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Criteria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ind w:left="62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Max Marks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Transparency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b w:val="0"/>
                <w:sz w:val="22"/>
                <w:szCs w:val="22"/>
              </w:rPr>
              <mc:AlternateContent>
                <mc:Choice Requires="wpg">
                  <w:drawing>
                    <wp:inline distB="0" distT="0" distL="0" distR="0">
                      <wp:extent cx="2381123" cy="6096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155425" y="3776950"/>
                                <a:ext cx="2381123" cy="6096"/>
                                <a:chOff x="4155425" y="3776950"/>
                                <a:chExt cx="2384200" cy="91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155439" y="3776952"/>
                                  <a:ext cx="2384171" cy="9144"/>
                                  <a:chOff x="0" y="0"/>
                                  <a:chExt cx="2384171" cy="9144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2381100" cy="6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8" name="Shape 8"/>
                                <wps:spPr>
                                  <a:xfrm>
                                    <a:off x="0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6096" y="0"/>
                                    <a:ext cx="2368931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2368931">
                                        <a:moveTo>
                                          <a:pt x="0" y="0"/>
                                        </a:moveTo>
                                        <a:lnTo>
                                          <a:pt x="2368931" y="0"/>
                                        </a:lnTo>
                                        <a:lnTo>
                                          <a:pt x="2368931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375027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2381123" cy="6096"/>
                      <wp:effectExtent b="0" l="0" r="0" t="0"/>
                      <wp:docPr id="2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123" cy="609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ind w:left="2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ind w:left="2" w:firstLine="0"/>
              <w:rPr/>
            </w:pPr>
            <w:r w:rsidDel="00000000" w:rsidR="00000000" w:rsidRPr="00000000">
              <w:rPr>
                <w:b w:val="0"/>
                <w:sz w:val="22"/>
                <w:szCs w:val="22"/>
              </w:rPr>
              <mc:AlternateContent>
                <mc:Choice Requires="wpg">
                  <w:drawing>
                    <wp:inline distB="0" distT="0" distL="0" distR="0">
                      <wp:extent cx="784860" cy="6096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53550" y="3776950"/>
                                <a:ext cx="784860" cy="6096"/>
                                <a:chOff x="4953550" y="3776950"/>
                                <a:chExt cx="787950" cy="91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53570" y="3776952"/>
                                  <a:ext cx="787908" cy="9144"/>
                                  <a:chOff x="0" y="0"/>
                                  <a:chExt cx="787908" cy="9144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784850" cy="6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0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" name="Shape 5"/>
                                <wps:spPr>
                                  <a:xfrm>
                                    <a:off x="6096" y="0"/>
                                    <a:ext cx="772668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772668">
                                        <a:moveTo>
                                          <a:pt x="0" y="0"/>
                                        </a:moveTo>
                                        <a:lnTo>
                                          <a:pt x="772668" y="0"/>
                                        </a:lnTo>
                                        <a:lnTo>
                                          <a:pt x="772668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778764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784860" cy="6096"/>
                      <wp:effectExtent b="0" l="0" r="0" t="0"/>
                      <wp:docPr id="1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4860" cy="609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69" w:lineRule="auto"/>
              <w:rPr/>
            </w:pPr>
            <w:r w:rsidDel="00000000" w:rsidR="00000000" w:rsidRPr="00000000">
              <w:rPr>
                <w:b w:val="0"/>
                <w:sz w:val="22"/>
                <w:szCs w:val="22"/>
              </w:rPr>
              <mc:AlternateContent>
                <mc:Choice Requires="wpg">
                  <w:drawing>
                    <wp:inline distB="0" distT="0" distL="0" distR="0">
                      <wp:extent cx="2381123" cy="6096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155425" y="3776950"/>
                                <a:ext cx="2381123" cy="6096"/>
                                <a:chOff x="4155425" y="3776950"/>
                                <a:chExt cx="2384200" cy="91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155439" y="3776952"/>
                                  <a:ext cx="2384171" cy="9144"/>
                                  <a:chOff x="0" y="0"/>
                                  <a:chExt cx="2384171" cy="9144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2381100" cy="6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0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6096" y="0"/>
                                    <a:ext cx="2368931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2368931">
                                        <a:moveTo>
                                          <a:pt x="0" y="0"/>
                                        </a:moveTo>
                                        <a:lnTo>
                                          <a:pt x="2368931" y="0"/>
                                        </a:lnTo>
                                        <a:lnTo>
                                          <a:pt x="2368931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2375027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2381123" cy="6096"/>
                      <wp:effectExtent b="0" l="0" r="0" t="0"/>
                      <wp:docPr id="4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123" cy="609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Inclusiveness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after="69" w:lineRule="auto"/>
              <w:ind w:left="2" w:firstLine="0"/>
              <w:rPr/>
            </w:pPr>
            <w:r w:rsidDel="00000000" w:rsidR="00000000" w:rsidRPr="00000000">
              <w:rPr>
                <w:b w:val="0"/>
                <w:sz w:val="22"/>
                <w:szCs w:val="22"/>
              </w:rPr>
              <mc:AlternateContent>
                <mc:Choice Requires="wpg">
                  <w:drawing>
                    <wp:inline distB="0" distT="0" distL="0" distR="0">
                      <wp:extent cx="784860" cy="6096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53550" y="3776950"/>
                                <a:ext cx="784860" cy="6096"/>
                                <a:chOff x="4953550" y="3776950"/>
                                <a:chExt cx="787950" cy="91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53570" y="3776952"/>
                                  <a:ext cx="787908" cy="9144"/>
                                  <a:chOff x="0" y="0"/>
                                  <a:chExt cx="787908" cy="9144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784850" cy="6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0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6096" y="0"/>
                                    <a:ext cx="772668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772668">
                                        <a:moveTo>
                                          <a:pt x="0" y="0"/>
                                        </a:moveTo>
                                        <a:lnTo>
                                          <a:pt x="772668" y="0"/>
                                        </a:lnTo>
                                        <a:lnTo>
                                          <a:pt x="772668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778764" y="0"/>
                                    <a:ext cx="9144" cy="91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9144" w="9144">
                                        <a:moveTo>
                                          <a:pt x="0" y="0"/>
                                        </a:moveTo>
                                        <a:lnTo>
                                          <a:pt x="9144" y="0"/>
                                        </a:lnTo>
                                        <a:lnTo>
                                          <a:pt x="9144" y="9144"/>
                                        </a:lnTo>
                                        <a:lnTo>
                                          <a:pt x="0" y="91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784860" cy="6096"/>
                      <wp:effectExtent b="0" l="0" r="0" t="0"/>
                      <wp:docPr id="3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4860" cy="609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ind w:left="2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0.5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Data security and Privacy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ind w:left="2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Total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ind w:left="2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2.5 Marks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after="221" w:lineRule="auto"/>
        <w:ind w:right="8078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725" w:hanging="7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84" w:hanging="148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04" w:hanging="220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24" w:hanging="2924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44" w:hanging="364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64" w:hanging="436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84" w:hanging="5084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04" w:hanging="580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24" w:hanging="652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486" w:hanging="486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360" w:hanging="3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5" w:hanging="144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5" w:hanging="216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5" w:hanging="288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5" w:hanging="360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5" w:hanging="432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5" w:hanging="504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5" w:hanging="576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5" w:hanging="648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•"/>
      <w:lvlJc w:val="left"/>
      <w:pPr>
        <w:ind w:left="613" w:hanging="613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•"/>
      <w:lvlJc w:val="left"/>
      <w:pPr>
        <w:ind w:left="613" w:hanging="613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•"/>
      <w:lvlJc w:val="left"/>
      <w:pPr>
        <w:ind w:left="613" w:hanging="613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5" w:hanging="144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5" w:hanging="21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5" w:hanging="288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5" w:hanging="360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5" w:hanging="432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5" w:hanging="504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5" w:hanging="576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5" w:hanging="6485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b w:val="1"/>
        <w:sz w:val="32"/>
        <w:szCs w:val="32"/>
        <w:lang w:val="en-IN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1.0" w:type="dxa"/>
        <w:left w:w="0.0" w:type="dxa"/>
        <w:bottom w:w="0.0" w:type="dxa"/>
        <w:right w:w="7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2.0" w:type="dxa"/>
        <w:bottom w:w="48.0" w:type="dxa"/>
        <w:right w:w="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66.0" w:type="dxa"/>
        <w:left w:w="5.0" w:type="dxa"/>
        <w:bottom w:w="0.0" w:type="dxa"/>
        <w:right w:w="7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2.0" w:type="dxa"/>
        <w:bottom w:w="46.0" w:type="dxa"/>
        <w:right w:w="7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2.0" w:type="dxa"/>
        <w:bottom w:w="46.0" w:type="dxa"/>
        <w:right w:w="7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62.0" w:type="dxa"/>
        <w:left w:w="112.0" w:type="dxa"/>
        <w:bottom w:w="0.0" w:type="dxa"/>
        <w:right w:w="7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66.0" w:type="dxa"/>
        <w:left w:w="112.0" w:type="dxa"/>
        <w:bottom w:w="0.0" w:type="dxa"/>
        <w:right w:w="7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.0" w:type="dxa"/>
        <w:left w:w="0.0" w:type="dxa"/>
        <w:bottom w:w="0.0" w:type="dxa"/>
        <w:right w:w="7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jp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28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3.png"/><Relationship Id="rId25" Type="http://schemas.openxmlformats.org/officeDocument/2006/relationships/image" Target="media/image23.png"/><Relationship Id="rId28" Type="http://schemas.openxmlformats.org/officeDocument/2006/relationships/image" Target="media/image8.jp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31" Type="http://schemas.openxmlformats.org/officeDocument/2006/relationships/image" Target="media/image21.png"/><Relationship Id="rId30" Type="http://schemas.openxmlformats.org/officeDocument/2006/relationships/image" Target="media/image7.jpg"/><Relationship Id="rId11" Type="http://schemas.openxmlformats.org/officeDocument/2006/relationships/image" Target="media/image17.jpg"/><Relationship Id="rId33" Type="http://schemas.openxmlformats.org/officeDocument/2006/relationships/image" Target="media/image1.png"/><Relationship Id="rId10" Type="http://schemas.openxmlformats.org/officeDocument/2006/relationships/image" Target="media/image18.jpg"/><Relationship Id="rId32" Type="http://schemas.openxmlformats.org/officeDocument/2006/relationships/image" Target="media/image24.jpg"/><Relationship Id="rId13" Type="http://schemas.openxmlformats.org/officeDocument/2006/relationships/image" Target="media/image27.jpg"/><Relationship Id="rId35" Type="http://schemas.openxmlformats.org/officeDocument/2006/relationships/image" Target="media/image30.png"/><Relationship Id="rId12" Type="http://schemas.openxmlformats.org/officeDocument/2006/relationships/image" Target="media/image5.png"/><Relationship Id="rId34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5.jpg"/><Relationship Id="rId19" Type="http://schemas.openxmlformats.org/officeDocument/2006/relationships/image" Target="media/image22.jp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