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BB3" w:rsidRDefault="00093BB3" w:rsidP="00093BB3">
      <w:pPr>
        <w:pStyle w:val="Heading1"/>
        <w:spacing w:before="47" w:line="275" w:lineRule="exact"/>
        <w:ind w:left="654" w:right="904"/>
      </w:pPr>
      <w:r>
        <w:t>FORM-3</w:t>
      </w:r>
    </w:p>
    <w:p w:rsidR="00093BB3" w:rsidRDefault="00093BB3" w:rsidP="00093BB3">
      <w:pPr>
        <w:ind w:left="654" w:right="906"/>
        <w:jc w:val="center"/>
        <w:rPr>
          <w:i/>
          <w:sz w:val="24"/>
        </w:rPr>
      </w:pPr>
      <w:r>
        <w:rPr>
          <w:i/>
          <w:sz w:val="24"/>
        </w:rPr>
        <w:t>[See rules 4(5), 5(5), 8(6), 9(4), 10(8), 11(9), 13 (1) (xi), 13(2)(v), 13(3)(vii) and 13(4)(v)]</w:t>
      </w:r>
    </w:p>
    <w:p w:rsidR="00093BB3" w:rsidRDefault="00093BB3" w:rsidP="00093BB3">
      <w:pPr>
        <w:pStyle w:val="BodyText"/>
        <w:spacing w:before="2"/>
        <w:rPr>
          <w:i/>
        </w:rPr>
      </w:pPr>
    </w:p>
    <w:p w:rsidR="00093BB3" w:rsidRDefault="00093BB3" w:rsidP="00093BB3">
      <w:pPr>
        <w:pStyle w:val="Heading1"/>
        <w:ind w:left="654" w:right="904"/>
      </w:pPr>
      <w:r>
        <w:t>FORM FOR FILING ANNUAL RETURNS</w:t>
      </w:r>
    </w:p>
    <w:p w:rsidR="00093BB3" w:rsidRDefault="00093BB3" w:rsidP="00093BB3">
      <w:pPr>
        <w:pStyle w:val="BodyText"/>
        <w:spacing w:before="4"/>
        <w:rPr>
          <w:b/>
        </w:rPr>
      </w:pPr>
    </w:p>
    <w:p w:rsidR="00093BB3" w:rsidRDefault="00093BB3" w:rsidP="00093BB3">
      <w:pPr>
        <w:pStyle w:val="BodyText"/>
        <w:spacing w:line="276" w:lineRule="exact"/>
        <w:ind w:left="222" w:right="417"/>
      </w:pPr>
      <w:r>
        <w:t>[To be submitted by producer or manufacturer or refurbisher or dismantler or recycler by 30</w:t>
      </w:r>
      <w:r>
        <w:rPr>
          <w:position w:val="11"/>
          <w:sz w:val="16"/>
        </w:rPr>
        <w:t xml:space="preserve">th </w:t>
      </w:r>
      <w:r>
        <w:t>day of June following the financial year to which that return relates].</w:t>
      </w:r>
    </w:p>
    <w:p w:rsidR="00093BB3" w:rsidRDefault="00093BB3" w:rsidP="00093BB3">
      <w:pPr>
        <w:pStyle w:val="BodyText"/>
        <w:spacing w:before="7"/>
        <w:rPr>
          <w:sz w:val="23"/>
        </w:rPr>
      </w:pPr>
    </w:p>
    <w:p w:rsidR="00093BB3" w:rsidRDefault="00093BB3" w:rsidP="00093BB3">
      <w:pPr>
        <w:pStyle w:val="Heading1"/>
        <w:spacing w:after="4"/>
        <w:ind w:left="654" w:right="905"/>
      </w:pPr>
      <w:r>
        <w:t>Quantity in Metric Tonnes (MT) and numbers</w:t>
      </w:r>
    </w:p>
    <w:tbl>
      <w:tblPr>
        <w:tblW w:w="0" w:type="auto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4614"/>
        <w:gridCol w:w="1488"/>
        <w:gridCol w:w="497"/>
        <w:gridCol w:w="1215"/>
        <w:gridCol w:w="989"/>
      </w:tblGrid>
      <w:tr w:rsidR="00093BB3" w:rsidTr="00AC18A6">
        <w:trPr>
          <w:trHeight w:hRule="exact" w:val="841"/>
        </w:trPr>
        <w:tc>
          <w:tcPr>
            <w:tcW w:w="847" w:type="dxa"/>
          </w:tcPr>
          <w:p w:rsidR="00093BB3" w:rsidRDefault="00093BB3" w:rsidP="00AC18A6">
            <w:pPr>
              <w:pStyle w:val="TableParagraph"/>
              <w:spacing w:line="274" w:lineRule="exact"/>
              <w:ind w:left="0" w:right="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614" w:type="dxa"/>
          </w:tcPr>
          <w:p w:rsidR="00093BB3" w:rsidRDefault="00093BB3" w:rsidP="00AC18A6">
            <w:pPr>
              <w:pStyle w:val="TableParagraph"/>
              <w:ind w:right="119"/>
              <w:rPr>
                <w:sz w:val="24"/>
              </w:rPr>
            </w:pPr>
            <w:r>
              <w:rPr>
                <w:sz w:val="24"/>
              </w:rPr>
              <w:t>Name and address of the producer or manufacturer or refurbisher or dismantler or recycler</w:t>
            </w:r>
          </w:p>
        </w:tc>
        <w:tc>
          <w:tcPr>
            <w:tcW w:w="4189" w:type="dxa"/>
            <w:gridSpan w:val="4"/>
          </w:tcPr>
          <w:p w:rsidR="00093BB3" w:rsidRDefault="00093BB3" w:rsidP="00AC18A6"/>
        </w:tc>
      </w:tr>
      <w:tr w:rsidR="00093BB3" w:rsidTr="00AC18A6">
        <w:trPr>
          <w:trHeight w:hRule="exact" w:val="838"/>
        </w:trPr>
        <w:tc>
          <w:tcPr>
            <w:tcW w:w="847" w:type="dxa"/>
          </w:tcPr>
          <w:p w:rsidR="00093BB3" w:rsidRDefault="00093BB3" w:rsidP="00AC18A6">
            <w:pPr>
              <w:pStyle w:val="TableParagraph"/>
              <w:spacing w:line="272" w:lineRule="exact"/>
              <w:ind w:left="0" w:right="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4614" w:type="dxa"/>
          </w:tcPr>
          <w:p w:rsidR="00093BB3" w:rsidRDefault="00093BB3" w:rsidP="00AC18A6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Name of the authorised person and complete address with telephone and fax numbers and e-mail address</w:t>
            </w:r>
          </w:p>
        </w:tc>
        <w:tc>
          <w:tcPr>
            <w:tcW w:w="4189" w:type="dxa"/>
            <w:gridSpan w:val="4"/>
          </w:tcPr>
          <w:p w:rsidR="00093BB3" w:rsidRDefault="00093BB3" w:rsidP="00AC18A6"/>
        </w:tc>
      </w:tr>
      <w:tr w:rsidR="00093BB3" w:rsidTr="00AC18A6">
        <w:trPr>
          <w:trHeight w:hRule="exact" w:val="1666"/>
        </w:trPr>
        <w:tc>
          <w:tcPr>
            <w:tcW w:w="847" w:type="dxa"/>
            <w:vMerge w:val="restart"/>
          </w:tcPr>
          <w:p w:rsidR="00093BB3" w:rsidRDefault="00093BB3" w:rsidP="00AC18A6">
            <w:pPr>
              <w:pStyle w:val="TableParagraph"/>
              <w:spacing w:line="272" w:lineRule="exact"/>
              <w:ind w:left="0" w:right="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4614" w:type="dxa"/>
          </w:tcPr>
          <w:p w:rsidR="00093BB3" w:rsidRDefault="00093BB3" w:rsidP="00AC18A6">
            <w:pPr>
              <w:pStyle w:val="TableParagraph"/>
              <w:ind w:right="332"/>
              <w:rPr>
                <w:sz w:val="24"/>
              </w:rPr>
            </w:pPr>
            <w:r>
              <w:rPr>
                <w:sz w:val="24"/>
              </w:rPr>
              <w:t>Total quantity of e-waste collected or channelised to recyclers or dismantlers for processing during the year for each category of electrical and electronic equipment listed in the Schedule I (Attach list) by PRODUCERS</w:t>
            </w:r>
          </w:p>
        </w:tc>
        <w:tc>
          <w:tcPr>
            <w:tcW w:w="4189" w:type="dxa"/>
            <w:gridSpan w:val="4"/>
          </w:tcPr>
          <w:p w:rsidR="00093BB3" w:rsidRDefault="00093BB3" w:rsidP="00AC18A6"/>
        </w:tc>
      </w:tr>
      <w:tr w:rsidR="00093BB3" w:rsidTr="00AC18A6">
        <w:trPr>
          <w:trHeight w:hRule="exact" w:val="286"/>
        </w:trPr>
        <w:tc>
          <w:tcPr>
            <w:tcW w:w="847" w:type="dxa"/>
            <w:vMerge/>
          </w:tcPr>
          <w:p w:rsidR="00093BB3" w:rsidRDefault="00093BB3" w:rsidP="00AC18A6"/>
        </w:tc>
        <w:tc>
          <w:tcPr>
            <w:tcW w:w="4614" w:type="dxa"/>
          </w:tcPr>
          <w:p w:rsidR="00093BB3" w:rsidRDefault="00093BB3" w:rsidP="00AC18A6">
            <w:pPr>
              <w:pStyle w:val="TableParagraph"/>
              <w:spacing w:line="272" w:lineRule="exact"/>
              <w:ind w:right="119"/>
              <w:rPr>
                <w:sz w:val="24"/>
              </w:rPr>
            </w:pPr>
            <w:r>
              <w:rPr>
                <w:sz w:val="24"/>
              </w:rPr>
              <w:t>Details of the above</w:t>
            </w:r>
          </w:p>
        </w:tc>
        <w:tc>
          <w:tcPr>
            <w:tcW w:w="1488" w:type="dxa"/>
          </w:tcPr>
          <w:p w:rsidR="00093BB3" w:rsidRDefault="00093BB3" w:rsidP="00AC18A6">
            <w:pPr>
              <w:pStyle w:val="TableParagraph"/>
              <w:spacing w:line="272" w:lineRule="exact"/>
              <w:ind w:left="422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1712" w:type="dxa"/>
            <w:gridSpan w:val="2"/>
          </w:tcPr>
          <w:p w:rsidR="00093BB3" w:rsidRDefault="00093BB3" w:rsidP="00AC18A6">
            <w:pPr>
              <w:pStyle w:val="TableParagraph"/>
              <w:spacing w:line="272" w:lineRule="exact"/>
              <w:ind w:left="242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989" w:type="dxa"/>
          </w:tcPr>
          <w:p w:rsidR="00093BB3" w:rsidRDefault="00093BB3" w:rsidP="00AC18A6">
            <w:pPr>
              <w:pStyle w:val="TableParagraph"/>
              <w:spacing w:line="272" w:lineRule="exact"/>
              <w:ind w:left="300"/>
              <w:rPr>
                <w:sz w:val="24"/>
              </w:rPr>
            </w:pPr>
            <w:r>
              <w:rPr>
                <w:sz w:val="24"/>
              </w:rPr>
              <w:t>No.</w:t>
            </w:r>
          </w:p>
        </w:tc>
      </w:tr>
      <w:tr w:rsidR="00093BB3" w:rsidTr="00AC18A6">
        <w:trPr>
          <w:trHeight w:hRule="exact" w:val="562"/>
        </w:trPr>
        <w:tc>
          <w:tcPr>
            <w:tcW w:w="847" w:type="dxa"/>
          </w:tcPr>
          <w:p w:rsidR="00093BB3" w:rsidRDefault="00093BB3" w:rsidP="00AC18A6">
            <w:pPr>
              <w:pStyle w:val="TableParagraph"/>
              <w:spacing w:line="272" w:lineRule="exact"/>
              <w:ind w:left="84" w:right="84"/>
              <w:jc w:val="center"/>
              <w:rPr>
                <w:sz w:val="24"/>
              </w:rPr>
            </w:pPr>
            <w:r>
              <w:rPr>
                <w:sz w:val="24"/>
              </w:rPr>
              <w:t>3(A)*</w:t>
            </w:r>
          </w:p>
        </w:tc>
        <w:tc>
          <w:tcPr>
            <w:tcW w:w="4614" w:type="dxa"/>
          </w:tcPr>
          <w:p w:rsidR="00093BB3" w:rsidRDefault="00093BB3" w:rsidP="00AC18A6">
            <w:pPr>
              <w:pStyle w:val="TableParagraph"/>
              <w:ind w:right="653"/>
              <w:rPr>
                <w:sz w:val="24"/>
              </w:rPr>
            </w:pPr>
            <w:r>
              <w:rPr>
                <w:sz w:val="24"/>
              </w:rPr>
              <w:t>BULK CONSUMERS: Quantity of e- waste</w:t>
            </w:r>
          </w:p>
        </w:tc>
        <w:tc>
          <w:tcPr>
            <w:tcW w:w="1488" w:type="dxa"/>
          </w:tcPr>
          <w:p w:rsidR="00093BB3" w:rsidRDefault="00093BB3" w:rsidP="00AC18A6"/>
        </w:tc>
        <w:tc>
          <w:tcPr>
            <w:tcW w:w="1712" w:type="dxa"/>
            <w:gridSpan w:val="2"/>
          </w:tcPr>
          <w:p w:rsidR="00093BB3" w:rsidRDefault="00093BB3" w:rsidP="00AC18A6"/>
        </w:tc>
        <w:tc>
          <w:tcPr>
            <w:tcW w:w="989" w:type="dxa"/>
          </w:tcPr>
          <w:p w:rsidR="00093BB3" w:rsidRDefault="00093BB3" w:rsidP="00AC18A6"/>
        </w:tc>
      </w:tr>
      <w:tr w:rsidR="00093BB3" w:rsidTr="00AC18A6">
        <w:trPr>
          <w:trHeight w:hRule="exact" w:val="286"/>
        </w:trPr>
        <w:tc>
          <w:tcPr>
            <w:tcW w:w="847" w:type="dxa"/>
          </w:tcPr>
          <w:p w:rsidR="00093BB3" w:rsidRDefault="00093BB3" w:rsidP="00AC18A6">
            <w:pPr>
              <w:pStyle w:val="TableParagraph"/>
              <w:spacing w:line="272" w:lineRule="exact"/>
              <w:ind w:left="37" w:right="118"/>
              <w:jc w:val="center"/>
              <w:rPr>
                <w:sz w:val="24"/>
              </w:rPr>
            </w:pPr>
            <w:r>
              <w:rPr>
                <w:sz w:val="24"/>
              </w:rPr>
              <w:t>3(B)*</w:t>
            </w:r>
          </w:p>
        </w:tc>
        <w:tc>
          <w:tcPr>
            <w:tcW w:w="4614" w:type="dxa"/>
          </w:tcPr>
          <w:p w:rsidR="00093BB3" w:rsidRDefault="00093BB3" w:rsidP="00AC18A6">
            <w:pPr>
              <w:pStyle w:val="TableParagraph"/>
              <w:spacing w:line="272" w:lineRule="exact"/>
              <w:ind w:right="119"/>
              <w:rPr>
                <w:sz w:val="24"/>
              </w:rPr>
            </w:pPr>
            <w:r>
              <w:rPr>
                <w:sz w:val="24"/>
              </w:rPr>
              <w:t>REFURBISHERS: Quantity of e-waste:</w:t>
            </w:r>
          </w:p>
        </w:tc>
        <w:tc>
          <w:tcPr>
            <w:tcW w:w="1488" w:type="dxa"/>
          </w:tcPr>
          <w:p w:rsidR="00093BB3" w:rsidRDefault="00093BB3" w:rsidP="00AC18A6"/>
        </w:tc>
        <w:tc>
          <w:tcPr>
            <w:tcW w:w="1712" w:type="dxa"/>
            <w:gridSpan w:val="2"/>
          </w:tcPr>
          <w:p w:rsidR="00093BB3" w:rsidRDefault="00093BB3" w:rsidP="00AC18A6"/>
        </w:tc>
        <w:tc>
          <w:tcPr>
            <w:tcW w:w="989" w:type="dxa"/>
          </w:tcPr>
          <w:p w:rsidR="00093BB3" w:rsidRDefault="00093BB3" w:rsidP="00AC18A6"/>
        </w:tc>
      </w:tr>
      <w:tr w:rsidR="00093BB3" w:rsidTr="00AC18A6">
        <w:trPr>
          <w:trHeight w:hRule="exact" w:val="2494"/>
        </w:trPr>
        <w:tc>
          <w:tcPr>
            <w:tcW w:w="847" w:type="dxa"/>
          </w:tcPr>
          <w:p w:rsidR="00093BB3" w:rsidRDefault="00093BB3" w:rsidP="00AC18A6">
            <w:pPr>
              <w:pStyle w:val="TableParagraph"/>
              <w:spacing w:line="272" w:lineRule="exact"/>
              <w:ind w:left="84" w:right="84"/>
              <w:jc w:val="center"/>
              <w:rPr>
                <w:sz w:val="24"/>
              </w:rPr>
            </w:pPr>
            <w:r>
              <w:rPr>
                <w:sz w:val="24"/>
              </w:rPr>
              <w:t>3(C)*</w:t>
            </w:r>
          </w:p>
        </w:tc>
        <w:tc>
          <w:tcPr>
            <w:tcW w:w="4614" w:type="dxa"/>
          </w:tcPr>
          <w:p w:rsidR="00093BB3" w:rsidRDefault="00093BB3" w:rsidP="00AC18A6">
            <w:pPr>
              <w:pStyle w:val="TableParagraph"/>
              <w:spacing w:line="272" w:lineRule="exact"/>
              <w:ind w:right="119"/>
              <w:rPr>
                <w:sz w:val="24"/>
              </w:rPr>
            </w:pPr>
            <w:r>
              <w:rPr>
                <w:sz w:val="24"/>
              </w:rPr>
              <w:t>DISMANTLERS:</w:t>
            </w:r>
          </w:p>
          <w:p w:rsidR="00093BB3" w:rsidRDefault="00093BB3" w:rsidP="00AC18A6">
            <w:pPr>
              <w:pStyle w:val="TableParagraph"/>
              <w:ind w:right="399"/>
              <w:rPr>
                <w:sz w:val="24"/>
              </w:rPr>
            </w:pPr>
            <w:r>
              <w:rPr>
                <w:sz w:val="24"/>
              </w:rPr>
              <w:t>i Quantity of e-waste processed (Code wise);</w:t>
            </w:r>
          </w:p>
          <w:p w:rsidR="00093BB3" w:rsidRDefault="00093BB3" w:rsidP="00093BB3">
            <w:pPr>
              <w:pStyle w:val="TableParagraph"/>
              <w:numPr>
                <w:ilvl w:val="0"/>
                <w:numId w:val="3"/>
              </w:numPr>
              <w:tabs>
                <w:tab w:val="left" w:pos="343"/>
              </w:tabs>
              <w:ind w:right="561" w:firstLine="0"/>
              <w:rPr>
                <w:sz w:val="24"/>
              </w:rPr>
            </w:pPr>
            <w:r>
              <w:rPr>
                <w:sz w:val="24"/>
              </w:rPr>
              <w:t>Details of materials or components recovered 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sold;</w:t>
            </w:r>
          </w:p>
          <w:p w:rsidR="00093BB3" w:rsidRDefault="00093BB3" w:rsidP="00093BB3">
            <w:pPr>
              <w:pStyle w:val="TableParagraph"/>
              <w:numPr>
                <w:ilvl w:val="0"/>
                <w:numId w:val="3"/>
              </w:numPr>
              <w:tabs>
                <w:tab w:val="left" w:pos="396"/>
              </w:tabs>
              <w:ind w:left="395" w:hanging="292"/>
              <w:rPr>
                <w:sz w:val="24"/>
              </w:rPr>
            </w:pPr>
            <w:r>
              <w:rPr>
                <w:sz w:val="24"/>
              </w:rPr>
              <w:t>Quantity of e-waste sent 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recycler;</w:t>
            </w:r>
          </w:p>
          <w:p w:rsidR="00093BB3" w:rsidRDefault="00093BB3" w:rsidP="00093BB3">
            <w:pPr>
              <w:pStyle w:val="TableParagraph"/>
              <w:numPr>
                <w:ilvl w:val="0"/>
                <w:numId w:val="3"/>
              </w:numPr>
              <w:tabs>
                <w:tab w:val="left" w:pos="408"/>
              </w:tabs>
              <w:ind w:right="389" w:firstLine="0"/>
              <w:rPr>
                <w:sz w:val="24"/>
              </w:rPr>
            </w:pPr>
            <w:r>
              <w:rPr>
                <w:sz w:val="24"/>
              </w:rPr>
              <w:t>Residual quantity of e-waste sent to Treatment, Storage and Disposal Facility.</w:t>
            </w:r>
          </w:p>
        </w:tc>
        <w:tc>
          <w:tcPr>
            <w:tcW w:w="1488" w:type="dxa"/>
          </w:tcPr>
          <w:p w:rsidR="00093BB3" w:rsidRDefault="00093BB3" w:rsidP="00AC18A6"/>
        </w:tc>
        <w:tc>
          <w:tcPr>
            <w:tcW w:w="1712" w:type="dxa"/>
            <w:gridSpan w:val="2"/>
          </w:tcPr>
          <w:p w:rsidR="00093BB3" w:rsidRDefault="00093BB3" w:rsidP="00AC18A6"/>
        </w:tc>
        <w:tc>
          <w:tcPr>
            <w:tcW w:w="989" w:type="dxa"/>
          </w:tcPr>
          <w:p w:rsidR="00093BB3" w:rsidRDefault="00093BB3" w:rsidP="00AC18A6"/>
        </w:tc>
      </w:tr>
      <w:tr w:rsidR="00093BB3" w:rsidTr="00AC18A6">
        <w:trPr>
          <w:trHeight w:hRule="exact" w:val="1942"/>
        </w:trPr>
        <w:tc>
          <w:tcPr>
            <w:tcW w:w="847" w:type="dxa"/>
          </w:tcPr>
          <w:p w:rsidR="00093BB3" w:rsidRDefault="00093BB3" w:rsidP="00AC18A6">
            <w:pPr>
              <w:pStyle w:val="TableParagraph"/>
              <w:spacing w:line="272" w:lineRule="exact"/>
              <w:ind w:left="84" w:right="84"/>
              <w:jc w:val="center"/>
              <w:rPr>
                <w:sz w:val="24"/>
              </w:rPr>
            </w:pPr>
            <w:r>
              <w:rPr>
                <w:sz w:val="24"/>
              </w:rPr>
              <w:t>3(D)*</w:t>
            </w:r>
          </w:p>
        </w:tc>
        <w:tc>
          <w:tcPr>
            <w:tcW w:w="4614" w:type="dxa"/>
          </w:tcPr>
          <w:p w:rsidR="00093BB3" w:rsidRDefault="00093BB3" w:rsidP="00AC18A6">
            <w:pPr>
              <w:pStyle w:val="TableParagraph"/>
              <w:spacing w:line="272" w:lineRule="exact"/>
              <w:ind w:right="119"/>
              <w:rPr>
                <w:sz w:val="24"/>
              </w:rPr>
            </w:pPr>
            <w:r>
              <w:rPr>
                <w:sz w:val="24"/>
              </w:rPr>
              <w:t>RECYCLERS:</w:t>
            </w:r>
          </w:p>
          <w:p w:rsidR="00093BB3" w:rsidRDefault="00093BB3" w:rsidP="00093BB3">
            <w:pPr>
              <w:pStyle w:val="TableParagraph"/>
              <w:numPr>
                <w:ilvl w:val="0"/>
                <w:numId w:val="2"/>
              </w:numPr>
              <w:tabs>
                <w:tab w:val="left" w:pos="291"/>
              </w:tabs>
              <w:ind w:right="348" w:firstLine="0"/>
              <w:rPr>
                <w:sz w:val="24"/>
              </w:rPr>
            </w:pPr>
            <w:r>
              <w:rPr>
                <w:sz w:val="24"/>
              </w:rPr>
              <w:t>Quantity of e-waste processed (Code wise);</w:t>
            </w:r>
          </w:p>
          <w:p w:rsidR="00093BB3" w:rsidRDefault="00093BB3" w:rsidP="00093BB3">
            <w:pPr>
              <w:pStyle w:val="TableParagraph"/>
              <w:numPr>
                <w:ilvl w:val="0"/>
                <w:numId w:val="2"/>
              </w:numPr>
              <w:tabs>
                <w:tab w:val="left" w:pos="344"/>
              </w:tabs>
              <w:ind w:right="114" w:firstLine="0"/>
              <w:rPr>
                <w:sz w:val="24"/>
              </w:rPr>
            </w:pPr>
            <w:r>
              <w:rPr>
                <w:sz w:val="24"/>
              </w:rPr>
              <w:t>Details of materials recovered 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sold 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market;</w:t>
            </w:r>
          </w:p>
          <w:p w:rsidR="00093BB3" w:rsidRDefault="00093BB3" w:rsidP="00093BB3">
            <w:pPr>
              <w:pStyle w:val="TableParagraph"/>
              <w:numPr>
                <w:ilvl w:val="0"/>
                <w:numId w:val="2"/>
              </w:numPr>
              <w:tabs>
                <w:tab w:val="left" w:pos="396"/>
              </w:tabs>
              <w:ind w:right="333" w:firstLine="0"/>
              <w:rPr>
                <w:sz w:val="24"/>
              </w:rPr>
            </w:pPr>
            <w:r>
              <w:rPr>
                <w:sz w:val="24"/>
              </w:rPr>
              <w:t>Details of residue sent to Treatment, Storage and Disposal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Facility.</w:t>
            </w:r>
          </w:p>
        </w:tc>
        <w:tc>
          <w:tcPr>
            <w:tcW w:w="1488" w:type="dxa"/>
          </w:tcPr>
          <w:p w:rsidR="00093BB3" w:rsidRDefault="00093BB3" w:rsidP="00AC18A6"/>
        </w:tc>
        <w:tc>
          <w:tcPr>
            <w:tcW w:w="1712" w:type="dxa"/>
            <w:gridSpan w:val="2"/>
          </w:tcPr>
          <w:p w:rsidR="00093BB3" w:rsidRDefault="00093BB3" w:rsidP="00AC18A6"/>
        </w:tc>
        <w:tc>
          <w:tcPr>
            <w:tcW w:w="989" w:type="dxa"/>
          </w:tcPr>
          <w:p w:rsidR="00093BB3" w:rsidRDefault="00093BB3" w:rsidP="00AC18A6"/>
        </w:tc>
      </w:tr>
      <w:tr w:rsidR="00093BB3" w:rsidTr="00AC18A6">
        <w:trPr>
          <w:trHeight w:hRule="exact" w:val="564"/>
        </w:trPr>
        <w:tc>
          <w:tcPr>
            <w:tcW w:w="847" w:type="dxa"/>
          </w:tcPr>
          <w:p w:rsidR="00093BB3" w:rsidRDefault="00093BB3" w:rsidP="00AC18A6">
            <w:pPr>
              <w:pStyle w:val="TableParagraph"/>
              <w:spacing w:line="274" w:lineRule="exact"/>
              <w:ind w:left="0" w:right="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614" w:type="dxa"/>
          </w:tcPr>
          <w:p w:rsidR="00093BB3" w:rsidRDefault="00093BB3" w:rsidP="00AC18A6">
            <w:pPr>
              <w:pStyle w:val="TableParagraph"/>
              <w:ind w:right="185"/>
              <w:rPr>
                <w:sz w:val="24"/>
              </w:rPr>
            </w:pPr>
            <w:r>
              <w:rPr>
                <w:sz w:val="24"/>
              </w:rPr>
              <w:t>Name and full address of the destination with respect to 3(A)-3(D) above</w:t>
            </w:r>
          </w:p>
        </w:tc>
        <w:tc>
          <w:tcPr>
            <w:tcW w:w="4189" w:type="dxa"/>
            <w:gridSpan w:val="4"/>
          </w:tcPr>
          <w:p w:rsidR="00093BB3" w:rsidRDefault="00093BB3" w:rsidP="00AC18A6"/>
        </w:tc>
      </w:tr>
      <w:tr w:rsidR="00093BB3" w:rsidTr="00AC18A6">
        <w:trPr>
          <w:trHeight w:hRule="exact" w:val="838"/>
        </w:trPr>
        <w:tc>
          <w:tcPr>
            <w:tcW w:w="847" w:type="dxa"/>
          </w:tcPr>
          <w:p w:rsidR="00093BB3" w:rsidRDefault="00093BB3" w:rsidP="00AC18A6">
            <w:pPr>
              <w:pStyle w:val="TableParagraph"/>
              <w:spacing w:line="272" w:lineRule="exact"/>
              <w:ind w:left="0" w:right="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614" w:type="dxa"/>
          </w:tcPr>
          <w:p w:rsidR="00093BB3" w:rsidRDefault="00093BB3" w:rsidP="00AC18A6">
            <w:pPr>
              <w:pStyle w:val="TableParagraph"/>
              <w:ind w:right="105"/>
              <w:rPr>
                <w:sz w:val="24"/>
              </w:rPr>
            </w:pPr>
            <w:r>
              <w:rPr>
                <w:sz w:val="24"/>
              </w:rPr>
              <w:t>Type and quantity of materials segregated or recovered from e-waste of different codes as applicable to 3(A)-3(D)</w:t>
            </w:r>
          </w:p>
        </w:tc>
        <w:tc>
          <w:tcPr>
            <w:tcW w:w="1985" w:type="dxa"/>
            <w:gridSpan w:val="2"/>
          </w:tcPr>
          <w:p w:rsidR="00093BB3" w:rsidRDefault="00093BB3" w:rsidP="00AC18A6">
            <w:pPr>
              <w:pStyle w:val="TableParagraph"/>
              <w:spacing w:line="272" w:lineRule="exact"/>
              <w:ind w:left="698" w:right="702"/>
              <w:jc w:val="center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2204" w:type="dxa"/>
            <w:gridSpan w:val="2"/>
          </w:tcPr>
          <w:p w:rsidR="00093BB3" w:rsidRDefault="00093BB3" w:rsidP="00AC18A6">
            <w:pPr>
              <w:pStyle w:val="TableParagraph"/>
              <w:spacing w:line="272" w:lineRule="exact"/>
              <w:ind w:left="101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</w:tr>
    </w:tbl>
    <w:p w:rsidR="00093BB3" w:rsidRDefault="00093BB3" w:rsidP="00093BB3">
      <w:pPr>
        <w:pStyle w:val="BodyText"/>
        <w:spacing w:before="4"/>
        <w:rPr>
          <w:b/>
          <w:sz w:val="16"/>
        </w:rPr>
      </w:pPr>
    </w:p>
    <w:p w:rsidR="00093BB3" w:rsidRDefault="00093BB3" w:rsidP="00093BB3">
      <w:pPr>
        <w:pStyle w:val="BodyText"/>
        <w:spacing w:before="26"/>
        <w:ind w:left="222" w:right="417"/>
      </w:pPr>
      <w:r>
        <w:rPr>
          <w:rFonts w:ascii="MS Gothic" w:hAnsi="MS Gothic"/>
        </w:rPr>
        <w:t>✔</w:t>
      </w:r>
      <w:r>
        <w:t>Enclose the list of recyclers to whom e-waste have been sent for recycling.</w:t>
      </w:r>
    </w:p>
    <w:p w:rsidR="00093BB3" w:rsidRDefault="00093BB3" w:rsidP="00093BB3">
      <w:pPr>
        <w:pStyle w:val="BodyText"/>
      </w:pPr>
    </w:p>
    <w:p w:rsidR="00093BB3" w:rsidRDefault="00093BB3" w:rsidP="00093BB3">
      <w:pPr>
        <w:pStyle w:val="BodyText"/>
        <w:spacing w:before="2"/>
      </w:pPr>
    </w:p>
    <w:p w:rsidR="00093BB3" w:rsidRDefault="00093BB3" w:rsidP="00093BB3">
      <w:pPr>
        <w:pStyle w:val="Heading1"/>
        <w:tabs>
          <w:tab w:val="left" w:pos="3176"/>
        </w:tabs>
        <w:ind w:left="222" w:right="417"/>
        <w:jc w:val="left"/>
      </w:pPr>
      <w:r>
        <w:t>Place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093BB3" w:rsidRDefault="00093BB3" w:rsidP="00093BB3">
      <w:pPr>
        <w:sectPr w:rsidR="00093BB3">
          <w:pgSz w:w="11910" w:h="16850"/>
          <w:pgMar w:top="1080" w:right="540" w:bottom="1180" w:left="1480" w:header="0" w:footer="941" w:gutter="0"/>
          <w:cols w:space="720"/>
        </w:sectPr>
      </w:pPr>
    </w:p>
    <w:p w:rsidR="00093BB3" w:rsidRDefault="00093BB3" w:rsidP="00093BB3">
      <w:pPr>
        <w:tabs>
          <w:tab w:val="left" w:pos="3082"/>
          <w:tab w:val="left" w:pos="6090"/>
        </w:tabs>
        <w:spacing w:before="47"/>
        <w:ind w:left="102"/>
        <w:rPr>
          <w:b/>
          <w:sz w:val="24"/>
        </w:rPr>
      </w:pPr>
      <w:r>
        <w:rPr>
          <w:b/>
          <w:sz w:val="24"/>
        </w:rPr>
        <w:lastRenderedPageBreak/>
        <w:t>Date</w:t>
      </w:r>
      <w:r>
        <w:rPr>
          <w:b/>
          <w:sz w:val="24"/>
          <w:u w:val="thick"/>
        </w:rPr>
        <w:t xml:space="preserve"> </w:t>
      </w:r>
      <w:r>
        <w:rPr>
          <w:b/>
          <w:sz w:val="24"/>
          <w:u w:val="thick"/>
        </w:rPr>
        <w:tab/>
      </w:r>
      <w:r>
        <w:rPr>
          <w:b/>
          <w:sz w:val="24"/>
        </w:rPr>
        <w:tab/>
        <w:t>Signature of the authorised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person</w:t>
      </w:r>
    </w:p>
    <w:p w:rsidR="00093BB3" w:rsidRDefault="00093BB3" w:rsidP="00093BB3">
      <w:pPr>
        <w:pStyle w:val="BodyText"/>
        <w:rPr>
          <w:b/>
          <w:sz w:val="18"/>
        </w:rPr>
      </w:pPr>
    </w:p>
    <w:p w:rsidR="00093BB3" w:rsidRDefault="00093BB3" w:rsidP="00093BB3">
      <w:pPr>
        <w:spacing w:before="69"/>
        <w:ind w:left="102"/>
        <w:rPr>
          <w:b/>
          <w:sz w:val="24"/>
        </w:rPr>
      </w:pPr>
      <w:r>
        <w:rPr>
          <w:b/>
          <w:sz w:val="24"/>
        </w:rPr>
        <w:t>Note:-</w:t>
      </w:r>
    </w:p>
    <w:p w:rsidR="00093BB3" w:rsidRDefault="00093BB3" w:rsidP="00093BB3">
      <w:pPr>
        <w:pStyle w:val="BodyText"/>
        <w:rPr>
          <w:b/>
        </w:rPr>
      </w:pPr>
    </w:p>
    <w:p w:rsidR="00093BB3" w:rsidRDefault="00093BB3" w:rsidP="00093BB3">
      <w:pPr>
        <w:pStyle w:val="ListParagraph"/>
        <w:numPr>
          <w:ilvl w:val="0"/>
          <w:numId w:val="1"/>
        </w:numPr>
        <w:tabs>
          <w:tab w:val="left" w:pos="463"/>
        </w:tabs>
        <w:ind w:firstLine="0"/>
        <w:rPr>
          <w:sz w:val="24"/>
        </w:rPr>
      </w:pPr>
      <w:r>
        <w:rPr>
          <w:sz w:val="24"/>
        </w:rPr>
        <w:t>* Strike off whichever is not</w:t>
      </w:r>
      <w:r>
        <w:rPr>
          <w:spacing w:val="-13"/>
          <w:sz w:val="24"/>
        </w:rPr>
        <w:t xml:space="preserve"> </w:t>
      </w:r>
      <w:r>
        <w:rPr>
          <w:sz w:val="24"/>
        </w:rPr>
        <w:t>applicable</w:t>
      </w:r>
    </w:p>
    <w:p w:rsidR="00093BB3" w:rsidRDefault="00093BB3" w:rsidP="00093BB3">
      <w:pPr>
        <w:pStyle w:val="ListParagraph"/>
        <w:numPr>
          <w:ilvl w:val="0"/>
          <w:numId w:val="1"/>
        </w:numPr>
        <w:tabs>
          <w:tab w:val="left" w:pos="463"/>
        </w:tabs>
        <w:ind w:left="462"/>
        <w:rPr>
          <w:sz w:val="24"/>
        </w:rPr>
      </w:pPr>
      <w:r>
        <w:rPr>
          <w:sz w:val="24"/>
        </w:rPr>
        <w:t>Provide any other information as stipulated in the conditions to the</w:t>
      </w:r>
      <w:r>
        <w:rPr>
          <w:spacing w:val="-31"/>
          <w:sz w:val="24"/>
        </w:rPr>
        <w:t xml:space="preserve"> </w:t>
      </w:r>
      <w:r>
        <w:rPr>
          <w:sz w:val="24"/>
        </w:rPr>
        <w:t>authoriser</w:t>
      </w:r>
    </w:p>
    <w:p w:rsidR="00093BB3" w:rsidRDefault="00093BB3" w:rsidP="00093BB3">
      <w:pPr>
        <w:pStyle w:val="ListParagraph"/>
        <w:numPr>
          <w:ilvl w:val="0"/>
          <w:numId w:val="1"/>
        </w:numPr>
        <w:tabs>
          <w:tab w:val="left" w:pos="463"/>
        </w:tabs>
        <w:ind w:right="970" w:firstLine="0"/>
        <w:rPr>
          <w:sz w:val="24"/>
        </w:rPr>
      </w:pPr>
      <w:r>
        <w:rPr>
          <w:sz w:val="24"/>
        </w:rPr>
        <w:t>In case filing on behalf of multiple regional offices, Bulk Consumers and Producers need to add extra rows to 1 &amp; 3(A) with respect to each</w:t>
      </w:r>
      <w:r>
        <w:rPr>
          <w:spacing w:val="-21"/>
          <w:sz w:val="24"/>
        </w:rPr>
        <w:t xml:space="preserve"> </w:t>
      </w:r>
      <w:r>
        <w:rPr>
          <w:sz w:val="24"/>
        </w:rPr>
        <w:t>office.</w:t>
      </w:r>
    </w:p>
    <w:p w:rsidR="00093BB3" w:rsidRDefault="00093BB3" w:rsidP="00093BB3">
      <w:pPr>
        <w:rPr>
          <w:sz w:val="24"/>
        </w:rPr>
        <w:sectPr w:rsidR="00093BB3">
          <w:pgSz w:w="11910" w:h="16850"/>
          <w:pgMar w:top="1080" w:right="120" w:bottom="1200" w:left="1600" w:header="0" w:footer="941" w:gutter="0"/>
          <w:cols w:space="720"/>
        </w:sectPr>
      </w:pPr>
    </w:p>
    <w:p w:rsidR="00B75D3D" w:rsidRDefault="00B75D3D">
      <w:bookmarkStart w:id="0" w:name="_GoBack"/>
      <w:bookmarkEnd w:id="0"/>
    </w:p>
    <w:sectPr w:rsidR="00B7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E5293"/>
    <w:multiLevelType w:val="hybridMultilevel"/>
    <w:tmpl w:val="1DE425F8"/>
    <w:lvl w:ilvl="0" w:tplc="E258D2C4">
      <w:start w:val="1"/>
      <w:numFmt w:val="decimal"/>
      <w:lvlText w:val="(%1)"/>
      <w:lvlJc w:val="left"/>
      <w:pPr>
        <w:ind w:left="102" w:hanging="360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4DFE5942">
      <w:numFmt w:val="bullet"/>
      <w:lvlText w:val="•"/>
      <w:lvlJc w:val="left"/>
      <w:pPr>
        <w:ind w:left="740" w:hanging="360"/>
      </w:pPr>
      <w:rPr>
        <w:rFonts w:hint="default"/>
      </w:rPr>
    </w:lvl>
    <w:lvl w:ilvl="2" w:tplc="C5AE2C2E">
      <w:numFmt w:val="bullet"/>
      <w:lvlText w:val="•"/>
      <w:lvlJc w:val="left"/>
      <w:pPr>
        <w:ind w:left="1702" w:hanging="360"/>
      </w:pPr>
      <w:rPr>
        <w:rFonts w:hint="default"/>
      </w:rPr>
    </w:lvl>
    <w:lvl w:ilvl="3" w:tplc="5906AE26">
      <w:numFmt w:val="bullet"/>
      <w:lvlText w:val="•"/>
      <w:lvlJc w:val="left"/>
      <w:pPr>
        <w:ind w:left="2665" w:hanging="360"/>
      </w:pPr>
      <w:rPr>
        <w:rFonts w:hint="default"/>
      </w:rPr>
    </w:lvl>
    <w:lvl w:ilvl="4" w:tplc="65805A78">
      <w:numFmt w:val="bullet"/>
      <w:lvlText w:val="•"/>
      <w:lvlJc w:val="left"/>
      <w:pPr>
        <w:ind w:left="3628" w:hanging="360"/>
      </w:pPr>
      <w:rPr>
        <w:rFonts w:hint="default"/>
      </w:rPr>
    </w:lvl>
    <w:lvl w:ilvl="5" w:tplc="46DA7DFA">
      <w:numFmt w:val="bullet"/>
      <w:lvlText w:val="•"/>
      <w:lvlJc w:val="left"/>
      <w:pPr>
        <w:ind w:left="4591" w:hanging="360"/>
      </w:pPr>
      <w:rPr>
        <w:rFonts w:hint="default"/>
      </w:rPr>
    </w:lvl>
    <w:lvl w:ilvl="6" w:tplc="744AD42C">
      <w:numFmt w:val="bullet"/>
      <w:lvlText w:val="•"/>
      <w:lvlJc w:val="left"/>
      <w:pPr>
        <w:ind w:left="5554" w:hanging="360"/>
      </w:pPr>
      <w:rPr>
        <w:rFonts w:hint="default"/>
      </w:rPr>
    </w:lvl>
    <w:lvl w:ilvl="7" w:tplc="1214D748">
      <w:numFmt w:val="bullet"/>
      <w:lvlText w:val="•"/>
      <w:lvlJc w:val="left"/>
      <w:pPr>
        <w:ind w:left="6517" w:hanging="360"/>
      </w:pPr>
      <w:rPr>
        <w:rFonts w:hint="default"/>
      </w:rPr>
    </w:lvl>
    <w:lvl w:ilvl="8" w:tplc="63ECCAA0">
      <w:numFmt w:val="bullet"/>
      <w:lvlText w:val="•"/>
      <w:lvlJc w:val="left"/>
      <w:pPr>
        <w:ind w:left="7480" w:hanging="360"/>
      </w:pPr>
      <w:rPr>
        <w:rFonts w:hint="default"/>
      </w:rPr>
    </w:lvl>
  </w:abstractNum>
  <w:abstractNum w:abstractNumId="1" w15:restartNumberingAfterBreak="0">
    <w:nsid w:val="5DF006BB"/>
    <w:multiLevelType w:val="hybridMultilevel"/>
    <w:tmpl w:val="DA44F0FC"/>
    <w:lvl w:ilvl="0" w:tplc="A8043E0C">
      <w:start w:val="2"/>
      <w:numFmt w:val="lowerRoman"/>
      <w:lvlText w:val="%1."/>
      <w:lvlJc w:val="left"/>
      <w:pPr>
        <w:ind w:left="103" w:hanging="240"/>
        <w:jc w:val="left"/>
      </w:pPr>
      <w:rPr>
        <w:rFonts w:ascii="Arial" w:eastAsia="Arial" w:hAnsi="Arial" w:cs="Arial" w:hint="default"/>
        <w:spacing w:val="-1"/>
        <w:w w:val="99"/>
        <w:sz w:val="24"/>
        <w:szCs w:val="24"/>
      </w:rPr>
    </w:lvl>
    <w:lvl w:ilvl="1" w:tplc="A20652BC">
      <w:numFmt w:val="bullet"/>
      <w:lvlText w:val="•"/>
      <w:lvlJc w:val="left"/>
      <w:pPr>
        <w:ind w:left="550" w:hanging="240"/>
      </w:pPr>
      <w:rPr>
        <w:rFonts w:hint="default"/>
      </w:rPr>
    </w:lvl>
    <w:lvl w:ilvl="2" w:tplc="888E4E1A">
      <w:numFmt w:val="bullet"/>
      <w:lvlText w:val="•"/>
      <w:lvlJc w:val="left"/>
      <w:pPr>
        <w:ind w:left="1000" w:hanging="240"/>
      </w:pPr>
      <w:rPr>
        <w:rFonts w:hint="default"/>
      </w:rPr>
    </w:lvl>
    <w:lvl w:ilvl="3" w:tplc="D5221E52">
      <w:numFmt w:val="bullet"/>
      <w:lvlText w:val="•"/>
      <w:lvlJc w:val="left"/>
      <w:pPr>
        <w:ind w:left="1451" w:hanging="240"/>
      </w:pPr>
      <w:rPr>
        <w:rFonts w:hint="default"/>
      </w:rPr>
    </w:lvl>
    <w:lvl w:ilvl="4" w:tplc="8AD464A4">
      <w:numFmt w:val="bullet"/>
      <w:lvlText w:val="•"/>
      <w:lvlJc w:val="left"/>
      <w:pPr>
        <w:ind w:left="1901" w:hanging="240"/>
      </w:pPr>
      <w:rPr>
        <w:rFonts w:hint="default"/>
      </w:rPr>
    </w:lvl>
    <w:lvl w:ilvl="5" w:tplc="60A64C44">
      <w:numFmt w:val="bullet"/>
      <w:lvlText w:val="•"/>
      <w:lvlJc w:val="left"/>
      <w:pPr>
        <w:ind w:left="2352" w:hanging="240"/>
      </w:pPr>
      <w:rPr>
        <w:rFonts w:hint="default"/>
      </w:rPr>
    </w:lvl>
    <w:lvl w:ilvl="6" w:tplc="2EE0D838">
      <w:numFmt w:val="bullet"/>
      <w:lvlText w:val="•"/>
      <w:lvlJc w:val="left"/>
      <w:pPr>
        <w:ind w:left="2802" w:hanging="240"/>
      </w:pPr>
      <w:rPr>
        <w:rFonts w:hint="default"/>
      </w:rPr>
    </w:lvl>
    <w:lvl w:ilvl="7" w:tplc="675CCBB8">
      <w:numFmt w:val="bullet"/>
      <w:lvlText w:val="•"/>
      <w:lvlJc w:val="left"/>
      <w:pPr>
        <w:ind w:left="3252" w:hanging="240"/>
      </w:pPr>
      <w:rPr>
        <w:rFonts w:hint="default"/>
      </w:rPr>
    </w:lvl>
    <w:lvl w:ilvl="8" w:tplc="E4AE63D0">
      <w:numFmt w:val="bullet"/>
      <w:lvlText w:val="•"/>
      <w:lvlJc w:val="left"/>
      <w:pPr>
        <w:ind w:left="3703" w:hanging="240"/>
      </w:pPr>
      <w:rPr>
        <w:rFonts w:hint="default"/>
      </w:rPr>
    </w:lvl>
  </w:abstractNum>
  <w:abstractNum w:abstractNumId="2" w15:restartNumberingAfterBreak="0">
    <w:nsid w:val="6D632F92"/>
    <w:multiLevelType w:val="hybridMultilevel"/>
    <w:tmpl w:val="5450116A"/>
    <w:lvl w:ilvl="0" w:tplc="51F6E148">
      <w:start w:val="1"/>
      <w:numFmt w:val="lowerRoman"/>
      <w:lvlText w:val="%1."/>
      <w:lvlJc w:val="left"/>
      <w:pPr>
        <w:ind w:left="103" w:hanging="188"/>
        <w:jc w:val="left"/>
      </w:pPr>
      <w:rPr>
        <w:rFonts w:ascii="Arial" w:eastAsia="Arial" w:hAnsi="Arial" w:cs="Arial" w:hint="default"/>
        <w:spacing w:val="-3"/>
        <w:w w:val="99"/>
        <w:sz w:val="24"/>
        <w:szCs w:val="24"/>
      </w:rPr>
    </w:lvl>
    <w:lvl w:ilvl="1" w:tplc="279C1334">
      <w:numFmt w:val="bullet"/>
      <w:lvlText w:val="•"/>
      <w:lvlJc w:val="left"/>
      <w:pPr>
        <w:ind w:left="550" w:hanging="188"/>
      </w:pPr>
      <w:rPr>
        <w:rFonts w:hint="default"/>
      </w:rPr>
    </w:lvl>
    <w:lvl w:ilvl="2" w:tplc="FF8C2344">
      <w:numFmt w:val="bullet"/>
      <w:lvlText w:val="•"/>
      <w:lvlJc w:val="left"/>
      <w:pPr>
        <w:ind w:left="1000" w:hanging="188"/>
      </w:pPr>
      <w:rPr>
        <w:rFonts w:hint="default"/>
      </w:rPr>
    </w:lvl>
    <w:lvl w:ilvl="3" w:tplc="4A24B992">
      <w:numFmt w:val="bullet"/>
      <w:lvlText w:val="•"/>
      <w:lvlJc w:val="left"/>
      <w:pPr>
        <w:ind w:left="1451" w:hanging="188"/>
      </w:pPr>
      <w:rPr>
        <w:rFonts w:hint="default"/>
      </w:rPr>
    </w:lvl>
    <w:lvl w:ilvl="4" w:tplc="BDBEA3F4">
      <w:numFmt w:val="bullet"/>
      <w:lvlText w:val="•"/>
      <w:lvlJc w:val="left"/>
      <w:pPr>
        <w:ind w:left="1901" w:hanging="188"/>
      </w:pPr>
      <w:rPr>
        <w:rFonts w:hint="default"/>
      </w:rPr>
    </w:lvl>
    <w:lvl w:ilvl="5" w:tplc="5A8047C0">
      <w:numFmt w:val="bullet"/>
      <w:lvlText w:val="•"/>
      <w:lvlJc w:val="left"/>
      <w:pPr>
        <w:ind w:left="2352" w:hanging="188"/>
      </w:pPr>
      <w:rPr>
        <w:rFonts w:hint="default"/>
      </w:rPr>
    </w:lvl>
    <w:lvl w:ilvl="6" w:tplc="EE561E44">
      <w:numFmt w:val="bullet"/>
      <w:lvlText w:val="•"/>
      <w:lvlJc w:val="left"/>
      <w:pPr>
        <w:ind w:left="2802" w:hanging="188"/>
      </w:pPr>
      <w:rPr>
        <w:rFonts w:hint="default"/>
      </w:rPr>
    </w:lvl>
    <w:lvl w:ilvl="7" w:tplc="83D63676">
      <w:numFmt w:val="bullet"/>
      <w:lvlText w:val="•"/>
      <w:lvlJc w:val="left"/>
      <w:pPr>
        <w:ind w:left="3252" w:hanging="188"/>
      </w:pPr>
      <w:rPr>
        <w:rFonts w:hint="default"/>
      </w:rPr>
    </w:lvl>
    <w:lvl w:ilvl="8" w:tplc="BB08A00E">
      <w:numFmt w:val="bullet"/>
      <w:lvlText w:val="•"/>
      <w:lvlJc w:val="left"/>
      <w:pPr>
        <w:ind w:left="3703" w:hanging="188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051"/>
    <w:rsid w:val="00093BB3"/>
    <w:rsid w:val="00435051"/>
    <w:rsid w:val="00B7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C4AE1-E489-44F1-80E9-19F5B8EB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93BB3"/>
    <w:pPr>
      <w:widowControl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093BB3"/>
    <w:pPr>
      <w:ind w:left="10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93BB3"/>
    <w:rPr>
      <w:rFonts w:ascii="Arial" w:eastAsia="Arial" w:hAnsi="Arial" w:cs="Arial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93BB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93BB3"/>
    <w:rPr>
      <w:rFonts w:ascii="Arial" w:eastAsia="Arial" w:hAnsi="Arial" w:cs="Arial"/>
      <w:sz w:val="24"/>
      <w:szCs w:val="24"/>
    </w:rPr>
  </w:style>
  <w:style w:type="paragraph" w:styleId="ListParagraph">
    <w:name w:val="List Paragraph"/>
    <w:basedOn w:val="Normal"/>
    <w:uiPriority w:val="1"/>
    <w:qFormat/>
    <w:rsid w:val="00093BB3"/>
    <w:pPr>
      <w:ind w:left="529" w:hanging="427"/>
      <w:jc w:val="both"/>
    </w:pPr>
  </w:style>
  <w:style w:type="paragraph" w:customStyle="1" w:styleId="TableParagraph">
    <w:name w:val="Table Paragraph"/>
    <w:basedOn w:val="Normal"/>
    <w:uiPriority w:val="1"/>
    <w:qFormat/>
    <w:rsid w:val="00093BB3"/>
    <w:pPr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Sharma</dc:creator>
  <cp:keywords/>
  <dc:description/>
  <cp:lastModifiedBy>Shalini Sharma</cp:lastModifiedBy>
  <cp:revision>2</cp:revision>
  <dcterms:created xsi:type="dcterms:W3CDTF">2017-10-23T11:22:00Z</dcterms:created>
  <dcterms:modified xsi:type="dcterms:W3CDTF">2017-10-23T11:23:00Z</dcterms:modified>
</cp:coreProperties>
</file>