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C215" w14:textId="4EF9B4E6" w:rsidR="00154862" w:rsidRPr="009065FC" w:rsidRDefault="00154862" w:rsidP="00154862">
      <w:pPr>
        <w:pStyle w:val="NoSpacing"/>
        <w:spacing w:line="276" w:lineRule="auto"/>
        <w:rPr>
          <w:rFonts w:ascii="Times New Roman" w:hAnsi="Times New Roman" w:cs="Times New Roman"/>
          <w:b/>
          <w:color w:val="000000"/>
          <w:sz w:val="22"/>
          <w:szCs w:val="22"/>
          <w:bdr w:val="none" w:sz="0" w:space="0" w:color="auto" w:frame="1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  <w:bdr w:val="none" w:sz="0" w:space="0" w:color="auto" w:frame="1"/>
        </w:rPr>
        <w:t xml:space="preserve">                                                                  </w:t>
      </w:r>
      <w:r w:rsidRPr="009065FC">
        <w:rPr>
          <w:rFonts w:ascii="Times New Roman" w:hAnsi="Times New Roman" w:cs="Times New Roman"/>
          <w:b/>
          <w:color w:val="000000"/>
          <w:sz w:val="22"/>
          <w:szCs w:val="22"/>
          <w:bdr w:val="none" w:sz="0" w:space="0" w:color="auto" w:frame="1"/>
        </w:rPr>
        <w:t>SRI LAKSHMI</w:t>
      </w:r>
    </w:p>
    <w:p w14:paraId="52B4866E" w14:textId="30F62D8B" w:rsidR="00154862" w:rsidRPr="009065FC" w:rsidRDefault="00154862" w:rsidP="00154862">
      <w:pPr>
        <w:pStyle w:val="NoSpacing"/>
        <w:spacing w:line="276" w:lineRule="auto"/>
        <w:rPr>
          <w:rFonts w:ascii="Times New Roman" w:hAnsi="Times New Roman" w:cs="Times New Roman"/>
          <w:bCs/>
          <w:color w:val="000000"/>
          <w:sz w:val="22"/>
          <w:szCs w:val="22"/>
          <w:bdr w:val="none" w:sz="0" w:space="0" w:color="auto" w:frame="1"/>
        </w:rPr>
      </w:pPr>
      <w:r w:rsidRPr="009065FC">
        <w:rPr>
          <w:rFonts w:ascii="Times New Roman" w:hAnsi="Times New Roman" w:cs="Times New Roman"/>
          <w:b/>
          <w:color w:val="000000"/>
          <w:sz w:val="22"/>
          <w:szCs w:val="22"/>
          <w:bdr w:val="none" w:sz="0" w:space="0" w:color="auto" w:frame="1"/>
        </w:rPr>
        <w:t xml:space="preserve">                                   </w:t>
      </w:r>
      <w:r w:rsidRPr="009065FC">
        <w:rPr>
          <w:rFonts w:ascii="Times New Roman" w:hAnsi="Times New Roman" w:cs="Times New Roman"/>
          <w:bCs/>
          <w:color w:val="000000"/>
          <w:sz w:val="22"/>
          <w:szCs w:val="22"/>
          <w:bdr w:val="none" w:sz="0" w:space="0" w:color="auto" w:frame="1"/>
        </w:rPr>
        <w:t>+1 9</w:t>
      </w:r>
      <w:r>
        <w:rPr>
          <w:rFonts w:ascii="Times New Roman" w:hAnsi="Times New Roman" w:cs="Times New Roman"/>
          <w:bCs/>
          <w:color w:val="000000"/>
          <w:sz w:val="22"/>
          <w:szCs w:val="22"/>
          <w:bdr w:val="none" w:sz="0" w:space="0" w:color="auto" w:frame="1"/>
        </w:rPr>
        <w:t>85 603 7795</w:t>
      </w:r>
      <w:r w:rsidRPr="009065FC">
        <w:rPr>
          <w:rFonts w:ascii="Times New Roman" w:hAnsi="Times New Roman" w:cs="Times New Roman"/>
          <w:bCs/>
          <w:color w:val="000000"/>
          <w:sz w:val="22"/>
          <w:szCs w:val="22"/>
          <w:bdr w:val="none" w:sz="0" w:space="0" w:color="auto" w:frame="1"/>
        </w:rPr>
        <w:t xml:space="preserve"> </w:t>
      </w:r>
      <w:r>
        <w:t xml:space="preserve">| </w:t>
      </w:r>
      <w:hyperlink r:id="rId6" w:history="1">
        <w:r w:rsidR="00905C03" w:rsidRPr="00020C07">
          <w:rPr>
            <w:rStyle w:val="Hyperlink"/>
          </w:rPr>
          <w:t>srig4122@gmail.com|</w:t>
        </w:r>
      </w:hyperlink>
      <w:r>
        <w:t xml:space="preserve"> New Jersey, NJ</w:t>
      </w:r>
    </w:p>
    <w:p w14:paraId="72960BE4" w14:textId="77777777" w:rsidR="00154862" w:rsidRPr="005A6D57" w:rsidRDefault="00154862" w:rsidP="00154862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065FC">
        <w:rPr>
          <w:rFonts w:ascii="Times New Roman" w:hAnsi="Times New Roman" w:cs="Times New Roman"/>
          <w:b/>
          <w:bCs/>
          <w:sz w:val="22"/>
          <w:szCs w:val="22"/>
        </w:rPr>
        <w:t>SUMMARY</w:t>
      </w:r>
    </w:p>
    <w:p w14:paraId="7D276B3C" w14:textId="77777777" w:rsidR="00905C03" w:rsidRDefault="00905C03" w:rsidP="00905C03">
      <w:pPr>
        <w:pStyle w:val="NormalWeb"/>
        <w:numPr>
          <w:ilvl w:val="0"/>
          <w:numId w:val="1"/>
        </w:numPr>
      </w:pPr>
      <w:r>
        <w:t>Technical Program Manager with extensive experience in healthcare analytics and healthcare claims datasets within the health insurance domain</w:t>
      </w:r>
    </w:p>
    <w:p w14:paraId="6C49DA86" w14:textId="77777777" w:rsidR="00905C03" w:rsidRDefault="00905C03" w:rsidP="00905C03">
      <w:pPr>
        <w:pStyle w:val="NormalWeb"/>
        <w:numPr>
          <w:ilvl w:val="0"/>
          <w:numId w:val="1"/>
        </w:numPr>
      </w:pPr>
      <w:r>
        <w:t>Proven expertise in leading data-driven programs using enterprise data warehousing (EDW), Teradata, and SQL technologies</w:t>
      </w:r>
    </w:p>
    <w:p w14:paraId="68513EF0" w14:textId="77777777" w:rsidR="00905C03" w:rsidRDefault="00905C03" w:rsidP="00905C03">
      <w:pPr>
        <w:pStyle w:val="NormalWeb"/>
        <w:numPr>
          <w:ilvl w:val="0"/>
          <w:numId w:val="1"/>
        </w:numPr>
      </w:pPr>
      <w:r>
        <w:t>Strong experience managing large-scale healthcare analytics programs from strategy through execution and delivery</w:t>
      </w:r>
    </w:p>
    <w:p w14:paraId="0FE86B8F" w14:textId="77777777" w:rsidR="00905C03" w:rsidRDefault="00905C03" w:rsidP="00905C03">
      <w:pPr>
        <w:pStyle w:val="NormalWeb"/>
        <w:numPr>
          <w:ilvl w:val="0"/>
          <w:numId w:val="1"/>
        </w:numPr>
      </w:pPr>
      <w:r>
        <w:t>Deep understanding of healthcare claims processes, claims adjudication, and analytics use cases</w:t>
      </w:r>
    </w:p>
    <w:p w14:paraId="627315C7" w14:textId="77777777" w:rsidR="00905C03" w:rsidRDefault="00905C03" w:rsidP="00905C03">
      <w:pPr>
        <w:pStyle w:val="NormalWeb"/>
        <w:numPr>
          <w:ilvl w:val="0"/>
          <w:numId w:val="1"/>
        </w:numPr>
      </w:pPr>
      <w:r>
        <w:t>Skilled in translating complex business challenges into scalable analytics and data solution designs</w:t>
      </w:r>
    </w:p>
    <w:p w14:paraId="74176269" w14:textId="77777777" w:rsidR="00905C03" w:rsidRDefault="00905C03" w:rsidP="00905C03">
      <w:pPr>
        <w:pStyle w:val="NormalWeb"/>
        <w:numPr>
          <w:ilvl w:val="0"/>
          <w:numId w:val="1"/>
        </w:numPr>
      </w:pPr>
      <w:r>
        <w:t>Hands-on experience with Teradata, SQL, and EDW platforms for large-scale healthcare claims datasets</w:t>
      </w:r>
    </w:p>
    <w:p w14:paraId="40273E4C" w14:textId="77777777" w:rsidR="00905C03" w:rsidRDefault="00905C03" w:rsidP="00905C03">
      <w:pPr>
        <w:pStyle w:val="NormalWeb"/>
        <w:numPr>
          <w:ilvl w:val="0"/>
          <w:numId w:val="1"/>
        </w:numPr>
      </w:pPr>
      <w:r>
        <w:t>Demonstrated ability to drive program governance including timelines, resource planning, and risk management</w:t>
      </w:r>
    </w:p>
    <w:p w14:paraId="3C8DAF85" w14:textId="77777777" w:rsidR="00905C03" w:rsidRDefault="00905C03" w:rsidP="00905C03">
      <w:pPr>
        <w:pStyle w:val="NormalWeb"/>
        <w:numPr>
          <w:ilvl w:val="0"/>
          <w:numId w:val="1"/>
        </w:numPr>
      </w:pPr>
      <w:r>
        <w:t>Expertise in managing cross-functional teams across engineering, analytics, product, and business domains</w:t>
      </w:r>
    </w:p>
    <w:p w14:paraId="229346DA" w14:textId="77777777" w:rsidR="00905C03" w:rsidRDefault="00905C03" w:rsidP="00905C03">
      <w:pPr>
        <w:pStyle w:val="NormalWeb"/>
        <w:numPr>
          <w:ilvl w:val="0"/>
          <w:numId w:val="1"/>
        </w:numPr>
      </w:pPr>
      <w:r>
        <w:t>Strong background in delivering claims analytics initiatives using advanced analytics methodologies</w:t>
      </w:r>
    </w:p>
    <w:p w14:paraId="0711E241" w14:textId="77777777" w:rsidR="00905C03" w:rsidRDefault="00905C03" w:rsidP="00905C03">
      <w:pPr>
        <w:pStyle w:val="NormalWeb"/>
        <w:numPr>
          <w:ilvl w:val="0"/>
          <w:numId w:val="1"/>
        </w:numPr>
      </w:pPr>
      <w:r>
        <w:t>Proven ability to generate data-driven insights supporting healthcare decision-making and operational efficiency</w:t>
      </w:r>
    </w:p>
    <w:p w14:paraId="54218EE9" w14:textId="77777777" w:rsidR="00905C03" w:rsidRDefault="00905C03" w:rsidP="00905C03">
      <w:pPr>
        <w:pStyle w:val="NormalWeb"/>
        <w:numPr>
          <w:ilvl w:val="0"/>
          <w:numId w:val="1"/>
        </w:numPr>
      </w:pPr>
      <w:r>
        <w:t>Experienced in stakeholder engagement, providing consultative insights and aligning business and technical objectives</w:t>
      </w:r>
    </w:p>
    <w:p w14:paraId="26745C6F" w14:textId="77777777" w:rsidR="00905C03" w:rsidRDefault="00905C03" w:rsidP="00905C03">
      <w:pPr>
        <w:pStyle w:val="NormalWeb"/>
        <w:numPr>
          <w:ilvl w:val="0"/>
          <w:numId w:val="1"/>
        </w:numPr>
      </w:pPr>
      <w:r>
        <w:t>Adept at presenting program updates, analytical insights, and solution value to executive leadership</w:t>
      </w:r>
    </w:p>
    <w:p w14:paraId="590AD55B" w14:textId="77777777" w:rsidR="00905C03" w:rsidRDefault="00905C03" w:rsidP="00905C03">
      <w:pPr>
        <w:pStyle w:val="NormalWeb"/>
        <w:numPr>
          <w:ilvl w:val="0"/>
          <w:numId w:val="1"/>
        </w:numPr>
      </w:pPr>
      <w:r>
        <w:t>Strong knowledge of data engineering pipelines, ETL processes, and healthcare data integration frameworks</w:t>
      </w:r>
    </w:p>
    <w:p w14:paraId="0FA7E565" w14:textId="77777777" w:rsidR="00905C03" w:rsidRDefault="00905C03" w:rsidP="00905C03">
      <w:pPr>
        <w:pStyle w:val="NormalWeb"/>
        <w:numPr>
          <w:ilvl w:val="0"/>
          <w:numId w:val="1"/>
        </w:numPr>
      </w:pPr>
      <w:r>
        <w:t>Experience in designing and optimizing data models for healthcare claims datasets within EDW environments</w:t>
      </w:r>
    </w:p>
    <w:p w14:paraId="3718054B" w14:textId="77777777" w:rsidR="00905C03" w:rsidRDefault="00905C03" w:rsidP="00905C03">
      <w:pPr>
        <w:pStyle w:val="NormalWeb"/>
        <w:numPr>
          <w:ilvl w:val="0"/>
          <w:numId w:val="1"/>
        </w:numPr>
      </w:pPr>
      <w:r>
        <w:t>Skilled in driving solution design discussions aligned with enterprise analytics and data architecture standards</w:t>
      </w:r>
    </w:p>
    <w:p w14:paraId="2F8FF187" w14:textId="77777777" w:rsidR="00905C03" w:rsidRDefault="00905C03" w:rsidP="00905C03">
      <w:pPr>
        <w:pStyle w:val="NormalWeb"/>
        <w:numPr>
          <w:ilvl w:val="0"/>
          <w:numId w:val="1"/>
        </w:numPr>
      </w:pPr>
      <w:r>
        <w:t>Ability to simplify complex problems and convert strategic goals into actionable program plans</w:t>
      </w:r>
    </w:p>
    <w:p w14:paraId="4031955F" w14:textId="77777777" w:rsidR="00905C03" w:rsidRDefault="00905C03" w:rsidP="00905C03">
      <w:pPr>
        <w:pStyle w:val="NormalWeb"/>
        <w:numPr>
          <w:ilvl w:val="0"/>
          <w:numId w:val="1"/>
        </w:numPr>
      </w:pPr>
      <w:r>
        <w:t>Proven success in improving SQL performance and Teradata optimization for high-volume healthcare claims data</w:t>
      </w:r>
    </w:p>
    <w:p w14:paraId="493C225F" w14:textId="77777777" w:rsidR="00905C03" w:rsidRDefault="00905C03" w:rsidP="00905C03">
      <w:pPr>
        <w:pStyle w:val="NormalWeb"/>
        <w:numPr>
          <w:ilvl w:val="0"/>
          <w:numId w:val="1"/>
        </w:numPr>
      </w:pPr>
      <w:r>
        <w:t>Strong analytical and problem-solving skills with focus on actionable business insights from healthcare data</w:t>
      </w:r>
    </w:p>
    <w:p w14:paraId="22FF6D95" w14:textId="77777777" w:rsidR="00905C03" w:rsidRDefault="00905C03" w:rsidP="00905C03">
      <w:pPr>
        <w:pStyle w:val="NormalWeb"/>
        <w:numPr>
          <w:ilvl w:val="0"/>
          <w:numId w:val="1"/>
        </w:numPr>
      </w:pPr>
      <w:r>
        <w:t>Experience working in fast-paced, evolving healthcare environments with strong stakeholder communication</w:t>
      </w:r>
    </w:p>
    <w:p w14:paraId="028C2761" w14:textId="7D8BBBC4" w:rsidR="00D01A39" w:rsidRPr="00905C03" w:rsidRDefault="00905C03" w:rsidP="00905C03">
      <w:pPr>
        <w:pStyle w:val="NormalWeb"/>
        <w:numPr>
          <w:ilvl w:val="0"/>
          <w:numId w:val="1"/>
        </w:numPr>
      </w:pPr>
      <w:r>
        <w:t>Committed to delivering scalable, high-impact healthcare analytics solutions aligned with business objectives</w:t>
      </w:r>
      <w:r>
        <w:t>.</w:t>
      </w:r>
    </w:p>
    <w:p w14:paraId="6B0B75AB" w14:textId="77777777" w:rsidR="00D01A39" w:rsidRDefault="00D01A39" w:rsidP="00D85469">
      <w:pPr>
        <w:pStyle w:val="NormalWeb"/>
        <w:pBdr>
          <w:bottom w:val="single" w:sz="4" w:space="1" w:color="auto"/>
        </w:pBdr>
        <w:rPr>
          <w:b/>
          <w:bCs/>
          <w:sz w:val="22"/>
          <w:szCs w:val="22"/>
        </w:rPr>
      </w:pPr>
    </w:p>
    <w:p w14:paraId="7F5EFCEA" w14:textId="5F235F4A" w:rsidR="00154862" w:rsidRPr="00D85469" w:rsidRDefault="00154862" w:rsidP="00D85469">
      <w:pPr>
        <w:pStyle w:val="NormalWeb"/>
        <w:pBdr>
          <w:bottom w:val="single" w:sz="4" w:space="1" w:color="auto"/>
        </w:pBdr>
      </w:pPr>
      <w:r w:rsidRPr="009065FC">
        <w:rPr>
          <w:b/>
          <w:bCs/>
          <w:sz w:val="22"/>
          <w:szCs w:val="22"/>
        </w:rPr>
        <w:t>PROFESSIONAL EXPERIENCE</w:t>
      </w:r>
    </w:p>
    <w:p w14:paraId="4A7A0D7D" w14:textId="679AE943" w:rsidR="00855051" w:rsidRPr="00F3772B" w:rsidRDefault="00D01A39" w:rsidP="00855051">
      <w:pPr>
        <w:spacing w:line="276" w:lineRule="auto"/>
        <w:rPr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Humana</w:t>
      </w:r>
      <w:r w:rsidR="00855051">
        <w:rPr>
          <w:rFonts w:ascii="Times New Roman" w:hAnsi="Times New Roman" w:cs="Times New Roman"/>
          <w:b/>
          <w:bCs/>
          <w:sz w:val="22"/>
          <w:szCs w:val="22"/>
        </w:rPr>
        <w:t xml:space="preserve"> –</w:t>
      </w:r>
      <w:r w:rsidR="00855051" w:rsidRPr="00AF195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Louisville</w:t>
      </w:r>
      <w:r w:rsidR="00855051">
        <w:rPr>
          <w:rFonts w:ascii="Times New Roman" w:hAnsi="Times New Roman" w:cs="Times New Roman"/>
          <w:b/>
          <w:bCs/>
          <w:sz w:val="22"/>
          <w:szCs w:val="22"/>
        </w:rPr>
        <w:t>,</w:t>
      </w:r>
      <w:r>
        <w:rPr>
          <w:rFonts w:ascii="Times New Roman" w:hAnsi="Times New Roman" w:cs="Times New Roman"/>
          <w:b/>
          <w:bCs/>
          <w:sz w:val="22"/>
          <w:szCs w:val="22"/>
        </w:rPr>
        <w:t>KY</w:t>
      </w:r>
      <w:proofErr w:type="spellEnd"/>
      <w:proofErr w:type="gramEnd"/>
      <w:r w:rsidR="00855051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</w:t>
      </w:r>
      <w:r w:rsidR="00905C03">
        <w:rPr>
          <w:rFonts w:ascii="Times New Roman" w:hAnsi="Times New Roman" w:cs="Times New Roman"/>
          <w:b/>
          <w:bCs/>
          <w:sz w:val="22"/>
          <w:szCs w:val="22"/>
        </w:rPr>
        <w:t xml:space="preserve">           Oct 2022</w:t>
      </w:r>
      <w:r w:rsidR="00855051">
        <w:rPr>
          <w:rFonts w:ascii="Times New Roman" w:hAnsi="Times New Roman" w:cs="Times New Roman"/>
          <w:b/>
          <w:bCs/>
          <w:sz w:val="22"/>
          <w:szCs w:val="22"/>
        </w:rPr>
        <w:t xml:space="preserve"> - Present</w:t>
      </w:r>
      <w:r w:rsidR="00855051" w:rsidRPr="00E52EBC">
        <w:rPr>
          <w:rFonts w:ascii="Times New Roman" w:hAnsi="Times New Roman" w:cs="Times New Roman"/>
          <w:b/>
          <w:bCs/>
          <w:sz w:val="22"/>
          <w:szCs w:val="22"/>
        </w:rPr>
        <w:cr/>
      </w:r>
      <w:r w:rsidR="0085505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Technical Program Manager</w:t>
      </w:r>
    </w:p>
    <w:p w14:paraId="476462EE" w14:textId="77777777" w:rsidR="00855051" w:rsidRDefault="00855051" w:rsidP="00855051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E442EB0" w14:textId="77777777" w:rsidR="00D01A39" w:rsidRDefault="00D01A39" w:rsidP="00D01A39">
      <w:pPr>
        <w:pStyle w:val="NormalWeb"/>
        <w:numPr>
          <w:ilvl w:val="0"/>
          <w:numId w:val="1"/>
        </w:numPr>
      </w:pPr>
      <w:r>
        <w:t>Leading enterprise-scale healthcare analytics programs focused on healthcare claims datasets using EDW and Teradata platforms to deliver actionable insights</w:t>
      </w:r>
    </w:p>
    <w:p w14:paraId="38BFD09B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Driving end-to-end execution of claims data analytics initiatives, ensuring alignment from strategy through delivery across business and engineering teams</w:t>
      </w:r>
    </w:p>
    <w:p w14:paraId="31B2ACC4" w14:textId="77777777" w:rsidR="00D01A39" w:rsidRDefault="00D01A39" w:rsidP="00D01A39">
      <w:pPr>
        <w:pStyle w:val="NormalWeb"/>
        <w:numPr>
          <w:ilvl w:val="0"/>
          <w:numId w:val="1"/>
        </w:numPr>
      </w:pPr>
      <w:r>
        <w:t>Managing cross-functional teams across data engineering, analytics, and product, ensuring timely delivery of healthcare data solutions</w:t>
      </w:r>
    </w:p>
    <w:p w14:paraId="2E9AA89B" w14:textId="77777777" w:rsidR="00D01A39" w:rsidRDefault="00D01A39" w:rsidP="00D01A39">
      <w:pPr>
        <w:pStyle w:val="NormalWeb"/>
        <w:numPr>
          <w:ilvl w:val="0"/>
          <w:numId w:val="1"/>
        </w:numPr>
      </w:pPr>
      <w:r>
        <w:t>Translating complex health insurance business challenges into scalable data solution designs leveraging SQL and EDW architectures</w:t>
      </w:r>
    </w:p>
    <w:p w14:paraId="7E430E22" w14:textId="77777777" w:rsidR="00D01A39" w:rsidRDefault="00D01A39" w:rsidP="00D01A39">
      <w:pPr>
        <w:pStyle w:val="NormalWeb"/>
        <w:numPr>
          <w:ilvl w:val="0"/>
          <w:numId w:val="1"/>
        </w:numPr>
      </w:pPr>
      <w:r>
        <w:t>Overseeing program governance including timelines, risk mitigation, stakeholder communication, and resource planning for multiple initiatives</w:t>
      </w:r>
    </w:p>
    <w:p w14:paraId="6D8227A8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Designing and implementing data models for healthcare claims processing using Teradata and enterprise data warehouse environments</w:t>
      </w:r>
    </w:p>
    <w:p w14:paraId="35385B3B" w14:textId="77777777" w:rsidR="00D01A39" w:rsidRDefault="00D01A39" w:rsidP="00D01A39">
      <w:pPr>
        <w:pStyle w:val="NormalWeb"/>
        <w:numPr>
          <w:ilvl w:val="0"/>
          <w:numId w:val="1"/>
        </w:numPr>
      </w:pPr>
      <w:r>
        <w:t>Collaborating with stakeholders to define analytics use cases around claims adjudication, cost optimization, and utilization management</w:t>
      </w:r>
    </w:p>
    <w:p w14:paraId="4E10C25F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Driving adoption of advanced analytics methodologies to improve healthcare decision-making and operational efficiency</w:t>
      </w:r>
    </w:p>
    <w:p w14:paraId="73FD8B7A" w14:textId="77777777" w:rsidR="00D01A39" w:rsidRDefault="00D01A39" w:rsidP="00D01A39">
      <w:pPr>
        <w:pStyle w:val="NormalWeb"/>
        <w:numPr>
          <w:ilvl w:val="0"/>
          <w:numId w:val="1"/>
        </w:numPr>
      </w:pPr>
      <w:r>
        <w:t>Leading program reviews and presenting analytics insights and business value to executive leadership</w:t>
      </w:r>
    </w:p>
    <w:p w14:paraId="60DCC6C6" w14:textId="77777777" w:rsidR="00D01A39" w:rsidRDefault="00D01A39" w:rsidP="00D01A39">
      <w:pPr>
        <w:pStyle w:val="NormalWeb"/>
        <w:numPr>
          <w:ilvl w:val="0"/>
          <w:numId w:val="1"/>
        </w:numPr>
      </w:pPr>
      <w:r>
        <w:t>Coordinating solution design discussions to ensure alignment with enterprise data architecture and analytics best practices</w:t>
      </w:r>
    </w:p>
    <w:p w14:paraId="10C272B9" w14:textId="77777777" w:rsidR="00D01A39" w:rsidRDefault="00D01A39" w:rsidP="00D01A39">
      <w:pPr>
        <w:pStyle w:val="NormalWeb"/>
        <w:numPr>
          <w:ilvl w:val="0"/>
          <w:numId w:val="1"/>
        </w:numPr>
      </w:pPr>
      <w:r>
        <w:t>Managing dependencies across multiple claims data pipelines and analytics workflows within EDW environments</w:t>
      </w:r>
    </w:p>
    <w:p w14:paraId="1B5A8968" w14:textId="77777777" w:rsidR="00D01A39" w:rsidRDefault="00D01A39" w:rsidP="00D01A39">
      <w:pPr>
        <w:pStyle w:val="NormalWeb"/>
        <w:numPr>
          <w:ilvl w:val="0"/>
          <w:numId w:val="1"/>
        </w:numPr>
      </w:pPr>
      <w:r>
        <w:t>Orchestrated effective solutions for enterprise data warehousing (EDW) migration from legacy Teradata to modern platforms while maintaining claims analytics SLAs.</w:t>
      </w:r>
    </w:p>
    <w:p w14:paraId="315C3568" w14:textId="77777777" w:rsidR="00D01A39" w:rsidRDefault="00D01A39" w:rsidP="00D01A39">
      <w:pPr>
        <w:pStyle w:val="NormalWeb"/>
        <w:numPr>
          <w:ilvl w:val="0"/>
          <w:numId w:val="1"/>
        </w:numPr>
      </w:pPr>
      <w:r>
        <w:t>Owned stakeholder management for health insurance domain initiatives, providing consultative insights on risk adjustment using healthcare claims datasets.</w:t>
      </w:r>
    </w:p>
    <w:p w14:paraId="09AAF5C5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Developed program plans integrating Teradata SQL automation, resource planning, and risk management for value-based care analytics initiatives.</w:t>
      </w:r>
    </w:p>
    <w:p w14:paraId="56109403" w14:textId="77777777" w:rsidR="00D01A39" w:rsidRDefault="00D01A39" w:rsidP="00D01A39">
      <w:pPr>
        <w:pStyle w:val="NormalWeb"/>
        <w:numPr>
          <w:ilvl w:val="0"/>
          <w:numId w:val="1"/>
        </w:numPr>
      </w:pPr>
      <w:r>
        <w:t>Presented analytical insights on claims data utilization trends to business and executive audiences, directly influencing network contracting strategies.</w:t>
      </w:r>
    </w:p>
    <w:p w14:paraId="27EDE598" w14:textId="77777777" w:rsidR="00D01A39" w:rsidRDefault="00D01A39" w:rsidP="00D01A39">
      <w:pPr>
        <w:pStyle w:val="NormalWeb"/>
        <w:numPr>
          <w:ilvl w:val="0"/>
          <w:numId w:val="1"/>
        </w:numPr>
      </w:pPr>
      <w:r>
        <w:t>Facilitated solution design discussions ensuring application of appropriate analytics methodologies (predictive, prescriptive) to healthcare claims use cases.</w:t>
      </w:r>
    </w:p>
    <w:p w14:paraId="179DDCAD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Drove program governance for real-time claims data quality dashboards, enabling data-informed decision-making by clinical and finance leaders.</w:t>
      </w:r>
    </w:p>
    <w:p w14:paraId="6FD74B75" w14:textId="77777777" w:rsidR="00D01A39" w:rsidRDefault="00D01A39" w:rsidP="00D01A39">
      <w:pPr>
        <w:pStyle w:val="NormalWeb"/>
        <w:numPr>
          <w:ilvl w:val="0"/>
          <w:numId w:val="1"/>
        </w:numPr>
      </w:pPr>
      <w:r>
        <w:t>Managed timelines and stakeholder communication for analytics initiatives involving Teradata-based EDW and external claims clearinghouse integrations.</w:t>
      </w:r>
    </w:p>
    <w:p w14:paraId="33514E17" w14:textId="77777777" w:rsidR="00D01A39" w:rsidRDefault="00D01A39" w:rsidP="00D01A39">
      <w:pPr>
        <w:pStyle w:val="NormalWeb"/>
        <w:numPr>
          <w:ilvl w:val="0"/>
          <w:numId w:val="1"/>
        </w:numPr>
      </w:pPr>
      <w:r>
        <w:lastRenderedPageBreak/>
        <w:t>Converted ambiguous business challenges into scalable analytics requirements, delivering high-impact outcomes for risk score accuracy improvements.</w:t>
      </w:r>
    </w:p>
    <w:p w14:paraId="5D6F5873" w14:textId="77777777" w:rsidR="00D01A39" w:rsidRDefault="00D01A39" w:rsidP="00D01A39">
      <w:pPr>
        <w:pStyle w:val="NormalWeb"/>
        <w:numPr>
          <w:ilvl w:val="0"/>
          <w:numId w:val="1"/>
        </w:numPr>
      </w:pPr>
      <w:r>
        <w:t>Orchestrated complex, data-driven programs spanning engineering, analytics, and product to harmonize claims datasets from multiple health plans.</w:t>
      </w:r>
    </w:p>
    <w:p w14:paraId="747BFDB9" w14:textId="02904CDF" w:rsidR="00D01A39" w:rsidRDefault="00D01A39" w:rsidP="00D01A39">
      <w:pPr>
        <w:pStyle w:val="NormalWeb"/>
        <w:numPr>
          <w:ilvl w:val="0"/>
          <w:numId w:val="1"/>
        </w:numPr>
      </w:pPr>
      <w:r>
        <w:t>Ensured alignment on objectives across stakeholders at all levels by maintaining rolling program plans with integrated risk management and capacity planning.</w:t>
      </w:r>
    </w:p>
    <w:p w14:paraId="6FEFFB85" w14:textId="2C819386" w:rsidR="00154862" w:rsidRDefault="00D01A39" w:rsidP="0015486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Cotiviti</w:t>
      </w:r>
      <w:r w:rsidR="00154862" w:rsidRPr="00E52EBC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Atlanta</w:t>
      </w:r>
      <w:r w:rsidR="00154862" w:rsidRPr="00E52EBC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GA</w:t>
      </w:r>
      <w:r w:rsidR="00154862" w:rsidRPr="00E52EBC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</w:t>
      </w:r>
      <w:r w:rsidR="00905C03">
        <w:rPr>
          <w:rFonts w:ascii="Times New Roman" w:hAnsi="Times New Roman" w:cs="Times New Roman"/>
          <w:b/>
          <w:bCs/>
          <w:sz w:val="22"/>
          <w:szCs w:val="22"/>
        </w:rPr>
        <w:t>Apr 2018- Sep 2022</w:t>
      </w:r>
    </w:p>
    <w:p w14:paraId="10D71248" w14:textId="641A9480" w:rsidR="00154862" w:rsidRPr="00154862" w:rsidRDefault="00905C03" w:rsidP="0015486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Technical Program Manager</w:t>
      </w:r>
    </w:p>
    <w:p w14:paraId="13DA4DB9" w14:textId="77777777" w:rsidR="00D01A39" w:rsidRDefault="00D01A39" w:rsidP="00D01A39">
      <w:pPr>
        <w:pStyle w:val="NormalWeb"/>
        <w:numPr>
          <w:ilvl w:val="0"/>
          <w:numId w:val="1"/>
        </w:numPr>
      </w:pPr>
      <w:r>
        <w:t>Managed large-scale healthcare claims analytics programs focusing on payment integrity and claims validation using EDW and SQL</w:t>
      </w:r>
    </w:p>
    <w:p w14:paraId="38E46E3A" w14:textId="77777777" w:rsidR="00D01A39" w:rsidRDefault="00D01A39" w:rsidP="00D01A39">
      <w:pPr>
        <w:pStyle w:val="NormalWeb"/>
        <w:numPr>
          <w:ilvl w:val="0"/>
          <w:numId w:val="1"/>
        </w:numPr>
      </w:pPr>
      <w:r>
        <w:t>Led initiatives to analyze health insurance claims datasets for fraud detection and cost optimization using advanced analytics techniques</w:t>
      </w:r>
    </w:p>
    <w:p w14:paraId="2E656D81" w14:textId="77777777" w:rsidR="00D01A39" w:rsidRDefault="00D01A39" w:rsidP="00D01A39">
      <w:pPr>
        <w:pStyle w:val="NormalWeb"/>
        <w:numPr>
          <w:ilvl w:val="0"/>
          <w:numId w:val="1"/>
        </w:numPr>
      </w:pPr>
      <w:r>
        <w:t>Partnered with stakeholders to convert business requirements into scalable data engineering and analytics solutions using Teradata</w:t>
      </w:r>
    </w:p>
    <w:p w14:paraId="0426BDD1" w14:textId="77777777" w:rsidR="00D01A39" w:rsidRDefault="00D01A39" w:rsidP="00D01A39">
      <w:pPr>
        <w:pStyle w:val="NormalWeb"/>
        <w:numPr>
          <w:ilvl w:val="0"/>
          <w:numId w:val="1"/>
        </w:numPr>
      </w:pPr>
      <w:r>
        <w:t>Oversaw program execution including timeline management, stakeholder communication, and risk assessment across multiple workstreams</w:t>
      </w:r>
    </w:p>
    <w:p w14:paraId="5D4CA722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Directed cross-functional teams across analytics, engineering, and business units to deliver claims analytics solutions</w:t>
      </w:r>
    </w:p>
    <w:p w14:paraId="60B4A3A2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Designed frameworks for claims data ingestion, transformation, and analysis within enterprise data warehouse environments</w:t>
      </w:r>
    </w:p>
    <w:p w14:paraId="0CF6675B" w14:textId="77777777" w:rsidR="00D01A39" w:rsidRDefault="00D01A39" w:rsidP="00D01A39">
      <w:pPr>
        <w:pStyle w:val="NormalWeb"/>
        <w:numPr>
          <w:ilvl w:val="0"/>
          <w:numId w:val="1"/>
        </w:numPr>
      </w:pPr>
      <w:r>
        <w:t>Applied advanced analytics methodologies to identify anomalies and inefficiencies in healthcare claims processing</w:t>
      </w:r>
    </w:p>
    <w:p w14:paraId="63E7B7F1" w14:textId="77777777" w:rsidR="00D01A39" w:rsidRDefault="00D01A39" w:rsidP="00D01A39">
      <w:pPr>
        <w:pStyle w:val="NormalWeb"/>
        <w:numPr>
          <w:ilvl w:val="0"/>
          <w:numId w:val="1"/>
        </w:numPr>
      </w:pPr>
      <w:r>
        <w:t>Facilitated solution design discussions to ensure alignment with healthcare analytics architecture and EDW strategies</w:t>
      </w:r>
    </w:p>
    <w:p w14:paraId="4B8886FF" w14:textId="77777777" w:rsidR="00D01A39" w:rsidRDefault="00D01A39" w:rsidP="00D01A39">
      <w:pPr>
        <w:pStyle w:val="NormalWeb"/>
        <w:numPr>
          <w:ilvl w:val="0"/>
          <w:numId w:val="1"/>
        </w:numPr>
      </w:pPr>
      <w:r>
        <w:t>Managed dependencies across claims processing systems and analytics platforms for seamless program delivery</w:t>
      </w:r>
    </w:p>
    <w:p w14:paraId="4FAFB46F" w14:textId="77777777" w:rsidR="00D01A39" w:rsidRDefault="00D01A39" w:rsidP="00D01A39">
      <w:pPr>
        <w:pStyle w:val="NormalWeb"/>
        <w:numPr>
          <w:ilvl w:val="0"/>
          <w:numId w:val="1"/>
        </w:numPr>
      </w:pPr>
      <w:r>
        <w:t>Delivered actionable insights from large-scale healthcare claims datasets using SQL and Teradata analytics</w:t>
      </w:r>
    </w:p>
    <w:p w14:paraId="0B01CC26" w14:textId="77777777" w:rsidR="00D01A39" w:rsidRDefault="00D01A39" w:rsidP="00D01A39">
      <w:pPr>
        <w:pStyle w:val="NormalWeb"/>
        <w:numPr>
          <w:ilvl w:val="0"/>
          <w:numId w:val="1"/>
        </w:numPr>
      </w:pPr>
      <w:r>
        <w:t>Applied analytical and problem-solving skills to translate claims data gaps into business insights, leading to new data ingestion protocols for EDW.</w:t>
      </w:r>
    </w:p>
    <w:p w14:paraId="5F01877F" w14:textId="77777777" w:rsidR="00D01A39" w:rsidRDefault="00D01A39" w:rsidP="00D01A39">
      <w:pPr>
        <w:pStyle w:val="NormalWeb"/>
        <w:numPr>
          <w:ilvl w:val="0"/>
          <w:numId w:val="1"/>
        </w:numPr>
      </w:pPr>
      <w:r>
        <w:t>Owned team capacity planning and stakeholder communication for analytics initiatives targeting prior authorization claims datasets from health insurance plans.</w:t>
      </w:r>
    </w:p>
    <w:p w14:paraId="58B80E18" w14:textId="7383D719" w:rsidR="00D01A39" w:rsidRDefault="00D01A39" w:rsidP="00D01A39">
      <w:pPr>
        <w:pStyle w:val="NormalWeb"/>
        <w:numPr>
          <w:ilvl w:val="0"/>
          <w:numId w:val="1"/>
        </w:numPr>
      </w:pPr>
      <w:r>
        <w:t>Led program plans that reduced claims data processing cycle time via Teradata query optimization and EDW architecture changes.</w:t>
      </w:r>
    </w:p>
    <w:p w14:paraId="28018B55" w14:textId="77777777" w:rsidR="00D01A39" w:rsidRDefault="00D01A39" w:rsidP="00D01A39">
      <w:pPr>
        <w:pStyle w:val="NormalWeb"/>
        <w:numPr>
          <w:ilvl w:val="0"/>
          <w:numId w:val="1"/>
        </w:numPr>
      </w:pPr>
      <w:r>
        <w:t>Enabled data-informed decision-making by embedding analytics methodologies into program governance, including control charts for claims data timeliness.</w:t>
      </w:r>
    </w:p>
    <w:p w14:paraId="5E4B02D6" w14:textId="77777777" w:rsidR="00D01A39" w:rsidRDefault="00D01A39" w:rsidP="00D01A39">
      <w:pPr>
        <w:pStyle w:val="NormalWeb"/>
        <w:numPr>
          <w:ilvl w:val="0"/>
          <w:numId w:val="1"/>
        </w:numPr>
      </w:pPr>
      <w:r>
        <w:t>Managed cross-functional teams to deliver scalable analytics solutions for healthcare claims datasets used in cost outlier detection models.</w:t>
      </w:r>
    </w:p>
    <w:p w14:paraId="7EB8A61A" w14:textId="77777777" w:rsidR="00D01A39" w:rsidRDefault="00D01A39" w:rsidP="00D01A39">
      <w:pPr>
        <w:pStyle w:val="NormalWeb"/>
        <w:numPr>
          <w:ilvl w:val="0"/>
          <w:numId w:val="1"/>
        </w:numPr>
      </w:pPr>
      <w:r>
        <w:t>Facilitated risk management and timeline recovery for a delayed claims analytics migration from Teradata to cloud EDW, delivering within revised budget.</w:t>
      </w:r>
    </w:p>
    <w:p w14:paraId="0CC935E6" w14:textId="77777777" w:rsidR="00D01A39" w:rsidRDefault="00D01A39" w:rsidP="00D01A39">
      <w:pPr>
        <w:pStyle w:val="NormalWeb"/>
        <w:numPr>
          <w:ilvl w:val="0"/>
          <w:numId w:val="1"/>
        </w:numPr>
      </w:pPr>
      <w:r>
        <w:t>Translated business challenges into analytics solution designs for member attribution using claims data, aligning product, engineering, and analytics roadmaps.</w:t>
      </w:r>
    </w:p>
    <w:p w14:paraId="1E25752D" w14:textId="77777777" w:rsidR="00D01A39" w:rsidRDefault="00D01A39" w:rsidP="00D01A39">
      <w:pPr>
        <w:pStyle w:val="NormalWeb"/>
        <w:numPr>
          <w:ilvl w:val="0"/>
          <w:numId w:val="1"/>
        </w:numPr>
      </w:pPr>
      <w:r>
        <w:lastRenderedPageBreak/>
        <w:t>Drove stakeholder management for health insurance domain projects involving claims datasets from 5 different states, ensuring unified program governance.</w:t>
      </w:r>
    </w:p>
    <w:p w14:paraId="1E0CF0CD" w14:textId="77777777" w:rsidR="00D01A39" w:rsidRDefault="00D01A39" w:rsidP="00D01A39">
      <w:pPr>
        <w:pStyle w:val="NormalWeb"/>
        <w:numPr>
          <w:ilvl w:val="0"/>
          <w:numId w:val="1"/>
        </w:numPr>
      </w:pPr>
      <w:r>
        <w:t>Orchestrated complex, data-driven programs integrating Teradata SQL, EDW, and BI tools to deliver high-impact outcomes for claims denial root cause analysis.</w:t>
      </w:r>
    </w:p>
    <w:p w14:paraId="717EBDD0" w14:textId="23DFDF4E" w:rsidR="00D01A39" w:rsidRDefault="00D01A39" w:rsidP="00D01A39">
      <w:pPr>
        <w:pStyle w:val="NormalWeb"/>
        <w:numPr>
          <w:ilvl w:val="0"/>
          <w:numId w:val="1"/>
        </w:numPr>
      </w:pPr>
      <w:r>
        <w:t>Presented analytical insights to business and executive audiences on claims data leakage points, resulting annual savings.</w:t>
      </w:r>
    </w:p>
    <w:p w14:paraId="2644D07F" w14:textId="77777777" w:rsidR="00D01A39" w:rsidRDefault="00D01A39" w:rsidP="00D01A39">
      <w:pPr>
        <w:pStyle w:val="NormalWeb"/>
        <w:numPr>
          <w:ilvl w:val="0"/>
          <w:numId w:val="1"/>
        </w:numPr>
      </w:pPr>
      <w:r>
        <w:t>Applied advanced analytics methodologies (cohort analysis, time series) to healthcare claims datasets for network adequacy reporting.</w:t>
      </w:r>
    </w:p>
    <w:p w14:paraId="38FF5C3F" w14:textId="77777777" w:rsidR="00D01A39" w:rsidRDefault="00D01A39" w:rsidP="00D01A39">
      <w:pPr>
        <w:pStyle w:val="NormalWeb"/>
        <w:numPr>
          <w:ilvl w:val="0"/>
          <w:numId w:val="1"/>
        </w:numPr>
      </w:pPr>
      <w:r>
        <w:t>Led program plans with integrated resource planning and risk management for analytics initiatives requiring Teradata-based EDW extensions.</w:t>
      </w:r>
    </w:p>
    <w:p w14:paraId="3782BAFF" w14:textId="77777777" w:rsidR="00D01A39" w:rsidRDefault="00D01A39" w:rsidP="00D01A39">
      <w:pPr>
        <w:pStyle w:val="NormalWeb"/>
        <w:numPr>
          <w:ilvl w:val="0"/>
          <w:numId w:val="1"/>
        </w:numPr>
      </w:pPr>
      <w:r>
        <w:t>Converted strategic goals into actionable program plans, ensuring stakeholder communication cadences for claims analytics governance reviews.</w:t>
      </w:r>
    </w:p>
    <w:p w14:paraId="7AA16C5B" w14:textId="2D4CA7DF" w:rsidR="00D01A39" w:rsidRDefault="00D01A39" w:rsidP="00D01A39">
      <w:pPr>
        <w:pStyle w:val="NormalWeb"/>
        <w:numPr>
          <w:ilvl w:val="0"/>
          <w:numId w:val="1"/>
        </w:numPr>
      </w:pPr>
      <w:r>
        <w:t>Facilitated solution design discussions that applied analytics best practices to claims data normalization, enabling scalable analytics across business units.</w:t>
      </w:r>
    </w:p>
    <w:p w14:paraId="5068EE54" w14:textId="0EC8F5E9" w:rsidR="00154862" w:rsidRDefault="00D01A39" w:rsidP="0015486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Centene Corporation</w:t>
      </w:r>
      <w:r w:rsidR="00154862" w:rsidRPr="00050062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St.Louis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, MO</w:t>
      </w:r>
      <w:r w:rsidR="00154862" w:rsidRPr="00050062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</w:t>
      </w:r>
      <w:r w:rsidR="0011727E">
        <w:rPr>
          <w:rFonts w:ascii="Times New Roman" w:hAnsi="Times New Roman" w:cs="Times New Roman"/>
          <w:b/>
          <w:bCs/>
          <w:sz w:val="22"/>
          <w:szCs w:val="22"/>
        </w:rPr>
        <w:t>Nov 2016 -Mar 2018</w:t>
      </w:r>
    </w:p>
    <w:p w14:paraId="4DEA566C" w14:textId="530AD88A" w:rsidR="00154862" w:rsidRPr="00154862" w:rsidRDefault="00D01A39" w:rsidP="0015486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Technical Program Manager</w:t>
      </w:r>
    </w:p>
    <w:p w14:paraId="7AB1EA48" w14:textId="77777777" w:rsidR="00D01A39" w:rsidRDefault="00D01A39" w:rsidP="00D01A39">
      <w:pPr>
        <w:pStyle w:val="NormalWeb"/>
        <w:numPr>
          <w:ilvl w:val="0"/>
          <w:numId w:val="2"/>
        </w:numPr>
      </w:pPr>
      <w:r>
        <w:t>Led healthcare analytics initiatives focused on Medicaid and Medicare claims datasets using EDW and SQL-based data platforms</w:t>
      </w:r>
    </w:p>
    <w:p w14:paraId="1675CAF0" w14:textId="77777777" w:rsidR="00D01A39" w:rsidRDefault="00D01A39" w:rsidP="00D01A39">
      <w:pPr>
        <w:pStyle w:val="NormalWeb"/>
        <w:numPr>
          <w:ilvl w:val="0"/>
          <w:numId w:val="2"/>
        </w:numPr>
      </w:pPr>
      <w:r>
        <w:t>Managed program execution for claims data integration and analytics solutions within enterprise data warehouse environments</w:t>
      </w:r>
    </w:p>
    <w:p w14:paraId="3FF7198D" w14:textId="77777777" w:rsidR="00D01A39" w:rsidRDefault="00D01A39" w:rsidP="00D01A39">
      <w:pPr>
        <w:pStyle w:val="NormalWeb"/>
        <w:numPr>
          <w:ilvl w:val="0"/>
          <w:numId w:val="2"/>
        </w:numPr>
      </w:pPr>
      <w:r>
        <w:t>Collaborated with stakeholders to translate health insurance requirements into scalable data models and analytics workflows</w:t>
      </w:r>
    </w:p>
    <w:p w14:paraId="059C1131" w14:textId="77777777" w:rsidR="00D01A39" w:rsidRDefault="00D01A39" w:rsidP="00D01A39">
      <w:pPr>
        <w:pStyle w:val="NormalWeb"/>
        <w:numPr>
          <w:ilvl w:val="0"/>
          <w:numId w:val="2"/>
        </w:numPr>
      </w:pPr>
      <w:r>
        <w:t>Oversaw delivery of claims processing analytics solutions ensuring alignment with business objectives</w:t>
      </w:r>
    </w:p>
    <w:p w14:paraId="4F4C258B" w14:textId="77777777" w:rsidR="00D01A39" w:rsidRDefault="00D01A39" w:rsidP="00D01A39">
      <w:pPr>
        <w:pStyle w:val="NormalWeb"/>
        <w:numPr>
          <w:ilvl w:val="0"/>
          <w:numId w:val="2"/>
        </w:numPr>
      </w:pPr>
      <w:r>
        <w:t>Designed ETL workflows for healthcare claims ingestion into EDW systems using SQL and data engineering tools</w:t>
      </w:r>
    </w:p>
    <w:p w14:paraId="37492DCC" w14:textId="77777777" w:rsidR="00D01A39" w:rsidRDefault="00D01A39" w:rsidP="00D01A39">
      <w:pPr>
        <w:pStyle w:val="NormalWeb"/>
        <w:numPr>
          <w:ilvl w:val="0"/>
          <w:numId w:val="2"/>
        </w:numPr>
      </w:pPr>
      <w:r>
        <w:t>Facilitated solution design sessions for healthcare analytics use cases involving claims adjudication and utilization analysis</w:t>
      </w:r>
    </w:p>
    <w:p w14:paraId="0D6EBEF5" w14:textId="77777777" w:rsidR="00D01A39" w:rsidRDefault="00D01A39" w:rsidP="00D01A39">
      <w:pPr>
        <w:pStyle w:val="NormalWeb"/>
        <w:numPr>
          <w:ilvl w:val="0"/>
          <w:numId w:val="2"/>
        </w:numPr>
      </w:pPr>
      <w:r>
        <w:t>Managed cross-functional teams across data engineering, analytics, and operations</w:t>
      </w:r>
    </w:p>
    <w:p w14:paraId="6CA07A4B" w14:textId="77777777" w:rsidR="00D01A39" w:rsidRDefault="00D01A39" w:rsidP="00D01A39">
      <w:pPr>
        <w:pStyle w:val="NormalWeb"/>
        <w:numPr>
          <w:ilvl w:val="0"/>
          <w:numId w:val="2"/>
        </w:numPr>
      </w:pPr>
      <w:r>
        <w:t>Implemented data governance practices to ensure accuracy and reliability of healthcare claims datasets</w:t>
      </w:r>
    </w:p>
    <w:p w14:paraId="63807F69" w14:textId="77777777" w:rsidR="00D01A39" w:rsidRDefault="00D01A39" w:rsidP="00D01A39">
      <w:pPr>
        <w:pStyle w:val="NormalWeb"/>
        <w:numPr>
          <w:ilvl w:val="0"/>
          <w:numId w:val="2"/>
        </w:numPr>
      </w:pPr>
      <w:r>
        <w:t>Delivered insights from claims data analytics to support cost management and policy decisions</w:t>
      </w:r>
    </w:p>
    <w:p w14:paraId="53A4DC33" w14:textId="77777777" w:rsidR="00D01A39" w:rsidRDefault="00D01A39" w:rsidP="00D01A39">
      <w:pPr>
        <w:pStyle w:val="NormalWeb"/>
        <w:numPr>
          <w:ilvl w:val="0"/>
          <w:numId w:val="2"/>
        </w:numPr>
      </w:pPr>
      <w:r>
        <w:t>Led program governance activities including risk management, resource planning, and stakeholder communication</w:t>
      </w:r>
    </w:p>
    <w:p w14:paraId="76A0706F" w14:textId="77777777" w:rsidR="00D01A39" w:rsidRDefault="00D01A39" w:rsidP="00D01A39">
      <w:pPr>
        <w:pStyle w:val="NormalWeb"/>
        <w:numPr>
          <w:ilvl w:val="0"/>
          <w:numId w:val="2"/>
        </w:numPr>
      </w:pPr>
      <w:r>
        <w:t>Improved performance of SQL queries handling large-scale healthcare claims data</w:t>
      </w:r>
    </w:p>
    <w:p w14:paraId="04063F59" w14:textId="77777777" w:rsidR="00D01A39" w:rsidRDefault="00D01A39" w:rsidP="00D01A39">
      <w:pPr>
        <w:pStyle w:val="NormalWeb"/>
        <w:numPr>
          <w:ilvl w:val="0"/>
          <w:numId w:val="2"/>
        </w:numPr>
      </w:pPr>
      <w:r>
        <w:t>Supported development of reporting solutions leveraging EDW and BI tools for healthcare analytics</w:t>
      </w:r>
    </w:p>
    <w:p w14:paraId="7AE1DE42" w14:textId="77777777" w:rsidR="00D01A39" w:rsidRDefault="00D01A39" w:rsidP="00D01A39">
      <w:pPr>
        <w:pStyle w:val="NormalWeb"/>
        <w:numPr>
          <w:ilvl w:val="0"/>
          <w:numId w:val="2"/>
        </w:numPr>
      </w:pPr>
      <w:r>
        <w:t>Led program plans that integrated Teradata SQL validation scripts into stakeholder communication dashboards for claims data completeness tracking.</w:t>
      </w:r>
    </w:p>
    <w:p w14:paraId="46187CEB" w14:textId="77777777" w:rsidR="00D01A39" w:rsidRDefault="00D01A39" w:rsidP="00D01A39">
      <w:pPr>
        <w:pStyle w:val="NormalWeb"/>
        <w:numPr>
          <w:ilvl w:val="0"/>
          <w:numId w:val="2"/>
        </w:numPr>
      </w:pPr>
      <w:r>
        <w:t>Enabled data-informed decision-making by driving analytics methodologies (root cause, trend analysis) on healthcare claims datasets for utilization management.</w:t>
      </w:r>
    </w:p>
    <w:p w14:paraId="347D0F46" w14:textId="77777777" w:rsidR="00D01A39" w:rsidRDefault="00D01A39" w:rsidP="00D01A39">
      <w:pPr>
        <w:pStyle w:val="NormalWeb"/>
        <w:numPr>
          <w:ilvl w:val="0"/>
          <w:numId w:val="2"/>
        </w:numPr>
      </w:pPr>
      <w:r>
        <w:lastRenderedPageBreak/>
        <w:t>Managed cross-functional teams to build scalable analytics solutions for claims data risk adjustment factor (RAF) scoring across health insurance domain.</w:t>
      </w:r>
    </w:p>
    <w:p w14:paraId="3CBFCA58" w14:textId="77777777" w:rsidR="00D01A39" w:rsidRDefault="00D01A39" w:rsidP="00D01A39">
      <w:pPr>
        <w:pStyle w:val="NormalWeb"/>
        <w:numPr>
          <w:ilvl w:val="0"/>
          <w:numId w:val="2"/>
        </w:numPr>
      </w:pPr>
      <w:r>
        <w:t>Facilitated solution design discussions for claims analytics pipelines in enterprise data warehousing (EDW), aligning product and engineering priorities.</w:t>
      </w:r>
    </w:p>
    <w:p w14:paraId="5180B7F1" w14:textId="77777777" w:rsidR="00D01A39" w:rsidRDefault="00D01A39" w:rsidP="00D01A39">
      <w:pPr>
        <w:pStyle w:val="NormalWeb"/>
        <w:numPr>
          <w:ilvl w:val="0"/>
          <w:numId w:val="2"/>
        </w:numPr>
      </w:pPr>
      <w:r>
        <w:t>Drove program governance integrating resource planning and risk management for analytics initiatives spanning Teradata, SQL Server, and cloud EDW.</w:t>
      </w:r>
    </w:p>
    <w:p w14:paraId="521D6726" w14:textId="77777777" w:rsidR="00D01A39" w:rsidRDefault="00D01A39" w:rsidP="00D01A39">
      <w:pPr>
        <w:pStyle w:val="NormalWeb"/>
        <w:numPr>
          <w:ilvl w:val="0"/>
          <w:numId w:val="2"/>
        </w:numPr>
      </w:pPr>
      <w:r>
        <w:t>Orchestrated complex, data-driven programs to harmonize healthcare claims datasets from different health insurance plans into single analytics repository.</w:t>
      </w:r>
    </w:p>
    <w:p w14:paraId="725C8ED5" w14:textId="3BC125CA" w:rsidR="00D01A39" w:rsidRDefault="00D01A39" w:rsidP="00D01A39">
      <w:pPr>
        <w:pStyle w:val="NormalWeb"/>
        <w:numPr>
          <w:ilvl w:val="0"/>
          <w:numId w:val="2"/>
        </w:numPr>
      </w:pPr>
      <w:r>
        <w:t>Applied advanced analytics methodologies (predictive modeling input prep) to claims data, ensuring EDW readiness for Centene’s AI initiatives.</w:t>
      </w:r>
    </w:p>
    <w:p w14:paraId="1A561F61" w14:textId="49FC370B" w:rsidR="00154862" w:rsidRDefault="00D01A39" w:rsidP="0015486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Anthem Inc</w:t>
      </w:r>
      <w:r w:rsidR="00154862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154862" w:rsidRPr="00A005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Indianapolis</w:t>
      </w:r>
      <w:r w:rsidR="00154862" w:rsidRPr="00A005C0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IN</w:t>
      </w:r>
      <w:r w:rsidR="00154862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</w:t>
      </w:r>
      <w:r w:rsidR="0011727E">
        <w:rPr>
          <w:rFonts w:ascii="Times New Roman" w:hAnsi="Times New Roman" w:cs="Times New Roman"/>
          <w:b/>
          <w:bCs/>
          <w:sz w:val="22"/>
          <w:szCs w:val="22"/>
        </w:rPr>
        <w:t>Sep 2015- Oct 2016</w:t>
      </w:r>
    </w:p>
    <w:p w14:paraId="74FE8EB2" w14:textId="0E784624" w:rsidR="00154862" w:rsidRDefault="008B5D7B" w:rsidP="0015486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Program Analyst</w:t>
      </w:r>
    </w:p>
    <w:p w14:paraId="44E041F1" w14:textId="77777777" w:rsidR="008B5D7B" w:rsidRDefault="008B5D7B" w:rsidP="008B5D7B">
      <w:pPr>
        <w:pStyle w:val="NormalWeb"/>
        <w:numPr>
          <w:ilvl w:val="0"/>
          <w:numId w:val="1"/>
        </w:numPr>
      </w:pPr>
      <w:r>
        <w:t>Analyzed large-scale healthcare claims datasets within the health insurance domain using SQL and enterprise data warehouse (EDW) platforms to support business decision-making</w:t>
      </w:r>
    </w:p>
    <w:p w14:paraId="6A4E88B3" w14:textId="77777777" w:rsidR="008B5D7B" w:rsidRDefault="008B5D7B" w:rsidP="008B5D7B">
      <w:pPr>
        <w:pStyle w:val="NormalWeb"/>
        <w:numPr>
          <w:ilvl w:val="0"/>
          <w:numId w:val="1"/>
        </w:numPr>
      </w:pPr>
      <w:r>
        <w:t>Developed complex SQL queries to extract, transform, and validate claims data from Teradata-based EDW systems for reporting and analytics use cases</w:t>
      </w:r>
    </w:p>
    <w:p w14:paraId="61DF348F" w14:textId="77777777" w:rsidR="008B5D7B" w:rsidRDefault="008B5D7B" w:rsidP="008B5D7B">
      <w:pPr>
        <w:pStyle w:val="NormalWeb"/>
        <w:numPr>
          <w:ilvl w:val="0"/>
          <w:numId w:val="1"/>
        </w:numPr>
      </w:pPr>
      <w:r>
        <w:t>Collaborated with business stakeholders to gather requirements and translate healthcare claims analytics needs into structured data solutions</w:t>
      </w:r>
    </w:p>
    <w:p w14:paraId="4AF0439D" w14:textId="77777777" w:rsidR="008B5D7B" w:rsidRDefault="008B5D7B" w:rsidP="008B5D7B">
      <w:pPr>
        <w:pStyle w:val="NormalWeb"/>
        <w:numPr>
          <w:ilvl w:val="0"/>
          <w:numId w:val="1"/>
        </w:numPr>
      </w:pPr>
      <w:r>
        <w:t>Supported development of data models and ETL workflows for healthcare claims ingestion into EDW environments</w:t>
      </w:r>
    </w:p>
    <w:p w14:paraId="7E5ECCED" w14:textId="77777777" w:rsidR="008B5D7B" w:rsidRDefault="008B5D7B" w:rsidP="008B5D7B">
      <w:pPr>
        <w:pStyle w:val="NormalWeb"/>
        <w:numPr>
          <w:ilvl w:val="0"/>
          <w:numId w:val="1"/>
        </w:numPr>
      </w:pPr>
      <w:r>
        <w:t>Performed data validation and reconciliation on claims datasets to ensure accuracy, completeness, and compliance with healthcare standards</w:t>
      </w:r>
    </w:p>
    <w:p w14:paraId="15E899B6" w14:textId="77777777" w:rsidR="008B5D7B" w:rsidRDefault="008B5D7B" w:rsidP="008B5D7B">
      <w:pPr>
        <w:pStyle w:val="NormalWeb"/>
        <w:numPr>
          <w:ilvl w:val="0"/>
          <w:numId w:val="1"/>
        </w:numPr>
      </w:pPr>
      <w:r>
        <w:t>Assisted in building reporting solutions and dashboards to provide insights into claims adjudication, utilization, and cost trends</w:t>
      </w:r>
    </w:p>
    <w:p w14:paraId="175D871A" w14:textId="77777777" w:rsidR="008B5D7B" w:rsidRDefault="008B5D7B" w:rsidP="008B5D7B">
      <w:pPr>
        <w:pStyle w:val="NormalWeb"/>
        <w:numPr>
          <w:ilvl w:val="0"/>
          <w:numId w:val="1"/>
        </w:numPr>
      </w:pPr>
      <w:r>
        <w:t>Worked closely with cross-functional teams across data engineering, analytics, and business units to support data-driven initiatives</w:t>
      </w:r>
    </w:p>
    <w:p w14:paraId="7A14BBD2" w14:textId="77777777" w:rsidR="008B5D7B" w:rsidRDefault="008B5D7B" w:rsidP="008B5D7B">
      <w:pPr>
        <w:pStyle w:val="NormalWeb"/>
        <w:numPr>
          <w:ilvl w:val="0"/>
          <w:numId w:val="1"/>
        </w:numPr>
      </w:pPr>
      <w:r>
        <w:t>Conducted root cause analysis on claims data discrepancies using SQL-based analysis and data profiling techniques</w:t>
      </w:r>
    </w:p>
    <w:p w14:paraId="08765D28" w14:textId="77777777" w:rsidR="008B5D7B" w:rsidRDefault="008B5D7B" w:rsidP="008B5D7B">
      <w:pPr>
        <w:pStyle w:val="NormalWeb"/>
        <w:numPr>
          <w:ilvl w:val="0"/>
          <w:numId w:val="1"/>
        </w:numPr>
      </w:pPr>
      <w:r>
        <w:t>Supported program teams by tracking project timelines, risks, and deliverables for analytics initiatives</w:t>
      </w:r>
    </w:p>
    <w:p w14:paraId="3FE0705E" w14:textId="77777777" w:rsidR="008B5D7B" w:rsidRDefault="008B5D7B" w:rsidP="008B5D7B">
      <w:pPr>
        <w:pStyle w:val="NormalWeb"/>
        <w:numPr>
          <w:ilvl w:val="0"/>
          <w:numId w:val="1"/>
        </w:numPr>
      </w:pPr>
      <w:r>
        <w:t>Participated in solution design discussions to align data architecture with healthcare analytics requirements and EDW standards</w:t>
      </w:r>
    </w:p>
    <w:p w14:paraId="20439FC4" w14:textId="77777777" w:rsidR="008B5D7B" w:rsidRDefault="008B5D7B" w:rsidP="008B5D7B">
      <w:pPr>
        <w:pStyle w:val="NormalWeb"/>
        <w:numPr>
          <w:ilvl w:val="0"/>
          <w:numId w:val="1"/>
        </w:numPr>
      </w:pPr>
      <w:r>
        <w:t>Developed documentation for data mapping, business rules, and claims data transformations within enterprise systems</w:t>
      </w:r>
    </w:p>
    <w:p w14:paraId="5D54DEF8" w14:textId="77777777" w:rsidR="008B5D7B" w:rsidRDefault="008B5D7B" w:rsidP="008B5D7B">
      <w:pPr>
        <w:pStyle w:val="NormalWeb"/>
        <w:numPr>
          <w:ilvl w:val="0"/>
          <w:numId w:val="1"/>
        </w:numPr>
      </w:pPr>
      <w:r>
        <w:t>Assisted in optimizing SQL queries and Teradata workloads for improved performance on high-volume claims datasets</w:t>
      </w:r>
    </w:p>
    <w:p w14:paraId="1BFAB5D9" w14:textId="77777777" w:rsidR="008B5D7B" w:rsidRDefault="008B5D7B" w:rsidP="008B5D7B">
      <w:pPr>
        <w:pStyle w:val="NormalWeb"/>
        <w:numPr>
          <w:ilvl w:val="0"/>
          <w:numId w:val="1"/>
        </w:numPr>
      </w:pPr>
      <w:r>
        <w:t>Supported stakeholder communication by preparing analytical insights and reports for business and executive audiences</w:t>
      </w:r>
    </w:p>
    <w:p w14:paraId="7C1F12EE" w14:textId="77777777" w:rsidR="008B5D7B" w:rsidRDefault="008B5D7B" w:rsidP="008B5D7B">
      <w:pPr>
        <w:pStyle w:val="NormalWeb"/>
        <w:numPr>
          <w:ilvl w:val="0"/>
          <w:numId w:val="1"/>
        </w:numPr>
      </w:pPr>
      <w:r>
        <w:t>Conducted exploratory data analysis on healthcare claims datasets to identify patterns, trends, and anomalies</w:t>
      </w:r>
    </w:p>
    <w:p w14:paraId="4F263124" w14:textId="77777777" w:rsidR="008B5D7B" w:rsidRDefault="008B5D7B" w:rsidP="008B5D7B">
      <w:pPr>
        <w:pStyle w:val="NormalWeb"/>
        <w:numPr>
          <w:ilvl w:val="0"/>
          <w:numId w:val="1"/>
        </w:numPr>
      </w:pPr>
      <w:r>
        <w:t>Contributed to development of data quality frameworks for claims data within EDW systems</w:t>
      </w:r>
    </w:p>
    <w:p w14:paraId="07381583" w14:textId="77777777" w:rsidR="008B5D7B" w:rsidRDefault="008B5D7B" w:rsidP="008B5D7B">
      <w:pPr>
        <w:pStyle w:val="NormalWeb"/>
        <w:numPr>
          <w:ilvl w:val="0"/>
          <w:numId w:val="1"/>
        </w:numPr>
      </w:pPr>
      <w:r>
        <w:lastRenderedPageBreak/>
        <w:t>Worked on integration of multiple claims data sources into centralized enterprise data warehouse platforms</w:t>
      </w:r>
    </w:p>
    <w:p w14:paraId="0D9DF77E" w14:textId="77777777" w:rsidR="008B5D7B" w:rsidRDefault="008B5D7B" w:rsidP="008B5D7B">
      <w:pPr>
        <w:pStyle w:val="NormalWeb"/>
        <w:numPr>
          <w:ilvl w:val="0"/>
          <w:numId w:val="1"/>
        </w:numPr>
      </w:pPr>
      <w:r>
        <w:t>Supported analytics initiatives related to risk adjustment, member utilization, and provider performance</w:t>
      </w:r>
    </w:p>
    <w:p w14:paraId="002C5965" w14:textId="77777777" w:rsidR="008B5D7B" w:rsidRDefault="008B5D7B" w:rsidP="008B5D7B">
      <w:pPr>
        <w:pStyle w:val="NormalWeb"/>
        <w:numPr>
          <w:ilvl w:val="0"/>
          <w:numId w:val="1"/>
        </w:numPr>
      </w:pPr>
      <w:r>
        <w:t>Collaborated with product and analytics teams to enhance data-driven solutions for healthcare operations</w:t>
      </w:r>
    </w:p>
    <w:p w14:paraId="406E2925" w14:textId="77777777" w:rsidR="008B5D7B" w:rsidRDefault="008B5D7B" w:rsidP="008B5D7B">
      <w:pPr>
        <w:pStyle w:val="NormalWeb"/>
        <w:numPr>
          <w:ilvl w:val="0"/>
          <w:numId w:val="1"/>
        </w:numPr>
      </w:pPr>
      <w:r>
        <w:t>Assisted in implementing best practices for data governance, data lineage, and metadata management</w:t>
      </w:r>
    </w:p>
    <w:p w14:paraId="5D2D45C9" w14:textId="77777777" w:rsidR="008B5D7B" w:rsidRDefault="008B5D7B" w:rsidP="008B5D7B">
      <w:pPr>
        <w:pStyle w:val="NormalWeb"/>
        <w:numPr>
          <w:ilvl w:val="0"/>
          <w:numId w:val="1"/>
        </w:numPr>
      </w:pPr>
      <w:r>
        <w:t>Participated in Agile ceremonies and supported delivery of healthcare analytics projects across multiple teams</w:t>
      </w:r>
    </w:p>
    <w:p w14:paraId="2CDB13FA" w14:textId="77777777" w:rsidR="008B5D7B" w:rsidRDefault="008B5D7B" w:rsidP="008B5D7B">
      <w:pPr>
        <w:pStyle w:val="NormalWeb"/>
        <w:numPr>
          <w:ilvl w:val="0"/>
          <w:numId w:val="1"/>
        </w:numPr>
      </w:pPr>
      <w:r>
        <w:t>Provided analytical support for initiatives focused on cost reduction, claims optimization, and operational efficiency</w:t>
      </w:r>
    </w:p>
    <w:p w14:paraId="6B9A1D22" w14:textId="77777777" w:rsidR="008B5D7B" w:rsidRDefault="008B5D7B" w:rsidP="008B5D7B">
      <w:pPr>
        <w:pStyle w:val="NormalWeb"/>
        <w:numPr>
          <w:ilvl w:val="0"/>
          <w:numId w:val="1"/>
        </w:numPr>
      </w:pPr>
      <w:r>
        <w:t>Gained hands-on experience in healthcare analytics, EDW environments, Teradata, and SQL-based data processing</w:t>
      </w:r>
    </w:p>
    <w:p w14:paraId="2CE990F3" w14:textId="77777777" w:rsidR="00154862" w:rsidRDefault="00154862" w:rsidP="00154862">
      <w:pPr>
        <w:pStyle w:val="NormalWeb"/>
        <w:ind w:left="720"/>
      </w:pPr>
    </w:p>
    <w:p w14:paraId="5770C587" w14:textId="77777777" w:rsidR="00154862" w:rsidRDefault="00154862" w:rsidP="00154862">
      <w:pPr>
        <w:pStyle w:val="NormalWeb"/>
      </w:pPr>
    </w:p>
    <w:p w14:paraId="2ACE83A6" w14:textId="77777777" w:rsidR="00154862" w:rsidRDefault="00154862" w:rsidP="00154862">
      <w:pPr>
        <w:pStyle w:val="NormalWeb"/>
        <w:ind w:left="90"/>
      </w:pPr>
    </w:p>
    <w:p w14:paraId="6CD3D79A" w14:textId="77777777" w:rsidR="00154862" w:rsidRDefault="00154862"/>
    <w:sectPr w:rsidR="00154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654BC"/>
    <w:multiLevelType w:val="hybridMultilevel"/>
    <w:tmpl w:val="02C456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15E78"/>
    <w:multiLevelType w:val="hybridMultilevel"/>
    <w:tmpl w:val="C2B41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39408">
    <w:abstractNumId w:val="0"/>
  </w:num>
  <w:num w:numId="2" w16cid:durableId="59159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62"/>
    <w:rsid w:val="0011727E"/>
    <w:rsid w:val="00154862"/>
    <w:rsid w:val="005D109D"/>
    <w:rsid w:val="0074365B"/>
    <w:rsid w:val="00795950"/>
    <w:rsid w:val="0083784D"/>
    <w:rsid w:val="00855051"/>
    <w:rsid w:val="008B5D7B"/>
    <w:rsid w:val="00905C03"/>
    <w:rsid w:val="009C10B4"/>
    <w:rsid w:val="00AF1C3E"/>
    <w:rsid w:val="00C3132F"/>
    <w:rsid w:val="00D01A39"/>
    <w:rsid w:val="00D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E4E3"/>
  <w15:chartTrackingRefBased/>
  <w15:docId w15:val="{9C4D8BAB-56A1-491D-A2C9-ABE3C95D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862"/>
    <w:pPr>
      <w:spacing w:after="0" w:line="240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54862"/>
    <w:pPr>
      <w:spacing w:after="0" w:line="240" w:lineRule="auto"/>
    </w:pPr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154862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486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548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05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g4122@gmail.com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C2D3C-ECA6-408A-B6A8-661B3367D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2115</Words>
  <Characters>12057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Chowdary</dc:creator>
  <cp:keywords/>
  <dc:description/>
  <cp:lastModifiedBy>Gorrepati, Srilakshmi (Student)</cp:lastModifiedBy>
  <cp:revision>2</cp:revision>
  <dcterms:created xsi:type="dcterms:W3CDTF">2026-04-27T16:56:00Z</dcterms:created>
  <dcterms:modified xsi:type="dcterms:W3CDTF">2026-04-27T16:56:00Z</dcterms:modified>
</cp:coreProperties>
</file>