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br/>
        <w:br/>
        <w:t>ALUMNEX CONNECT</w:t>
      </w:r>
    </w:p>
    <w:p>
      <w:pPr>
        <w:jc w:val="center"/>
      </w:pPr>
      <w:r>
        <w:rPr>
          <w:sz w:val="40"/>
        </w:rPr>
        <w:t>Complete Agile, Jira Project Management &amp; Documentation Guide</w:t>
      </w:r>
    </w:p>
    <w:p>
      <w:pPr>
        <w:jc w:val="center"/>
      </w:pPr>
      <w:r>
        <w:rPr>
          <w:sz w:val="24"/>
        </w:rPr>
        <w:br/>
        <w:t>Project Key: KAN | Current Board: KAN board | Current date: 06 October 2026</w:t>
      </w:r>
    </w:p>
    <w:p>
      <w:pPr>
        <w:jc w:val="center"/>
      </w:pPr>
      <w:r>
        <w:rPr>
          <w:sz w:val="22"/>
        </w:rPr>
        <w:br/>
        <w:t>Prepared from the verified connected Jira/Confluence project state and the project-management structure created for Alumnex Connect.</w:t>
      </w:r>
    </w:p>
    <w:p>
      <w:r>
        <w:br w:type="page"/>
      </w:r>
    </w:p>
    <w:p>
      <w:pPr>
        <w:pStyle w:val="Heading1"/>
      </w:pPr>
      <w:r>
        <w:t>Contents</w:t>
      </w:r>
    </w:p>
    <w:p>
      <w:pPr>
        <w:ind w:left="259" w:hanging="259"/>
      </w:pPr>
      <w:r>
        <w:rPr>
          <w:b/>
        </w:rPr>
        <w:t xml:space="preserve">1. </w:t>
      </w:r>
      <w:r>
        <w:t>Executive Summary</w:t>
      </w:r>
    </w:p>
    <w:p>
      <w:pPr>
        <w:ind w:left="259" w:hanging="259"/>
      </w:pPr>
      <w:r>
        <w:rPr>
          <w:b/>
        </w:rPr>
        <w:t xml:space="preserve">2. </w:t>
      </w:r>
      <w:r>
        <w:t>Project and Agile Context</w:t>
      </w:r>
    </w:p>
    <w:p>
      <w:pPr>
        <w:ind w:left="259" w:hanging="259"/>
      </w:pPr>
      <w:r>
        <w:rPr>
          <w:b/>
        </w:rPr>
        <w:t xml:space="preserve">3. </w:t>
      </w:r>
      <w:r>
        <w:t>Jira Project Structure</w:t>
      </w:r>
    </w:p>
    <w:p>
      <w:pPr>
        <w:ind w:left="259" w:hanging="259"/>
      </w:pPr>
      <w:r>
        <w:rPr>
          <w:b/>
        </w:rPr>
        <w:t xml:space="preserve">4. </w:t>
      </w:r>
      <w:r>
        <w:t>Board Workflow and Work Item Lifecycle</w:t>
      </w:r>
    </w:p>
    <w:p>
      <w:pPr>
        <w:ind w:left="259" w:hanging="259"/>
      </w:pPr>
      <w:r>
        <w:rPr>
          <w:b/>
        </w:rPr>
        <w:t xml:space="preserve">5. </w:t>
      </w:r>
      <w:r>
        <w:t>Epics, Stories, Subtasks and Bugs</w:t>
      </w:r>
    </w:p>
    <w:p>
      <w:pPr>
        <w:ind w:left="259" w:hanging="259"/>
      </w:pPr>
      <w:r>
        <w:rPr>
          <w:b/>
        </w:rPr>
        <w:t xml:space="preserve">6. </w:t>
      </w:r>
      <w:r>
        <w:t>Release / Phase Management</w:t>
      </w:r>
    </w:p>
    <w:p>
      <w:pPr>
        <w:ind w:left="259" w:hanging="259"/>
      </w:pPr>
      <w:r>
        <w:rPr>
          <w:b/>
        </w:rPr>
        <w:t xml:space="preserve">7. </w:t>
      </w:r>
      <w:r>
        <w:t>Dependencies and Risk Visibility</w:t>
      </w:r>
    </w:p>
    <w:p>
      <w:pPr>
        <w:ind w:left="259" w:hanging="259"/>
      </w:pPr>
      <w:r>
        <w:rPr>
          <w:b/>
        </w:rPr>
        <w:t xml:space="preserve">8. </w:t>
      </w:r>
      <w:r>
        <w:t>Defect Management</w:t>
      </w:r>
    </w:p>
    <w:p>
      <w:pPr>
        <w:ind w:left="259" w:hanging="259"/>
      </w:pPr>
      <w:r>
        <w:rPr>
          <w:b/>
        </w:rPr>
        <w:t xml:space="preserve">9. </w:t>
      </w:r>
      <w:r>
        <w:t>Story Points and Estimation</w:t>
      </w:r>
    </w:p>
    <w:p>
      <w:pPr>
        <w:ind w:left="259" w:hanging="259"/>
      </w:pPr>
      <w:r>
        <w:rPr>
          <w:b/>
        </w:rPr>
        <w:t xml:space="preserve">10. </w:t>
      </w:r>
      <w:r>
        <w:t>Scrum Governance and Ceremonies</w:t>
      </w:r>
    </w:p>
    <w:p>
      <w:pPr>
        <w:ind w:left="259" w:hanging="259"/>
      </w:pPr>
      <w:r>
        <w:rPr>
          <w:b/>
        </w:rPr>
        <w:t xml:space="preserve">11. </w:t>
      </w:r>
      <w:r>
        <w:t>Definition of Ready and Definition of Done</w:t>
      </w:r>
    </w:p>
    <w:p>
      <w:pPr>
        <w:ind w:left="259" w:hanging="259"/>
      </w:pPr>
      <w:r>
        <w:rPr>
          <w:b/>
        </w:rPr>
        <w:t xml:space="preserve">12. </w:t>
      </w:r>
      <w:r>
        <w:t>Metrics and Continuous Improvement</w:t>
      </w:r>
    </w:p>
    <w:p>
      <w:pPr>
        <w:ind w:left="259" w:hanging="259"/>
      </w:pPr>
      <w:r>
        <w:rPr>
          <w:b/>
        </w:rPr>
        <w:t xml:space="preserve">13. </w:t>
      </w:r>
      <w:r>
        <w:t>Confluence Documentation Layer</w:t>
      </w:r>
    </w:p>
    <w:p>
      <w:pPr>
        <w:ind w:left="259" w:hanging="259"/>
      </w:pPr>
      <w:r>
        <w:rPr>
          <w:b/>
        </w:rPr>
        <w:t xml:space="preserve">14. </w:t>
      </w:r>
      <w:r>
        <w:t>Mapping to Agile Methodologies</w:t>
      </w:r>
    </w:p>
    <w:p>
      <w:pPr>
        <w:ind w:left="259" w:hanging="259"/>
      </w:pPr>
      <w:r>
        <w:rPr>
          <w:b/>
        </w:rPr>
        <w:t xml:space="preserve">15. </w:t>
      </w:r>
      <w:r>
        <w:t>How Each Artifact Applies to Your Project</w:t>
      </w:r>
    </w:p>
    <w:p>
      <w:pPr>
        <w:ind w:left="259" w:hanging="259"/>
      </w:pPr>
      <w:r>
        <w:rPr>
          <w:b/>
        </w:rPr>
        <w:t xml:space="preserve">16. </w:t>
      </w:r>
      <w:r>
        <w:t>Screenshot Evidence Plan</w:t>
      </w:r>
    </w:p>
    <w:p>
      <w:pPr>
        <w:ind w:left="259" w:hanging="259"/>
      </w:pPr>
      <w:r>
        <w:rPr>
          <w:b/>
        </w:rPr>
        <w:t xml:space="preserve">17. </w:t>
      </w:r>
      <w:r>
        <w:t>Important Constraints and Academic Reporting Rules</w:t>
      </w:r>
    </w:p>
    <w:p>
      <w:pPr>
        <w:ind w:left="259" w:hanging="259"/>
      </w:pPr>
      <w:r>
        <w:rPr>
          <w:b/>
        </w:rPr>
        <w:t xml:space="preserve">18. </w:t>
      </w:r>
      <w:r>
        <w:t>Recommended Operating Model for Future Iterations</w:t>
      </w:r>
    </w:p>
    <w:p>
      <w:pPr>
        <w:ind w:left="259" w:hanging="259"/>
      </w:pPr>
      <w:r>
        <w:rPr>
          <w:b/>
        </w:rPr>
        <w:t xml:space="preserve">19. </w:t>
      </w:r>
      <w:r>
        <w:t>Appendix A — Complete Epic Register</w:t>
      </w:r>
    </w:p>
    <w:p>
      <w:pPr>
        <w:ind w:left="259" w:hanging="259"/>
      </w:pPr>
      <w:r>
        <w:rPr>
          <w:b/>
        </w:rPr>
        <w:t xml:space="preserve">20. </w:t>
      </w:r>
      <w:r>
        <w:t>Appendix B — Story Register</w:t>
      </w:r>
    </w:p>
    <w:p>
      <w:pPr>
        <w:ind w:left="259" w:hanging="259"/>
      </w:pPr>
      <w:r>
        <w:rPr>
          <w:b/>
        </w:rPr>
        <w:t xml:space="preserve">21. </w:t>
      </w:r>
      <w:r>
        <w:t>Appendix C — Subtask Register</w:t>
      </w:r>
    </w:p>
    <w:p>
      <w:pPr>
        <w:ind w:left="259" w:hanging="259"/>
      </w:pPr>
      <w:r>
        <w:rPr>
          <w:b/>
        </w:rPr>
        <w:t xml:space="preserve">22. </w:t>
      </w:r>
      <w:r>
        <w:t>Appendix D — Bug Register</w:t>
      </w:r>
    </w:p>
    <w:p>
      <w:r>
        <w:br w:type="page"/>
      </w:r>
    </w:p>
    <w:p>
      <w:pPr>
        <w:pStyle w:val="Heading1"/>
      </w:pPr>
      <w:r>
        <w:t>1. Executive Summary</w:t>
      </w:r>
    </w:p>
    <w:p>
      <w:r>
        <w:t>Alumnex Connect is currently represented in Jira as a team-managed software project with key KAN. The project contains 10 Epics, 53 Stories, 20 Subtasks and 5 Bugs, for a total of 88 Jira issues. The connected project also contains five Jira Versions used as delivery phases and a Confluence Agile/Scrum playbook that explains how the work should be managed.</w:t>
      </w:r>
    </w:p>
    <w:p>
      <w:r>
        <w:t>The important Agile distinction is that the project is documented in a Scrum-oriented vocabulary (product backlog, Sprint Planning, Daily Scrum, Sprint Review, Retrospective, Definition of Done), while the currently verified Jira board is a simple/team-managed board and does not support native Jira Scrum Sprints. Therefore, this report separates what is implemented in Jira from what is documented as the intended Agile operating model.</w:t>
      </w:r>
    </w:p>
    <w:p>
      <w:r>
        <w:t>The documentation can be used in a project report, viva, review presentation or internal handover. It explains what each Jira artifact represents, how it participates in an Agile lifecycle, how it maps to Scrum, Kanban, XP and Lean concepts, and which screenshots should be captured from the live workspace for evidence.</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fig1_jira_structure.png"/>
                    <pic:cNvPicPr/>
                  </pic:nvPicPr>
                  <pic:blipFill>
                    <a:blip r:embed="rId9"/>
                    <a:stretch>
                      <a:fillRect/>
                    </a:stretch>
                  </pic:blipFill>
                  <pic:spPr>
                    <a:xfrm>
                      <a:off x="0" y="0"/>
                      <a:ext cx="6126480" cy="3446145"/>
                    </a:xfrm>
                    <a:prstGeom prst="rect"/>
                  </pic:spPr>
                </pic:pic>
              </a:graphicData>
            </a:graphic>
          </wp:inline>
        </w:drawing>
      </w:r>
    </w:p>
    <w:p>
      <w:pPr>
        <w:jc w:val="center"/>
      </w:pPr>
      <w:r>
        <w:rPr>
          <w:i/>
          <w:sz w:val="17"/>
        </w:rPr>
        <w:t>Figure 1. Connector-derived evidence visualization of the current KAN hierarchy. This is not a literal pixel screenshot of the Jira UI.</w:t>
      </w:r>
    </w:p>
    <w:p>
      <w:pPr>
        <w:pStyle w:val="Heading1"/>
      </w:pPr>
      <w:r>
        <w:t>2. Project and Agile Context</w:t>
      </w:r>
    </w:p>
    <w:p>
      <w:pPr>
        <w:pStyle w:val="Heading2"/>
      </w:pPr>
      <w:r>
        <w:t>2.1 Product context</w:t>
      </w:r>
    </w:p>
    <w:p>
      <w:r>
        <w:t>Alumnex Connect is an integrated alumni-student ecosystem that combines authentication, mentorship, developer intelligence (DevPulse), career and job functions, AI career support, real-time communication, community features, mobile access, and platform reliability/security. The Jira backlog was reconstructed around these product areas so that the project can be managed as a coherent Agile product rather than as an unstructured collection of features.</w:t>
      </w:r>
    </w:p>
    <w:p>
      <w:pPr>
        <w:pStyle w:val="Heading2"/>
      </w:pPr>
      <w:r>
        <w:t>2.2 Agile interpretation</w:t>
      </w:r>
    </w:p>
    <w:p>
      <w:r>
        <w:t>Agile is the umbrella approach: deliver value incrementally, obtain feedback frequently, keep work visible, and adapt the plan as learning occurs. Scrum, Kanban, XP and Lean are different ways of operationalising those principles. For Alumnex Connect, the strongest current implementation is a Jira workflow + release-phase structure with Scrum governance documentation layered over it.</w:t>
      </w:r>
    </w:p>
    <w:p>
      <w:pPr>
        <w:pStyle w:val="Heading2"/>
      </w:pPr>
      <w:r>
        <w:t>2.3 What is currently true in Jira</w:t>
      </w:r>
    </w:p>
    <w:p>
      <w:pPr>
        <w:pStyle w:val="ListBullet"/>
      </w:pPr>
      <w:r>
        <w:t>KAN is a team-managed project and its built-in board is named KAN board.</w:t>
      </w:r>
    </w:p>
    <w:p>
      <w:pPr>
        <w:pStyle w:val="ListBullet"/>
      </w:pPr>
      <w:r>
        <w:t>The board workflow contains Idea, To Do, In Progress, In Review and Done.</w:t>
      </w:r>
    </w:p>
    <w:p>
      <w:pPr>
        <w:pStyle w:val="ListBullet"/>
      </w:pPr>
      <w:r>
        <w:t>Five Jira Versions are used as Phase 1 through Phase 5 release groupings.</w:t>
      </w:r>
    </w:p>
    <w:p>
      <w:pPr>
        <w:pStyle w:val="ListBullet"/>
      </w:pPr>
      <w:r>
        <w:t>Eight issue links of type Blocks were created to expose important dependencies.</w:t>
      </w:r>
    </w:p>
    <w:p>
      <w:pPr>
        <w:pStyle w:val="ListBullet"/>
      </w:pPr>
      <w:r>
        <w:t>Five defects are tracked as Jira Bugs and linked to related work where applicable.</w:t>
      </w:r>
    </w:p>
    <w:p>
      <w:pPr>
        <w:pStyle w:val="ListBullet"/>
      </w:pPr>
      <w:r>
        <w:t>The 53 Stories contain suggested estimates in their descriptions; the project does not expose a Story Points field in its issue-type metadata, so the estimates are not falsely represented as native Story Points.</w:t>
      </w:r>
    </w:p>
    <w:p>
      <w:pPr>
        <w:pStyle w:val="ListBullet"/>
      </w:pPr>
      <w:r>
        <w:t>The Confluence playbook documents Scrum ceremonies, backlog refinement, quality gates, metrics, risk/dependency management and release management.</w:t>
      </w:r>
    </w:p>
    <w:p>
      <w:pPr>
        <w:pStyle w:val="Heading1"/>
      </w:pPr>
      <w:r>
        <w:t>3. Jira Project Structure</w:t>
      </w:r>
    </w:p>
    <w:p>
      <w:pPr>
        <w:pStyle w:val="Heading2"/>
      </w:pPr>
      <w:r>
        <w:t>3.1 Epic layer</w:t>
      </w:r>
    </w:p>
    <w:p>
      <w:r>
        <w:t>Epics are the portfolio-level product capability containers. Each Epic groups a coherent functional area and gives the team a higher-level view of the product roadmap. In Agile terms, an Epic is useful when the value is too large to deliver as one Story and must be decomposed into smaller increments.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7"/>
              </w:rPr>
              <w:t>Key</w:t>
            </w:r>
          </w:p>
        </w:tc>
        <w:tc>
          <w:tcPr>
            <w:tcW w:type="dxa" w:w="3389"/>
            <w:vAlign w:val="center"/>
            <w:shd w:fill="1C2536"/>
          </w:tcPr>
          <w:p>
            <w:r>
              <w:rPr>
                <w:color w:val="FFFFFF"/>
              </w:rPr>
            </w:r>
            <w:r>
              <w:rPr>
                <w:b/>
                <w:color w:val="FFFFFF"/>
                <w:sz w:val="17"/>
              </w:rPr>
              <w:t>Epic</w:t>
            </w:r>
          </w:p>
        </w:tc>
        <w:tc>
          <w:tcPr>
            <w:tcW w:type="dxa" w:w="3389"/>
            <w:vAlign w:val="center"/>
            <w:shd w:fill="1C2536"/>
          </w:tcPr>
          <w:p>
            <w:r>
              <w:rPr>
                <w:color w:val="FFFFFF"/>
              </w:rPr>
            </w:r>
            <w:r>
              <w:rPr>
                <w:b/>
                <w:color w:val="FFFFFF"/>
                <w:sz w:val="17"/>
              </w:rPr>
              <w:t>Agile purpose</w:t>
            </w:r>
          </w:p>
        </w:tc>
      </w:tr>
      <w:tr>
        <w:trPr>
          <w:cantSplit/>
        </w:trPr>
        <w:tc>
          <w:tcPr>
            <w:tcW w:type="dxa" w:w="3389"/>
            <w:vAlign w:val="center"/>
          </w:tcPr>
          <w:p>
            <w:r/>
            <w:r>
              <w:rPr>
                <w:b w:val="0"/>
                <w:sz w:val="17"/>
              </w:rPr>
              <w:t>KAN-1</w:t>
            </w:r>
          </w:p>
        </w:tc>
        <w:tc>
          <w:tcPr>
            <w:tcW w:type="dxa" w:w="3389"/>
            <w:vAlign w:val="center"/>
          </w:tcPr>
          <w:p>
            <w:r/>
            <w:r>
              <w:rPr>
                <w:b w:val="0"/>
                <w:sz w:val="17"/>
              </w:rPr>
              <w:t>Authentication &amp; User Management</w:t>
            </w:r>
          </w:p>
        </w:tc>
        <w:tc>
          <w:tcPr>
            <w:tcW w:type="dxa" w:w="3389"/>
            <w:vAlign w:val="center"/>
          </w:tcPr>
          <w:p>
            <w:r/>
            <w:r>
              <w:rPr>
                <w:b w:val="0"/>
                <w:sz w:val="17"/>
              </w:rPr>
              <w:t>Identity, access and profile foundation</w:t>
            </w:r>
          </w:p>
        </w:tc>
      </w:tr>
      <w:tr>
        <w:trPr>
          <w:cantSplit/>
        </w:trPr>
        <w:tc>
          <w:tcPr>
            <w:tcW w:type="dxa" w:w="3389"/>
            <w:vAlign w:val="center"/>
          </w:tcPr>
          <w:p>
            <w:r/>
            <w:r>
              <w:rPr>
                <w:b w:val="0"/>
                <w:sz w:val="17"/>
              </w:rPr>
              <w:t>KAN-2</w:t>
            </w:r>
          </w:p>
        </w:tc>
        <w:tc>
          <w:tcPr>
            <w:tcW w:type="dxa" w:w="3389"/>
            <w:vAlign w:val="center"/>
          </w:tcPr>
          <w:p>
            <w:r/>
            <w:r>
              <w:rPr>
                <w:b w:val="0"/>
                <w:sz w:val="17"/>
              </w:rPr>
              <w:t>Alumni–Student Mentorship</w:t>
            </w:r>
          </w:p>
        </w:tc>
        <w:tc>
          <w:tcPr>
            <w:tcW w:type="dxa" w:w="3389"/>
            <w:vAlign w:val="center"/>
          </w:tcPr>
          <w:p>
            <w:r/>
            <w:r>
              <w:rPr>
                <w:b w:val="0"/>
                <w:sz w:val="17"/>
              </w:rPr>
              <w:t>Mentor discovery and mentorship workflow</w:t>
            </w:r>
          </w:p>
        </w:tc>
      </w:tr>
      <w:tr>
        <w:trPr>
          <w:cantSplit/>
        </w:trPr>
        <w:tc>
          <w:tcPr>
            <w:tcW w:type="dxa" w:w="3389"/>
            <w:vAlign w:val="center"/>
          </w:tcPr>
          <w:p>
            <w:r/>
            <w:r>
              <w:rPr>
                <w:b w:val="0"/>
                <w:sz w:val="17"/>
              </w:rPr>
              <w:t>KAN-3</w:t>
            </w:r>
          </w:p>
        </w:tc>
        <w:tc>
          <w:tcPr>
            <w:tcW w:type="dxa" w:w="3389"/>
            <w:vAlign w:val="center"/>
          </w:tcPr>
          <w:p>
            <w:r/>
            <w:r>
              <w:rPr>
                <w:b w:val="0"/>
                <w:sz w:val="17"/>
              </w:rPr>
              <w:t>Developer Intelligence — DevPulse</w:t>
            </w:r>
          </w:p>
        </w:tc>
        <w:tc>
          <w:tcPr>
            <w:tcW w:type="dxa" w:w="3389"/>
            <w:vAlign w:val="center"/>
          </w:tcPr>
          <w:p>
            <w:r/>
            <w:r>
              <w:rPr>
                <w:b w:val="0"/>
                <w:sz w:val="17"/>
              </w:rPr>
              <w:t>Developer data, activity and consistency</w:t>
            </w:r>
          </w:p>
        </w:tc>
      </w:tr>
      <w:tr>
        <w:trPr>
          <w:cantSplit/>
        </w:trPr>
        <w:tc>
          <w:tcPr>
            <w:tcW w:type="dxa" w:w="3389"/>
            <w:vAlign w:val="center"/>
          </w:tcPr>
          <w:p>
            <w:r/>
            <w:r>
              <w:rPr>
                <w:b w:val="0"/>
                <w:sz w:val="17"/>
              </w:rPr>
              <w:t>KAN-4</w:t>
            </w:r>
          </w:p>
        </w:tc>
        <w:tc>
          <w:tcPr>
            <w:tcW w:type="dxa" w:w="3389"/>
            <w:vAlign w:val="center"/>
          </w:tcPr>
          <w:p>
            <w:r/>
            <w:r>
              <w:rPr>
                <w:b w:val="0"/>
                <w:sz w:val="17"/>
              </w:rPr>
              <w:t>Career &amp; Job Management</w:t>
            </w:r>
          </w:p>
        </w:tc>
        <w:tc>
          <w:tcPr>
            <w:tcW w:type="dxa" w:w="3389"/>
            <w:vAlign w:val="center"/>
          </w:tcPr>
          <w:p>
            <w:r/>
            <w:r>
              <w:rPr>
                <w:b w:val="0"/>
                <w:sz w:val="17"/>
              </w:rPr>
              <w:t>Jobs, applications and ATS</w:t>
            </w:r>
          </w:p>
        </w:tc>
      </w:tr>
      <w:tr>
        <w:trPr>
          <w:cantSplit/>
        </w:trPr>
        <w:tc>
          <w:tcPr>
            <w:tcW w:type="dxa" w:w="3389"/>
            <w:vAlign w:val="center"/>
          </w:tcPr>
          <w:p>
            <w:r/>
            <w:r>
              <w:rPr>
                <w:b w:val="0"/>
                <w:sz w:val="17"/>
              </w:rPr>
              <w:t>KAN-5</w:t>
            </w:r>
          </w:p>
        </w:tc>
        <w:tc>
          <w:tcPr>
            <w:tcW w:type="dxa" w:w="3389"/>
            <w:vAlign w:val="center"/>
          </w:tcPr>
          <w:p>
            <w:r/>
            <w:r>
              <w:rPr>
                <w:b w:val="0"/>
                <w:sz w:val="17"/>
              </w:rPr>
              <w:t>AI Career Assistant</w:t>
            </w:r>
          </w:p>
        </w:tc>
        <w:tc>
          <w:tcPr>
            <w:tcW w:type="dxa" w:w="3389"/>
            <w:vAlign w:val="center"/>
          </w:tcPr>
          <w:p>
            <w:r/>
            <w:r>
              <w:rPr>
                <w:b w:val="0"/>
                <w:sz w:val="17"/>
              </w:rPr>
              <w:t>AI-driven career support</w:t>
            </w:r>
          </w:p>
        </w:tc>
      </w:tr>
      <w:tr>
        <w:trPr>
          <w:cantSplit/>
        </w:trPr>
        <w:tc>
          <w:tcPr>
            <w:tcW w:type="dxa" w:w="3389"/>
            <w:vAlign w:val="center"/>
          </w:tcPr>
          <w:p>
            <w:r/>
            <w:r>
              <w:rPr>
                <w:b w:val="0"/>
                <w:sz w:val="17"/>
              </w:rPr>
              <w:t>KAN-6</w:t>
            </w:r>
          </w:p>
        </w:tc>
        <w:tc>
          <w:tcPr>
            <w:tcW w:type="dxa" w:w="3389"/>
            <w:vAlign w:val="center"/>
          </w:tcPr>
          <w:p>
            <w:r/>
            <w:r>
              <w:rPr>
                <w:b w:val="0"/>
                <w:sz w:val="17"/>
              </w:rPr>
              <w:t>Real-Time Communication</w:t>
            </w:r>
          </w:p>
        </w:tc>
        <w:tc>
          <w:tcPr>
            <w:tcW w:type="dxa" w:w="3389"/>
            <w:vAlign w:val="center"/>
          </w:tcPr>
          <w:p>
            <w:r/>
            <w:r>
              <w:rPr>
                <w:b w:val="0"/>
                <w:sz w:val="17"/>
              </w:rPr>
              <w:t>Chat, presence and notifications</w:t>
            </w:r>
          </w:p>
        </w:tc>
      </w:tr>
      <w:tr>
        <w:trPr>
          <w:cantSplit/>
        </w:trPr>
        <w:tc>
          <w:tcPr>
            <w:tcW w:type="dxa" w:w="3389"/>
            <w:vAlign w:val="center"/>
          </w:tcPr>
          <w:p>
            <w:r/>
            <w:r>
              <w:rPr>
                <w:b w:val="0"/>
                <w:sz w:val="17"/>
              </w:rPr>
              <w:t>KAN-7</w:t>
            </w:r>
          </w:p>
        </w:tc>
        <w:tc>
          <w:tcPr>
            <w:tcW w:type="dxa" w:w="3389"/>
            <w:vAlign w:val="center"/>
          </w:tcPr>
          <w:p>
            <w:r/>
            <w:r>
              <w:rPr>
                <w:b w:val="0"/>
                <w:sz w:val="17"/>
              </w:rPr>
              <w:t>Community &amp; Events</w:t>
            </w:r>
          </w:p>
        </w:tc>
        <w:tc>
          <w:tcPr>
            <w:tcW w:type="dxa" w:w="3389"/>
            <w:vAlign w:val="center"/>
          </w:tcPr>
          <w:p>
            <w:r/>
            <w:r>
              <w:rPr>
                <w:b w:val="0"/>
                <w:sz w:val="17"/>
              </w:rPr>
              <w:t>Forum, events and networking</w:t>
            </w:r>
          </w:p>
        </w:tc>
      </w:tr>
      <w:tr>
        <w:trPr>
          <w:cantSplit/>
        </w:trPr>
        <w:tc>
          <w:tcPr>
            <w:tcW w:type="dxa" w:w="3389"/>
            <w:vAlign w:val="center"/>
          </w:tcPr>
          <w:p>
            <w:r/>
            <w:r>
              <w:rPr>
                <w:b w:val="0"/>
                <w:sz w:val="17"/>
              </w:rPr>
              <w:t>KAN-8</w:t>
            </w:r>
          </w:p>
        </w:tc>
        <w:tc>
          <w:tcPr>
            <w:tcW w:type="dxa" w:w="3389"/>
            <w:vAlign w:val="center"/>
          </w:tcPr>
          <w:p>
            <w:r/>
            <w:r>
              <w:rPr>
                <w:b w:val="0"/>
                <w:sz w:val="17"/>
              </w:rPr>
              <w:t>Mobile Application</w:t>
            </w:r>
          </w:p>
        </w:tc>
        <w:tc>
          <w:tcPr>
            <w:tcW w:type="dxa" w:w="3389"/>
            <w:vAlign w:val="center"/>
          </w:tcPr>
          <w:p>
            <w:r/>
            <w:r>
              <w:rPr>
                <w:b w:val="0"/>
                <w:sz w:val="17"/>
              </w:rPr>
              <w:t>Android/mobile delivery experience</w:t>
            </w:r>
          </w:p>
        </w:tc>
      </w:tr>
      <w:tr>
        <w:trPr>
          <w:cantSplit/>
        </w:trPr>
        <w:tc>
          <w:tcPr>
            <w:tcW w:type="dxa" w:w="3389"/>
            <w:vAlign w:val="center"/>
          </w:tcPr>
          <w:p>
            <w:r/>
            <w:r>
              <w:rPr>
                <w:b w:val="0"/>
                <w:sz w:val="17"/>
              </w:rPr>
              <w:t>KAN-9</w:t>
            </w:r>
          </w:p>
        </w:tc>
        <w:tc>
          <w:tcPr>
            <w:tcW w:type="dxa" w:w="3389"/>
            <w:vAlign w:val="center"/>
          </w:tcPr>
          <w:p>
            <w:r/>
            <w:r>
              <w:rPr>
                <w:b w:val="0"/>
                <w:sz w:val="17"/>
              </w:rPr>
              <w:t>Security, Reliability &amp; DevOps</w:t>
            </w:r>
          </w:p>
        </w:tc>
        <w:tc>
          <w:tcPr>
            <w:tcW w:type="dxa" w:w="3389"/>
            <w:vAlign w:val="center"/>
          </w:tcPr>
          <w:p>
            <w:r/>
            <w:r>
              <w:rPr>
                <w:b w:val="0"/>
                <w:sz w:val="17"/>
              </w:rPr>
              <w:t>Security, testing, failover, CI/CD, monitoring</w:t>
            </w:r>
          </w:p>
        </w:tc>
      </w:tr>
      <w:tr>
        <w:trPr>
          <w:cantSplit/>
        </w:trPr>
        <w:tc>
          <w:tcPr>
            <w:tcW w:type="dxa" w:w="3389"/>
            <w:vAlign w:val="center"/>
          </w:tcPr>
          <w:p>
            <w:r/>
            <w:r>
              <w:rPr>
                <w:b w:val="0"/>
                <w:sz w:val="17"/>
              </w:rPr>
              <w:t>KAN-10</w:t>
            </w:r>
          </w:p>
        </w:tc>
        <w:tc>
          <w:tcPr>
            <w:tcW w:type="dxa" w:w="3389"/>
            <w:vAlign w:val="center"/>
          </w:tcPr>
          <w:p>
            <w:r/>
            <w:r>
              <w:rPr>
                <w:b w:val="0"/>
                <w:sz w:val="17"/>
              </w:rPr>
              <w:t>Scrum &amp; Project Governance</w:t>
            </w:r>
          </w:p>
        </w:tc>
        <w:tc>
          <w:tcPr>
            <w:tcW w:type="dxa" w:w="3389"/>
            <w:vAlign w:val="center"/>
          </w:tcPr>
          <w:p>
            <w:r/>
            <w:r>
              <w:rPr>
                <w:b w:val="0"/>
                <w:sz w:val="17"/>
              </w:rPr>
              <w:t>Backlog, ceremonies, quality gates and metrics</w:t>
            </w:r>
          </w:p>
        </w:tc>
      </w:tr>
    </w:tbl>
    <w:p>
      <w:pPr>
        <w:pStyle w:val="Heading2"/>
      </w:pPr>
      <w:r>
        <w:t>3.2 Story layer</w:t>
      </w:r>
    </w:p>
    <w:p>
      <w:r>
        <w:t>Stories are the primary user-value units. The standard Alumnex Connect Story structure is: user goal + acceptance criteria + suggested estimate. This is directly aligned to Agile product backlog practice because a Story is written in terms of who needs something, what they need, and why the capability matters.</w:t>
      </w:r>
    </w:p>
    <w:p>
      <w:r>
        <w:t>Examples include KAN-11 Student Registration, KAN-26 Activity Hub, KAN-32 ATS Resume Analysis, KAN-33 AI Career Mentor, KAN-45 Android Mobile Wrapper and KAN-50 Security Hardening.</w:t>
      </w:r>
    </w:p>
    <w:p>
      <w:pPr>
        <w:pStyle w:val="Heading2"/>
      </w:pPr>
      <w:r>
        <w:t>3.3 Subtask layer</w:t>
      </w:r>
    </w:p>
    <w:p>
      <w:r>
        <w:t>Subtasks decompose implementation within a Story. They are particularly useful when a Story contains several technical activities that should remain traceable to the same user outcome.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7"/>
              </w:rPr>
              <w:t>Range</w:t>
            </w:r>
          </w:p>
        </w:tc>
        <w:tc>
          <w:tcPr>
            <w:tcW w:type="dxa" w:w="3389"/>
            <w:vAlign w:val="center"/>
            <w:shd w:fill="1C2536"/>
          </w:tcPr>
          <w:p>
            <w:r>
              <w:rPr>
                <w:color w:val="FFFFFF"/>
              </w:rPr>
            </w:r>
            <w:r>
              <w:rPr>
                <w:b/>
                <w:color w:val="FFFFFF"/>
                <w:sz w:val="17"/>
              </w:rPr>
              <w:t>Count</w:t>
            </w:r>
          </w:p>
        </w:tc>
        <w:tc>
          <w:tcPr>
            <w:tcW w:type="dxa" w:w="3389"/>
            <w:vAlign w:val="center"/>
            <w:shd w:fill="1C2536"/>
          </w:tcPr>
          <w:p>
            <w:r>
              <w:rPr>
                <w:color w:val="FFFFFF"/>
              </w:rPr>
            </w:r>
            <w:r>
              <w:rPr>
                <w:b/>
                <w:color w:val="FFFFFF"/>
                <w:sz w:val="17"/>
              </w:rPr>
              <w:t>Examples</w:t>
            </w:r>
          </w:p>
        </w:tc>
      </w:tr>
      <w:tr>
        <w:trPr>
          <w:cantSplit/>
        </w:trPr>
        <w:tc>
          <w:tcPr>
            <w:tcW w:type="dxa" w:w="3389"/>
            <w:vAlign w:val="center"/>
          </w:tcPr>
          <w:p>
            <w:r/>
            <w:r>
              <w:rPr>
                <w:b w:val="0"/>
                <w:sz w:val="17"/>
              </w:rPr>
              <w:t>KAN-69–KAN-74</w:t>
            </w:r>
          </w:p>
        </w:tc>
        <w:tc>
          <w:tcPr>
            <w:tcW w:type="dxa" w:w="3389"/>
            <w:vAlign w:val="center"/>
          </w:tcPr>
          <w:p>
            <w:r/>
            <w:r>
              <w:rPr>
                <w:b w:val="0"/>
                <w:sz w:val="17"/>
              </w:rPr>
              <w:t>6</w:t>
            </w:r>
          </w:p>
        </w:tc>
        <w:tc>
          <w:tcPr>
            <w:tcW w:type="dxa" w:w="3389"/>
            <w:vAlign w:val="center"/>
          </w:tcPr>
          <w:p>
            <w:r/>
            <w:r>
              <w:rPr>
                <w:b w:val="0"/>
                <w:sz w:val="17"/>
              </w:rPr>
              <w:t>Registration/login implementation and tests</w:t>
            </w:r>
          </w:p>
        </w:tc>
      </w:tr>
      <w:tr>
        <w:trPr>
          <w:cantSplit/>
        </w:trPr>
        <w:tc>
          <w:tcPr>
            <w:tcW w:type="dxa" w:w="3389"/>
            <w:vAlign w:val="center"/>
          </w:tcPr>
          <w:p>
            <w:r/>
            <w:r>
              <w:rPr>
                <w:b w:val="0"/>
                <w:sz w:val="17"/>
              </w:rPr>
              <w:t>KAN-75–KAN-77</w:t>
            </w:r>
          </w:p>
        </w:tc>
        <w:tc>
          <w:tcPr>
            <w:tcW w:type="dxa" w:w="3389"/>
            <w:vAlign w:val="center"/>
          </w:tcPr>
          <w:p>
            <w:r/>
            <w:r>
              <w:rPr>
                <w:b w:val="0"/>
                <w:sz w:val="17"/>
              </w:rPr>
              <w:t>3</w:t>
            </w:r>
          </w:p>
        </w:tc>
        <w:tc>
          <w:tcPr>
            <w:tcW w:type="dxa" w:w="3389"/>
            <w:vAlign w:val="center"/>
          </w:tcPr>
          <w:p>
            <w:r/>
            <w:r>
              <w:rPr>
                <w:b w:val="0"/>
                <w:sz w:val="17"/>
              </w:rPr>
              <w:t>Mentor discovery/request implementation and tests</w:t>
            </w:r>
          </w:p>
        </w:tc>
      </w:tr>
      <w:tr>
        <w:trPr>
          <w:cantSplit/>
        </w:trPr>
        <w:tc>
          <w:tcPr>
            <w:tcW w:type="dxa" w:w="3389"/>
            <w:vAlign w:val="center"/>
          </w:tcPr>
          <w:p>
            <w:r/>
            <w:r>
              <w:rPr>
                <w:b w:val="0"/>
                <w:sz w:val="17"/>
              </w:rPr>
              <w:t>KAN-78–KAN-80</w:t>
            </w:r>
          </w:p>
        </w:tc>
        <w:tc>
          <w:tcPr>
            <w:tcW w:type="dxa" w:w="3389"/>
            <w:vAlign w:val="center"/>
          </w:tcPr>
          <w:p>
            <w:r/>
            <w:r>
              <w:rPr>
                <w:b w:val="0"/>
                <w:sz w:val="17"/>
              </w:rPr>
              <w:t>3</w:t>
            </w:r>
          </w:p>
        </w:tc>
        <w:tc>
          <w:tcPr>
            <w:tcW w:type="dxa" w:w="3389"/>
            <w:vAlign w:val="center"/>
          </w:tcPr>
          <w:p>
            <w:r/>
            <w:r>
              <w:rPr>
                <w:b w:val="0"/>
                <w:sz w:val="17"/>
              </w:rPr>
              <w:t>GitHub, activity aggregation, streak calculation</w:t>
            </w:r>
          </w:p>
        </w:tc>
      </w:tr>
      <w:tr>
        <w:trPr>
          <w:cantSplit/>
        </w:trPr>
        <w:tc>
          <w:tcPr>
            <w:tcW w:type="dxa" w:w="3389"/>
            <w:vAlign w:val="center"/>
          </w:tcPr>
          <w:p>
            <w:r/>
            <w:r>
              <w:rPr>
                <w:b w:val="0"/>
                <w:sz w:val="17"/>
              </w:rPr>
              <w:t>KAN-81–KAN-82</w:t>
            </w:r>
          </w:p>
        </w:tc>
        <w:tc>
          <w:tcPr>
            <w:tcW w:type="dxa" w:w="3389"/>
            <w:vAlign w:val="center"/>
          </w:tcPr>
          <w:p>
            <w:r/>
            <w:r>
              <w:rPr>
                <w:b w:val="0"/>
                <w:sz w:val="17"/>
              </w:rPr>
              <w:t>2</w:t>
            </w:r>
          </w:p>
        </w:tc>
        <w:tc>
          <w:tcPr>
            <w:tcW w:type="dxa" w:w="3389"/>
            <w:vAlign w:val="center"/>
          </w:tcPr>
          <w:p>
            <w:r/>
            <w:r>
              <w:rPr>
                <w:b w:val="0"/>
                <w:sz w:val="17"/>
              </w:rPr>
              <w:t>Resume extraction and ATS scoring</w:t>
            </w:r>
          </w:p>
        </w:tc>
      </w:tr>
      <w:tr>
        <w:trPr>
          <w:cantSplit/>
        </w:trPr>
        <w:tc>
          <w:tcPr>
            <w:tcW w:type="dxa" w:w="3389"/>
            <w:vAlign w:val="center"/>
          </w:tcPr>
          <w:p>
            <w:r/>
            <w:r>
              <w:rPr>
                <w:b w:val="0"/>
                <w:sz w:val="17"/>
              </w:rPr>
              <w:t>KAN-83–KAN-85</w:t>
            </w:r>
          </w:p>
        </w:tc>
        <w:tc>
          <w:tcPr>
            <w:tcW w:type="dxa" w:w="3389"/>
            <w:vAlign w:val="center"/>
          </w:tcPr>
          <w:p>
            <w:r/>
            <w:r>
              <w:rPr>
                <w:b w:val="0"/>
                <w:sz w:val="17"/>
              </w:rPr>
              <w:t>3</w:t>
            </w:r>
          </w:p>
        </w:tc>
        <w:tc>
          <w:tcPr>
            <w:tcW w:type="dxa" w:w="3389"/>
            <w:vAlign w:val="center"/>
          </w:tcPr>
          <w:p>
            <w:r/>
            <w:r>
              <w:rPr>
                <w:b w:val="0"/>
                <w:sz w:val="17"/>
              </w:rPr>
              <w:t>AI chat, socket messaging, notification deduplication</w:t>
            </w:r>
          </w:p>
        </w:tc>
      </w:tr>
      <w:tr>
        <w:trPr>
          <w:cantSplit/>
        </w:trPr>
        <w:tc>
          <w:tcPr>
            <w:tcW w:type="dxa" w:w="3389"/>
            <w:vAlign w:val="center"/>
          </w:tcPr>
          <w:p>
            <w:r/>
            <w:r>
              <w:rPr>
                <w:b w:val="0"/>
                <w:sz w:val="17"/>
              </w:rPr>
              <w:t>KAN-86–KAN-88</w:t>
            </w:r>
          </w:p>
        </w:tc>
        <w:tc>
          <w:tcPr>
            <w:tcW w:type="dxa" w:w="3389"/>
            <w:vAlign w:val="center"/>
          </w:tcPr>
          <w:p>
            <w:r/>
            <w:r>
              <w:rPr>
                <w:b w:val="0"/>
                <w:sz w:val="17"/>
              </w:rPr>
              <w:t>3</w:t>
            </w:r>
          </w:p>
        </w:tc>
        <w:tc>
          <w:tcPr>
            <w:tcW w:type="dxa" w:w="3389"/>
            <w:vAlign w:val="center"/>
          </w:tcPr>
          <w:p>
            <w:r/>
            <w:r>
              <w:rPr>
                <w:b w:val="0"/>
                <w:sz w:val="17"/>
              </w:rPr>
              <w:t>Android wrapper, FCM registration, security review</w:t>
            </w:r>
          </w:p>
        </w:tc>
      </w:tr>
    </w:tbl>
    <w:p>
      <w:pPr>
        <w:pStyle w:val="Heading2"/>
      </w:pPr>
      <w:r>
        <w:t>3.4 Bug layer</w:t>
      </w:r>
    </w:p>
    <w:p>
      <w:r>
        <w:t>Bugs represent defects or deviations that require engineering work. Their presence is important in Agile because quality work is part of the product backlog rather than an activity hidden outside the iteration process.</w:t>
      </w:r>
    </w:p>
    <w:p>
      <w:pPr>
        <w:pStyle w:val="Heading1"/>
      </w:pPr>
      <w:r>
        <w:t>4. Board Workflow and Work Item Lifecycle</w:t>
      </w:r>
    </w:p>
    <w:p>
      <w:r>
        <w:t>The verified KAN board workflow has five columns: Idea, To Do, In Progress, In Review and Done. It is therefore suitable for visualising flow, prioritisation and review. The workflow can support Agile work even without native Scrum sprints.</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fig2_board_workflow.png"/>
                    <pic:cNvPicPr/>
                  </pic:nvPicPr>
                  <pic:blipFill>
                    <a:blip r:embed="rId10"/>
                    <a:stretch>
                      <a:fillRect/>
                    </a:stretch>
                  </pic:blipFill>
                  <pic:spPr>
                    <a:xfrm>
                      <a:off x="0" y="0"/>
                      <a:ext cx="6126480" cy="3446145"/>
                    </a:xfrm>
                    <a:prstGeom prst="rect"/>
                  </pic:spPr>
                </pic:pic>
              </a:graphicData>
            </a:graphic>
          </wp:inline>
        </w:drawing>
      </w:r>
    </w:p>
    <w:p>
      <w:pPr>
        <w:jc w:val="center"/>
      </w:pPr>
      <w:r>
        <w:rPr>
          <w:i/>
          <w:sz w:val="17"/>
        </w:rPr>
        <w:t>Figure 2. Verified board workflow translated into an Agile lifecycle view.</w:t>
      </w:r>
    </w:p>
    <w:p>
      <w:pPr>
        <w:pStyle w:val="Heading2"/>
      </w:pPr>
      <w:r>
        <w:t>4.1 Recommended lifecycle</w:t>
      </w:r>
    </w:p>
    <w:p>
      <w:pPr>
        <w:ind w:left="259" w:hanging="259"/>
      </w:pPr>
      <w:r>
        <w:rPr>
          <w:b/>
        </w:rPr>
        <w:t xml:space="preserve">1. </w:t>
      </w:r>
      <w:r>
        <w:t>Idea — capture a potential capability, issue or improvement before commitment.</w:t>
      </w:r>
    </w:p>
    <w:p>
      <w:pPr>
        <w:ind w:left="259" w:hanging="259"/>
      </w:pPr>
      <w:r>
        <w:rPr>
          <w:b/>
        </w:rPr>
        <w:t xml:space="preserve">2. </w:t>
      </w:r>
      <w:r>
        <w:t>To Do — work is refined enough to be selected for execution.</w:t>
      </w:r>
    </w:p>
    <w:p>
      <w:pPr>
        <w:ind w:left="259" w:hanging="259"/>
      </w:pPr>
      <w:r>
        <w:rPr>
          <w:b/>
        </w:rPr>
        <w:t xml:space="preserve">3. </w:t>
      </w:r>
      <w:r>
        <w:t>In Progress — implementation is actively underway.</w:t>
      </w:r>
    </w:p>
    <w:p>
      <w:pPr>
        <w:ind w:left="259" w:hanging="259"/>
      </w:pPr>
      <w:r>
        <w:rPr>
          <w:b/>
        </w:rPr>
        <w:t xml:space="preserve">4. </w:t>
      </w:r>
      <w:r>
        <w:t>In Review — the work is undergoing testing, review or acceptance checks.</w:t>
      </w:r>
    </w:p>
    <w:p>
      <w:pPr>
        <w:ind w:left="259" w:hanging="259"/>
      </w:pPr>
      <w:r>
        <w:rPr>
          <w:b/>
        </w:rPr>
        <w:t xml:space="preserve">5. </w:t>
      </w:r>
      <w:r>
        <w:t>Done — acceptance criteria and the Definition of Done are satisfied.</w:t>
      </w:r>
    </w:p>
    <w:p>
      <w:r>
        <w:t>For academic documentation, describe this as the project work-flow lifecycle rather than calling every movement a Sprint state. A Sprint is a time-boxed Scrum event/context; the board columns are workflow states.</w:t>
      </w:r>
    </w:p>
    <w:p>
      <w:pPr>
        <w:pStyle w:val="Heading1"/>
      </w:pPr>
      <w:r>
        <w:t>5. Epics, Stories, Subtasks and Bugs</w:t>
      </w:r>
    </w:p>
    <w:p>
      <w:pPr>
        <w:pStyle w:val="Heading2"/>
      </w:pPr>
      <w:r>
        <w:t>5.1 How the hierarchy supports Agile decomposition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8"/>
              </w:rPr>
              <w:t>Level</w:t>
            </w:r>
          </w:p>
        </w:tc>
        <w:tc>
          <w:tcPr>
            <w:tcW w:type="dxa" w:w="3389"/>
            <w:vAlign w:val="center"/>
            <w:shd w:fill="1C2536"/>
          </w:tcPr>
          <w:p>
            <w:r>
              <w:rPr>
                <w:color w:val="FFFFFF"/>
              </w:rPr>
            </w:r>
            <w:r>
              <w:rPr>
                <w:b/>
                <w:color w:val="FFFFFF"/>
                <w:sz w:val="18"/>
              </w:rPr>
              <w:t>Question answered</w:t>
            </w:r>
          </w:p>
        </w:tc>
        <w:tc>
          <w:tcPr>
            <w:tcW w:type="dxa" w:w="3389"/>
            <w:vAlign w:val="center"/>
            <w:shd w:fill="1C2536"/>
          </w:tcPr>
          <w:p>
            <w:r>
              <w:rPr>
                <w:color w:val="FFFFFF"/>
              </w:rPr>
            </w:r>
            <w:r>
              <w:rPr>
                <w:b/>
                <w:color w:val="FFFFFF"/>
                <w:sz w:val="18"/>
              </w:rPr>
              <w:t>Example</w:t>
            </w:r>
          </w:p>
        </w:tc>
      </w:tr>
      <w:tr>
        <w:trPr>
          <w:cantSplit/>
        </w:trPr>
        <w:tc>
          <w:tcPr>
            <w:tcW w:type="dxa" w:w="3389"/>
            <w:vAlign w:val="center"/>
          </w:tcPr>
          <w:p>
            <w:r/>
            <w:r>
              <w:rPr>
                <w:b w:val="0"/>
                <w:sz w:val="18"/>
              </w:rPr>
              <w:t>Epic</w:t>
            </w:r>
          </w:p>
        </w:tc>
        <w:tc>
          <w:tcPr>
            <w:tcW w:type="dxa" w:w="3389"/>
            <w:vAlign w:val="center"/>
          </w:tcPr>
          <w:p>
            <w:r/>
            <w:r>
              <w:rPr>
                <w:b w:val="0"/>
                <w:sz w:val="18"/>
              </w:rPr>
              <w:t>What major outcome area are we building?</w:t>
            </w:r>
          </w:p>
        </w:tc>
        <w:tc>
          <w:tcPr>
            <w:tcW w:type="dxa" w:w="3389"/>
            <w:vAlign w:val="center"/>
          </w:tcPr>
          <w:p>
            <w:r/>
            <w:r>
              <w:rPr>
                <w:b w:val="0"/>
                <w:sz w:val="18"/>
              </w:rPr>
              <w:t>KAN-3 DevPulse</w:t>
            </w:r>
          </w:p>
        </w:tc>
      </w:tr>
      <w:tr>
        <w:trPr>
          <w:cantSplit/>
        </w:trPr>
        <w:tc>
          <w:tcPr>
            <w:tcW w:type="dxa" w:w="3389"/>
            <w:vAlign w:val="center"/>
          </w:tcPr>
          <w:p>
            <w:r/>
            <w:r>
              <w:rPr>
                <w:b w:val="0"/>
                <w:sz w:val="18"/>
              </w:rPr>
              <w:t>Story</w:t>
            </w:r>
          </w:p>
        </w:tc>
        <w:tc>
          <w:tcPr>
            <w:tcW w:type="dxa" w:w="3389"/>
            <w:vAlign w:val="center"/>
          </w:tcPr>
          <w:p>
            <w:r/>
            <w:r>
              <w:rPr>
                <w:b w:val="0"/>
                <w:sz w:val="18"/>
              </w:rPr>
              <w:t>What user value should be delivered?</w:t>
            </w:r>
          </w:p>
        </w:tc>
        <w:tc>
          <w:tcPr>
            <w:tcW w:type="dxa" w:w="3389"/>
            <w:vAlign w:val="center"/>
          </w:tcPr>
          <w:p>
            <w:r/>
            <w:r>
              <w:rPr>
                <w:b w:val="0"/>
                <w:sz w:val="18"/>
              </w:rPr>
              <w:t>KAN-26 Activity Hub</w:t>
            </w:r>
          </w:p>
        </w:tc>
      </w:tr>
      <w:tr>
        <w:trPr>
          <w:cantSplit/>
        </w:trPr>
        <w:tc>
          <w:tcPr>
            <w:tcW w:type="dxa" w:w="3389"/>
            <w:vAlign w:val="center"/>
          </w:tcPr>
          <w:p>
            <w:r/>
            <w:r>
              <w:rPr>
                <w:b w:val="0"/>
                <w:sz w:val="18"/>
              </w:rPr>
              <w:t>Subtask</w:t>
            </w:r>
          </w:p>
        </w:tc>
        <w:tc>
          <w:tcPr>
            <w:tcW w:type="dxa" w:w="3389"/>
            <w:vAlign w:val="center"/>
          </w:tcPr>
          <w:p>
            <w:r/>
            <w:r>
              <w:rPr>
                <w:b w:val="0"/>
                <w:sz w:val="18"/>
              </w:rPr>
              <w:t>What implementation work is required?</w:t>
            </w:r>
          </w:p>
        </w:tc>
        <w:tc>
          <w:tcPr>
            <w:tcW w:type="dxa" w:w="3389"/>
            <w:vAlign w:val="center"/>
          </w:tcPr>
          <w:p>
            <w:r/>
            <w:r>
              <w:rPr>
                <w:b w:val="0"/>
                <w:sz w:val="18"/>
              </w:rPr>
              <w:t>KAN-79 Activity aggregation</w:t>
            </w:r>
          </w:p>
        </w:tc>
      </w:tr>
      <w:tr>
        <w:trPr>
          <w:cantSplit/>
        </w:trPr>
        <w:tc>
          <w:tcPr>
            <w:tcW w:type="dxa" w:w="3389"/>
            <w:vAlign w:val="center"/>
          </w:tcPr>
          <w:p>
            <w:r/>
            <w:r>
              <w:rPr>
                <w:b w:val="0"/>
                <w:sz w:val="18"/>
              </w:rPr>
              <w:t>Bug</w:t>
            </w:r>
          </w:p>
        </w:tc>
        <w:tc>
          <w:tcPr>
            <w:tcW w:type="dxa" w:w="3389"/>
            <w:vAlign w:val="center"/>
          </w:tcPr>
          <w:p>
            <w:r/>
            <w:r>
              <w:rPr>
                <w:b w:val="0"/>
                <w:sz w:val="18"/>
              </w:rPr>
              <w:t>What defect is preventing or degrading expected value?</w:t>
            </w:r>
          </w:p>
        </w:tc>
        <w:tc>
          <w:tcPr>
            <w:tcW w:type="dxa" w:w="3389"/>
            <w:vAlign w:val="center"/>
          </w:tcPr>
          <w:p>
            <w:r/>
            <w:r>
              <w:rPr>
                <w:b w:val="0"/>
                <w:sz w:val="18"/>
              </w:rPr>
              <w:t>KAN-64 Streak synchronization loss</w:t>
            </w:r>
          </w:p>
        </w:tc>
      </w:tr>
    </w:tbl>
    <w:p>
      <w:pPr>
        <w:pStyle w:val="Heading2"/>
      </w:pPr>
      <w:r>
        <w:t>5.2 Acceptance criteria</w:t>
      </w:r>
    </w:p>
    <w:p>
      <w:r>
        <w:t>Acceptance criteria act as observable conditions for Story completion. They reduce ambiguity during implementation and provide a basis for testing and review. In Scrum, they help a Product Owner and Developers share a common interpretation of what the increment must achieve.</w:t>
      </w:r>
    </w:p>
    <w:p>
      <w:pPr>
        <w:pStyle w:val="Heading1"/>
      </w:pPr>
      <w:r>
        <w:t>6. Release / Phase Management</w:t>
      </w:r>
    </w:p>
    <w:p>
      <w:r>
        <w:t>Five Jira Versions provide a release-planning layer across the backlog. They are useful because a product can be incrementally organised into coherent capability phases even when a project does not have native Jira Sprints.</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fig3_releases.png"/>
                    <pic:cNvPicPr/>
                  </pic:nvPicPr>
                  <pic:blipFill>
                    <a:blip r:embed="rId11"/>
                    <a:stretch>
                      <a:fillRect/>
                    </a:stretch>
                  </pic:blipFill>
                  <pic:spPr>
                    <a:xfrm>
                      <a:off x="0" y="0"/>
                      <a:ext cx="6126480" cy="3446145"/>
                    </a:xfrm>
                    <a:prstGeom prst="rect"/>
                  </pic:spPr>
                </pic:pic>
              </a:graphicData>
            </a:graphic>
          </wp:inline>
        </w:drawing>
      </w:r>
    </w:p>
    <w:p>
      <w:pPr>
        <w:jc w:val="center"/>
      </w:pPr>
      <w:r>
        <w:rPr>
          <w:i/>
          <w:sz w:val="17"/>
        </w:rPr>
        <w:t>Figure 3. Release/Version phase model currently configured in Jira.</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7"/>
              </w:rPr>
              <w:t>Version</w:t>
            </w:r>
          </w:p>
        </w:tc>
        <w:tc>
          <w:tcPr>
            <w:tcW w:type="dxa" w:w="3389"/>
            <w:vAlign w:val="center"/>
            <w:shd w:fill="1C2536"/>
          </w:tcPr>
          <w:p>
            <w:r>
              <w:rPr>
                <w:color w:val="FFFFFF"/>
              </w:rPr>
            </w:r>
            <w:r>
              <w:rPr>
                <w:b/>
                <w:color w:val="FFFFFF"/>
                <w:sz w:val="17"/>
              </w:rPr>
              <w:t>Purpose</w:t>
            </w:r>
          </w:p>
        </w:tc>
        <w:tc>
          <w:tcPr>
            <w:tcW w:type="dxa" w:w="3389"/>
            <w:vAlign w:val="center"/>
            <w:shd w:fill="1C2536"/>
          </w:tcPr>
          <w:p>
            <w:r>
              <w:rPr>
                <w:color w:val="FFFFFF"/>
              </w:rPr>
            </w:r>
            <w:r>
              <w:rPr>
                <w:b/>
                <w:color w:val="FFFFFF"/>
                <w:sz w:val="17"/>
              </w:rPr>
              <w:t>Primary areas</w:t>
            </w:r>
          </w:p>
        </w:tc>
      </w:tr>
      <w:tr>
        <w:trPr>
          <w:cantSplit/>
        </w:trPr>
        <w:tc>
          <w:tcPr>
            <w:tcW w:type="dxa" w:w="3389"/>
            <w:vAlign w:val="center"/>
          </w:tcPr>
          <w:p>
            <w:r/>
            <w:r>
              <w:rPr>
                <w:b w:val="0"/>
                <w:sz w:val="17"/>
              </w:rPr>
              <w:t>Phase 1 — Foundation</w:t>
            </w:r>
          </w:p>
        </w:tc>
        <w:tc>
          <w:tcPr>
            <w:tcW w:type="dxa" w:w="3389"/>
            <w:vAlign w:val="center"/>
          </w:tcPr>
          <w:p>
            <w:r/>
            <w:r>
              <w:rPr>
                <w:b w:val="0"/>
                <w:sz w:val="17"/>
              </w:rPr>
              <w:t>Authentication, profiles, RBAC and governance</w:t>
            </w:r>
          </w:p>
        </w:tc>
        <w:tc>
          <w:tcPr>
            <w:tcW w:type="dxa" w:w="3389"/>
            <w:vAlign w:val="center"/>
          </w:tcPr>
          <w:p>
            <w:r/>
            <w:r>
              <w:rPr>
                <w:b w:val="0"/>
                <w:sz w:val="17"/>
              </w:rPr>
              <w:t>Auth + Governance</w:t>
            </w:r>
          </w:p>
        </w:tc>
      </w:tr>
      <w:tr>
        <w:trPr>
          <w:cantSplit/>
        </w:trPr>
        <w:tc>
          <w:tcPr>
            <w:tcW w:type="dxa" w:w="3389"/>
            <w:vAlign w:val="center"/>
          </w:tcPr>
          <w:p>
            <w:r/>
            <w:r>
              <w:rPr>
                <w:b w:val="0"/>
                <w:sz w:val="17"/>
              </w:rPr>
              <w:t>Phase 2 — Mentorship &amp; Career</w:t>
            </w:r>
          </w:p>
        </w:tc>
        <w:tc>
          <w:tcPr>
            <w:tcW w:type="dxa" w:w="3389"/>
            <w:vAlign w:val="center"/>
          </w:tcPr>
          <w:p>
            <w:r/>
            <w:r>
              <w:rPr>
                <w:b w:val="0"/>
                <w:sz w:val="17"/>
              </w:rPr>
              <w:t>Mentorship, jobs, applications and ATS</w:t>
            </w:r>
          </w:p>
        </w:tc>
        <w:tc>
          <w:tcPr>
            <w:tcW w:type="dxa" w:w="3389"/>
            <w:vAlign w:val="center"/>
          </w:tcPr>
          <w:p>
            <w:r/>
            <w:r>
              <w:rPr>
                <w:b w:val="0"/>
                <w:sz w:val="17"/>
              </w:rPr>
              <w:t>Mentorship + Career</w:t>
            </w:r>
          </w:p>
        </w:tc>
      </w:tr>
      <w:tr>
        <w:trPr>
          <w:cantSplit/>
        </w:trPr>
        <w:tc>
          <w:tcPr>
            <w:tcW w:type="dxa" w:w="3389"/>
            <w:vAlign w:val="center"/>
          </w:tcPr>
          <w:p>
            <w:r/>
            <w:r>
              <w:rPr>
                <w:b w:val="0"/>
                <w:sz w:val="17"/>
              </w:rPr>
              <w:t>Phase 3 — DevPulse</w:t>
            </w:r>
          </w:p>
        </w:tc>
        <w:tc>
          <w:tcPr>
            <w:tcW w:type="dxa" w:w="3389"/>
            <w:vAlign w:val="center"/>
          </w:tcPr>
          <w:p>
            <w:r/>
            <w:r>
              <w:rPr>
                <w:b w:val="0"/>
                <w:sz w:val="17"/>
              </w:rPr>
              <w:t>Developer integrations, activity hub and streaks</w:t>
            </w:r>
          </w:p>
        </w:tc>
        <w:tc>
          <w:tcPr>
            <w:tcW w:type="dxa" w:w="3389"/>
            <w:vAlign w:val="center"/>
          </w:tcPr>
          <w:p>
            <w:r/>
            <w:r>
              <w:rPr>
                <w:b w:val="0"/>
                <w:sz w:val="17"/>
              </w:rPr>
              <w:t>DevPulse</w:t>
            </w:r>
          </w:p>
        </w:tc>
      </w:tr>
      <w:tr>
        <w:trPr>
          <w:cantSplit/>
        </w:trPr>
        <w:tc>
          <w:tcPr>
            <w:tcW w:type="dxa" w:w="3389"/>
            <w:vAlign w:val="center"/>
          </w:tcPr>
          <w:p>
            <w:r/>
            <w:r>
              <w:rPr>
                <w:b w:val="0"/>
                <w:sz w:val="17"/>
              </w:rPr>
              <w:t>Phase 4 — AI &amp; Communication</w:t>
            </w:r>
          </w:p>
        </w:tc>
        <w:tc>
          <w:tcPr>
            <w:tcW w:type="dxa" w:w="3389"/>
            <w:vAlign w:val="center"/>
          </w:tcPr>
          <w:p>
            <w:r/>
            <w:r>
              <w:rPr>
                <w:b w:val="0"/>
                <w:sz w:val="17"/>
              </w:rPr>
              <w:t>AI, chat and notifications</w:t>
            </w:r>
          </w:p>
        </w:tc>
        <w:tc>
          <w:tcPr>
            <w:tcW w:type="dxa" w:w="3389"/>
            <w:vAlign w:val="center"/>
          </w:tcPr>
          <w:p>
            <w:r/>
            <w:r>
              <w:rPr>
                <w:b w:val="0"/>
                <w:sz w:val="17"/>
              </w:rPr>
              <w:t>AI + Communication</w:t>
            </w:r>
          </w:p>
        </w:tc>
      </w:tr>
      <w:tr>
        <w:trPr>
          <w:cantSplit/>
        </w:trPr>
        <w:tc>
          <w:tcPr>
            <w:tcW w:type="dxa" w:w="3389"/>
            <w:vAlign w:val="center"/>
          </w:tcPr>
          <w:p>
            <w:r/>
            <w:r>
              <w:rPr>
                <w:b w:val="0"/>
                <w:sz w:val="17"/>
              </w:rPr>
              <w:t>Phase 5 — Mobile &amp; Reliability</w:t>
            </w:r>
          </w:p>
        </w:tc>
        <w:tc>
          <w:tcPr>
            <w:tcW w:type="dxa" w:w="3389"/>
            <w:vAlign w:val="center"/>
          </w:tcPr>
          <w:p>
            <w:r/>
            <w:r>
              <w:rPr>
                <w:b w:val="0"/>
                <w:sz w:val="17"/>
              </w:rPr>
              <w:t>Mobile, security, failover, testing and monitoring</w:t>
            </w:r>
          </w:p>
        </w:tc>
        <w:tc>
          <w:tcPr>
            <w:tcW w:type="dxa" w:w="3389"/>
            <w:vAlign w:val="center"/>
          </w:tcPr>
          <w:p>
            <w:r/>
            <w:r>
              <w:rPr>
                <w:b w:val="0"/>
                <w:sz w:val="17"/>
              </w:rPr>
              <w:t>Mobile + Platform reliability</w:t>
            </w:r>
          </w:p>
        </w:tc>
      </w:tr>
    </w:tbl>
    <w:p>
      <w:r>
        <w:t>Agile application: release phases are a roadmap construct. A future Scrum implementation would place selected Stories from these phases into time-boxed Sprints while keeping the Version as the larger release target.</w:t>
      </w:r>
    </w:p>
    <w:p>
      <w:pPr>
        <w:pStyle w:val="Heading1"/>
      </w:pPr>
      <w:r>
        <w:t>7. Dependencies and Risk Visibility</w:t>
      </w:r>
    </w:p>
    <w:p>
      <w:r>
        <w:t>Eight Blocks links are currently recorded. These links make cross-feature dependencies visible, so the team can discuss sequencing and blockers during refinement and planning.</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fig4_dependencies.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17"/>
        </w:rPr>
        <w:t>Figure 4. Current Jira Blocks links, rendered as an evidence visualization.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6"/>
              </w:rPr>
              <w:t>Source</w:t>
            </w:r>
          </w:p>
        </w:tc>
        <w:tc>
          <w:tcPr>
            <w:tcW w:type="dxa" w:w="3389"/>
            <w:vAlign w:val="center"/>
            <w:shd w:fill="1C2536"/>
          </w:tcPr>
          <w:p>
            <w:r>
              <w:rPr>
                <w:color w:val="FFFFFF"/>
              </w:rPr>
            </w:r>
            <w:r>
              <w:rPr>
                <w:b/>
                <w:color w:val="FFFFFF"/>
                <w:sz w:val="16"/>
              </w:rPr>
              <w:t>Blocks</w:t>
            </w:r>
          </w:p>
        </w:tc>
        <w:tc>
          <w:tcPr>
            <w:tcW w:type="dxa" w:w="3389"/>
            <w:vAlign w:val="center"/>
            <w:shd w:fill="1C2536"/>
          </w:tcPr>
          <w:p>
            <w:r>
              <w:rPr>
                <w:color w:val="FFFFFF"/>
              </w:rPr>
            </w:r>
            <w:r>
              <w:rPr>
                <w:b/>
                <w:color w:val="FFFFFF"/>
                <w:sz w:val="16"/>
              </w:rPr>
              <w:t>Why it matters</w:t>
            </w:r>
          </w:p>
        </w:tc>
      </w:tr>
      <w:tr>
        <w:trPr>
          <w:cantSplit/>
        </w:trPr>
        <w:tc>
          <w:tcPr>
            <w:tcW w:type="dxa" w:w="3389"/>
            <w:vAlign w:val="center"/>
          </w:tcPr>
          <w:p>
            <w:r/>
            <w:r>
              <w:rPr>
                <w:b w:val="0"/>
                <w:sz w:val="16"/>
              </w:rPr>
              <w:t>KAN-33</w:t>
            </w:r>
          </w:p>
        </w:tc>
        <w:tc>
          <w:tcPr>
            <w:tcW w:type="dxa" w:w="3389"/>
            <w:vAlign w:val="center"/>
          </w:tcPr>
          <w:p>
            <w:r/>
            <w:r>
              <w:rPr>
                <w:b w:val="0"/>
                <w:sz w:val="16"/>
              </w:rPr>
              <w:t>KAN-36</w:t>
            </w:r>
          </w:p>
        </w:tc>
        <w:tc>
          <w:tcPr>
            <w:tcW w:type="dxa" w:w="3389"/>
            <w:vAlign w:val="center"/>
          </w:tcPr>
          <w:p>
            <w:r/>
            <w:r>
              <w:rPr>
                <w:b w:val="0"/>
                <w:sz w:val="16"/>
              </w:rPr>
              <w:t>AI Career Mentor linked to AI provider failover</w:t>
            </w:r>
          </w:p>
        </w:tc>
      </w:tr>
      <w:tr>
        <w:trPr>
          <w:cantSplit/>
        </w:trPr>
        <w:tc>
          <w:tcPr>
            <w:tcW w:type="dxa" w:w="3389"/>
            <w:vAlign w:val="center"/>
          </w:tcPr>
          <w:p>
            <w:r/>
            <w:r>
              <w:rPr>
                <w:b w:val="0"/>
                <w:sz w:val="16"/>
              </w:rPr>
              <w:t>KAN-45</w:t>
            </w:r>
          </w:p>
        </w:tc>
        <w:tc>
          <w:tcPr>
            <w:tcW w:type="dxa" w:w="3389"/>
            <w:vAlign w:val="center"/>
          </w:tcPr>
          <w:p>
            <w:r/>
            <w:r>
              <w:rPr>
                <w:b w:val="0"/>
                <w:sz w:val="16"/>
              </w:rPr>
              <w:t>KAN-46</w:t>
            </w:r>
          </w:p>
        </w:tc>
        <w:tc>
          <w:tcPr>
            <w:tcW w:type="dxa" w:w="3389"/>
            <w:vAlign w:val="center"/>
          </w:tcPr>
          <w:p>
            <w:r/>
            <w:r>
              <w:rPr>
                <w:b w:val="0"/>
                <w:sz w:val="16"/>
              </w:rPr>
              <w:t>Mobile wrapper depends on reliable mobile authentication</w:t>
            </w:r>
          </w:p>
        </w:tc>
      </w:tr>
      <w:tr>
        <w:trPr>
          <w:cantSplit/>
        </w:trPr>
        <w:tc>
          <w:tcPr>
            <w:tcW w:type="dxa" w:w="3389"/>
            <w:vAlign w:val="center"/>
          </w:tcPr>
          <w:p>
            <w:r/>
            <w:r>
              <w:rPr>
                <w:b w:val="0"/>
                <w:sz w:val="16"/>
              </w:rPr>
              <w:t>KAN-48</w:t>
            </w:r>
          </w:p>
        </w:tc>
        <w:tc>
          <w:tcPr>
            <w:tcW w:type="dxa" w:w="3389"/>
            <w:vAlign w:val="center"/>
          </w:tcPr>
          <w:p>
            <w:r/>
            <w:r>
              <w:rPr>
                <w:b w:val="0"/>
                <w:sz w:val="16"/>
              </w:rPr>
              <w:t>KAN-66</w:t>
            </w:r>
          </w:p>
        </w:tc>
        <w:tc>
          <w:tcPr>
            <w:tcW w:type="dxa" w:w="3389"/>
            <w:vAlign w:val="center"/>
          </w:tcPr>
          <w:p>
            <w:r/>
            <w:r>
              <w:rPr>
                <w:b w:val="0"/>
                <w:sz w:val="16"/>
              </w:rPr>
              <w:t>Mobile notifications linked to the observed FCM defect</w:t>
            </w:r>
          </w:p>
        </w:tc>
      </w:tr>
      <w:tr>
        <w:trPr>
          <w:cantSplit/>
        </w:trPr>
        <w:tc>
          <w:tcPr>
            <w:tcW w:type="dxa" w:w="3389"/>
            <w:vAlign w:val="center"/>
          </w:tcPr>
          <w:p>
            <w:r/>
            <w:r>
              <w:rPr>
                <w:b w:val="0"/>
                <w:sz w:val="16"/>
              </w:rPr>
              <w:t>KAN-26</w:t>
            </w:r>
          </w:p>
        </w:tc>
        <w:tc>
          <w:tcPr>
            <w:tcW w:type="dxa" w:w="3389"/>
            <w:vAlign w:val="center"/>
          </w:tcPr>
          <w:p>
            <w:r/>
            <w:r>
              <w:rPr>
                <w:b w:val="0"/>
                <w:sz w:val="16"/>
              </w:rPr>
              <w:t>KAN-64</w:t>
            </w:r>
          </w:p>
        </w:tc>
        <w:tc>
          <w:tcPr>
            <w:tcW w:type="dxa" w:w="3389"/>
            <w:vAlign w:val="center"/>
          </w:tcPr>
          <w:p>
            <w:r/>
            <w:r>
              <w:rPr>
                <w:b w:val="0"/>
                <w:sz w:val="16"/>
              </w:rPr>
              <w:t>Activity Hub linked to observed streak synchronization defect</w:t>
            </w:r>
          </w:p>
        </w:tc>
      </w:tr>
      <w:tr>
        <w:trPr>
          <w:cantSplit/>
        </w:trPr>
        <w:tc>
          <w:tcPr>
            <w:tcW w:type="dxa" w:w="3389"/>
            <w:vAlign w:val="center"/>
          </w:tcPr>
          <w:p>
            <w:r/>
            <w:r>
              <w:rPr>
                <w:b w:val="0"/>
                <w:sz w:val="16"/>
              </w:rPr>
              <w:t>KAN-41</w:t>
            </w:r>
          </w:p>
        </w:tc>
        <w:tc>
          <w:tcPr>
            <w:tcW w:type="dxa" w:w="3389"/>
            <w:vAlign w:val="center"/>
          </w:tcPr>
          <w:p>
            <w:r/>
            <w:r>
              <w:rPr>
                <w:b w:val="0"/>
                <w:sz w:val="16"/>
              </w:rPr>
              <w:t>KAN-65</w:t>
            </w:r>
          </w:p>
        </w:tc>
        <w:tc>
          <w:tcPr>
            <w:tcW w:type="dxa" w:w="3389"/>
            <w:vAlign w:val="center"/>
          </w:tcPr>
          <w:p>
            <w:r/>
            <w:r>
              <w:rPr>
                <w:b w:val="0"/>
                <w:sz w:val="16"/>
              </w:rPr>
              <w:t>Real-time notifications linked to duplicate-delivery defect</w:t>
            </w:r>
          </w:p>
        </w:tc>
      </w:tr>
      <w:tr>
        <w:trPr>
          <w:cantSplit/>
        </w:trPr>
        <w:tc>
          <w:tcPr>
            <w:tcW w:type="dxa" w:w="3389"/>
            <w:vAlign w:val="center"/>
          </w:tcPr>
          <w:p>
            <w:r/>
            <w:r>
              <w:rPr>
                <w:b w:val="0"/>
                <w:sz w:val="16"/>
              </w:rPr>
              <w:t>KAN-13</w:t>
            </w:r>
          </w:p>
        </w:tc>
        <w:tc>
          <w:tcPr>
            <w:tcW w:type="dxa" w:w="3389"/>
            <w:vAlign w:val="center"/>
          </w:tcPr>
          <w:p>
            <w:r/>
            <w:r>
              <w:rPr>
                <w:b w:val="0"/>
                <w:sz w:val="16"/>
              </w:rPr>
              <w:t>KAN-67</w:t>
            </w:r>
          </w:p>
        </w:tc>
        <w:tc>
          <w:tcPr>
            <w:tcW w:type="dxa" w:w="3389"/>
            <w:vAlign w:val="center"/>
          </w:tcPr>
          <w:p>
            <w:r/>
            <w:r>
              <w:rPr>
                <w:b w:val="0"/>
                <w:sz w:val="16"/>
              </w:rPr>
              <w:t>OAuth authentication linked to redirect URI defect</w:t>
            </w:r>
          </w:p>
        </w:tc>
      </w:tr>
      <w:tr>
        <w:trPr>
          <w:cantSplit/>
        </w:trPr>
        <w:tc>
          <w:tcPr>
            <w:tcW w:type="dxa" w:w="3389"/>
            <w:vAlign w:val="center"/>
          </w:tcPr>
          <w:p>
            <w:r/>
            <w:r>
              <w:rPr>
                <w:b w:val="0"/>
                <w:sz w:val="16"/>
              </w:rPr>
              <w:t>KAN-33</w:t>
            </w:r>
          </w:p>
        </w:tc>
        <w:tc>
          <w:tcPr>
            <w:tcW w:type="dxa" w:w="3389"/>
            <w:vAlign w:val="center"/>
          </w:tcPr>
          <w:p>
            <w:r/>
            <w:r>
              <w:rPr>
                <w:b w:val="0"/>
                <w:sz w:val="16"/>
              </w:rPr>
              <w:t>KAN-68</w:t>
            </w:r>
          </w:p>
        </w:tc>
        <w:tc>
          <w:tcPr>
            <w:tcW w:type="dxa" w:w="3389"/>
            <w:vAlign w:val="center"/>
          </w:tcPr>
          <w:p>
            <w:r/>
            <w:r>
              <w:rPr>
                <w:b w:val="0"/>
                <w:sz w:val="16"/>
              </w:rPr>
              <w:t>AI Career Mentor linked to calendar scope defect</w:t>
            </w:r>
          </w:p>
        </w:tc>
      </w:tr>
      <w:tr>
        <w:trPr>
          <w:cantSplit/>
        </w:trPr>
        <w:tc>
          <w:tcPr>
            <w:tcW w:type="dxa" w:w="3389"/>
            <w:vAlign w:val="center"/>
          </w:tcPr>
          <w:p>
            <w:r/>
            <w:r>
              <w:rPr>
                <w:b w:val="0"/>
                <w:sz w:val="16"/>
              </w:rPr>
              <w:t>KAN-50</w:t>
            </w:r>
          </w:p>
        </w:tc>
        <w:tc>
          <w:tcPr>
            <w:tcW w:type="dxa" w:w="3389"/>
            <w:vAlign w:val="center"/>
          </w:tcPr>
          <w:p>
            <w:r/>
            <w:r>
              <w:rPr>
                <w:b w:val="0"/>
                <w:sz w:val="16"/>
              </w:rPr>
              <w:t>KAN-52</w:t>
            </w:r>
          </w:p>
        </w:tc>
        <w:tc>
          <w:tcPr>
            <w:tcW w:type="dxa" w:w="3389"/>
            <w:vAlign w:val="center"/>
          </w:tcPr>
          <w:p>
            <w:r/>
            <w:r>
              <w:rPr>
                <w:b w:val="0"/>
                <w:sz w:val="16"/>
              </w:rPr>
              <w:t>Security hardening linked to automated testing</w:t>
            </w:r>
          </w:p>
        </w:tc>
      </w:tr>
    </w:tbl>
    <w:p>
      <w:r>
        <w:t>Important governance note: some of these relationships may behave more like “related work” than strict release blockers. They should be validated by the team before being used as hard sequencing rules.</w:t>
      </w:r>
    </w:p>
    <w:p>
      <w:pPr>
        <w:pStyle w:val="Heading1"/>
      </w:pPr>
      <w:r>
        <w:t>8. Defect Management</w:t>
      </w:r>
    </w:p>
    <w:p>
      <w:r>
        <w:t>The defect register contains five observed/reported problems. Their descriptions include acceptance/fix criteria and a tracking note stating that the current implementation should be verified before closure. This is good Agile defect discipline because the issue states what must be proven, not merely that something “seems broken”.</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fig5_bugs.png"/>
                    <pic:cNvPicPr/>
                  </pic:nvPicPr>
                  <pic:blipFill>
                    <a:blip r:embed="rId13"/>
                    <a:stretch>
                      <a:fillRect/>
                    </a:stretch>
                  </pic:blipFill>
                  <pic:spPr>
                    <a:xfrm>
                      <a:off x="0" y="0"/>
                      <a:ext cx="6126480" cy="3446145"/>
                    </a:xfrm>
                    <a:prstGeom prst="rect"/>
                  </pic:spPr>
                </pic:pic>
              </a:graphicData>
            </a:graphic>
          </wp:inline>
        </w:drawing>
      </w:r>
    </w:p>
    <w:p>
      <w:pPr>
        <w:jc w:val="center"/>
      </w:pPr>
      <w:r>
        <w:rPr>
          <w:i/>
          <w:sz w:val="17"/>
        </w:rPr>
        <w:t>Figure 5. Current defect register evidence visualization.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6"/>
              </w:rPr>
              <w:t>Bug</w:t>
            </w:r>
          </w:p>
        </w:tc>
        <w:tc>
          <w:tcPr>
            <w:tcW w:type="dxa" w:w="3389"/>
            <w:vAlign w:val="center"/>
            <w:shd w:fill="1C2536"/>
          </w:tcPr>
          <w:p>
            <w:r>
              <w:rPr>
                <w:color w:val="FFFFFF"/>
              </w:rPr>
            </w:r>
            <w:r>
              <w:rPr>
                <w:b/>
                <w:color w:val="FFFFFF"/>
                <w:sz w:val="16"/>
              </w:rPr>
              <w:t>Area</w:t>
            </w:r>
          </w:p>
        </w:tc>
        <w:tc>
          <w:tcPr>
            <w:tcW w:type="dxa" w:w="3389"/>
            <w:vAlign w:val="center"/>
            <w:shd w:fill="1C2536"/>
          </w:tcPr>
          <w:p>
            <w:r>
              <w:rPr>
                <w:color w:val="FFFFFF"/>
              </w:rPr>
            </w:r>
            <w:r>
              <w:rPr>
                <w:b/>
                <w:color w:val="FFFFFF"/>
                <w:sz w:val="16"/>
              </w:rPr>
              <w:t>Fix/acceptance intent</w:t>
            </w:r>
          </w:p>
        </w:tc>
      </w:tr>
      <w:tr>
        <w:trPr>
          <w:cantSplit/>
        </w:trPr>
        <w:tc>
          <w:tcPr>
            <w:tcW w:type="dxa" w:w="3389"/>
            <w:vAlign w:val="center"/>
          </w:tcPr>
          <w:p>
            <w:r/>
            <w:r>
              <w:rPr>
                <w:b w:val="0"/>
                <w:sz w:val="16"/>
              </w:rPr>
              <w:t>KAN-64</w:t>
            </w:r>
          </w:p>
        </w:tc>
        <w:tc>
          <w:tcPr>
            <w:tcW w:type="dxa" w:w="3389"/>
            <w:vAlign w:val="center"/>
          </w:tcPr>
          <w:p>
            <w:r/>
            <w:r>
              <w:rPr>
                <w:b w:val="0"/>
                <w:sz w:val="16"/>
              </w:rPr>
              <w:t>DevPulse</w:t>
            </w:r>
          </w:p>
        </w:tc>
        <w:tc>
          <w:tcPr>
            <w:tcW w:type="dxa" w:w="3389"/>
            <w:vAlign w:val="center"/>
          </w:tcPr>
          <w:p>
            <w:r/>
            <w:r>
              <w:rPr>
                <w:b w:val="0"/>
                <w:sz w:val="16"/>
              </w:rPr>
              <w:t>Persist/synchronize goal completion, reconcile missed events, idempotent sync, expose last-sync timestamp</w:t>
            </w:r>
          </w:p>
        </w:tc>
      </w:tr>
      <w:tr>
        <w:trPr>
          <w:cantSplit/>
        </w:trPr>
        <w:tc>
          <w:tcPr>
            <w:tcW w:type="dxa" w:w="3389"/>
            <w:vAlign w:val="center"/>
          </w:tcPr>
          <w:p>
            <w:r/>
            <w:r>
              <w:rPr>
                <w:b w:val="0"/>
                <w:sz w:val="16"/>
              </w:rPr>
              <w:t>KAN-65</w:t>
            </w:r>
          </w:p>
        </w:tc>
        <w:tc>
          <w:tcPr>
            <w:tcW w:type="dxa" w:w="3389"/>
            <w:vAlign w:val="center"/>
          </w:tcPr>
          <w:p>
            <w:r/>
            <w:r>
              <w:rPr>
                <w:b w:val="0"/>
                <w:sz w:val="16"/>
              </w:rPr>
              <w:t>Communication</w:t>
            </w:r>
          </w:p>
        </w:tc>
        <w:tc>
          <w:tcPr>
            <w:tcW w:type="dxa" w:w="3389"/>
            <w:vAlign w:val="center"/>
          </w:tcPr>
          <w:p>
            <w:r/>
            <w:r>
              <w:rPr>
                <w:b w:val="0"/>
                <w:sz w:val="16"/>
              </w:rPr>
              <w:t>Deduplicate by event/notification ID, coordinate channels, add delivery logging</w:t>
            </w:r>
          </w:p>
        </w:tc>
      </w:tr>
      <w:tr>
        <w:trPr>
          <w:cantSplit/>
        </w:trPr>
        <w:tc>
          <w:tcPr>
            <w:tcW w:type="dxa" w:w="3389"/>
            <w:vAlign w:val="center"/>
          </w:tcPr>
          <w:p>
            <w:r/>
            <w:r>
              <w:rPr>
                <w:b w:val="0"/>
                <w:sz w:val="16"/>
              </w:rPr>
              <w:t>KAN-66</w:t>
            </w:r>
          </w:p>
        </w:tc>
        <w:tc>
          <w:tcPr>
            <w:tcW w:type="dxa" w:w="3389"/>
            <w:vAlign w:val="center"/>
          </w:tcPr>
          <w:p>
            <w:r/>
            <w:r>
              <w:rPr>
                <w:b w:val="0"/>
                <w:sz w:val="16"/>
              </w:rPr>
              <w:t>Mobile</w:t>
            </w:r>
          </w:p>
        </w:tc>
        <w:tc>
          <w:tcPr>
            <w:tcW w:type="dxa" w:w="3389"/>
            <w:vAlign w:val="center"/>
          </w:tcPr>
          <w:p>
            <w:r/>
            <w:r>
              <w:rPr>
                <w:b w:val="0"/>
                <w:sz w:val="16"/>
              </w:rPr>
              <w:t>Validate FCM token lifecycle, credentials, retries and safe delivery logging</w:t>
            </w:r>
          </w:p>
        </w:tc>
      </w:tr>
      <w:tr>
        <w:trPr>
          <w:cantSplit/>
        </w:trPr>
        <w:tc>
          <w:tcPr>
            <w:tcW w:type="dxa" w:w="3389"/>
            <w:vAlign w:val="center"/>
          </w:tcPr>
          <w:p>
            <w:r/>
            <w:r>
              <w:rPr>
                <w:b w:val="0"/>
                <w:sz w:val="16"/>
              </w:rPr>
              <w:t>KAN-67</w:t>
            </w:r>
          </w:p>
        </w:tc>
        <w:tc>
          <w:tcPr>
            <w:tcW w:type="dxa" w:w="3389"/>
            <w:vAlign w:val="center"/>
          </w:tcPr>
          <w:p>
            <w:r/>
            <w:r>
              <w:rPr>
                <w:b w:val="0"/>
                <w:sz w:val="16"/>
              </w:rPr>
              <w:t>Auth</w:t>
            </w:r>
          </w:p>
        </w:tc>
        <w:tc>
          <w:tcPr>
            <w:tcW w:type="dxa" w:w="3389"/>
            <w:vAlign w:val="center"/>
          </w:tcPr>
          <w:p>
            <w:r/>
            <w:r>
              <w:rPr>
                <w:b w:val="0"/>
                <w:sz w:val="16"/>
              </w:rPr>
              <w:t>Align authorized redirect URIs with active backend callback configuration</w:t>
            </w:r>
          </w:p>
        </w:tc>
      </w:tr>
      <w:tr>
        <w:trPr>
          <w:cantSplit/>
        </w:trPr>
        <w:tc>
          <w:tcPr>
            <w:tcW w:type="dxa" w:w="3389"/>
            <w:vAlign w:val="center"/>
          </w:tcPr>
          <w:p>
            <w:r/>
            <w:r>
              <w:rPr>
                <w:b w:val="0"/>
                <w:sz w:val="16"/>
              </w:rPr>
              <w:t>KAN-68</w:t>
            </w:r>
          </w:p>
        </w:tc>
        <w:tc>
          <w:tcPr>
            <w:tcW w:type="dxa" w:w="3389"/>
            <w:vAlign w:val="center"/>
          </w:tcPr>
          <w:p>
            <w:r/>
            <w:r>
              <w:rPr>
                <w:b w:val="0"/>
                <w:sz w:val="16"/>
              </w:rPr>
              <w:t>Career / Calendar</w:t>
            </w:r>
          </w:p>
        </w:tc>
        <w:tc>
          <w:tcPr>
            <w:tcW w:type="dxa" w:w="3389"/>
            <w:vAlign w:val="center"/>
          </w:tcPr>
          <w:p>
            <w:r/>
            <w:r>
              <w:rPr>
                <w:b w:val="0"/>
                <w:sz w:val="16"/>
              </w:rPr>
              <w:t>Review scopes, consent configuration, graceful denial handling and documentation</w:t>
            </w:r>
          </w:p>
        </w:tc>
      </w:tr>
    </w:tbl>
    <w:p>
      <w:pPr>
        <w:pStyle w:val="Heading1"/>
      </w:pPr>
      <w:r>
        <w:t>9. Story Points and Estimation</w:t>
      </w:r>
    </w:p>
    <w:p>
      <w:r>
        <w:t>All 53 Stories contain a “Suggested estimate” value in their Jira description. The distribution is 29 Stories × 5 points, 15 Stories × 3 points, 8 Stories × 8 points and 1 Story × 2 points, for a total of 256 suggested points.</w:t>
      </w:r>
    </w:p>
    <w:p>
      <w:pPr>
        <w:jc w:val="center"/>
      </w:pPr>
      <w:r>
        <w:drawing>
          <wp:inline xmlns:a="http://schemas.openxmlformats.org/drawingml/2006/main" xmlns:pic="http://schemas.openxmlformats.org/drawingml/2006/picture">
            <wp:extent cx="6126480" cy="3446145"/>
            <wp:docPr id="6" name="Picture 6"/>
            <wp:cNvGraphicFramePr>
              <a:graphicFrameLocks noChangeAspect="1"/>
            </wp:cNvGraphicFramePr>
            <a:graphic>
              <a:graphicData uri="http://schemas.openxmlformats.org/drawingml/2006/picture">
                <pic:pic>
                  <pic:nvPicPr>
                    <pic:cNvPr id="0" name="fig7_story_points.png"/>
                    <pic:cNvPicPr/>
                  </pic:nvPicPr>
                  <pic:blipFill>
                    <a:blip r:embed="rId14"/>
                    <a:stretch>
                      <a:fillRect/>
                    </a:stretch>
                  </pic:blipFill>
                  <pic:spPr>
                    <a:xfrm>
                      <a:off x="0" y="0"/>
                      <a:ext cx="6126480" cy="3446145"/>
                    </a:xfrm>
                    <a:prstGeom prst="rect"/>
                  </pic:spPr>
                </pic:pic>
              </a:graphicData>
            </a:graphic>
          </wp:inline>
        </w:drawing>
      </w:r>
    </w:p>
    <w:p>
      <w:pPr>
        <w:jc w:val="center"/>
      </w:pPr>
      <w:r>
        <w:rPr>
          <w:i/>
          <w:sz w:val="17"/>
        </w:rPr>
        <w:t>Figure 7. Story-point baseline derived from the 53 existing Story descriptions.</w:t>
      </w:r>
    </w:p>
    <w:p>
      <w:r>
        <w:t>These estimates are useful for relative sizing and future planning. They should not be described as historical velocity because no native Jira Scrum Sprint history exists on the current board. Also, the KAN project metadata exposes no Story Points field, so the documentation preserves the values instead of inventing a field that Jira does not provide.</w:t>
      </w:r>
    </w:p>
    <w:p>
      <w:pPr>
        <w:pStyle w:val="Heading2"/>
      </w:pPr>
      <w:r>
        <w:t>9.1 How estimation applies to Agile</w:t>
      </w:r>
    </w:p>
    <w:p>
      <w:pPr>
        <w:pStyle w:val="ListBullet"/>
      </w:pPr>
      <w:r>
        <w:t>Scrum: use points to understand expected workload for a Sprint, then compare planned versus completed work after several Sprints to identify a stable velocity range.</w:t>
      </w:r>
    </w:p>
    <w:p>
      <w:pPr>
        <w:pStyle w:val="ListBullet"/>
      </w:pPr>
      <w:r>
        <w:t>Kanban: points are optional; throughput, cycle time and work-item age are more central. Points can still support relative sizing.</w:t>
      </w:r>
    </w:p>
    <w:p>
      <w:pPr>
        <w:pStyle w:val="ListBullet"/>
      </w:pPr>
      <w:r>
        <w:t>XP: estimates help planning and coordination, while technical quality is strengthened through automated testing, refactoring and continuous integration.</w:t>
      </w:r>
    </w:p>
    <w:p>
      <w:pPr>
        <w:pStyle w:val="ListBullet"/>
      </w:pPr>
      <w:r>
        <w:t>Lean: estimation should remain lightweight and should not become a bureaucracy; the objective is better decisions about flow and value.</w:t>
      </w:r>
    </w:p>
    <w:p>
      <w:pPr>
        <w:pStyle w:val="Heading1"/>
      </w:pPr>
      <w:r>
        <w:t>10. Scrum Governance and Ceremonies</w:t>
      </w:r>
    </w:p>
    <w:p>
      <w:r>
        <w:t>The governance Epic KAN-10 and Stories KAN-55 through KAN-63 document the intended Scrum management practices. They should be presented as the project’s Agile governance model rather than as proof that historical Jira Sprints were executed.</w:t>
      </w:r>
    </w:p>
    <w:p>
      <w:pPr>
        <w:jc w:val="center"/>
      </w:pPr>
      <w:r>
        <w:drawing>
          <wp:inline xmlns:a="http://schemas.openxmlformats.org/drawingml/2006/main" xmlns:pic="http://schemas.openxmlformats.org/drawingml/2006/picture">
            <wp:extent cx="6126480" cy="3446145"/>
            <wp:docPr id="7" name="Picture 7"/>
            <wp:cNvGraphicFramePr>
              <a:graphicFrameLocks noChangeAspect="1"/>
            </wp:cNvGraphicFramePr>
            <a:graphic>
              <a:graphicData uri="http://schemas.openxmlformats.org/drawingml/2006/picture">
                <pic:pic>
                  <pic:nvPicPr>
                    <pic:cNvPr id="0" name="fig6_governance.png"/>
                    <pic:cNvPicPr/>
                  </pic:nvPicPr>
                  <pic:blipFill>
                    <a:blip r:embed="rId15"/>
                    <a:stretch>
                      <a:fillRect/>
                    </a:stretch>
                  </pic:blipFill>
                  <pic:spPr>
                    <a:xfrm>
                      <a:off x="0" y="0"/>
                      <a:ext cx="6126480" cy="3446145"/>
                    </a:xfrm>
                    <a:prstGeom prst="rect"/>
                  </pic:spPr>
                </pic:pic>
              </a:graphicData>
            </a:graphic>
          </wp:inline>
        </w:drawing>
      </w:r>
    </w:p>
    <w:p>
      <w:pPr>
        <w:jc w:val="center"/>
      </w:pPr>
      <w:r>
        <w:rPr>
          <w:i/>
          <w:sz w:val="17"/>
        </w:rPr>
        <w:t>Figure 6. Scrum governance loop documented for future iterations.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6"/>
              </w:rPr>
              <w:t>Jira Story</w:t>
            </w:r>
          </w:p>
        </w:tc>
        <w:tc>
          <w:tcPr>
            <w:tcW w:type="dxa" w:w="3389"/>
            <w:vAlign w:val="center"/>
            <w:shd w:fill="1C2536"/>
          </w:tcPr>
          <w:p>
            <w:r>
              <w:rPr>
                <w:color w:val="FFFFFF"/>
              </w:rPr>
            </w:r>
            <w:r>
              <w:rPr>
                <w:b/>
                <w:color w:val="FFFFFF"/>
                <w:sz w:val="16"/>
              </w:rPr>
              <w:t>Ceremony / practice</w:t>
            </w:r>
          </w:p>
        </w:tc>
        <w:tc>
          <w:tcPr>
            <w:tcW w:type="dxa" w:w="3389"/>
            <w:vAlign w:val="center"/>
            <w:shd w:fill="1C2536"/>
          </w:tcPr>
          <w:p>
            <w:r>
              <w:rPr>
                <w:color w:val="FFFFFF"/>
              </w:rPr>
            </w:r>
            <w:r>
              <w:rPr>
                <w:b/>
                <w:color w:val="FFFFFF"/>
                <w:sz w:val="16"/>
              </w:rPr>
              <w:t>Application</w:t>
            </w:r>
          </w:p>
        </w:tc>
      </w:tr>
      <w:tr>
        <w:trPr>
          <w:cantSplit/>
        </w:trPr>
        <w:tc>
          <w:tcPr>
            <w:tcW w:type="dxa" w:w="3389"/>
            <w:vAlign w:val="center"/>
          </w:tcPr>
          <w:p>
            <w:r/>
            <w:r>
              <w:rPr>
                <w:b w:val="0"/>
                <w:sz w:val="16"/>
              </w:rPr>
              <w:t>KAN-55</w:t>
            </w:r>
          </w:p>
        </w:tc>
        <w:tc>
          <w:tcPr>
            <w:tcW w:type="dxa" w:w="3389"/>
            <w:vAlign w:val="center"/>
          </w:tcPr>
          <w:p>
            <w:r/>
            <w:r>
              <w:rPr>
                <w:b w:val="0"/>
                <w:sz w:val="16"/>
              </w:rPr>
              <w:t>Backlog &amp; Refinement</w:t>
            </w:r>
          </w:p>
        </w:tc>
        <w:tc>
          <w:tcPr>
            <w:tcW w:type="dxa" w:w="3389"/>
            <w:vAlign w:val="center"/>
          </w:tcPr>
          <w:p>
            <w:r/>
            <w:r>
              <w:rPr>
                <w:b w:val="0"/>
                <w:sz w:val="16"/>
              </w:rPr>
              <w:t>Keep outcomes, priorities and acceptance criteria current</w:t>
            </w:r>
          </w:p>
        </w:tc>
      </w:tr>
      <w:tr>
        <w:trPr>
          <w:cantSplit/>
        </w:trPr>
        <w:tc>
          <w:tcPr>
            <w:tcW w:type="dxa" w:w="3389"/>
            <w:vAlign w:val="center"/>
          </w:tcPr>
          <w:p>
            <w:r/>
            <w:r>
              <w:rPr>
                <w:b w:val="0"/>
                <w:sz w:val="16"/>
              </w:rPr>
              <w:t>KAN-56</w:t>
            </w:r>
          </w:p>
        </w:tc>
        <w:tc>
          <w:tcPr>
            <w:tcW w:type="dxa" w:w="3389"/>
            <w:vAlign w:val="center"/>
          </w:tcPr>
          <w:p>
            <w:r/>
            <w:r>
              <w:rPr>
                <w:b w:val="0"/>
                <w:sz w:val="16"/>
              </w:rPr>
              <w:t>Sprint Planning</w:t>
            </w:r>
          </w:p>
        </w:tc>
        <w:tc>
          <w:tcPr>
            <w:tcW w:type="dxa" w:w="3389"/>
            <w:vAlign w:val="center"/>
          </w:tcPr>
          <w:p>
            <w:r/>
            <w:r>
              <w:rPr>
                <w:b w:val="0"/>
                <w:sz w:val="16"/>
              </w:rPr>
              <w:t>Define Sprint Goal, scope, capacity and ownership</w:t>
            </w:r>
          </w:p>
        </w:tc>
      </w:tr>
      <w:tr>
        <w:trPr>
          <w:cantSplit/>
        </w:trPr>
        <w:tc>
          <w:tcPr>
            <w:tcW w:type="dxa" w:w="3389"/>
            <w:vAlign w:val="center"/>
          </w:tcPr>
          <w:p>
            <w:r/>
            <w:r>
              <w:rPr>
                <w:b w:val="0"/>
                <w:sz w:val="16"/>
              </w:rPr>
              <w:t>KAN-57</w:t>
            </w:r>
          </w:p>
        </w:tc>
        <w:tc>
          <w:tcPr>
            <w:tcW w:type="dxa" w:w="3389"/>
            <w:vAlign w:val="center"/>
          </w:tcPr>
          <w:p>
            <w:r/>
            <w:r>
              <w:rPr>
                <w:b w:val="0"/>
                <w:sz w:val="16"/>
              </w:rPr>
              <w:t>Daily Scrum</w:t>
            </w:r>
          </w:p>
        </w:tc>
        <w:tc>
          <w:tcPr>
            <w:tcW w:type="dxa" w:w="3389"/>
            <w:vAlign w:val="center"/>
          </w:tcPr>
          <w:p>
            <w:r/>
            <w:r>
              <w:rPr>
                <w:b w:val="0"/>
                <w:sz w:val="16"/>
              </w:rPr>
              <w:t>Inspect progress and surface blockers</w:t>
            </w:r>
          </w:p>
        </w:tc>
      </w:tr>
      <w:tr>
        <w:trPr>
          <w:cantSplit/>
        </w:trPr>
        <w:tc>
          <w:tcPr>
            <w:tcW w:type="dxa" w:w="3389"/>
            <w:vAlign w:val="center"/>
          </w:tcPr>
          <w:p>
            <w:r/>
            <w:r>
              <w:rPr>
                <w:b w:val="0"/>
                <w:sz w:val="16"/>
              </w:rPr>
              <w:t>KAN-58</w:t>
            </w:r>
          </w:p>
        </w:tc>
        <w:tc>
          <w:tcPr>
            <w:tcW w:type="dxa" w:w="3389"/>
            <w:vAlign w:val="center"/>
          </w:tcPr>
          <w:p>
            <w:r/>
            <w:r>
              <w:rPr>
                <w:b w:val="0"/>
                <w:sz w:val="16"/>
              </w:rPr>
              <w:t>Sprint Review</w:t>
            </w:r>
          </w:p>
        </w:tc>
        <w:tc>
          <w:tcPr>
            <w:tcW w:type="dxa" w:w="3389"/>
            <w:vAlign w:val="center"/>
          </w:tcPr>
          <w:p>
            <w:r/>
            <w:r>
              <w:rPr>
                <w:b w:val="0"/>
                <w:sz w:val="16"/>
              </w:rPr>
              <w:t>Demonstrate increment and capture stakeholder feedback</w:t>
            </w:r>
          </w:p>
        </w:tc>
      </w:tr>
      <w:tr>
        <w:trPr>
          <w:cantSplit/>
        </w:trPr>
        <w:tc>
          <w:tcPr>
            <w:tcW w:type="dxa" w:w="3389"/>
            <w:vAlign w:val="center"/>
          </w:tcPr>
          <w:p>
            <w:r/>
            <w:r>
              <w:rPr>
                <w:b w:val="0"/>
                <w:sz w:val="16"/>
              </w:rPr>
              <w:t>KAN-59</w:t>
            </w:r>
          </w:p>
        </w:tc>
        <w:tc>
          <w:tcPr>
            <w:tcW w:type="dxa" w:w="3389"/>
            <w:vAlign w:val="center"/>
          </w:tcPr>
          <w:p>
            <w:r/>
            <w:r>
              <w:rPr>
                <w:b w:val="0"/>
                <w:sz w:val="16"/>
              </w:rPr>
              <w:t>Retrospective</w:t>
            </w:r>
          </w:p>
        </w:tc>
        <w:tc>
          <w:tcPr>
            <w:tcW w:type="dxa" w:w="3389"/>
            <w:vAlign w:val="center"/>
          </w:tcPr>
          <w:p>
            <w:r/>
            <w:r>
              <w:rPr>
                <w:b w:val="0"/>
                <w:sz w:val="16"/>
              </w:rPr>
              <w:t>Identify actionable process improvements</w:t>
            </w:r>
          </w:p>
        </w:tc>
      </w:tr>
      <w:tr>
        <w:trPr>
          <w:cantSplit/>
        </w:trPr>
        <w:tc>
          <w:tcPr>
            <w:tcW w:type="dxa" w:w="3389"/>
            <w:vAlign w:val="center"/>
          </w:tcPr>
          <w:p>
            <w:r/>
            <w:r>
              <w:rPr>
                <w:b w:val="0"/>
                <w:sz w:val="16"/>
              </w:rPr>
              <w:t>KAN-60</w:t>
            </w:r>
          </w:p>
        </w:tc>
        <w:tc>
          <w:tcPr>
            <w:tcW w:type="dxa" w:w="3389"/>
            <w:vAlign w:val="center"/>
          </w:tcPr>
          <w:p>
            <w:r/>
            <w:r>
              <w:rPr>
                <w:b w:val="0"/>
                <w:sz w:val="16"/>
              </w:rPr>
              <w:t>DoR / DoD</w:t>
            </w:r>
          </w:p>
        </w:tc>
        <w:tc>
          <w:tcPr>
            <w:tcW w:type="dxa" w:w="3389"/>
            <w:vAlign w:val="center"/>
          </w:tcPr>
          <w:p>
            <w:r/>
            <w:r>
              <w:rPr>
                <w:b w:val="0"/>
                <w:sz w:val="16"/>
              </w:rPr>
              <w:t>Define readiness and quality gates</w:t>
            </w:r>
          </w:p>
        </w:tc>
      </w:tr>
      <w:tr>
        <w:trPr>
          <w:cantSplit/>
        </w:trPr>
        <w:tc>
          <w:tcPr>
            <w:tcW w:type="dxa" w:w="3389"/>
            <w:vAlign w:val="center"/>
          </w:tcPr>
          <w:p>
            <w:r/>
            <w:r>
              <w:rPr>
                <w:b w:val="0"/>
                <w:sz w:val="16"/>
              </w:rPr>
              <w:t>KAN-61</w:t>
            </w:r>
          </w:p>
        </w:tc>
        <w:tc>
          <w:tcPr>
            <w:tcW w:type="dxa" w:w="3389"/>
            <w:vAlign w:val="center"/>
          </w:tcPr>
          <w:p>
            <w:r/>
            <w:r>
              <w:rPr>
                <w:b w:val="0"/>
                <w:sz w:val="16"/>
              </w:rPr>
              <w:t>Risk / Dependency / Decision tracking</w:t>
            </w:r>
          </w:p>
        </w:tc>
        <w:tc>
          <w:tcPr>
            <w:tcW w:type="dxa" w:w="3389"/>
            <w:vAlign w:val="center"/>
          </w:tcPr>
          <w:p>
            <w:r/>
            <w:r>
              <w:rPr>
                <w:b w:val="0"/>
                <w:sz w:val="16"/>
              </w:rPr>
              <w:t>Make blockers and important choices traceable</w:t>
            </w:r>
          </w:p>
        </w:tc>
      </w:tr>
      <w:tr>
        <w:trPr>
          <w:cantSplit/>
        </w:trPr>
        <w:tc>
          <w:tcPr>
            <w:tcW w:type="dxa" w:w="3389"/>
            <w:vAlign w:val="center"/>
          </w:tcPr>
          <w:p>
            <w:r/>
            <w:r>
              <w:rPr>
                <w:b w:val="0"/>
                <w:sz w:val="16"/>
              </w:rPr>
              <w:t>KAN-62</w:t>
            </w:r>
          </w:p>
        </w:tc>
        <w:tc>
          <w:tcPr>
            <w:tcW w:type="dxa" w:w="3389"/>
            <w:vAlign w:val="center"/>
          </w:tcPr>
          <w:p>
            <w:r/>
            <w:r>
              <w:rPr>
                <w:b w:val="0"/>
                <w:sz w:val="16"/>
              </w:rPr>
              <w:t>Release / Version tracking</w:t>
            </w:r>
          </w:p>
        </w:tc>
        <w:tc>
          <w:tcPr>
            <w:tcW w:type="dxa" w:w="3389"/>
            <w:vAlign w:val="center"/>
          </w:tcPr>
          <w:p>
            <w:r/>
            <w:r>
              <w:rPr>
                <w:b w:val="0"/>
                <w:sz w:val="16"/>
              </w:rPr>
              <w:t>Connect backlog scope to release phases</w:t>
            </w:r>
          </w:p>
        </w:tc>
      </w:tr>
      <w:tr>
        <w:trPr>
          <w:cantSplit/>
        </w:trPr>
        <w:tc>
          <w:tcPr>
            <w:tcW w:type="dxa" w:w="3389"/>
            <w:vAlign w:val="center"/>
          </w:tcPr>
          <w:p>
            <w:r/>
            <w:r>
              <w:rPr>
                <w:b w:val="0"/>
                <w:sz w:val="16"/>
              </w:rPr>
              <w:t>KAN-63</w:t>
            </w:r>
          </w:p>
        </w:tc>
        <w:tc>
          <w:tcPr>
            <w:tcW w:type="dxa" w:w="3389"/>
            <w:vAlign w:val="center"/>
          </w:tcPr>
          <w:p>
            <w:r/>
            <w:r>
              <w:rPr>
                <w:b w:val="0"/>
                <w:sz w:val="16"/>
              </w:rPr>
              <w:t>Agile metrics</w:t>
            </w:r>
          </w:p>
        </w:tc>
        <w:tc>
          <w:tcPr>
            <w:tcW w:type="dxa" w:w="3389"/>
            <w:vAlign w:val="center"/>
          </w:tcPr>
          <w:p>
            <w:r/>
            <w:r>
              <w:rPr>
                <w:b w:val="0"/>
                <w:sz w:val="16"/>
              </w:rPr>
              <w:t>Use flow and delivery data for improvement</w:t>
            </w:r>
          </w:p>
        </w:tc>
      </w:tr>
    </w:tbl>
    <w:p>
      <w:pPr>
        <w:pStyle w:val="Heading1"/>
      </w:pPr>
      <w:r>
        <w:t>11. Definition of Ready and Definition of Done</w:t>
      </w:r>
    </w:p>
    <w:p>
      <w:pPr>
        <w:pStyle w:val="Heading2"/>
      </w:pPr>
      <w:r>
        <w:t>11.1 Definition of Ready (DoR)</w:t>
      </w:r>
    </w:p>
    <w:p>
      <w:r>
        <w:t>A Story should normally be considered Ready when the desired user outcome is clear, the acceptance criteria are testable, important dependencies are understood, the work is small enough for the intended iteration, and the team can explain what evidence will demonstrate success.</w:t>
      </w:r>
    </w:p>
    <w:p>
      <w:pPr>
        <w:pStyle w:val="Heading2"/>
      </w:pPr>
      <w:r>
        <w:t>11.2 Definition of Done (DoD)</w:t>
      </w:r>
    </w:p>
    <w:p>
      <w:r>
        <w:t>For Alumnex Connect, a defensible DoD is: implementation completed; acceptance criteria satisfied; relevant automated/manual testing completed; review completed where applicable; security/privacy implications checked where applicable; deployment/build considerations handled; and documentation updated where needed.</w:t>
      </w:r>
    </w:p>
    <w:p>
      <w:r>
        <w:t>This quality gate links directly to Agile’s principle of delivering a usable increment rather than merely completing coding tasks.</w:t>
      </w:r>
    </w:p>
    <w:p>
      <w:pPr>
        <w:pStyle w:val="Heading1"/>
      </w:pPr>
      <w:r>
        <w:t>12. Metrics and Continuous Improvement</w:t>
      </w:r>
    </w:p>
    <w:p>
      <w:r>
        <w:t>Agile metrics should be used to improve the system of work, not to rank individual people. Recommended measures for Alumnex Connect are: throughput, cycle time, work-in-progress, defect trends, release readiness, Sprint completion (once native Sprints exist), and velocity as a planning signal after enough Sprint history accumulates.</w:t>
      </w:r>
    </w:p>
    <w:p>
      <w:pPr>
        <w:pStyle w:val="Heading2"/>
      </w:pPr>
      <w:r>
        <w:t>12.1 Metric interpretation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7"/>
              </w:rPr>
              <w:t>Metric</w:t>
            </w:r>
          </w:p>
        </w:tc>
        <w:tc>
          <w:tcPr>
            <w:tcW w:type="dxa" w:w="3389"/>
            <w:vAlign w:val="center"/>
            <w:shd w:fill="1C2536"/>
          </w:tcPr>
          <w:p>
            <w:r>
              <w:rPr>
                <w:color w:val="FFFFFF"/>
              </w:rPr>
            </w:r>
            <w:r>
              <w:rPr>
                <w:b/>
                <w:color w:val="FFFFFF"/>
                <w:sz w:val="17"/>
              </w:rPr>
              <w:t>Meaning</w:t>
            </w:r>
          </w:p>
        </w:tc>
        <w:tc>
          <w:tcPr>
            <w:tcW w:type="dxa" w:w="3389"/>
            <w:vAlign w:val="center"/>
            <w:shd w:fill="1C2536"/>
          </w:tcPr>
          <w:p>
            <w:r>
              <w:rPr>
                <w:color w:val="FFFFFF"/>
              </w:rPr>
            </w:r>
            <w:r>
              <w:rPr>
                <w:b/>
                <w:color w:val="FFFFFF"/>
                <w:sz w:val="17"/>
              </w:rPr>
              <w:t>Agile use</w:t>
            </w:r>
          </w:p>
        </w:tc>
      </w:tr>
      <w:tr>
        <w:trPr>
          <w:cantSplit/>
        </w:trPr>
        <w:tc>
          <w:tcPr>
            <w:tcW w:type="dxa" w:w="3389"/>
            <w:vAlign w:val="center"/>
          </w:tcPr>
          <w:p>
            <w:r/>
            <w:r>
              <w:rPr>
                <w:b w:val="0"/>
                <w:sz w:val="17"/>
              </w:rPr>
              <w:t>Velocity</w:t>
            </w:r>
          </w:p>
        </w:tc>
        <w:tc>
          <w:tcPr>
            <w:tcW w:type="dxa" w:w="3389"/>
            <w:vAlign w:val="center"/>
          </w:tcPr>
          <w:p>
            <w:r/>
            <w:r>
              <w:rPr>
                <w:b w:val="0"/>
                <w:sz w:val="17"/>
              </w:rPr>
              <w:t>Story points completed per Sprint</w:t>
            </w:r>
          </w:p>
        </w:tc>
        <w:tc>
          <w:tcPr>
            <w:tcW w:type="dxa" w:w="3389"/>
            <w:vAlign w:val="center"/>
          </w:tcPr>
          <w:p>
            <w:r/>
            <w:r>
              <w:rPr>
                <w:b w:val="0"/>
                <w:sz w:val="17"/>
              </w:rPr>
              <w:t>Capacity planning after Sprint history exists</w:t>
            </w:r>
          </w:p>
        </w:tc>
      </w:tr>
      <w:tr>
        <w:trPr>
          <w:cantSplit/>
        </w:trPr>
        <w:tc>
          <w:tcPr>
            <w:tcW w:type="dxa" w:w="3389"/>
            <w:vAlign w:val="center"/>
          </w:tcPr>
          <w:p>
            <w:r/>
            <w:r>
              <w:rPr>
                <w:b w:val="0"/>
                <w:sz w:val="17"/>
              </w:rPr>
              <w:t>Throughput</w:t>
            </w:r>
          </w:p>
        </w:tc>
        <w:tc>
          <w:tcPr>
            <w:tcW w:type="dxa" w:w="3389"/>
            <w:vAlign w:val="center"/>
          </w:tcPr>
          <w:p>
            <w:r/>
            <w:r>
              <w:rPr>
                <w:b w:val="0"/>
                <w:sz w:val="17"/>
              </w:rPr>
              <w:t>Number of items completed in a period</w:t>
            </w:r>
          </w:p>
        </w:tc>
        <w:tc>
          <w:tcPr>
            <w:tcW w:type="dxa" w:w="3389"/>
            <w:vAlign w:val="center"/>
          </w:tcPr>
          <w:p>
            <w:r/>
            <w:r>
              <w:rPr>
                <w:b w:val="0"/>
                <w:sz w:val="17"/>
              </w:rPr>
              <w:t>Flow visibility and trend analysis</w:t>
            </w:r>
          </w:p>
        </w:tc>
      </w:tr>
      <w:tr>
        <w:trPr>
          <w:cantSplit/>
        </w:trPr>
        <w:tc>
          <w:tcPr>
            <w:tcW w:type="dxa" w:w="3389"/>
            <w:vAlign w:val="center"/>
          </w:tcPr>
          <w:p>
            <w:r/>
            <w:r>
              <w:rPr>
                <w:b w:val="0"/>
                <w:sz w:val="17"/>
              </w:rPr>
              <w:t>Cycle time</w:t>
            </w:r>
          </w:p>
        </w:tc>
        <w:tc>
          <w:tcPr>
            <w:tcW w:type="dxa" w:w="3389"/>
            <w:vAlign w:val="center"/>
          </w:tcPr>
          <w:p>
            <w:r/>
            <w:r>
              <w:rPr>
                <w:b w:val="0"/>
                <w:sz w:val="17"/>
              </w:rPr>
              <w:t>Time from start to Done</w:t>
            </w:r>
          </w:p>
        </w:tc>
        <w:tc>
          <w:tcPr>
            <w:tcW w:type="dxa" w:w="3389"/>
            <w:vAlign w:val="center"/>
          </w:tcPr>
          <w:p>
            <w:r/>
            <w:r>
              <w:rPr>
                <w:b w:val="0"/>
                <w:sz w:val="17"/>
              </w:rPr>
              <w:t>Detect bottlenecks</w:t>
            </w:r>
          </w:p>
        </w:tc>
      </w:tr>
      <w:tr>
        <w:trPr>
          <w:cantSplit/>
        </w:trPr>
        <w:tc>
          <w:tcPr>
            <w:tcW w:type="dxa" w:w="3389"/>
            <w:vAlign w:val="center"/>
          </w:tcPr>
          <w:p>
            <w:r/>
            <w:r>
              <w:rPr>
                <w:b w:val="0"/>
                <w:sz w:val="17"/>
              </w:rPr>
              <w:t>WIP</w:t>
            </w:r>
          </w:p>
        </w:tc>
        <w:tc>
          <w:tcPr>
            <w:tcW w:type="dxa" w:w="3389"/>
            <w:vAlign w:val="center"/>
          </w:tcPr>
          <w:p>
            <w:r/>
            <w:r>
              <w:rPr>
                <w:b w:val="0"/>
                <w:sz w:val="17"/>
              </w:rPr>
              <w:t>Items currently being worked</w:t>
            </w:r>
          </w:p>
        </w:tc>
        <w:tc>
          <w:tcPr>
            <w:tcW w:type="dxa" w:w="3389"/>
            <w:vAlign w:val="center"/>
          </w:tcPr>
          <w:p>
            <w:r/>
            <w:r>
              <w:rPr>
                <w:b w:val="0"/>
                <w:sz w:val="17"/>
              </w:rPr>
              <w:t>Control multitasking and congestion</w:t>
            </w:r>
          </w:p>
        </w:tc>
      </w:tr>
      <w:tr>
        <w:trPr>
          <w:cantSplit/>
        </w:trPr>
        <w:tc>
          <w:tcPr>
            <w:tcW w:type="dxa" w:w="3389"/>
            <w:vAlign w:val="center"/>
          </w:tcPr>
          <w:p>
            <w:r/>
            <w:r>
              <w:rPr>
                <w:b w:val="0"/>
                <w:sz w:val="17"/>
              </w:rPr>
              <w:t>Defect trend</w:t>
            </w:r>
          </w:p>
        </w:tc>
        <w:tc>
          <w:tcPr>
            <w:tcW w:type="dxa" w:w="3389"/>
            <w:vAlign w:val="center"/>
          </w:tcPr>
          <w:p>
            <w:r/>
            <w:r>
              <w:rPr>
                <w:b w:val="0"/>
                <w:sz w:val="17"/>
              </w:rPr>
              <w:t>Open/new/closed defects over time</w:t>
            </w:r>
          </w:p>
        </w:tc>
        <w:tc>
          <w:tcPr>
            <w:tcW w:type="dxa" w:w="3389"/>
            <w:vAlign w:val="center"/>
          </w:tcPr>
          <w:p>
            <w:r/>
            <w:r>
              <w:rPr>
                <w:b w:val="0"/>
                <w:sz w:val="17"/>
              </w:rPr>
              <w:t>Quality feedback</w:t>
            </w:r>
          </w:p>
        </w:tc>
      </w:tr>
      <w:tr>
        <w:trPr>
          <w:cantSplit/>
        </w:trPr>
        <w:tc>
          <w:tcPr>
            <w:tcW w:type="dxa" w:w="3389"/>
            <w:vAlign w:val="center"/>
          </w:tcPr>
          <w:p>
            <w:r/>
            <w:r>
              <w:rPr>
                <w:b w:val="0"/>
                <w:sz w:val="17"/>
              </w:rPr>
              <w:t>Release readiness</w:t>
            </w:r>
          </w:p>
        </w:tc>
        <w:tc>
          <w:tcPr>
            <w:tcW w:type="dxa" w:w="3389"/>
            <w:vAlign w:val="center"/>
          </w:tcPr>
          <w:p>
            <w:r/>
            <w:r>
              <w:rPr>
                <w:b w:val="0"/>
                <w:sz w:val="17"/>
              </w:rPr>
              <w:t>Scope and risk against a target release</w:t>
            </w:r>
          </w:p>
        </w:tc>
        <w:tc>
          <w:tcPr>
            <w:tcW w:type="dxa" w:w="3389"/>
            <w:vAlign w:val="center"/>
          </w:tcPr>
          <w:p>
            <w:r/>
            <w:r>
              <w:rPr>
                <w:b w:val="0"/>
                <w:sz w:val="17"/>
              </w:rPr>
              <w:t>Go/no-go discussion</w:t>
            </w:r>
          </w:p>
        </w:tc>
      </w:tr>
    </w:tbl>
    <w:p>
      <w:pPr>
        <w:pStyle w:val="Heading1"/>
      </w:pPr>
      <w:r>
        <w:t>13. Confluence Documentation Layer</w:t>
      </w:r>
    </w:p>
    <w:p>
      <w:r>
        <w:t>Confluence is the narrative and knowledge layer around Jira. The project has a dedicated Agile/Scrum playbook page containing the operating model, ceremonies, backlog refinement, quality gates, metrics, defects, risks, dependencies and release management.</w:t>
      </w:r>
    </w:p>
    <w:p>
      <w:pPr>
        <w:jc w:val="center"/>
      </w:pPr>
      <w:r>
        <w:drawing>
          <wp:inline xmlns:a="http://schemas.openxmlformats.org/drawingml/2006/main" xmlns:pic="http://schemas.openxmlformats.org/drawingml/2006/picture">
            <wp:extent cx="6126480" cy="3446145"/>
            <wp:docPr id="8" name="Picture 8"/>
            <wp:cNvGraphicFramePr>
              <a:graphicFrameLocks noChangeAspect="1"/>
            </wp:cNvGraphicFramePr>
            <a:graphic>
              <a:graphicData uri="http://schemas.openxmlformats.org/drawingml/2006/picture">
                <pic:pic>
                  <pic:nvPicPr>
                    <pic:cNvPr id="0" name="fig8_confluence.png"/>
                    <pic:cNvPicPr/>
                  </pic:nvPicPr>
                  <pic:blipFill>
                    <a:blip r:embed="rId16"/>
                    <a:stretch>
                      <a:fillRect/>
                    </a:stretch>
                  </pic:blipFill>
                  <pic:spPr>
                    <a:xfrm>
                      <a:off x="0" y="0"/>
                      <a:ext cx="6126480" cy="3446145"/>
                    </a:xfrm>
                    <a:prstGeom prst="rect"/>
                  </pic:spPr>
                </pic:pic>
              </a:graphicData>
            </a:graphic>
          </wp:inline>
        </w:drawing>
      </w:r>
    </w:p>
    <w:p>
      <w:pPr>
        <w:jc w:val="center"/>
      </w:pPr>
      <w:r>
        <w:rPr>
          <w:i/>
          <w:sz w:val="17"/>
        </w:rPr>
        <w:t>Figure 8. Confluence Agile playbook evidence visualization.</w:t>
      </w:r>
    </w:p>
    <w:p>
      <w:r>
        <w:t xml:space="preserve">Confluence page: </w:t>
      </w:r>
      <w:hyperlink r:id="rId17">
        <w:r>
          <w:rPr>
            <w:color w:val="0563C1"/>
            <w:u w:val="single"/>
          </w:rPr>
          <w:t>Alumnex Connect — Jira Project Management &amp; Agile Playbook</w:t>
        </w:r>
      </w:hyperlink>
    </w:p>
    <w:p>
      <w:r>
        <w:t>Recommended relationship: Jira should answer “What work exists, what state is it in, and how is it linked?” Confluence should answer “Why are we doing it, what process do we follow, what decisions have been made, and what evidence explains the outcome?”</w:t>
      </w:r>
    </w:p>
    <w:p>
      <w:pPr>
        <w:pStyle w:val="Heading1"/>
      </w:pPr>
      <w:r>
        <w:t>14. Mapping to Agile Methodologies</w:t>
      </w:r>
    </w:p>
    <w:p>
      <w:pPr>
        <w:jc w:val="center"/>
      </w:pPr>
      <w:r>
        <w:drawing>
          <wp:inline xmlns:a="http://schemas.openxmlformats.org/drawingml/2006/main" xmlns:pic="http://schemas.openxmlformats.org/drawingml/2006/picture">
            <wp:extent cx="6126480" cy="3446145"/>
            <wp:docPr id="9" name="Picture 9"/>
            <wp:cNvGraphicFramePr>
              <a:graphicFrameLocks noChangeAspect="1"/>
            </wp:cNvGraphicFramePr>
            <a:graphic>
              <a:graphicData uri="http://schemas.openxmlformats.org/drawingml/2006/picture">
                <pic:pic>
                  <pic:nvPicPr>
                    <pic:cNvPr id="0" name="fig9_methodology_map.png"/>
                    <pic:cNvPicPr/>
                  </pic:nvPicPr>
                  <pic:blipFill>
                    <a:blip r:embed="rId18"/>
                    <a:stretch>
                      <a:fillRect/>
                    </a:stretch>
                  </pic:blipFill>
                  <pic:spPr>
                    <a:xfrm>
                      <a:off x="0" y="0"/>
                      <a:ext cx="6126480" cy="3446145"/>
                    </a:xfrm>
                    <a:prstGeom prst="rect"/>
                  </pic:spPr>
                </pic:pic>
              </a:graphicData>
            </a:graphic>
          </wp:inline>
        </w:drawing>
      </w:r>
    </w:p>
    <w:p>
      <w:pPr>
        <w:jc w:val="center"/>
      </w:pPr>
      <w:r>
        <w:rPr>
          <w:i/>
          <w:sz w:val="17"/>
        </w:rPr>
        <w:t>Figure 9. High-level mapping of current project artifacts to Scrum, Kanban, XP and Lean.</w:t>
      </w:r>
    </w:p>
    <w:p>
      <w:pPr>
        <w:pStyle w:val="Heading2"/>
      </w:pPr>
      <w:r>
        <w:t>14.1 Scrum</w:t>
      </w:r>
    </w:p>
    <w:p>
      <w:r>
        <w:t>Best fit for the project’s documented governance model. Product Backlog, Story decomposition, Sprint Planning, Daily Scrum, Sprint Review, Retrospective, DoR/DoD and incremental releases all map naturally to Scrum. The limitation is tooling: the current KAN board is not a native Scrum board and therefore should not be represented as if it had real Jira Sprint history.</w:t>
      </w:r>
    </w:p>
    <w:p>
      <w:pPr>
        <w:pStyle w:val="Heading2"/>
      </w:pPr>
      <w:r>
        <w:t>14.2 Kanban</w:t>
      </w:r>
    </w:p>
    <w:p>
      <w:r>
        <w:t>Strong fit with the current board because the work is visualised as a continuous flow from Idea to Done. WIP control, cycle-time monitoring, bottleneck analysis and pull-based prioritisation are the main Kanban applications. A Kanban framing is technically more accurate for the current board configuration than claiming native Scrum execution.</w:t>
      </w:r>
    </w:p>
    <w:p>
      <w:pPr>
        <w:pStyle w:val="Heading2"/>
      </w:pPr>
      <w:r>
        <w:t>14.3 Extreme Programming (XP)</w:t>
      </w:r>
    </w:p>
    <w:p>
      <w:r>
        <w:t>XP practices apply mainly at engineering level: Test-Driven Development, pair programming, refactoring, continuous integration, small releases and collective ownership. The current Jira backlog explicitly includes Automated Testing and CI/CD, so XP-aligned engineering practices can be mapped to KAN-52 and KAN-53. However, the Jira data does not prove that TDD or pair programming has been historically followed; these should be documented as intended practices unless separately evidenced.</w:t>
      </w:r>
    </w:p>
    <w:p>
      <w:pPr>
        <w:pStyle w:val="Heading2"/>
      </w:pPr>
      <w:r>
        <w:t>14.4 Lean</w:t>
      </w:r>
    </w:p>
    <w:p>
      <w:r>
        <w:t>Lean applies through elimination of waste, limiting unnecessary work, reducing handoffs, making blockers visible, shortening cycle time, and using feedback to improve the system. The lightweight release-phase structure and focus on measurable flow support a Lean interpretation. The key principle is to optimise value delivery rather than maximise task counts.</w:t>
      </w:r>
    </w:p>
    <w:p>
      <w:pPr>
        <w:pStyle w:val="Heading1"/>
      </w:pPr>
      <w:r>
        <w:t>15. How Each Artifact Applies to Your Project</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6"/>
              </w:rPr>
              <w:t>Artifact in Alumnex Connect</w:t>
            </w:r>
          </w:p>
        </w:tc>
        <w:tc>
          <w:tcPr>
            <w:tcW w:type="dxa" w:w="3389"/>
            <w:vAlign w:val="center"/>
            <w:shd w:fill="1C2536"/>
          </w:tcPr>
          <w:p>
            <w:r>
              <w:rPr>
                <w:color w:val="FFFFFF"/>
              </w:rPr>
            </w:r>
            <w:r>
              <w:rPr>
                <w:b/>
                <w:color w:val="FFFFFF"/>
                <w:sz w:val="16"/>
              </w:rPr>
              <w:t>Agile purpose</w:t>
            </w:r>
          </w:p>
        </w:tc>
        <w:tc>
          <w:tcPr>
            <w:tcW w:type="dxa" w:w="3389"/>
            <w:vAlign w:val="center"/>
            <w:shd w:fill="1C2536"/>
          </w:tcPr>
          <w:p>
            <w:r>
              <w:rPr>
                <w:color w:val="FFFFFF"/>
              </w:rPr>
            </w:r>
            <w:r>
              <w:rPr>
                <w:b/>
                <w:color w:val="FFFFFF"/>
                <w:sz w:val="16"/>
              </w:rPr>
              <w:t>Where it applies</w:t>
            </w:r>
          </w:p>
        </w:tc>
      </w:tr>
      <w:tr>
        <w:trPr>
          <w:cantSplit/>
        </w:trPr>
        <w:tc>
          <w:tcPr>
            <w:tcW w:type="dxa" w:w="3389"/>
            <w:vAlign w:val="center"/>
          </w:tcPr>
          <w:p>
            <w:r/>
            <w:r>
              <w:rPr>
                <w:b w:val="0"/>
                <w:sz w:val="16"/>
              </w:rPr>
              <w:t>Epic</w:t>
            </w:r>
          </w:p>
        </w:tc>
        <w:tc>
          <w:tcPr>
            <w:tcW w:type="dxa" w:w="3389"/>
            <w:vAlign w:val="center"/>
          </w:tcPr>
          <w:p>
            <w:r/>
            <w:r>
              <w:rPr>
                <w:b w:val="0"/>
                <w:sz w:val="16"/>
              </w:rPr>
              <w:t>Groups a large capability or outcome</w:t>
            </w:r>
          </w:p>
        </w:tc>
        <w:tc>
          <w:tcPr>
            <w:tcW w:type="dxa" w:w="3389"/>
            <w:vAlign w:val="center"/>
          </w:tcPr>
          <w:p>
            <w:r/>
            <w:r>
              <w:rPr>
                <w:b w:val="0"/>
                <w:sz w:val="16"/>
              </w:rPr>
              <w:t>Roadmap / product structure</w:t>
            </w:r>
          </w:p>
        </w:tc>
      </w:tr>
      <w:tr>
        <w:trPr>
          <w:cantSplit/>
        </w:trPr>
        <w:tc>
          <w:tcPr>
            <w:tcW w:type="dxa" w:w="3389"/>
            <w:vAlign w:val="center"/>
          </w:tcPr>
          <w:p>
            <w:r/>
            <w:r>
              <w:rPr>
                <w:b w:val="0"/>
                <w:sz w:val="16"/>
              </w:rPr>
              <w:t>Story</w:t>
            </w:r>
          </w:p>
        </w:tc>
        <w:tc>
          <w:tcPr>
            <w:tcW w:type="dxa" w:w="3389"/>
            <w:vAlign w:val="center"/>
          </w:tcPr>
          <w:p>
            <w:r/>
            <w:r>
              <w:rPr>
                <w:b w:val="0"/>
                <w:sz w:val="16"/>
              </w:rPr>
              <w:t>Expresses a user-visible outcome</w:t>
            </w:r>
          </w:p>
        </w:tc>
        <w:tc>
          <w:tcPr>
            <w:tcW w:type="dxa" w:w="3389"/>
            <w:vAlign w:val="center"/>
          </w:tcPr>
          <w:p>
            <w:r/>
            <w:r>
              <w:rPr>
                <w:b w:val="0"/>
                <w:sz w:val="16"/>
              </w:rPr>
              <w:t>Backlog / incremental delivery</w:t>
            </w:r>
          </w:p>
        </w:tc>
      </w:tr>
      <w:tr>
        <w:trPr>
          <w:cantSplit/>
        </w:trPr>
        <w:tc>
          <w:tcPr>
            <w:tcW w:type="dxa" w:w="3389"/>
            <w:vAlign w:val="center"/>
          </w:tcPr>
          <w:p>
            <w:r/>
            <w:r>
              <w:rPr>
                <w:b w:val="0"/>
                <w:sz w:val="16"/>
              </w:rPr>
              <w:t>Acceptance Criteria</w:t>
            </w:r>
          </w:p>
        </w:tc>
        <w:tc>
          <w:tcPr>
            <w:tcW w:type="dxa" w:w="3389"/>
            <w:vAlign w:val="center"/>
          </w:tcPr>
          <w:p>
            <w:r/>
            <w:r>
              <w:rPr>
                <w:b w:val="0"/>
                <w:sz w:val="16"/>
              </w:rPr>
              <w:t>Defines observable success</w:t>
            </w:r>
          </w:p>
        </w:tc>
        <w:tc>
          <w:tcPr>
            <w:tcW w:type="dxa" w:w="3389"/>
            <w:vAlign w:val="center"/>
          </w:tcPr>
          <w:p>
            <w:r/>
            <w:r>
              <w:rPr>
                <w:b w:val="0"/>
                <w:sz w:val="16"/>
              </w:rPr>
              <w:t>Refinement, development, testing, review</w:t>
            </w:r>
          </w:p>
        </w:tc>
      </w:tr>
      <w:tr>
        <w:trPr>
          <w:cantSplit/>
        </w:trPr>
        <w:tc>
          <w:tcPr>
            <w:tcW w:type="dxa" w:w="3389"/>
            <w:vAlign w:val="center"/>
          </w:tcPr>
          <w:p>
            <w:r/>
            <w:r>
              <w:rPr>
                <w:b w:val="0"/>
                <w:sz w:val="16"/>
              </w:rPr>
              <w:t>Subtask</w:t>
            </w:r>
          </w:p>
        </w:tc>
        <w:tc>
          <w:tcPr>
            <w:tcW w:type="dxa" w:w="3389"/>
            <w:vAlign w:val="center"/>
          </w:tcPr>
          <w:p>
            <w:r/>
            <w:r>
              <w:rPr>
                <w:b w:val="0"/>
                <w:sz w:val="16"/>
              </w:rPr>
              <w:t>Breaks implementation into manageable work</w:t>
            </w:r>
          </w:p>
        </w:tc>
        <w:tc>
          <w:tcPr>
            <w:tcW w:type="dxa" w:w="3389"/>
            <w:vAlign w:val="center"/>
          </w:tcPr>
          <w:p>
            <w:r/>
            <w:r>
              <w:rPr>
                <w:b w:val="0"/>
                <w:sz w:val="16"/>
              </w:rPr>
              <w:t>Development execution</w:t>
            </w:r>
          </w:p>
        </w:tc>
      </w:tr>
      <w:tr>
        <w:trPr>
          <w:cantSplit/>
        </w:trPr>
        <w:tc>
          <w:tcPr>
            <w:tcW w:type="dxa" w:w="3389"/>
            <w:vAlign w:val="center"/>
          </w:tcPr>
          <w:p>
            <w:r/>
            <w:r>
              <w:rPr>
                <w:b w:val="0"/>
                <w:sz w:val="16"/>
              </w:rPr>
              <w:t>Bug</w:t>
            </w:r>
          </w:p>
        </w:tc>
        <w:tc>
          <w:tcPr>
            <w:tcW w:type="dxa" w:w="3389"/>
            <w:vAlign w:val="center"/>
          </w:tcPr>
          <w:p>
            <w:r/>
            <w:r>
              <w:rPr>
                <w:b w:val="0"/>
                <w:sz w:val="16"/>
              </w:rPr>
              <w:t>Captures quality deviation</w:t>
            </w:r>
          </w:p>
        </w:tc>
        <w:tc>
          <w:tcPr>
            <w:tcW w:type="dxa" w:w="3389"/>
            <w:vAlign w:val="center"/>
          </w:tcPr>
          <w:p>
            <w:r/>
            <w:r>
              <w:rPr>
                <w:b w:val="0"/>
                <w:sz w:val="16"/>
              </w:rPr>
              <w:t>Backlog, triage, review, release readiness</w:t>
            </w:r>
          </w:p>
        </w:tc>
      </w:tr>
      <w:tr>
        <w:trPr>
          <w:cantSplit/>
        </w:trPr>
        <w:tc>
          <w:tcPr>
            <w:tcW w:type="dxa" w:w="3389"/>
            <w:vAlign w:val="center"/>
          </w:tcPr>
          <w:p>
            <w:r/>
            <w:r>
              <w:rPr>
                <w:b w:val="0"/>
                <w:sz w:val="16"/>
              </w:rPr>
              <w:t>Board columns</w:t>
            </w:r>
          </w:p>
        </w:tc>
        <w:tc>
          <w:tcPr>
            <w:tcW w:type="dxa" w:w="3389"/>
            <w:vAlign w:val="center"/>
          </w:tcPr>
          <w:p>
            <w:r/>
            <w:r>
              <w:rPr>
                <w:b w:val="0"/>
                <w:sz w:val="16"/>
              </w:rPr>
              <w:t>Visualises flow</w:t>
            </w:r>
          </w:p>
        </w:tc>
        <w:tc>
          <w:tcPr>
            <w:tcW w:type="dxa" w:w="3389"/>
            <w:vAlign w:val="center"/>
          </w:tcPr>
          <w:p>
            <w:r/>
            <w:r>
              <w:rPr>
                <w:b w:val="0"/>
                <w:sz w:val="16"/>
              </w:rPr>
              <w:t>Daily work management</w:t>
            </w:r>
          </w:p>
        </w:tc>
      </w:tr>
      <w:tr>
        <w:trPr>
          <w:cantSplit/>
        </w:trPr>
        <w:tc>
          <w:tcPr>
            <w:tcW w:type="dxa" w:w="3389"/>
            <w:vAlign w:val="center"/>
          </w:tcPr>
          <w:p>
            <w:r/>
            <w:r>
              <w:rPr>
                <w:b w:val="0"/>
                <w:sz w:val="16"/>
              </w:rPr>
              <w:t>Fix Version</w:t>
            </w:r>
          </w:p>
        </w:tc>
        <w:tc>
          <w:tcPr>
            <w:tcW w:type="dxa" w:w="3389"/>
            <w:vAlign w:val="center"/>
          </w:tcPr>
          <w:p>
            <w:r/>
            <w:r>
              <w:rPr>
                <w:b w:val="0"/>
                <w:sz w:val="16"/>
              </w:rPr>
              <w:t>Groups planned release scope</w:t>
            </w:r>
          </w:p>
        </w:tc>
        <w:tc>
          <w:tcPr>
            <w:tcW w:type="dxa" w:w="3389"/>
            <w:vAlign w:val="center"/>
          </w:tcPr>
          <w:p>
            <w:r/>
            <w:r>
              <w:rPr>
                <w:b w:val="0"/>
                <w:sz w:val="16"/>
              </w:rPr>
              <w:t>Roadmap / release planning</w:t>
            </w:r>
          </w:p>
        </w:tc>
      </w:tr>
      <w:tr>
        <w:trPr>
          <w:cantSplit/>
        </w:trPr>
        <w:tc>
          <w:tcPr>
            <w:tcW w:type="dxa" w:w="3389"/>
            <w:vAlign w:val="center"/>
          </w:tcPr>
          <w:p>
            <w:r/>
            <w:r>
              <w:rPr>
                <w:b w:val="0"/>
                <w:sz w:val="16"/>
              </w:rPr>
              <w:t>Blocks link</w:t>
            </w:r>
          </w:p>
        </w:tc>
        <w:tc>
          <w:tcPr>
            <w:tcW w:type="dxa" w:w="3389"/>
            <w:vAlign w:val="center"/>
          </w:tcPr>
          <w:p>
            <w:r/>
            <w:r>
              <w:rPr>
                <w:b w:val="0"/>
                <w:sz w:val="16"/>
              </w:rPr>
              <w:t>Makes sequencing risk visible</w:t>
            </w:r>
          </w:p>
        </w:tc>
        <w:tc>
          <w:tcPr>
            <w:tcW w:type="dxa" w:w="3389"/>
            <w:vAlign w:val="center"/>
          </w:tcPr>
          <w:p>
            <w:r/>
            <w:r>
              <w:rPr>
                <w:b w:val="0"/>
                <w:sz w:val="16"/>
              </w:rPr>
              <w:t>Refinement / planning</w:t>
            </w:r>
          </w:p>
        </w:tc>
      </w:tr>
      <w:tr>
        <w:trPr>
          <w:cantSplit/>
        </w:trPr>
        <w:tc>
          <w:tcPr>
            <w:tcW w:type="dxa" w:w="3389"/>
            <w:vAlign w:val="center"/>
          </w:tcPr>
          <w:p>
            <w:r/>
            <w:r>
              <w:rPr>
                <w:b w:val="0"/>
                <w:sz w:val="16"/>
              </w:rPr>
              <w:t>Confluence playbook</w:t>
            </w:r>
          </w:p>
        </w:tc>
        <w:tc>
          <w:tcPr>
            <w:tcW w:type="dxa" w:w="3389"/>
            <w:vAlign w:val="center"/>
          </w:tcPr>
          <w:p>
            <w:r/>
            <w:r>
              <w:rPr>
                <w:b w:val="0"/>
                <w:sz w:val="16"/>
              </w:rPr>
              <w:t>Documents process and decisions</w:t>
            </w:r>
          </w:p>
        </w:tc>
        <w:tc>
          <w:tcPr>
            <w:tcW w:type="dxa" w:w="3389"/>
            <w:vAlign w:val="center"/>
          </w:tcPr>
          <w:p>
            <w:r/>
            <w:r>
              <w:rPr>
                <w:b w:val="0"/>
                <w:sz w:val="16"/>
              </w:rPr>
              <w:t>Governance / knowledge management</w:t>
            </w:r>
          </w:p>
        </w:tc>
      </w:tr>
      <w:tr>
        <w:trPr>
          <w:cantSplit/>
        </w:trPr>
        <w:tc>
          <w:tcPr>
            <w:tcW w:type="dxa" w:w="3389"/>
            <w:vAlign w:val="center"/>
          </w:tcPr>
          <w:p>
            <w:r/>
            <w:r>
              <w:rPr>
                <w:b w:val="0"/>
                <w:sz w:val="16"/>
              </w:rPr>
              <w:t>DoR / DoD</w:t>
            </w:r>
          </w:p>
        </w:tc>
        <w:tc>
          <w:tcPr>
            <w:tcW w:type="dxa" w:w="3389"/>
            <w:vAlign w:val="center"/>
          </w:tcPr>
          <w:p>
            <w:r/>
            <w:r>
              <w:rPr>
                <w:b w:val="0"/>
                <w:sz w:val="16"/>
              </w:rPr>
              <w:t>Quality gates</w:t>
            </w:r>
          </w:p>
        </w:tc>
        <w:tc>
          <w:tcPr>
            <w:tcW w:type="dxa" w:w="3389"/>
            <w:vAlign w:val="center"/>
          </w:tcPr>
          <w:p>
            <w:r/>
            <w:r>
              <w:rPr>
                <w:b w:val="0"/>
                <w:sz w:val="16"/>
              </w:rPr>
              <w:t>Planning and completion</w:t>
            </w:r>
          </w:p>
        </w:tc>
      </w:tr>
      <w:tr>
        <w:trPr>
          <w:cantSplit/>
        </w:trPr>
        <w:tc>
          <w:tcPr>
            <w:tcW w:type="dxa" w:w="3389"/>
            <w:vAlign w:val="center"/>
          </w:tcPr>
          <w:p>
            <w:r/>
            <w:r>
              <w:rPr>
                <w:b w:val="0"/>
                <w:sz w:val="16"/>
              </w:rPr>
              <w:t>Story-point estimate</w:t>
            </w:r>
          </w:p>
        </w:tc>
        <w:tc>
          <w:tcPr>
            <w:tcW w:type="dxa" w:w="3389"/>
            <w:vAlign w:val="center"/>
          </w:tcPr>
          <w:p>
            <w:r/>
            <w:r>
              <w:rPr>
                <w:b w:val="0"/>
                <w:sz w:val="16"/>
              </w:rPr>
              <w:t>Relative size</w:t>
            </w:r>
          </w:p>
        </w:tc>
        <w:tc>
          <w:tcPr>
            <w:tcW w:type="dxa" w:w="3389"/>
            <w:vAlign w:val="center"/>
          </w:tcPr>
          <w:p>
            <w:r/>
            <w:r>
              <w:rPr>
                <w:b w:val="0"/>
                <w:sz w:val="16"/>
              </w:rPr>
              <w:t>Future Sprint planning / sizing</w:t>
            </w:r>
          </w:p>
        </w:tc>
      </w:tr>
      <w:tr>
        <w:trPr>
          <w:cantSplit/>
        </w:trPr>
        <w:tc>
          <w:tcPr>
            <w:tcW w:type="dxa" w:w="3389"/>
            <w:vAlign w:val="center"/>
          </w:tcPr>
          <w:p>
            <w:r/>
            <w:r>
              <w:rPr>
                <w:b w:val="0"/>
                <w:sz w:val="16"/>
              </w:rPr>
              <w:t>Metrics</w:t>
            </w:r>
          </w:p>
        </w:tc>
        <w:tc>
          <w:tcPr>
            <w:tcW w:type="dxa" w:w="3389"/>
            <w:vAlign w:val="center"/>
          </w:tcPr>
          <w:p>
            <w:r/>
            <w:r>
              <w:rPr>
                <w:b w:val="0"/>
                <w:sz w:val="16"/>
              </w:rPr>
              <w:t>Feedback on the delivery system</w:t>
            </w:r>
          </w:p>
        </w:tc>
        <w:tc>
          <w:tcPr>
            <w:tcW w:type="dxa" w:w="3389"/>
            <w:vAlign w:val="center"/>
          </w:tcPr>
          <w:p>
            <w:r/>
            <w:r>
              <w:rPr>
                <w:b w:val="0"/>
                <w:sz w:val="16"/>
              </w:rPr>
              <w:t>Review / retrospective / continuous improvement</w:t>
            </w:r>
          </w:p>
        </w:tc>
      </w:tr>
    </w:tbl>
    <w:p>
      <w:pPr>
        <w:pStyle w:val="Heading1"/>
      </w:pPr>
      <w:r>
        <w:t>16. Screenshot Evidence Plan</w:t>
      </w:r>
    </w:p>
    <w:p>
      <w:r>
        <w:t>The figures embedded in this report are connector-derived evidence visualisations based on the current Jira/Confluence data. They are intentionally labelled as such so the report does not imply that a rendered PNG was captured directly from the private Jira UI. For a final academic submission, replace or supplement them with literal UI screenshots captured from your own logged-in Jira/Confluence workspace.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6"/>
              </w:rPr>
              <w:t>Screenshot</w:t>
            </w:r>
          </w:p>
        </w:tc>
        <w:tc>
          <w:tcPr>
            <w:tcW w:type="dxa" w:w="3389"/>
            <w:vAlign w:val="center"/>
            <w:shd w:fill="1C2536"/>
          </w:tcPr>
          <w:p>
            <w:r>
              <w:rPr>
                <w:color w:val="FFFFFF"/>
              </w:rPr>
            </w:r>
            <w:r>
              <w:rPr>
                <w:b/>
                <w:color w:val="FFFFFF"/>
                <w:sz w:val="16"/>
              </w:rPr>
              <w:t>Open in workspace</w:t>
            </w:r>
          </w:p>
        </w:tc>
        <w:tc>
          <w:tcPr>
            <w:tcW w:type="dxa" w:w="3389"/>
            <w:vAlign w:val="center"/>
            <w:shd w:fill="1C2536"/>
          </w:tcPr>
          <w:p>
            <w:r>
              <w:rPr>
                <w:color w:val="FFFFFF"/>
              </w:rPr>
            </w:r>
            <w:r>
              <w:rPr>
                <w:b/>
                <w:color w:val="FFFFFF"/>
                <w:sz w:val="16"/>
              </w:rPr>
              <w:t>What the screenshot should prove</w:t>
            </w:r>
          </w:p>
        </w:tc>
      </w:tr>
      <w:tr>
        <w:trPr>
          <w:cantSplit/>
        </w:trPr>
        <w:tc>
          <w:tcPr>
            <w:tcW w:type="dxa" w:w="3389"/>
            <w:vAlign w:val="center"/>
          </w:tcPr>
          <w:p>
            <w:r/>
            <w:r>
              <w:rPr>
                <w:b w:val="0"/>
                <w:sz w:val="16"/>
              </w:rPr>
              <w:t>1. Project overview</w:t>
            </w:r>
          </w:p>
        </w:tc>
        <w:tc>
          <w:tcPr>
            <w:tcW w:type="dxa" w:w="3389"/>
            <w:vAlign w:val="center"/>
          </w:tcPr>
          <w:p>
            <w:r/>
            <w:r>
              <w:rPr>
                <w:b w:val="0"/>
                <w:sz w:val="16"/>
              </w:rPr>
              <w:t>Jira → Projects → Alumnex Connect</w:t>
            </w:r>
          </w:p>
        </w:tc>
        <w:tc>
          <w:tcPr>
            <w:tcW w:type="dxa" w:w="3389"/>
            <w:vAlign w:val="center"/>
          </w:tcPr>
          <w:p>
            <w:r/>
            <w:r>
              <w:rPr>
                <w:b w:val="0"/>
                <w:sz w:val="16"/>
              </w:rPr>
              <w:t>Project name, key KAN and team-managed nature</w:t>
            </w:r>
          </w:p>
        </w:tc>
      </w:tr>
      <w:tr>
        <w:trPr>
          <w:cantSplit/>
        </w:trPr>
        <w:tc>
          <w:tcPr>
            <w:tcW w:type="dxa" w:w="3389"/>
            <w:vAlign w:val="center"/>
          </w:tcPr>
          <w:p>
            <w:r/>
            <w:r>
              <w:rPr>
                <w:b w:val="0"/>
                <w:sz w:val="16"/>
              </w:rPr>
              <w:t>2. Board</w:t>
            </w:r>
          </w:p>
        </w:tc>
        <w:tc>
          <w:tcPr>
            <w:tcW w:type="dxa" w:w="3389"/>
            <w:vAlign w:val="center"/>
          </w:tcPr>
          <w:p>
            <w:r/>
            <w:r>
              <w:rPr>
                <w:b w:val="0"/>
                <w:sz w:val="16"/>
              </w:rPr>
              <w:t>Jira → Project KAN → Board → KAN board</w:t>
            </w:r>
          </w:p>
        </w:tc>
        <w:tc>
          <w:tcPr>
            <w:tcW w:type="dxa" w:w="3389"/>
            <w:vAlign w:val="center"/>
          </w:tcPr>
          <w:p>
            <w:r/>
            <w:r>
              <w:rPr>
                <w:b w:val="0"/>
                <w:sz w:val="16"/>
              </w:rPr>
              <w:t>Idea/To Do/In Progress/In Review/Done columns</w:t>
            </w:r>
          </w:p>
        </w:tc>
      </w:tr>
      <w:tr>
        <w:trPr>
          <w:cantSplit/>
        </w:trPr>
        <w:tc>
          <w:tcPr>
            <w:tcW w:type="dxa" w:w="3389"/>
            <w:vAlign w:val="center"/>
          </w:tcPr>
          <w:p>
            <w:r/>
            <w:r>
              <w:rPr>
                <w:b w:val="0"/>
                <w:sz w:val="16"/>
              </w:rPr>
              <w:t>3. Epic + Story</w:t>
            </w:r>
          </w:p>
        </w:tc>
        <w:tc>
          <w:tcPr>
            <w:tcW w:type="dxa" w:w="3389"/>
            <w:vAlign w:val="center"/>
          </w:tcPr>
          <w:p>
            <w:r/>
            <w:r>
              <w:rPr>
                <w:b w:val="0"/>
                <w:sz w:val="16"/>
              </w:rPr>
              <w:t>Open KAN-1 and KAN-11</w:t>
            </w:r>
          </w:p>
        </w:tc>
        <w:tc>
          <w:tcPr>
            <w:tcW w:type="dxa" w:w="3389"/>
            <w:vAlign w:val="center"/>
          </w:tcPr>
          <w:p>
            <w:r/>
            <w:r>
              <w:rPr>
                <w:b w:val="0"/>
                <w:sz w:val="16"/>
              </w:rPr>
              <w:t>Epic-to-Story hierarchy and Story fields</w:t>
            </w:r>
          </w:p>
        </w:tc>
      </w:tr>
      <w:tr>
        <w:trPr>
          <w:cantSplit/>
        </w:trPr>
        <w:tc>
          <w:tcPr>
            <w:tcW w:type="dxa" w:w="3389"/>
            <w:vAlign w:val="center"/>
          </w:tcPr>
          <w:p>
            <w:r/>
            <w:r>
              <w:rPr>
                <w:b w:val="0"/>
                <w:sz w:val="16"/>
              </w:rPr>
              <w:t>4. Subtask</w:t>
            </w:r>
          </w:p>
        </w:tc>
        <w:tc>
          <w:tcPr>
            <w:tcW w:type="dxa" w:w="3389"/>
            <w:vAlign w:val="center"/>
          </w:tcPr>
          <w:p>
            <w:r/>
            <w:r>
              <w:rPr>
                <w:b w:val="0"/>
                <w:sz w:val="16"/>
              </w:rPr>
              <w:t>Open KAN-26 and one child such as KAN-79</w:t>
            </w:r>
          </w:p>
        </w:tc>
        <w:tc>
          <w:tcPr>
            <w:tcW w:type="dxa" w:w="3389"/>
            <w:vAlign w:val="center"/>
          </w:tcPr>
          <w:p>
            <w:r/>
            <w:r>
              <w:rPr>
                <w:b w:val="0"/>
                <w:sz w:val="16"/>
              </w:rPr>
              <w:t>Story-to-Subtask decomposition</w:t>
            </w:r>
          </w:p>
        </w:tc>
      </w:tr>
      <w:tr>
        <w:trPr>
          <w:cantSplit/>
        </w:trPr>
        <w:tc>
          <w:tcPr>
            <w:tcW w:type="dxa" w:w="3389"/>
            <w:vAlign w:val="center"/>
          </w:tcPr>
          <w:p>
            <w:r/>
            <w:r>
              <w:rPr>
                <w:b w:val="0"/>
                <w:sz w:val="16"/>
              </w:rPr>
              <w:t>5. Releases</w:t>
            </w:r>
          </w:p>
        </w:tc>
        <w:tc>
          <w:tcPr>
            <w:tcW w:type="dxa" w:w="3389"/>
            <w:vAlign w:val="center"/>
          </w:tcPr>
          <w:p>
            <w:r/>
            <w:r>
              <w:rPr>
                <w:b w:val="0"/>
                <w:sz w:val="16"/>
              </w:rPr>
              <w:t>Project settings → Versions/Releases</w:t>
            </w:r>
          </w:p>
        </w:tc>
        <w:tc>
          <w:tcPr>
            <w:tcW w:type="dxa" w:w="3389"/>
            <w:vAlign w:val="center"/>
          </w:tcPr>
          <w:p>
            <w:r/>
            <w:r>
              <w:rPr>
                <w:b w:val="0"/>
                <w:sz w:val="16"/>
              </w:rPr>
              <w:t>Five Phase versions</w:t>
            </w:r>
          </w:p>
        </w:tc>
      </w:tr>
      <w:tr>
        <w:trPr>
          <w:cantSplit/>
        </w:trPr>
        <w:tc>
          <w:tcPr>
            <w:tcW w:type="dxa" w:w="3389"/>
            <w:vAlign w:val="center"/>
          </w:tcPr>
          <w:p>
            <w:r/>
            <w:r>
              <w:rPr>
                <w:b w:val="0"/>
                <w:sz w:val="16"/>
              </w:rPr>
              <w:t>6. Dependency</w:t>
            </w:r>
          </w:p>
        </w:tc>
        <w:tc>
          <w:tcPr>
            <w:tcW w:type="dxa" w:w="3389"/>
            <w:vAlign w:val="center"/>
          </w:tcPr>
          <w:p>
            <w:r/>
            <w:r>
              <w:rPr>
                <w:b w:val="0"/>
                <w:sz w:val="16"/>
              </w:rPr>
              <w:t>Open KAN-33 or KAN-50 issue links section</w:t>
            </w:r>
          </w:p>
        </w:tc>
        <w:tc>
          <w:tcPr>
            <w:tcW w:type="dxa" w:w="3389"/>
            <w:vAlign w:val="center"/>
          </w:tcPr>
          <w:p>
            <w:r/>
            <w:r>
              <w:rPr>
                <w:b w:val="0"/>
                <w:sz w:val="16"/>
              </w:rPr>
              <w:t>Blocks relationships</w:t>
            </w:r>
          </w:p>
        </w:tc>
      </w:tr>
      <w:tr>
        <w:trPr>
          <w:cantSplit/>
        </w:trPr>
        <w:tc>
          <w:tcPr>
            <w:tcW w:type="dxa" w:w="3389"/>
            <w:vAlign w:val="center"/>
          </w:tcPr>
          <w:p>
            <w:r/>
            <w:r>
              <w:rPr>
                <w:b w:val="0"/>
                <w:sz w:val="16"/>
              </w:rPr>
              <w:t>7. Bugs</w:t>
            </w:r>
          </w:p>
        </w:tc>
        <w:tc>
          <w:tcPr>
            <w:tcW w:type="dxa" w:w="3389"/>
            <w:vAlign w:val="center"/>
          </w:tcPr>
          <w:p>
            <w:r/>
            <w:r>
              <w:rPr>
                <w:b w:val="0"/>
                <w:sz w:val="16"/>
              </w:rPr>
              <w:t>Jira search: project = KAN AND issuetype = Bug</w:t>
            </w:r>
          </w:p>
        </w:tc>
        <w:tc>
          <w:tcPr>
            <w:tcW w:type="dxa" w:w="3389"/>
            <w:vAlign w:val="center"/>
          </w:tcPr>
          <w:p>
            <w:r/>
            <w:r>
              <w:rPr>
                <w:b w:val="0"/>
                <w:sz w:val="16"/>
              </w:rPr>
              <w:t>All five defects</w:t>
            </w:r>
          </w:p>
        </w:tc>
      </w:tr>
      <w:tr>
        <w:trPr>
          <w:cantSplit/>
        </w:trPr>
        <w:tc>
          <w:tcPr>
            <w:tcW w:type="dxa" w:w="3389"/>
            <w:vAlign w:val="center"/>
          </w:tcPr>
          <w:p>
            <w:r/>
            <w:r>
              <w:rPr>
                <w:b w:val="0"/>
                <w:sz w:val="16"/>
              </w:rPr>
              <w:t>8. Governance</w:t>
            </w:r>
          </w:p>
        </w:tc>
        <w:tc>
          <w:tcPr>
            <w:tcW w:type="dxa" w:w="3389"/>
            <w:vAlign w:val="center"/>
          </w:tcPr>
          <w:p>
            <w:r/>
            <w:r>
              <w:rPr>
                <w:b w:val="0"/>
                <w:sz w:val="16"/>
              </w:rPr>
              <w:t>Open KAN-55 to KAN-63</w:t>
            </w:r>
          </w:p>
        </w:tc>
        <w:tc>
          <w:tcPr>
            <w:tcW w:type="dxa" w:w="3389"/>
            <w:vAlign w:val="center"/>
          </w:tcPr>
          <w:p>
            <w:r/>
            <w:r>
              <w:rPr>
                <w:b w:val="0"/>
                <w:sz w:val="16"/>
              </w:rPr>
              <w:t>Scrum governance stories</w:t>
            </w:r>
          </w:p>
        </w:tc>
      </w:tr>
      <w:tr>
        <w:trPr>
          <w:cantSplit/>
        </w:trPr>
        <w:tc>
          <w:tcPr>
            <w:tcW w:type="dxa" w:w="3389"/>
            <w:vAlign w:val="center"/>
          </w:tcPr>
          <w:p>
            <w:r/>
            <w:r>
              <w:rPr>
                <w:b w:val="0"/>
                <w:sz w:val="16"/>
              </w:rPr>
              <w:t>9. Confluence playbook</w:t>
            </w:r>
          </w:p>
        </w:tc>
        <w:tc>
          <w:tcPr>
            <w:tcW w:type="dxa" w:w="3389"/>
            <w:vAlign w:val="center"/>
          </w:tcPr>
          <w:p>
            <w:r/>
            <w:r>
              <w:rPr>
                <w:b w:val="0"/>
                <w:sz w:val="16"/>
              </w:rPr>
              <w:t>Open the Agile/Scrum playbook page</w:t>
            </w:r>
          </w:p>
        </w:tc>
        <w:tc>
          <w:tcPr>
            <w:tcW w:type="dxa" w:w="3389"/>
            <w:vAlign w:val="center"/>
          </w:tcPr>
          <w:p>
            <w:r/>
            <w:r>
              <w:rPr>
                <w:b w:val="0"/>
                <w:sz w:val="16"/>
              </w:rPr>
              <w:t>Narrative process documentation</w:t>
            </w:r>
          </w:p>
        </w:tc>
      </w:tr>
      <w:tr>
        <w:trPr>
          <w:cantSplit/>
        </w:trPr>
        <w:tc>
          <w:tcPr>
            <w:tcW w:type="dxa" w:w="3389"/>
            <w:vAlign w:val="center"/>
          </w:tcPr>
          <w:p>
            <w:r/>
            <w:r>
              <w:rPr>
                <w:b w:val="0"/>
                <w:sz w:val="16"/>
              </w:rPr>
              <w:t>10. Story estimate</w:t>
            </w:r>
          </w:p>
        </w:tc>
        <w:tc>
          <w:tcPr>
            <w:tcW w:type="dxa" w:w="3389"/>
            <w:vAlign w:val="center"/>
          </w:tcPr>
          <w:p>
            <w:r/>
            <w:r>
              <w:rPr>
                <w:b w:val="0"/>
                <w:sz w:val="16"/>
              </w:rPr>
              <w:t>Open several Stories such as KAN-11, KAN-26, KAN-33</w:t>
            </w:r>
          </w:p>
        </w:tc>
        <w:tc>
          <w:tcPr>
            <w:tcW w:type="dxa" w:w="3389"/>
            <w:vAlign w:val="center"/>
          </w:tcPr>
          <w:p>
            <w:r/>
            <w:r>
              <w:rPr>
                <w:b w:val="0"/>
                <w:sz w:val="16"/>
              </w:rPr>
              <w:t>Suggested estimate text in descriptions</w:t>
            </w:r>
          </w:p>
        </w:tc>
      </w:tr>
    </w:tbl>
    <w:p>
      <w:pPr>
        <w:pStyle w:val="Heading2"/>
      </w:pPr>
      <w:r>
        <w:t>16.1 Suggested screenshot captions for your report</w:t>
      </w:r>
    </w:p>
    <w:p>
      <w:pPr>
        <w:pStyle w:val="ListBullet"/>
      </w:pPr>
      <w:r>
        <w:t>“Jira project board showing the Alumnex Connect work-item workflow from Idea to Done.”</w:t>
      </w:r>
    </w:p>
    <w:p>
      <w:pPr>
        <w:pStyle w:val="ListBullet"/>
      </w:pPr>
      <w:r>
        <w:t>“Jira Epic and Story hierarchy illustrating Agile decomposition of product functionality.”</w:t>
      </w:r>
    </w:p>
    <w:p>
      <w:pPr>
        <w:pStyle w:val="ListBullet"/>
      </w:pPr>
      <w:r>
        <w:t>“Jira Versions grouping the Alumnex Connect backlog into five delivery phases.”</w:t>
      </w:r>
    </w:p>
    <w:p>
      <w:pPr>
        <w:pStyle w:val="ListBullet"/>
      </w:pPr>
      <w:r>
        <w:t>“Jira issue links showing dependencies and potential blockers between work items.”</w:t>
      </w:r>
    </w:p>
    <w:p>
      <w:pPr>
        <w:pStyle w:val="ListBullet"/>
      </w:pPr>
      <w:r>
        <w:t>“Jira bug register representing observed defects as visible Agile work.”</w:t>
      </w:r>
    </w:p>
    <w:p>
      <w:pPr>
        <w:pStyle w:val="ListBullet"/>
      </w:pPr>
      <w:r>
        <w:t>“Confluence Agile/Scrum playbook documenting the project’s governance and quality model.”</w:t>
      </w:r>
    </w:p>
    <w:p>
      <w:pPr>
        <w:pStyle w:val="Heading1"/>
      </w:pPr>
      <w:r>
        <w:t>17. Important Constraints and Academic Reporting Rules</w:t>
      </w:r>
    </w:p>
    <w:p>
      <w:pPr>
        <w:pStyle w:val="ListBullet"/>
      </w:pPr>
      <w:r>
        <w:t>Do not write that the project has completed historical Scrum Sprints unless you have independent evidence of Sprint records.</w:t>
      </w:r>
    </w:p>
    <w:p>
      <w:pPr>
        <w:pStyle w:val="ListBullet"/>
      </w:pPr>
      <w:r>
        <w:t>Do not describe the current KAN board as a Jira Scrum board; the verified board type is simple/team-managed.</w:t>
      </w:r>
    </w:p>
    <w:p>
      <w:pPr>
        <w:pStyle w:val="ListBullet"/>
      </w:pPr>
      <w:r>
        <w:t>Do not claim native Story Points are populated; the project metadata currently exposes no Story Points field.</w:t>
      </w:r>
    </w:p>
    <w:p>
      <w:pPr>
        <w:pStyle w:val="ListBullet"/>
      </w:pPr>
      <w:r>
        <w:t>Treat the five Bugs as observed/reported defects and verify them against the current implementation before closure.</w:t>
      </w:r>
    </w:p>
    <w:p>
      <w:pPr>
        <w:pStyle w:val="ListBullet"/>
      </w:pPr>
      <w:r>
        <w:t>When describing dependencies, distinguish a strict “Blocks” relationship from a looser “Related” relationship during future backlog refinement.</w:t>
      </w:r>
    </w:p>
    <w:p>
      <w:pPr>
        <w:pStyle w:val="ListBullet"/>
      </w:pPr>
      <w:r>
        <w:t>Use Agile metrics to improve planning and flow; do not frame them as individual performance scores.</w:t>
      </w:r>
    </w:p>
    <w:p>
      <w:pPr>
        <w:pStyle w:val="Heading1"/>
      </w:pPr>
      <w:r>
        <w:t>18. Recommended Operating Model for Future Iterations</w:t>
      </w:r>
    </w:p>
    <w:p>
      <w:r>
        <w:t>A strong future-state operating model is a two-layer approach: use Jira for executable work tracking and use Confluence for the narrative system of record. Within Jira, maintain clear Stories, acceptance criteria, subtasks, Bugs, Versions and links. During refinement, ensure every proposed Sprint item is Ready. During execution, use the board to show work in progress and blockers. During Review, demonstrate the increment. During Retrospective, convert improvement ideas into traceable Jira actions.</w:t>
      </w:r>
    </w:p>
    <w:p>
      <w:r>
        <w:t>When a real Scrum board becomes necessary, the project should be migrated/recreated as a company-managed Scrum project rather than silently treating the current team-managed board as if it were one. That change should be planned because it affects project configuration and issue history.</w:t>
      </w:r>
    </w:p>
    <w:p>
      <w:r>
        <w:br w:type="page"/>
      </w:r>
    </w:p>
    <w:p>
      <w:pPr>
        <w:pStyle w:val="Heading1"/>
      </w:pPr>
      <w:r>
        <w:t>19. Appendix A — Complete Epic Register</w:t>
      </w:r>
    </w:p>
    <w:p>
      <w:pPr>
        <w:pStyle w:val="Heading2"/>
      </w:pPr>
      <w:r>
        <w:t>KAN-1 — Authentication &amp; User Management</w:t>
      </w:r>
    </w:p>
    <w:p>
      <w:r>
        <w:t>Identity, authentication, profiles and access control</w:t>
      </w:r>
    </w:p>
    <w:p>
      <w:pPr>
        <w:pStyle w:val="Heading2"/>
      </w:pPr>
      <w:r>
        <w:t>KAN-2 — Alumni–Student Mentorship</w:t>
      </w:r>
    </w:p>
    <w:p>
      <w:r>
        <w:t>Mentorship discovery, requests, sessions and reviews</w:t>
      </w:r>
    </w:p>
    <w:p>
      <w:pPr>
        <w:pStyle w:val="Heading2"/>
      </w:pPr>
      <w:r>
        <w:t>KAN-3 — Developer Intelligence — DevPulse</w:t>
      </w:r>
    </w:p>
    <w:p>
      <w:r>
        <w:t>Coding activity integrations and developer consistency</w:t>
      </w:r>
    </w:p>
    <w:p>
      <w:pPr>
        <w:pStyle w:val="Heading2"/>
      </w:pPr>
      <w:r>
        <w:t>KAN-4 — Career &amp; Job Management</w:t>
      </w:r>
    </w:p>
    <w:p>
      <w:r>
        <w:t>Jobs, applications and ATS resume analysis</w:t>
      </w:r>
    </w:p>
    <w:p>
      <w:pPr>
        <w:pStyle w:val="Heading2"/>
      </w:pPr>
      <w:r>
        <w:t>KAN-5 — AI Career Assistant</w:t>
      </w:r>
    </w:p>
    <w:p>
      <w:r>
        <w:t>AI mentor, skill gaps, mock interview and provider failover</w:t>
      </w:r>
    </w:p>
    <w:p>
      <w:pPr>
        <w:pStyle w:val="Heading2"/>
      </w:pPr>
      <w:r>
        <w:t>KAN-6 — Real-Time Communication</w:t>
      </w:r>
    </w:p>
    <w:p>
      <w:r>
        <w:t>Chat, groups, presence, receipts and notifications</w:t>
      </w:r>
    </w:p>
    <w:p>
      <w:pPr>
        <w:pStyle w:val="Heading2"/>
      </w:pPr>
      <w:r>
        <w:t>KAN-7 — Community &amp; Events</w:t>
      </w:r>
    </w:p>
    <w:p>
      <w:r>
        <w:t>Forum, events and alumni networking</w:t>
      </w:r>
    </w:p>
    <w:p>
      <w:pPr>
        <w:pStyle w:val="Heading2"/>
      </w:pPr>
      <w:r>
        <w:t>KAN-8 — Mobile Application</w:t>
      </w:r>
    </w:p>
    <w:p>
      <w:r>
        <w:t>Android wrapper, auth, responsiveness, notifications and release</w:t>
      </w:r>
    </w:p>
    <w:p>
      <w:pPr>
        <w:pStyle w:val="Heading2"/>
      </w:pPr>
      <w:r>
        <w:t>KAN-9 — Security, Reliability &amp; DevOps</w:t>
      </w:r>
    </w:p>
    <w:p>
      <w:r>
        <w:t>Security hardening, failover, testing, CI/CD and monitoring</w:t>
      </w:r>
    </w:p>
    <w:p>
      <w:pPr>
        <w:pStyle w:val="Heading2"/>
      </w:pPr>
      <w:r>
        <w:t>KAN-10 — Scrum &amp; Project Governance</w:t>
      </w:r>
    </w:p>
    <w:p>
      <w:r>
        <w:t>Backlog, ceremonies, quality gates, risks, releases and metrics</w:t>
      </w:r>
    </w:p>
    <w:p>
      <w:r>
        <w:br w:type="page"/>
      </w:r>
    </w:p>
    <w:p>
      <w:pPr>
        <w:pStyle w:val="Heading1"/>
      </w:pPr>
      <w:r>
        <w:t>20. Appendix B — Story Register</w:t>
      </w:r>
    </w:p>
    <w:p>
      <w:r>
        <w:t>The points below are the “Suggested estimate” values found in the current Jira Story descriptions; they are not native Story Points fields.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5"/>
              </w:rPr>
              <w:t>Key</w:t>
            </w:r>
          </w:p>
        </w:tc>
        <w:tc>
          <w:tcPr>
            <w:tcW w:type="dxa" w:w="3389"/>
            <w:vAlign w:val="center"/>
            <w:shd w:fill="1C2536"/>
          </w:tcPr>
          <w:p>
            <w:r>
              <w:rPr>
                <w:color w:val="FFFFFF"/>
              </w:rPr>
            </w:r>
            <w:r>
              <w:rPr>
                <w:b/>
                <w:color w:val="FFFFFF"/>
                <w:sz w:val="15"/>
              </w:rPr>
              <w:t>Story</w:t>
            </w:r>
          </w:p>
        </w:tc>
        <w:tc>
          <w:tcPr>
            <w:tcW w:type="dxa" w:w="3389"/>
            <w:vAlign w:val="center"/>
            <w:shd w:fill="1C2536"/>
          </w:tcPr>
          <w:p>
            <w:r>
              <w:rPr>
                <w:color w:val="FFFFFF"/>
              </w:rPr>
            </w:r>
            <w:r>
              <w:rPr>
                <w:b/>
                <w:color w:val="FFFFFF"/>
                <w:sz w:val="15"/>
              </w:rPr>
              <w:t>Suggested points</w:t>
            </w:r>
          </w:p>
        </w:tc>
      </w:tr>
      <w:tr>
        <w:trPr>
          <w:cantSplit/>
        </w:trPr>
        <w:tc>
          <w:tcPr>
            <w:tcW w:type="dxa" w:w="3389"/>
            <w:vAlign w:val="center"/>
          </w:tcPr>
          <w:p>
            <w:r/>
            <w:r>
              <w:rPr>
                <w:b w:val="0"/>
                <w:sz w:val="15"/>
              </w:rPr>
              <w:t>KAN-11</w:t>
            </w:r>
          </w:p>
        </w:tc>
        <w:tc>
          <w:tcPr>
            <w:tcW w:type="dxa" w:w="3389"/>
            <w:vAlign w:val="center"/>
          </w:tcPr>
          <w:p>
            <w:r/>
            <w:r>
              <w:rPr>
                <w:b w:val="0"/>
                <w:sz w:val="15"/>
              </w:rPr>
              <w:t>Student Registration</w:t>
            </w:r>
          </w:p>
        </w:tc>
        <w:tc>
          <w:tcPr>
            <w:tcW w:type="dxa" w:w="3389"/>
            <w:vAlign w:val="center"/>
          </w:tcPr>
          <w:p>
            <w:r/>
            <w:r>
              <w:rPr>
                <w:b w:val="0"/>
                <w:sz w:val="15"/>
              </w:rPr>
              <w:t>5</w:t>
            </w:r>
          </w:p>
        </w:tc>
      </w:tr>
      <w:tr>
        <w:trPr>
          <w:cantSplit/>
        </w:trPr>
        <w:tc>
          <w:tcPr>
            <w:tcW w:type="dxa" w:w="3389"/>
            <w:vAlign w:val="center"/>
          </w:tcPr>
          <w:p>
            <w:r/>
            <w:r>
              <w:rPr>
                <w:b w:val="0"/>
                <w:sz w:val="15"/>
              </w:rPr>
              <w:t>KAN-12</w:t>
            </w:r>
          </w:p>
        </w:tc>
        <w:tc>
          <w:tcPr>
            <w:tcW w:type="dxa" w:w="3389"/>
            <w:vAlign w:val="center"/>
          </w:tcPr>
          <w:p>
            <w:r/>
            <w:r>
              <w:rPr>
                <w:b w:val="0"/>
                <w:sz w:val="15"/>
              </w:rPr>
              <w:t>Student Login</w:t>
            </w:r>
          </w:p>
        </w:tc>
        <w:tc>
          <w:tcPr>
            <w:tcW w:type="dxa" w:w="3389"/>
            <w:vAlign w:val="center"/>
          </w:tcPr>
          <w:p>
            <w:r/>
            <w:r>
              <w:rPr>
                <w:b w:val="0"/>
                <w:sz w:val="15"/>
              </w:rPr>
              <w:t>5</w:t>
            </w:r>
          </w:p>
        </w:tc>
      </w:tr>
      <w:tr>
        <w:trPr>
          <w:cantSplit/>
        </w:trPr>
        <w:tc>
          <w:tcPr>
            <w:tcW w:type="dxa" w:w="3389"/>
            <w:vAlign w:val="center"/>
          </w:tcPr>
          <w:p>
            <w:r/>
            <w:r>
              <w:rPr>
                <w:b w:val="0"/>
                <w:sz w:val="15"/>
              </w:rPr>
              <w:t>KAN-13</w:t>
            </w:r>
          </w:p>
        </w:tc>
        <w:tc>
          <w:tcPr>
            <w:tcW w:type="dxa" w:w="3389"/>
            <w:vAlign w:val="center"/>
          </w:tcPr>
          <w:p>
            <w:r/>
            <w:r>
              <w:rPr>
                <w:b w:val="0"/>
                <w:sz w:val="15"/>
              </w:rPr>
              <w:t>OAuth Authentication</w:t>
            </w:r>
          </w:p>
        </w:tc>
        <w:tc>
          <w:tcPr>
            <w:tcW w:type="dxa" w:w="3389"/>
            <w:vAlign w:val="center"/>
          </w:tcPr>
          <w:p>
            <w:r/>
            <w:r>
              <w:rPr>
                <w:b w:val="0"/>
                <w:sz w:val="15"/>
              </w:rPr>
              <w:t>5</w:t>
            </w:r>
          </w:p>
        </w:tc>
      </w:tr>
      <w:tr>
        <w:trPr>
          <w:cantSplit/>
        </w:trPr>
        <w:tc>
          <w:tcPr>
            <w:tcW w:type="dxa" w:w="3389"/>
            <w:vAlign w:val="center"/>
          </w:tcPr>
          <w:p>
            <w:r/>
            <w:r>
              <w:rPr>
                <w:b w:val="0"/>
                <w:sz w:val="15"/>
              </w:rPr>
              <w:t>KAN-14</w:t>
            </w:r>
          </w:p>
        </w:tc>
        <w:tc>
          <w:tcPr>
            <w:tcW w:type="dxa" w:w="3389"/>
            <w:vAlign w:val="center"/>
          </w:tcPr>
          <w:p>
            <w:r/>
            <w:r>
              <w:rPr>
                <w:b w:val="0"/>
                <w:sz w:val="15"/>
              </w:rPr>
              <w:t>OTP / Two-Factor Authentication</w:t>
            </w:r>
          </w:p>
        </w:tc>
        <w:tc>
          <w:tcPr>
            <w:tcW w:type="dxa" w:w="3389"/>
            <w:vAlign w:val="center"/>
          </w:tcPr>
          <w:p>
            <w:r/>
            <w:r>
              <w:rPr>
                <w:b w:val="0"/>
                <w:sz w:val="15"/>
              </w:rPr>
              <w:t>5</w:t>
            </w:r>
          </w:p>
        </w:tc>
      </w:tr>
      <w:tr>
        <w:trPr>
          <w:cantSplit/>
        </w:trPr>
        <w:tc>
          <w:tcPr>
            <w:tcW w:type="dxa" w:w="3389"/>
            <w:vAlign w:val="center"/>
          </w:tcPr>
          <w:p>
            <w:r/>
            <w:r>
              <w:rPr>
                <w:b w:val="0"/>
                <w:sz w:val="15"/>
              </w:rPr>
              <w:t>KAN-15</w:t>
            </w:r>
          </w:p>
        </w:tc>
        <w:tc>
          <w:tcPr>
            <w:tcW w:type="dxa" w:w="3389"/>
            <w:vAlign w:val="center"/>
          </w:tcPr>
          <w:p>
            <w:r/>
            <w:r>
              <w:rPr>
                <w:b w:val="0"/>
                <w:sz w:val="15"/>
              </w:rPr>
              <w:t>User Profile Management</w:t>
            </w:r>
          </w:p>
        </w:tc>
        <w:tc>
          <w:tcPr>
            <w:tcW w:type="dxa" w:w="3389"/>
            <w:vAlign w:val="center"/>
          </w:tcPr>
          <w:p>
            <w:r/>
            <w:r>
              <w:rPr>
                <w:b w:val="0"/>
                <w:sz w:val="15"/>
              </w:rPr>
              <w:t>3</w:t>
            </w:r>
          </w:p>
        </w:tc>
      </w:tr>
      <w:tr>
        <w:trPr>
          <w:cantSplit/>
        </w:trPr>
        <w:tc>
          <w:tcPr>
            <w:tcW w:type="dxa" w:w="3389"/>
            <w:vAlign w:val="center"/>
          </w:tcPr>
          <w:p>
            <w:r/>
            <w:r>
              <w:rPr>
                <w:b w:val="0"/>
                <w:sz w:val="15"/>
              </w:rPr>
              <w:t>KAN-16</w:t>
            </w:r>
          </w:p>
        </w:tc>
        <w:tc>
          <w:tcPr>
            <w:tcW w:type="dxa" w:w="3389"/>
            <w:vAlign w:val="center"/>
          </w:tcPr>
          <w:p>
            <w:r/>
            <w:r>
              <w:rPr>
                <w:b w:val="0"/>
                <w:sz w:val="15"/>
              </w:rPr>
              <w:t>Role-Based Access Control</w:t>
            </w:r>
          </w:p>
        </w:tc>
        <w:tc>
          <w:tcPr>
            <w:tcW w:type="dxa" w:w="3389"/>
            <w:vAlign w:val="center"/>
          </w:tcPr>
          <w:p>
            <w:r/>
            <w:r>
              <w:rPr>
                <w:b w:val="0"/>
                <w:sz w:val="15"/>
              </w:rPr>
              <w:t>5</w:t>
            </w:r>
          </w:p>
        </w:tc>
      </w:tr>
      <w:tr>
        <w:trPr>
          <w:cantSplit/>
        </w:trPr>
        <w:tc>
          <w:tcPr>
            <w:tcW w:type="dxa" w:w="3389"/>
            <w:vAlign w:val="center"/>
          </w:tcPr>
          <w:p>
            <w:r/>
            <w:r>
              <w:rPr>
                <w:b w:val="0"/>
                <w:sz w:val="15"/>
              </w:rPr>
              <w:t>KAN-17</w:t>
            </w:r>
          </w:p>
        </w:tc>
        <w:tc>
          <w:tcPr>
            <w:tcW w:type="dxa" w:w="3389"/>
            <w:vAlign w:val="center"/>
          </w:tcPr>
          <w:p>
            <w:r/>
            <w:r>
              <w:rPr>
                <w:b w:val="0"/>
                <w:sz w:val="15"/>
              </w:rPr>
              <w:t>Browse Alumni Mentors</w:t>
            </w:r>
          </w:p>
        </w:tc>
        <w:tc>
          <w:tcPr>
            <w:tcW w:type="dxa" w:w="3389"/>
            <w:vAlign w:val="center"/>
          </w:tcPr>
          <w:p>
            <w:r/>
            <w:r>
              <w:rPr>
                <w:b w:val="0"/>
                <w:sz w:val="15"/>
              </w:rPr>
              <w:t>5</w:t>
            </w:r>
          </w:p>
        </w:tc>
      </w:tr>
      <w:tr>
        <w:trPr>
          <w:cantSplit/>
        </w:trPr>
        <w:tc>
          <w:tcPr>
            <w:tcW w:type="dxa" w:w="3389"/>
            <w:vAlign w:val="center"/>
          </w:tcPr>
          <w:p>
            <w:r/>
            <w:r>
              <w:rPr>
                <w:b w:val="0"/>
                <w:sz w:val="15"/>
              </w:rPr>
              <w:t>KAN-18</w:t>
            </w:r>
          </w:p>
        </w:tc>
        <w:tc>
          <w:tcPr>
            <w:tcW w:type="dxa" w:w="3389"/>
            <w:vAlign w:val="center"/>
          </w:tcPr>
          <w:p>
            <w:r/>
            <w:r>
              <w:rPr>
                <w:b w:val="0"/>
                <w:sz w:val="15"/>
              </w:rPr>
              <w:t>Request Mentorship</w:t>
            </w:r>
          </w:p>
        </w:tc>
        <w:tc>
          <w:tcPr>
            <w:tcW w:type="dxa" w:w="3389"/>
            <w:vAlign w:val="center"/>
          </w:tcPr>
          <w:p>
            <w:r/>
            <w:r>
              <w:rPr>
                <w:b w:val="0"/>
                <w:sz w:val="15"/>
              </w:rPr>
              <w:t>5</w:t>
            </w:r>
          </w:p>
        </w:tc>
      </w:tr>
      <w:tr>
        <w:trPr>
          <w:cantSplit/>
        </w:trPr>
        <w:tc>
          <w:tcPr>
            <w:tcW w:type="dxa" w:w="3389"/>
            <w:vAlign w:val="center"/>
          </w:tcPr>
          <w:p>
            <w:r/>
            <w:r>
              <w:rPr>
                <w:b w:val="0"/>
                <w:sz w:val="15"/>
              </w:rPr>
              <w:t>KAN-19</w:t>
            </w:r>
          </w:p>
        </w:tc>
        <w:tc>
          <w:tcPr>
            <w:tcW w:type="dxa" w:w="3389"/>
            <w:vAlign w:val="center"/>
          </w:tcPr>
          <w:p>
            <w:r/>
            <w:r>
              <w:rPr>
                <w:b w:val="0"/>
                <w:sz w:val="15"/>
              </w:rPr>
              <w:t>Manage Mentorship Requests</w:t>
            </w:r>
          </w:p>
        </w:tc>
        <w:tc>
          <w:tcPr>
            <w:tcW w:type="dxa" w:w="3389"/>
            <w:vAlign w:val="center"/>
          </w:tcPr>
          <w:p>
            <w:r/>
            <w:r>
              <w:rPr>
                <w:b w:val="0"/>
                <w:sz w:val="15"/>
              </w:rPr>
              <w:t>5</w:t>
            </w:r>
          </w:p>
        </w:tc>
      </w:tr>
      <w:tr>
        <w:trPr>
          <w:cantSplit/>
        </w:trPr>
        <w:tc>
          <w:tcPr>
            <w:tcW w:type="dxa" w:w="3389"/>
            <w:vAlign w:val="center"/>
          </w:tcPr>
          <w:p>
            <w:r/>
            <w:r>
              <w:rPr>
                <w:b w:val="0"/>
                <w:sz w:val="15"/>
              </w:rPr>
              <w:t>KAN-20</w:t>
            </w:r>
          </w:p>
        </w:tc>
        <w:tc>
          <w:tcPr>
            <w:tcW w:type="dxa" w:w="3389"/>
            <w:vAlign w:val="center"/>
          </w:tcPr>
          <w:p>
            <w:r/>
            <w:r>
              <w:rPr>
                <w:b w:val="0"/>
                <w:sz w:val="15"/>
              </w:rPr>
              <w:t>Mentorship Session Tracking</w:t>
            </w:r>
          </w:p>
        </w:tc>
        <w:tc>
          <w:tcPr>
            <w:tcW w:type="dxa" w:w="3389"/>
            <w:vAlign w:val="center"/>
          </w:tcPr>
          <w:p>
            <w:r/>
            <w:r>
              <w:rPr>
                <w:b w:val="0"/>
                <w:sz w:val="15"/>
              </w:rPr>
              <w:t>5</w:t>
            </w:r>
          </w:p>
        </w:tc>
      </w:tr>
      <w:tr>
        <w:trPr>
          <w:cantSplit/>
        </w:trPr>
        <w:tc>
          <w:tcPr>
            <w:tcW w:type="dxa" w:w="3389"/>
            <w:vAlign w:val="center"/>
          </w:tcPr>
          <w:p>
            <w:r/>
            <w:r>
              <w:rPr>
                <w:b w:val="0"/>
                <w:sz w:val="15"/>
              </w:rPr>
              <w:t>KAN-21</w:t>
            </w:r>
          </w:p>
        </w:tc>
        <w:tc>
          <w:tcPr>
            <w:tcW w:type="dxa" w:w="3389"/>
            <w:vAlign w:val="center"/>
          </w:tcPr>
          <w:p>
            <w:r/>
            <w:r>
              <w:rPr>
                <w:b w:val="0"/>
                <w:sz w:val="15"/>
              </w:rPr>
              <w:t>Mentorship Reviews</w:t>
            </w:r>
          </w:p>
        </w:tc>
        <w:tc>
          <w:tcPr>
            <w:tcW w:type="dxa" w:w="3389"/>
            <w:vAlign w:val="center"/>
          </w:tcPr>
          <w:p>
            <w:r/>
            <w:r>
              <w:rPr>
                <w:b w:val="0"/>
                <w:sz w:val="15"/>
              </w:rPr>
              <w:t>3</w:t>
            </w:r>
          </w:p>
        </w:tc>
      </w:tr>
      <w:tr>
        <w:trPr>
          <w:cantSplit/>
        </w:trPr>
        <w:tc>
          <w:tcPr>
            <w:tcW w:type="dxa" w:w="3389"/>
            <w:vAlign w:val="center"/>
          </w:tcPr>
          <w:p>
            <w:r/>
            <w:r>
              <w:rPr>
                <w:b w:val="0"/>
                <w:sz w:val="15"/>
              </w:rPr>
              <w:t>KAN-22</w:t>
            </w:r>
          </w:p>
        </w:tc>
        <w:tc>
          <w:tcPr>
            <w:tcW w:type="dxa" w:w="3389"/>
            <w:vAlign w:val="center"/>
          </w:tcPr>
          <w:p>
            <w:r/>
            <w:r>
              <w:rPr>
                <w:b w:val="0"/>
                <w:sz w:val="15"/>
              </w:rPr>
              <w:t>GitHub Developer Statistics</w:t>
            </w:r>
          </w:p>
        </w:tc>
        <w:tc>
          <w:tcPr>
            <w:tcW w:type="dxa" w:w="3389"/>
            <w:vAlign w:val="center"/>
          </w:tcPr>
          <w:p>
            <w:r/>
            <w:r>
              <w:rPr>
                <w:b w:val="0"/>
                <w:sz w:val="15"/>
              </w:rPr>
              <w:t>5</w:t>
            </w:r>
          </w:p>
        </w:tc>
      </w:tr>
      <w:tr>
        <w:trPr>
          <w:cantSplit/>
        </w:trPr>
        <w:tc>
          <w:tcPr>
            <w:tcW w:type="dxa" w:w="3389"/>
            <w:vAlign w:val="center"/>
          </w:tcPr>
          <w:p>
            <w:r/>
            <w:r>
              <w:rPr>
                <w:b w:val="0"/>
                <w:sz w:val="15"/>
              </w:rPr>
              <w:t>KAN-23</w:t>
            </w:r>
          </w:p>
        </w:tc>
        <w:tc>
          <w:tcPr>
            <w:tcW w:type="dxa" w:w="3389"/>
            <w:vAlign w:val="center"/>
          </w:tcPr>
          <w:p>
            <w:r/>
            <w:r>
              <w:rPr>
                <w:b w:val="0"/>
                <w:sz w:val="15"/>
              </w:rPr>
              <w:t>LeetCode Statistics</w:t>
            </w:r>
          </w:p>
        </w:tc>
        <w:tc>
          <w:tcPr>
            <w:tcW w:type="dxa" w:w="3389"/>
            <w:vAlign w:val="center"/>
          </w:tcPr>
          <w:p>
            <w:r/>
            <w:r>
              <w:rPr>
                <w:b w:val="0"/>
                <w:sz w:val="15"/>
              </w:rPr>
              <w:t>5</w:t>
            </w:r>
          </w:p>
        </w:tc>
      </w:tr>
      <w:tr>
        <w:trPr>
          <w:cantSplit/>
        </w:trPr>
        <w:tc>
          <w:tcPr>
            <w:tcW w:type="dxa" w:w="3389"/>
            <w:vAlign w:val="center"/>
          </w:tcPr>
          <w:p>
            <w:r/>
            <w:r>
              <w:rPr>
                <w:b w:val="0"/>
                <w:sz w:val="15"/>
              </w:rPr>
              <w:t>KAN-24</w:t>
            </w:r>
          </w:p>
        </w:tc>
        <w:tc>
          <w:tcPr>
            <w:tcW w:type="dxa" w:w="3389"/>
            <w:vAlign w:val="center"/>
          </w:tcPr>
          <w:p>
            <w:r/>
            <w:r>
              <w:rPr>
                <w:b w:val="0"/>
                <w:sz w:val="15"/>
              </w:rPr>
              <w:t>Codeforces Statistics</w:t>
            </w:r>
          </w:p>
        </w:tc>
        <w:tc>
          <w:tcPr>
            <w:tcW w:type="dxa" w:w="3389"/>
            <w:vAlign w:val="center"/>
          </w:tcPr>
          <w:p>
            <w:r/>
            <w:r>
              <w:rPr>
                <w:b w:val="0"/>
                <w:sz w:val="15"/>
              </w:rPr>
              <w:t>5</w:t>
            </w:r>
          </w:p>
        </w:tc>
      </w:tr>
      <w:tr>
        <w:trPr>
          <w:cantSplit/>
        </w:trPr>
        <w:tc>
          <w:tcPr>
            <w:tcW w:type="dxa" w:w="3389"/>
            <w:vAlign w:val="center"/>
          </w:tcPr>
          <w:p>
            <w:r/>
            <w:r>
              <w:rPr>
                <w:b w:val="0"/>
                <w:sz w:val="15"/>
              </w:rPr>
              <w:t>KAN-25</w:t>
            </w:r>
          </w:p>
        </w:tc>
        <w:tc>
          <w:tcPr>
            <w:tcW w:type="dxa" w:w="3389"/>
            <w:vAlign w:val="center"/>
          </w:tcPr>
          <w:p>
            <w:r/>
            <w:r>
              <w:rPr>
                <w:b w:val="0"/>
                <w:sz w:val="15"/>
              </w:rPr>
              <w:t>Unified Developer Profile</w:t>
            </w:r>
          </w:p>
        </w:tc>
        <w:tc>
          <w:tcPr>
            <w:tcW w:type="dxa" w:w="3389"/>
            <w:vAlign w:val="center"/>
          </w:tcPr>
          <w:p>
            <w:r/>
            <w:r>
              <w:rPr>
                <w:b w:val="0"/>
                <w:sz w:val="15"/>
              </w:rPr>
              <w:t>3</w:t>
            </w:r>
          </w:p>
        </w:tc>
      </w:tr>
      <w:tr>
        <w:trPr>
          <w:cantSplit/>
        </w:trPr>
        <w:tc>
          <w:tcPr>
            <w:tcW w:type="dxa" w:w="3389"/>
            <w:vAlign w:val="center"/>
          </w:tcPr>
          <w:p>
            <w:r/>
            <w:r>
              <w:rPr>
                <w:b w:val="0"/>
                <w:sz w:val="15"/>
              </w:rPr>
              <w:t>KAN-26</w:t>
            </w:r>
          </w:p>
        </w:tc>
        <w:tc>
          <w:tcPr>
            <w:tcW w:type="dxa" w:w="3389"/>
            <w:vAlign w:val="center"/>
          </w:tcPr>
          <w:p>
            <w:r/>
            <w:r>
              <w:rPr>
                <w:b w:val="0"/>
                <w:sz w:val="15"/>
              </w:rPr>
              <w:t>Activity Hub</w:t>
            </w:r>
          </w:p>
        </w:tc>
        <w:tc>
          <w:tcPr>
            <w:tcW w:type="dxa" w:w="3389"/>
            <w:vAlign w:val="center"/>
          </w:tcPr>
          <w:p>
            <w:r/>
            <w:r>
              <w:rPr>
                <w:b w:val="0"/>
                <w:sz w:val="15"/>
              </w:rPr>
              <w:t>8</w:t>
            </w:r>
          </w:p>
        </w:tc>
      </w:tr>
      <w:tr>
        <w:trPr>
          <w:cantSplit/>
        </w:trPr>
        <w:tc>
          <w:tcPr>
            <w:tcW w:type="dxa" w:w="3389"/>
            <w:vAlign w:val="center"/>
          </w:tcPr>
          <w:p>
            <w:r/>
            <w:r>
              <w:rPr>
                <w:b w:val="0"/>
                <w:sz w:val="15"/>
              </w:rPr>
              <w:t>KAN-27</w:t>
            </w:r>
          </w:p>
        </w:tc>
        <w:tc>
          <w:tcPr>
            <w:tcW w:type="dxa" w:w="3389"/>
            <w:vAlign w:val="center"/>
          </w:tcPr>
          <w:p>
            <w:r/>
            <w:r>
              <w:rPr>
                <w:b w:val="0"/>
                <w:sz w:val="15"/>
              </w:rPr>
              <w:t>Streak Tracking</w:t>
            </w:r>
          </w:p>
        </w:tc>
        <w:tc>
          <w:tcPr>
            <w:tcW w:type="dxa" w:w="3389"/>
            <w:vAlign w:val="center"/>
          </w:tcPr>
          <w:p>
            <w:r/>
            <w:r>
              <w:rPr>
                <w:b w:val="0"/>
                <w:sz w:val="15"/>
              </w:rPr>
              <w:t>5</w:t>
            </w:r>
          </w:p>
        </w:tc>
      </w:tr>
      <w:tr>
        <w:trPr>
          <w:cantSplit/>
        </w:trPr>
        <w:tc>
          <w:tcPr>
            <w:tcW w:type="dxa" w:w="3389"/>
            <w:vAlign w:val="center"/>
          </w:tcPr>
          <w:p>
            <w:r/>
            <w:r>
              <w:rPr>
                <w:b w:val="0"/>
                <w:sz w:val="15"/>
              </w:rPr>
              <w:t>KAN-28</w:t>
            </w:r>
          </w:p>
        </w:tc>
        <w:tc>
          <w:tcPr>
            <w:tcW w:type="dxa" w:w="3389"/>
            <w:vAlign w:val="center"/>
          </w:tcPr>
          <w:p>
            <w:r/>
            <w:r>
              <w:rPr>
                <w:b w:val="0"/>
                <w:sz w:val="15"/>
              </w:rPr>
              <w:t>Job Posting</w:t>
            </w:r>
          </w:p>
        </w:tc>
        <w:tc>
          <w:tcPr>
            <w:tcW w:type="dxa" w:w="3389"/>
            <w:vAlign w:val="center"/>
          </w:tcPr>
          <w:p>
            <w:r/>
            <w:r>
              <w:rPr>
                <w:b w:val="0"/>
                <w:sz w:val="15"/>
              </w:rPr>
              <w:t>5</w:t>
            </w:r>
          </w:p>
        </w:tc>
      </w:tr>
    </w:tbl>
    <w:p>
      <w:r>
        <w:br w:type="page"/>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5"/>
              </w:rPr>
              <w:t>Key</w:t>
            </w:r>
          </w:p>
        </w:tc>
        <w:tc>
          <w:tcPr>
            <w:tcW w:type="dxa" w:w="3389"/>
            <w:vAlign w:val="center"/>
            <w:shd w:fill="1C2536"/>
          </w:tcPr>
          <w:p>
            <w:r>
              <w:rPr>
                <w:color w:val="FFFFFF"/>
              </w:rPr>
            </w:r>
            <w:r>
              <w:rPr>
                <w:b/>
                <w:color w:val="FFFFFF"/>
                <w:sz w:val="15"/>
              </w:rPr>
              <w:t>Story</w:t>
            </w:r>
          </w:p>
        </w:tc>
        <w:tc>
          <w:tcPr>
            <w:tcW w:type="dxa" w:w="3389"/>
            <w:vAlign w:val="center"/>
            <w:shd w:fill="1C2536"/>
          </w:tcPr>
          <w:p>
            <w:r>
              <w:rPr>
                <w:color w:val="FFFFFF"/>
              </w:rPr>
            </w:r>
            <w:r>
              <w:rPr>
                <w:b/>
                <w:color w:val="FFFFFF"/>
                <w:sz w:val="15"/>
              </w:rPr>
              <w:t>Suggested points</w:t>
            </w:r>
          </w:p>
        </w:tc>
      </w:tr>
      <w:tr>
        <w:trPr>
          <w:cantSplit/>
        </w:trPr>
        <w:tc>
          <w:tcPr>
            <w:tcW w:type="dxa" w:w="3389"/>
            <w:vAlign w:val="center"/>
          </w:tcPr>
          <w:p>
            <w:r/>
            <w:r>
              <w:rPr>
                <w:b w:val="0"/>
                <w:sz w:val="15"/>
              </w:rPr>
              <w:t>KAN-29</w:t>
            </w:r>
          </w:p>
        </w:tc>
        <w:tc>
          <w:tcPr>
            <w:tcW w:type="dxa" w:w="3389"/>
            <w:vAlign w:val="center"/>
          </w:tcPr>
          <w:p>
            <w:r/>
            <w:r>
              <w:rPr>
                <w:b w:val="0"/>
                <w:sz w:val="15"/>
              </w:rPr>
              <w:t>Browse Job Opportunities</w:t>
            </w:r>
          </w:p>
        </w:tc>
        <w:tc>
          <w:tcPr>
            <w:tcW w:type="dxa" w:w="3389"/>
            <w:vAlign w:val="center"/>
          </w:tcPr>
          <w:p>
            <w:r/>
            <w:r>
              <w:rPr>
                <w:b w:val="0"/>
                <w:sz w:val="15"/>
              </w:rPr>
              <w:t>5</w:t>
            </w:r>
          </w:p>
        </w:tc>
      </w:tr>
      <w:tr>
        <w:trPr>
          <w:cantSplit/>
        </w:trPr>
        <w:tc>
          <w:tcPr>
            <w:tcW w:type="dxa" w:w="3389"/>
            <w:vAlign w:val="center"/>
          </w:tcPr>
          <w:p>
            <w:r/>
            <w:r>
              <w:rPr>
                <w:b w:val="0"/>
                <w:sz w:val="15"/>
              </w:rPr>
              <w:t>KAN-30</w:t>
            </w:r>
          </w:p>
        </w:tc>
        <w:tc>
          <w:tcPr>
            <w:tcW w:type="dxa" w:w="3389"/>
            <w:vAlign w:val="center"/>
          </w:tcPr>
          <w:p>
            <w:r/>
            <w:r>
              <w:rPr>
                <w:b w:val="0"/>
                <w:sz w:val="15"/>
              </w:rPr>
              <w:t>Apply for Jobs</w:t>
            </w:r>
          </w:p>
        </w:tc>
        <w:tc>
          <w:tcPr>
            <w:tcW w:type="dxa" w:w="3389"/>
            <w:vAlign w:val="center"/>
          </w:tcPr>
          <w:p>
            <w:r/>
            <w:r>
              <w:rPr>
                <w:b w:val="0"/>
                <w:sz w:val="15"/>
              </w:rPr>
              <w:t>5</w:t>
            </w:r>
          </w:p>
        </w:tc>
      </w:tr>
      <w:tr>
        <w:trPr>
          <w:cantSplit/>
        </w:trPr>
        <w:tc>
          <w:tcPr>
            <w:tcW w:type="dxa" w:w="3389"/>
            <w:vAlign w:val="center"/>
          </w:tcPr>
          <w:p>
            <w:r/>
            <w:r>
              <w:rPr>
                <w:b w:val="0"/>
                <w:sz w:val="15"/>
              </w:rPr>
              <w:t>KAN-31</w:t>
            </w:r>
          </w:p>
        </w:tc>
        <w:tc>
          <w:tcPr>
            <w:tcW w:type="dxa" w:w="3389"/>
            <w:vAlign w:val="center"/>
          </w:tcPr>
          <w:p>
            <w:r/>
            <w:r>
              <w:rPr>
                <w:b w:val="0"/>
                <w:sz w:val="15"/>
              </w:rPr>
              <w:t>Job Application Management</w:t>
            </w:r>
          </w:p>
        </w:tc>
        <w:tc>
          <w:tcPr>
            <w:tcW w:type="dxa" w:w="3389"/>
            <w:vAlign w:val="center"/>
          </w:tcPr>
          <w:p>
            <w:r/>
            <w:r>
              <w:rPr>
                <w:b w:val="0"/>
                <w:sz w:val="15"/>
              </w:rPr>
              <w:t>5</w:t>
            </w:r>
          </w:p>
        </w:tc>
      </w:tr>
      <w:tr>
        <w:trPr>
          <w:cantSplit/>
        </w:trPr>
        <w:tc>
          <w:tcPr>
            <w:tcW w:type="dxa" w:w="3389"/>
            <w:vAlign w:val="center"/>
          </w:tcPr>
          <w:p>
            <w:r/>
            <w:r>
              <w:rPr>
                <w:b w:val="0"/>
                <w:sz w:val="15"/>
              </w:rPr>
              <w:t>KAN-32</w:t>
            </w:r>
          </w:p>
        </w:tc>
        <w:tc>
          <w:tcPr>
            <w:tcW w:type="dxa" w:w="3389"/>
            <w:vAlign w:val="center"/>
          </w:tcPr>
          <w:p>
            <w:r/>
            <w:r>
              <w:rPr>
                <w:b w:val="0"/>
                <w:sz w:val="15"/>
              </w:rPr>
              <w:t>ATS Resume Analysis</w:t>
            </w:r>
          </w:p>
        </w:tc>
        <w:tc>
          <w:tcPr>
            <w:tcW w:type="dxa" w:w="3389"/>
            <w:vAlign w:val="center"/>
          </w:tcPr>
          <w:p>
            <w:r/>
            <w:r>
              <w:rPr>
                <w:b w:val="0"/>
                <w:sz w:val="15"/>
              </w:rPr>
              <w:t>8</w:t>
            </w:r>
          </w:p>
        </w:tc>
      </w:tr>
      <w:tr>
        <w:trPr>
          <w:cantSplit/>
        </w:trPr>
        <w:tc>
          <w:tcPr>
            <w:tcW w:type="dxa" w:w="3389"/>
            <w:vAlign w:val="center"/>
          </w:tcPr>
          <w:p>
            <w:r/>
            <w:r>
              <w:rPr>
                <w:b w:val="0"/>
                <w:sz w:val="15"/>
              </w:rPr>
              <w:t>KAN-33</w:t>
            </w:r>
          </w:p>
        </w:tc>
        <w:tc>
          <w:tcPr>
            <w:tcW w:type="dxa" w:w="3389"/>
            <w:vAlign w:val="center"/>
          </w:tcPr>
          <w:p>
            <w:r/>
            <w:r>
              <w:rPr>
                <w:b w:val="0"/>
                <w:sz w:val="15"/>
              </w:rPr>
              <w:t>AI Career Mentor</w:t>
            </w:r>
          </w:p>
        </w:tc>
        <w:tc>
          <w:tcPr>
            <w:tcW w:type="dxa" w:w="3389"/>
            <w:vAlign w:val="center"/>
          </w:tcPr>
          <w:p>
            <w:r/>
            <w:r>
              <w:rPr>
                <w:b w:val="0"/>
                <w:sz w:val="15"/>
              </w:rPr>
              <w:t>8</w:t>
            </w:r>
          </w:p>
        </w:tc>
      </w:tr>
      <w:tr>
        <w:trPr>
          <w:cantSplit/>
        </w:trPr>
        <w:tc>
          <w:tcPr>
            <w:tcW w:type="dxa" w:w="3389"/>
            <w:vAlign w:val="center"/>
          </w:tcPr>
          <w:p>
            <w:r/>
            <w:r>
              <w:rPr>
                <w:b w:val="0"/>
                <w:sz w:val="15"/>
              </w:rPr>
              <w:t>KAN-34</w:t>
            </w:r>
          </w:p>
        </w:tc>
        <w:tc>
          <w:tcPr>
            <w:tcW w:type="dxa" w:w="3389"/>
            <w:vAlign w:val="center"/>
          </w:tcPr>
          <w:p>
            <w:r/>
            <w:r>
              <w:rPr>
                <w:b w:val="0"/>
                <w:sz w:val="15"/>
              </w:rPr>
              <w:t>Skill Gap Analysis</w:t>
            </w:r>
          </w:p>
        </w:tc>
        <w:tc>
          <w:tcPr>
            <w:tcW w:type="dxa" w:w="3389"/>
            <w:vAlign w:val="center"/>
          </w:tcPr>
          <w:p>
            <w:r/>
            <w:r>
              <w:rPr>
                <w:b w:val="0"/>
                <w:sz w:val="15"/>
              </w:rPr>
              <w:t>8</w:t>
            </w:r>
          </w:p>
        </w:tc>
      </w:tr>
      <w:tr>
        <w:trPr>
          <w:cantSplit/>
        </w:trPr>
        <w:tc>
          <w:tcPr>
            <w:tcW w:type="dxa" w:w="3389"/>
            <w:vAlign w:val="center"/>
          </w:tcPr>
          <w:p>
            <w:r/>
            <w:r>
              <w:rPr>
                <w:b w:val="0"/>
                <w:sz w:val="15"/>
              </w:rPr>
              <w:t>KAN-35</w:t>
            </w:r>
          </w:p>
        </w:tc>
        <w:tc>
          <w:tcPr>
            <w:tcW w:type="dxa" w:w="3389"/>
            <w:vAlign w:val="center"/>
          </w:tcPr>
          <w:p>
            <w:r/>
            <w:r>
              <w:rPr>
                <w:b w:val="0"/>
                <w:sz w:val="15"/>
              </w:rPr>
              <w:t>AI Mock Interview</w:t>
            </w:r>
          </w:p>
        </w:tc>
        <w:tc>
          <w:tcPr>
            <w:tcW w:type="dxa" w:w="3389"/>
            <w:vAlign w:val="center"/>
          </w:tcPr>
          <w:p>
            <w:r/>
            <w:r>
              <w:rPr>
                <w:b w:val="0"/>
                <w:sz w:val="15"/>
              </w:rPr>
              <w:t>8</w:t>
            </w:r>
          </w:p>
        </w:tc>
      </w:tr>
      <w:tr>
        <w:trPr>
          <w:cantSplit/>
        </w:trPr>
        <w:tc>
          <w:tcPr>
            <w:tcW w:type="dxa" w:w="3389"/>
            <w:vAlign w:val="center"/>
          </w:tcPr>
          <w:p>
            <w:r/>
            <w:r>
              <w:rPr>
                <w:b w:val="0"/>
                <w:sz w:val="15"/>
              </w:rPr>
              <w:t>KAN-36</w:t>
            </w:r>
          </w:p>
        </w:tc>
        <w:tc>
          <w:tcPr>
            <w:tcW w:type="dxa" w:w="3389"/>
            <w:vAlign w:val="center"/>
          </w:tcPr>
          <w:p>
            <w:r/>
            <w:r>
              <w:rPr>
                <w:b w:val="0"/>
                <w:sz w:val="15"/>
              </w:rPr>
              <w:t>AI Provider Failover</w:t>
            </w:r>
          </w:p>
        </w:tc>
        <w:tc>
          <w:tcPr>
            <w:tcW w:type="dxa" w:w="3389"/>
            <w:vAlign w:val="center"/>
          </w:tcPr>
          <w:p>
            <w:r/>
            <w:r>
              <w:rPr>
                <w:b w:val="0"/>
                <w:sz w:val="15"/>
              </w:rPr>
              <w:t>5</w:t>
            </w:r>
          </w:p>
        </w:tc>
      </w:tr>
      <w:tr>
        <w:trPr>
          <w:cantSplit/>
        </w:trPr>
        <w:tc>
          <w:tcPr>
            <w:tcW w:type="dxa" w:w="3389"/>
            <w:vAlign w:val="center"/>
          </w:tcPr>
          <w:p>
            <w:r/>
            <w:r>
              <w:rPr>
                <w:b w:val="0"/>
                <w:sz w:val="15"/>
              </w:rPr>
              <w:t>KAN-37</w:t>
            </w:r>
          </w:p>
        </w:tc>
        <w:tc>
          <w:tcPr>
            <w:tcW w:type="dxa" w:w="3389"/>
            <w:vAlign w:val="center"/>
          </w:tcPr>
          <w:p>
            <w:r/>
            <w:r>
              <w:rPr>
                <w:b w:val="0"/>
                <w:sz w:val="15"/>
              </w:rPr>
              <w:t>Real-Time Chat</w:t>
            </w:r>
          </w:p>
        </w:tc>
        <w:tc>
          <w:tcPr>
            <w:tcW w:type="dxa" w:w="3389"/>
            <w:vAlign w:val="center"/>
          </w:tcPr>
          <w:p>
            <w:r/>
            <w:r>
              <w:rPr>
                <w:b w:val="0"/>
                <w:sz w:val="15"/>
              </w:rPr>
              <w:t>8</w:t>
            </w:r>
          </w:p>
        </w:tc>
      </w:tr>
      <w:tr>
        <w:trPr>
          <w:cantSplit/>
        </w:trPr>
        <w:tc>
          <w:tcPr>
            <w:tcW w:type="dxa" w:w="3389"/>
            <w:vAlign w:val="center"/>
          </w:tcPr>
          <w:p>
            <w:r/>
            <w:r>
              <w:rPr>
                <w:b w:val="0"/>
                <w:sz w:val="15"/>
              </w:rPr>
              <w:t>KAN-38</w:t>
            </w:r>
          </w:p>
        </w:tc>
        <w:tc>
          <w:tcPr>
            <w:tcW w:type="dxa" w:w="3389"/>
            <w:vAlign w:val="center"/>
          </w:tcPr>
          <w:p>
            <w:r/>
            <w:r>
              <w:rPr>
                <w:b w:val="0"/>
                <w:sz w:val="15"/>
              </w:rPr>
              <w:t>Chat Groups</w:t>
            </w:r>
          </w:p>
        </w:tc>
        <w:tc>
          <w:tcPr>
            <w:tcW w:type="dxa" w:w="3389"/>
            <w:vAlign w:val="center"/>
          </w:tcPr>
          <w:p>
            <w:r/>
            <w:r>
              <w:rPr>
                <w:b w:val="0"/>
                <w:sz w:val="15"/>
              </w:rPr>
              <w:t>5</w:t>
            </w:r>
          </w:p>
        </w:tc>
      </w:tr>
      <w:tr>
        <w:trPr>
          <w:cantSplit/>
        </w:trPr>
        <w:tc>
          <w:tcPr>
            <w:tcW w:type="dxa" w:w="3389"/>
            <w:vAlign w:val="center"/>
          </w:tcPr>
          <w:p>
            <w:r/>
            <w:r>
              <w:rPr>
                <w:b w:val="0"/>
                <w:sz w:val="15"/>
              </w:rPr>
              <w:t>KAN-39</w:t>
            </w:r>
          </w:p>
        </w:tc>
        <w:tc>
          <w:tcPr>
            <w:tcW w:type="dxa" w:w="3389"/>
            <w:vAlign w:val="center"/>
          </w:tcPr>
          <w:p>
            <w:r/>
            <w:r>
              <w:rPr>
                <w:b w:val="0"/>
                <w:sz w:val="15"/>
              </w:rPr>
              <w:t>Online Presence</w:t>
            </w:r>
          </w:p>
        </w:tc>
        <w:tc>
          <w:tcPr>
            <w:tcW w:type="dxa" w:w="3389"/>
            <w:vAlign w:val="center"/>
          </w:tcPr>
          <w:p>
            <w:r/>
            <w:r>
              <w:rPr>
                <w:b w:val="0"/>
                <w:sz w:val="15"/>
              </w:rPr>
              <w:t>3</w:t>
            </w:r>
          </w:p>
        </w:tc>
      </w:tr>
      <w:tr>
        <w:trPr>
          <w:cantSplit/>
        </w:trPr>
        <w:tc>
          <w:tcPr>
            <w:tcW w:type="dxa" w:w="3389"/>
            <w:vAlign w:val="center"/>
          </w:tcPr>
          <w:p>
            <w:r/>
            <w:r>
              <w:rPr>
                <w:b w:val="0"/>
                <w:sz w:val="15"/>
              </w:rPr>
              <w:t>KAN-40</w:t>
            </w:r>
          </w:p>
        </w:tc>
        <w:tc>
          <w:tcPr>
            <w:tcW w:type="dxa" w:w="3389"/>
            <w:vAlign w:val="center"/>
          </w:tcPr>
          <w:p>
            <w:r/>
            <w:r>
              <w:rPr>
                <w:b w:val="0"/>
                <w:sz w:val="15"/>
              </w:rPr>
              <w:t>Read Receipts</w:t>
            </w:r>
          </w:p>
        </w:tc>
        <w:tc>
          <w:tcPr>
            <w:tcW w:type="dxa" w:w="3389"/>
            <w:vAlign w:val="center"/>
          </w:tcPr>
          <w:p>
            <w:r/>
            <w:r>
              <w:rPr>
                <w:b w:val="0"/>
                <w:sz w:val="15"/>
              </w:rPr>
              <w:t>3</w:t>
            </w:r>
          </w:p>
        </w:tc>
      </w:tr>
      <w:tr>
        <w:trPr>
          <w:cantSplit/>
        </w:trPr>
        <w:tc>
          <w:tcPr>
            <w:tcW w:type="dxa" w:w="3389"/>
            <w:vAlign w:val="center"/>
          </w:tcPr>
          <w:p>
            <w:r/>
            <w:r>
              <w:rPr>
                <w:b w:val="0"/>
                <w:sz w:val="15"/>
              </w:rPr>
              <w:t>KAN-41</w:t>
            </w:r>
          </w:p>
        </w:tc>
        <w:tc>
          <w:tcPr>
            <w:tcW w:type="dxa" w:w="3389"/>
            <w:vAlign w:val="center"/>
          </w:tcPr>
          <w:p>
            <w:r/>
            <w:r>
              <w:rPr>
                <w:b w:val="0"/>
                <w:sz w:val="15"/>
              </w:rPr>
              <w:t>Real-Time Notifications</w:t>
            </w:r>
          </w:p>
        </w:tc>
        <w:tc>
          <w:tcPr>
            <w:tcW w:type="dxa" w:w="3389"/>
            <w:vAlign w:val="center"/>
          </w:tcPr>
          <w:p>
            <w:r/>
            <w:r>
              <w:rPr>
                <w:b w:val="0"/>
                <w:sz w:val="15"/>
              </w:rPr>
              <w:t>5</w:t>
            </w:r>
          </w:p>
        </w:tc>
      </w:tr>
      <w:tr>
        <w:trPr>
          <w:cantSplit/>
        </w:trPr>
        <w:tc>
          <w:tcPr>
            <w:tcW w:type="dxa" w:w="3389"/>
            <w:vAlign w:val="center"/>
          </w:tcPr>
          <w:p>
            <w:r/>
            <w:r>
              <w:rPr>
                <w:b w:val="0"/>
                <w:sz w:val="15"/>
              </w:rPr>
              <w:t>KAN-42</w:t>
            </w:r>
          </w:p>
        </w:tc>
        <w:tc>
          <w:tcPr>
            <w:tcW w:type="dxa" w:w="3389"/>
            <w:vAlign w:val="center"/>
          </w:tcPr>
          <w:p>
            <w:r/>
            <w:r>
              <w:rPr>
                <w:b w:val="0"/>
                <w:sz w:val="15"/>
              </w:rPr>
              <w:t>Community Forum</w:t>
            </w:r>
          </w:p>
        </w:tc>
        <w:tc>
          <w:tcPr>
            <w:tcW w:type="dxa" w:w="3389"/>
            <w:vAlign w:val="center"/>
          </w:tcPr>
          <w:p>
            <w:r/>
            <w:r>
              <w:rPr>
                <w:b w:val="0"/>
                <w:sz w:val="15"/>
              </w:rPr>
              <w:t>5</w:t>
            </w:r>
          </w:p>
        </w:tc>
      </w:tr>
      <w:tr>
        <w:trPr>
          <w:cantSplit/>
        </w:trPr>
        <w:tc>
          <w:tcPr>
            <w:tcW w:type="dxa" w:w="3389"/>
            <w:vAlign w:val="center"/>
          </w:tcPr>
          <w:p>
            <w:r/>
            <w:r>
              <w:rPr>
                <w:b w:val="0"/>
                <w:sz w:val="15"/>
              </w:rPr>
              <w:t>KAN-43</w:t>
            </w:r>
          </w:p>
        </w:tc>
        <w:tc>
          <w:tcPr>
            <w:tcW w:type="dxa" w:w="3389"/>
            <w:vAlign w:val="center"/>
          </w:tcPr>
          <w:p>
            <w:r/>
            <w:r>
              <w:rPr>
                <w:b w:val="0"/>
                <w:sz w:val="15"/>
              </w:rPr>
              <w:t>Event Management</w:t>
            </w:r>
          </w:p>
        </w:tc>
        <w:tc>
          <w:tcPr>
            <w:tcW w:type="dxa" w:w="3389"/>
            <w:vAlign w:val="center"/>
          </w:tcPr>
          <w:p>
            <w:r/>
            <w:r>
              <w:rPr>
                <w:b w:val="0"/>
                <w:sz w:val="15"/>
              </w:rPr>
              <w:t>5</w:t>
            </w:r>
          </w:p>
        </w:tc>
      </w:tr>
      <w:tr>
        <w:trPr>
          <w:cantSplit/>
        </w:trPr>
        <w:tc>
          <w:tcPr>
            <w:tcW w:type="dxa" w:w="3389"/>
            <w:vAlign w:val="center"/>
          </w:tcPr>
          <w:p>
            <w:r/>
            <w:r>
              <w:rPr>
                <w:b w:val="0"/>
                <w:sz w:val="15"/>
              </w:rPr>
              <w:t>KAN-44</w:t>
            </w:r>
          </w:p>
        </w:tc>
        <w:tc>
          <w:tcPr>
            <w:tcW w:type="dxa" w:w="3389"/>
            <w:vAlign w:val="center"/>
          </w:tcPr>
          <w:p>
            <w:r/>
            <w:r>
              <w:rPr>
                <w:b w:val="0"/>
                <w:sz w:val="15"/>
              </w:rPr>
              <w:t>Alumni Networking</w:t>
            </w:r>
          </w:p>
        </w:tc>
        <w:tc>
          <w:tcPr>
            <w:tcW w:type="dxa" w:w="3389"/>
            <w:vAlign w:val="center"/>
          </w:tcPr>
          <w:p>
            <w:r/>
            <w:r>
              <w:rPr>
                <w:b w:val="0"/>
                <w:sz w:val="15"/>
              </w:rPr>
              <w:t>5</w:t>
            </w:r>
          </w:p>
        </w:tc>
      </w:tr>
      <w:tr>
        <w:trPr>
          <w:cantSplit/>
        </w:trPr>
        <w:tc>
          <w:tcPr>
            <w:tcW w:type="dxa" w:w="3389"/>
            <w:vAlign w:val="center"/>
          </w:tcPr>
          <w:p>
            <w:r/>
            <w:r>
              <w:rPr>
                <w:b w:val="0"/>
                <w:sz w:val="15"/>
              </w:rPr>
              <w:t>KAN-45</w:t>
            </w:r>
          </w:p>
        </w:tc>
        <w:tc>
          <w:tcPr>
            <w:tcW w:type="dxa" w:w="3389"/>
            <w:vAlign w:val="center"/>
          </w:tcPr>
          <w:p>
            <w:r/>
            <w:r>
              <w:rPr>
                <w:b w:val="0"/>
                <w:sz w:val="15"/>
              </w:rPr>
              <w:t>Android Mobile Wrapper</w:t>
            </w:r>
          </w:p>
        </w:tc>
        <w:tc>
          <w:tcPr>
            <w:tcW w:type="dxa" w:w="3389"/>
            <w:vAlign w:val="center"/>
          </w:tcPr>
          <w:p>
            <w:r/>
            <w:r>
              <w:rPr>
                <w:b w:val="0"/>
                <w:sz w:val="15"/>
              </w:rPr>
              <w:t>8</w:t>
            </w:r>
          </w:p>
        </w:tc>
      </w:tr>
      <w:tr>
        <w:trPr>
          <w:cantSplit/>
        </w:trPr>
        <w:tc>
          <w:tcPr>
            <w:tcW w:type="dxa" w:w="3389"/>
            <w:vAlign w:val="center"/>
          </w:tcPr>
          <w:p>
            <w:r/>
            <w:r>
              <w:rPr>
                <w:b w:val="0"/>
                <w:sz w:val="15"/>
              </w:rPr>
              <w:t>KAN-46</w:t>
            </w:r>
          </w:p>
        </w:tc>
        <w:tc>
          <w:tcPr>
            <w:tcW w:type="dxa" w:w="3389"/>
            <w:vAlign w:val="center"/>
          </w:tcPr>
          <w:p>
            <w:r/>
            <w:r>
              <w:rPr>
                <w:b w:val="0"/>
                <w:sz w:val="15"/>
              </w:rPr>
              <w:t>Mobile Authentication</w:t>
            </w:r>
          </w:p>
        </w:tc>
        <w:tc>
          <w:tcPr>
            <w:tcW w:type="dxa" w:w="3389"/>
            <w:vAlign w:val="center"/>
          </w:tcPr>
          <w:p>
            <w:r/>
            <w:r>
              <w:rPr>
                <w:b w:val="0"/>
                <w:sz w:val="15"/>
              </w:rPr>
              <w:t>5</w:t>
            </w:r>
          </w:p>
        </w:tc>
      </w:tr>
    </w:tbl>
    <w:p>
      <w:r>
        <w:br w:type="page"/>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5"/>
              </w:rPr>
              <w:t>Key</w:t>
            </w:r>
          </w:p>
        </w:tc>
        <w:tc>
          <w:tcPr>
            <w:tcW w:type="dxa" w:w="3389"/>
            <w:vAlign w:val="center"/>
            <w:shd w:fill="1C2536"/>
          </w:tcPr>
          <w:p>
            <w:r>
              <w:rPr>
                <w:color w:val="FFFFFF"/>
              </w:rPr>
            </w:r>
            <w:r>
              <w:rPr>
                <w:b/>
                <w:color w:val="FFFFFF"/>
                <w:sz w:val="15"/>
              </w:rPr>
              <w:t>Story</w:t>
            </w:r>
          </w:p>
        </w:tc>
        <w:tc>
          <w:tcPr>
            <w:tcW w:type="dxa" w:w="3389"/>
            <w:vAlign w:val="center"/>
            <w:shd w:fill="1C2536"/>
          </w:tcPr>
          <w:p>
            <w:r>
              <w:rPr>
                <w:color w:val="FFFFFF"/>
              </w:rPr>
            </w:r>
            <w:r>
              <w:rPr>
                <w:b/>
                <w:color w:val="FFFFFF"/>
                <w:sz w:val="15"/>
              </w:rPr>
              <w:t>Suggested points</w:t>
            </w:r>
          </w:p>
        </w:tc>
      </w:tr>
      <w:tr>
        <w:trPr>
          <w:cantSplit/>
        </w:trPr>
        <w:tc>
          <w:tcPr>
            <w:tcW w:type="dxa" w:w="3389"/>
            <w:vAlign w:val="center"/>
          </w:tcPr>
          <w:p>
            <w:r/>
            <w:r>
              <w:rPr>
                <w:b w:val="0"/>
                <w:sz w:val="15"/>
              </w:rPr>
              <w:t>KAN-47</w:t>
            </w:r>
          </w:p>
        </w:tc>
        <w:tc>
          <w:tcPr>
            <w:tcW w:type="dxa" w:w="3389"/>
            <w:vAlign w:val="center"/>
          </w:tcPr>
          <w:p>
            <w:r/>
            <w:r>
              <w:rPr>
                <w:b w:val="0"/>
                <w:sz w:val="15"/>
              </w:rPr>
              <w:t>Mobile Responsive UI</w:t>
            </w:r>
          </w:p>
        </w:tc>
        <w:tc>
          <w:tcPr>
            <w:tcW w:type="dxa" w:w="3389"/>
            <w:vAlign w:val="center"/>
          </w:tcPr>
          <w:p>
            <w:r/>
            <w:r>
              <w:rPr>
                <w:b w:val="0"/>
                <w:sz w:val="15"/>
              </w:rPr>
              <w:t>5</w:t>
            </w:r>
          </w:p>
        </w:tc>
      </w:tr>
      <w:tr>
        <w:trPr>
          <w:cantSplit/>
        </w:trPr>
        <w:tc>
          <w:tcPr>
            <w:tcW w:type="dxa" w:w="3389"/>
            <w:vAlign w:val="center"/>
          </w:tcPr>
          <w:p>
            <w:r/>
            <w:r>
              <w:rPr>
                <w:b w:val="0"/>
                <w:sz w:val="15"/>
              </w:rPr>
              <w:t>KAN-48</w:t>
            </w:r>
          </w:p>
        </w:tc>
        <w:tc>
          <w:tcPr>
            <w:tcW w:type="dxa" w:w="3389"/>
            <w:vAlign w:val="center"/>
          </w:tcPr>
          <w:p>
            <w:r/>
            <w:r>
              <w:rPr>
                <w:b w:val="0"/>
                <w:sz w:val="15"/>
              </w:rPr>
              <w:t>Mobile Notifications</w:t>
            </w:r>
          </w:p>
        </w:tc>
        <w:tc>
          <w:tcPr>
            <w:tcW w:type="dxa" w:w="3389"/>
            <w:vAlign w:val="center"/>
          </w:tcPr>
          <w:p>
            <w:r/>
            <w:r>
              <w:rPr>
                <w:b w:val="0"/>
                <w:sz w:val="15"/>
              </w:rPr>
              <w:t>5</w:t>
            </w:r>
          </w:p>
        </w:tc>
      </w:tr>
      <w:tr>
        <w:trPr>
          <w:cantSplit/>
        </w:trPr>
        <w:tc>
          <w:tcPr>
            <w:tcW w:type="dxa" w:w="3389"/>
            <w:vAlign w:val="center"/>
          </w:tcPr>
          <w:p>
            <w:r/>
            <w:r>
              <w:rPr>
                <w:b w:val="0"/>
                <w:sz w:val="15"/>
              </w:rPr>
              <w:t>KAN-49</w:t>
            </w:r>
          </w:p>
        </w:tc>
        <w:tc>
          <w:tcPr>
            <w:tcW w:type="dxa" w:w="3389"/>
            <w:vAlign w:val="center"/>
          </w:tcPr>
          <w:p>
            <w:r/>
            <w:r>
              <w:rPr>
                <w:b w:val="0"/>
                <w:sz w:val="15"/>
              </w:rPr>
              <w:t>Android APK Build &amp; Release</w:t>
            </w:r>
          </w:p>
        </w:tc>
        <w:tc>
          <w:tcPr>
            <w:tcW w:type="dxa" w:w="3389"/>
            <w:vAlign w:val="center"/>
          </w:tcPr>
          <w:p>
            <w:r/>
            <w:r>
              <w:rPr>
                <w:b w:val="0"/>
                <w:sz w:val="15"/>
              </w:rPr>
              <w:t>3</w:t>
            </w:r>
          </w:p>
        </w:tc>
      </w:tr>
      <w:tr>
        <w:trPr>
          <w:cantSplit/>
        </w:trPr>
        <w:tc>
          <w:tcPr>
            <w:tcW w:type="dxa" w:w="3389"/>
            <w:vAlign w:val="center"/>
          </w:tcPr>
          <w:p>
            <w:r/>
            <w:r>
              <w:rPr>
                <w:b w:val="0"/>
                <w:sz w:val="15"/>
              </w:rPr>
              <w:t>KAN-50</w:t>
            </w:r>
          </w:p>
        </w:tc>
        <w:tc>
          <w:tcPr>
            <w:tcW w:type="dxa" w:w="3389"/>
            <w:vAlign w:val="center"/>
          </w:tcPr>
          <w:p>
            <w:r/>
            <w:r>
              <w:rPr>
                <w:b w:val="0"/>
                <w:sz w:val="15"/>
              </w:rPr>
              <w:t>Security Hardening</w:t>
            </w:r>
          </w:p>
        </w:tc>
        <w:tc>
          <w:tcPr>
            <w:tcW w:type="dxa" w:w="3389"/>
            <w:vAlign w:val="center"/>
          </w:tcPr>
          <w:p>
            <w:r/>
            <w:r>
              <w:rPr>
                <w:b w:val="0"/>
                <w:sz w:val="15"/>
              </w:rPr>
              <w:t>8</w:t>
            </w:r>
          </w:p>
        </w:tc>
      </w:tr>
      <w:tr>
        <w:trPr>
          <w:cantSplit/>
        </w:trPr>
        <w:tc>
          <w:tcPr>
            <w:tcW w:type="dxa" w:w="3389"/>
            <w:vAlign w:val="center"/>
          </w:tcPr>
          <w:p>
            <w:r/>
            <w:r>
              <w:rPr>
                <w:b w:val="0"/>
                <w:sz w:val="15"/>
              </w:rPr>
              <w:t>KAN-51</w:t>
            </w:r>
          </w:p>
        </w:tc>
        <w:tc>
          <w:tcPr>
            <w:tcW w:type="dxa" w:w="3389"/>
            <w:vAlign w:val="center"/>
          </w:tcPr>
          <w:p>
            <w:r/>
            <w:r>
              <w:rPr>
                <w:b w:val="0"/>
                <w:sz w:val="15"/>
              </w:rPr>
              <w:t>API Failover</w:t>
            </w:r>
          </w:p>
        </w:tc>
        <w:tc>
          <w:tcPr>
            <w:tcW w:type="dxa" w:w="3389"/>
            <w:vAlign w:val="center"/>
          </w:tcPr>
          <w:p>
            <w:r/>
            <w:r>
              <w:rPr>
                <w:b w:val="0"/>
                <w:sz w:val="15"/>
              </w:rPr>
              <w:t>5</w:t>
            </w:r>
          </w:p>
        </w:tc>
      </w:tr>
      <w:tr>
        <w:trPr>
          <w:cantSplit/>
        </w:trPr>
        <w:tc>
          <w:tcPr>
            <w:tcW w:type="dxa" w:w="3389"/>
            <w:vAlign w:val="center"/>
          </w:tcPr>
          <w:p>
            <w:r/>
            <w:r>
              <w:rPr>
                <w:b w:val="0"/>
                <w:sz w:val="15"/>
              </w:rPr>
              <w:t>KAN-52</w:t>
            </w:r>
          </w:p>
        </w:tc>
        <w:tc>
          <w:tcPr>
            <w:tcW w:type="dxa" w:w="3389"/>
            <w:vAlign w:val="center"/>
          </w:tcPr>
          <w:p>
            <w:r/>
            <w:r>
              <w:rPr>
                <w:b w:val="0"/>
                <w:sz w:val="15"/>
              </w:rPr>
              <w:t>Automated Testing</w:t>
            </w:r>
          </w:p>
        </w:tc>
        <w:tc>
          <w:tcPr>
            <w:tcW w:type="dxa" w:w="3389"/>
            <w:vAlign w:val="center"/>
          </w:tcPr>
          <w:p>
            <w:r/>
            <w:r>
              <w:rPr>
                <w:b w:val="0"/>
                <w:sz w:val="15"/>
              </w:rPr>
              <w:t>5</w:t>
            </w:r>
          </w:p>
        </w:tc>
      </w:tr>
      <w:tr>
        <w:trPr>
          <w:cantSplit/>
        </w:trPr>
        <w:tc>
          <w:tcPr>
            <w:tcW w:type="dxa" w:w="3389"/>
            <w:vAlign w:val="center"/>
          </w:tcPr>
          <w:p>
            <w:r/>
            <w:r>
              <w:rPr>
                <w:b w:val="0"/>
                <w:sz w:val="15"/>
              </w:rPr>
              <w:t>KAN-53</w:t>
            </w:r>
          </w:p>
        </w:tc>
        <w:tc>
          <w:tcPr>
            <w:tcW w:type="dxa" w:w="3389"/>
            <w:vAlign w:val="center"/>
          </w:tcPr>
          <w:p>
            <w:r/>
            <w:r>
              <w:rPr>
                <w:b w:val="0"/>
                <w:sz w:val="15"/>
              </w:rPr>
              <w:t>CI/CD Pipeline</w:t>
            </w:r>
          </w:p>
        </w:tc>
        <w:tc>
          <w:tcPr>
            <w:tcW w:type="dxa" w:w="3389"/>
            <w:vAlign w:val="center"/>
          </w:tcPr>
          <w:p>
            <w:r/>
            <w:r>
              <w:rPr>
                <w:b w:val="0"/>
                <w:sz w:val="15"/>
              </w:rPr>
              <w:t>5</w:t>
            </w:r>
          </w:p>
        </w:tc>
      </w:tr>
      <w:tr>
        <w:trPr>
          <w:cantSplit/>
        </w:trPr>
        <w:tc>
          <w:tcPr>
            <w:tcW w:type="dxa" w:w="3389"/>
            <w:vAlign w:val="center"/>
          </w:tcPr>
          <w:p>
            <w:r/>
            <w:r>
              <w:rPr>
                <w:b w:val="0"/>
                <w:sz w:val="15"/>
              </w:rPr>
              <w:t>KAN-54</w:t>
            </w:r>
          </w:p>
        </w:tc>
        <w:tc>
          <w:tcPr>
            <w:tcW w:type="dxa" w:w="3389"/>
            <w:vAlign w:val="center"/>
          </w:tcPr>
          <w:p>
            <w:r/>
            <w:r>
              <w:rPr>
                <w:b w:val="0"/>
                <w:sz w:val="15"/>
              </w:rPr>
              <w:t>Production Monitoring</w:t>
            </w:r>
          </w:p>
        </w:tc>
        <w:tc>
          <w:tcPr>
            <w:tcW w:type="dxa" w:w="3389"/>
            <w:vAlign w:val="center"/>
          </w:tcPr>
          <w:p>
            <w:r/>
            <w:r>
              <w:rPr>
                <w:b w:val="0"/>
                <w:sz w:val="15"/>
              </w:rPr>
              <w:t>3</w:t>
            </w:r>
          </w:p>
        </w:tc>
      </w:tr>
      <w:tr>
        <w:trPr>
          <w:cantSplit/>
        </w:trPr>
        <w:tc>
          <w:tcPr>
            <w:tcW w:type="dxa" w:w="3389"/>
            <w:vAlign w:val="center"/>
          </w:tcPr>
          <w:p>
            <w:r/>
            <w:r>
              <w:rPr>
                <w:b w:val="0"/>
                <w:sz w:val="15"/>
              </w:rPr>
              <w:t>KAN-55</w:t>
            </w:r>
          </w:p>
        </w:tc>
        <w:tc>
          <w:tcPr>
            <w:tcW w:type="dxa" w:w="3389"/>
            <w:vAlign w:val="center"/>
          </w:tcPr>
          <w:p>
            <w:r/>
            <w:r>
              <w:rPr>
                <w:b w:val="0"/>
                <w:sz w:val="15"/>
              </w:rPr>
              <w:t>Product Backlog &amp; Refinement</w:t>
            </w:r>
          </w:p>
        </w:tc>
        <w:tc>
          <w:tcPr>
            <w:tcW w:type="dxa" w:w="3389"/>
            <w:vAlign w:val="center"/>
          </w:tcPr>
          <w:p>
            <w:r/>
            <w:r>
              <w:rPr>
                <w:b w:val="0"/>
                <w:sz w:val="15"/>
              </w:rPr>
              <w:t>3</w:t>
            </w:r>
          </w:p>
        </w:tc>
      </w:tr>
      <w:tr>
        <w:trPr>
          <w:cantSplit/>
        </w:trPr>
        <w:tc>
          <w:tcPr>
            <w:tcW w:type="dxa" w:w="3389"/>
            <w:vAlign w:val="center"/>
          </w:tcPr>
          <w:p>
            <w:r/>
            <w:r>
              <w:rPr>
                <w:b w:val="0"/>
                <w:sz w:val="15"/>
              </w:rPr>
              <w:t>KAN-56</w:t>
            </w:r>
          </w:p>
        </w:tc>
        <w:tc>
          <w:tcPr>
            <w:tcW w:type="dxa" w:w="3389"/>
            <w:vAlign w:val="center"/>
          </w:tcPr>
          <w:p>
            <w:r/>
            <w:r>
              <w:rPr>
                <w:b w:val="0"/>
                <w:sz w:val="15"/>
              </w:rPr>
              <w:t>Sprint Planning</w:t>
            </w:r>
          </w:p>
        </w:tc>
        <w:tc>
          <w:tcPr>
            <w:tcW w:type="dxa" w:w="3389"/>
            <w:vAlign w:val="center"/>
          </w:tcPr>
          <w:p>
            <w:r/>
            <w:r>
              <w:rPr>
                <w:b w:val="0"/>
                <w:sz w:val="15"/>
              </w:rPr>
              <w:t>3</w:t>
            </w:r>
          </w:p>
        </w:tc>
      </w:tr>
      <w:tr>
        <w:trPr>
          <w:cantSplit/>
        </w:trPr>
        <w:tc>
          <w:tcPr>
            <w:tcW w:type="dxa" w:w="3389"/>
            <w:vAlign w:val="center"/>
          </w:tcPr>
          <w:p>
            <w:r/>
            <w:r>
              <w:rPr>
                <w:b w:val="0"/>
                <w:sz w:val="15"/>
              </w:rPr>
              <w:t>KAN-57</w:t>
            </w:r>
          </w:p>
        </w:tc>
        <w:tc>
          <w:tcPr>
            <w:tcW w:type="dxa" w:w="3389"/>
            <w:vAlign w:val="center"/>
          </w:tcPr>
          <w:p>
            <w:r/>
            <w:r>
              <w:rPr>
                <w:b w:val="0"/>
                <w:sz w:val="15"/>
              </w:rPr>
              <w:t>Daily Scrum Tracking</w:t>
            </w:r>
          </w:p>
        </w:tc>
        <w:tc>
          <w:tcPr>
            <w:tcW w:type="dxa" w:w="3389"/>
            <w:vAlign w:val="center"/>
          </w:tcPr>
          <w:p>
            <w:r/>
            <w:r>
              <w:rPr>
                <w:b w:val="0"/>
                <w:sz w:val="15"/>
              </w:rPr>
              <w:t>2</w:t>
            </w:r>
          </w:p>
        </w:tc>
      </w:tr>
      <w:tr>
        <w:trPr>
          <w:cantSplit/>
        </w:trPr>
        <w:tc>
          <w:tcPr>
            <w:tcW w:type="dxa" w:w="3389"/>
            <w:vAlign w:val="center"/>
          </w:tcPr>
          <w:p>
            <w:r/>
            <w:r>
              <w:rPr>
                <w:b w:val="0"/>
                <w:sz w:val="15"/>
              </w:rPr>
              <w:t>KAN-58</w:t>
            </w:r>
          </w:p>
        </w:tc>
        <w:tc>
          <w:tcPr>
            <w:tcW w:type="dxa" w:w="3389"/>
            <w:vAlign w:val="center"/>
          </w:tcPr>
          <w:p>
            <w:r/>
            <w:r>
              <w:rPr>
                <w:b w:val="0"/>
                <w:sz w:val="15"/>
              </w:rPr>
              <w:t>Sprint Review &amp; Stakeholder Feedback</w:t>
            </w:r>
          </w:p>
        </w:tc>
        <w:tc>
          <w:tcPr>
            <w:tcW w:type="dxa" w:w="3389"/>
            <w:vAlign w:val="center"/>
          </w:tcPr>
          <w:p>
            <w:r/>
            <w:r>
              <w:rPr>
                <w:b w:val="0"/>
                <w:sz w:val="15"/>
              </w:rPr>
              <w:t>3</w:t>
            </w:r>
          </w:p>
        </w:tc>
      </w:tr>
      <w:tr>
        <w:trPr>
          <w:cantSplit/>
        </w:trPr>
        <w:tc>
          <w:tcPr>
            <w:tcW w:type="dxa" w:w="3389"/>
            <w:vAlign w:val="center"/>
          </w:tcPr>
          <w:p>
            <w:r/>
            <w:r>
              <w:rPr>
                <w:b w:val="0"/>
                <w:sz w:val="15"/>
              </w:rPr>
              <w:t>KAN-59</w:t>
            </w:r>
          </w:p>
        </w:tc>
        <w:tc>
          <w:tcPr>
            <w:tcW w:type="dxa" w:w="3389"/>
            <w:vAlign w:val="center"/>
          </w:tcPr>
          <w:p>
            <w:r/>
            <w:r>
              <w:rPr>
                <w:b w:val="0"/>
                <w:sz w:val="15"/>
              </w:rPr>
              <w:t>Sprint Retrospective &amp; Improvement Actions</w:t>
            </w:r>
          </w:p>
        </w:tc>
        <w:tc>
          <w:tcPr>
            <w:tcW w:type="dxa" w:w="3389"/>
            <w:vAlign w:val="center"/>
          </w:tcPr>
          <w:p>
            <w:r/>
            <w:r>
              <w:rPr>
                <w:b w:val="0"/>
                <w:sz w:val="15"/>
              </w:rPr>
              <w:t>3</w:t>
            </w:r>
          </w:p>
        </w:tc>
      </w:tr>
      <w:tr>
        <w:trPr>
          <w:cantSplit/>
        </w:trPr>
        <w:tc>
          <w:tcPr>
            <w:tcW w:type="dxa" w:w="3389"/>
            <w:vAlign w:val="center"/>
          </w:tcPr>
          <w:p>
            <w:r/>
            <w:r>
              <w:rPr>
                <w:b w:val="0"/>
                <w:sz w:val="15"/>
              </w:rPr>
              <w:t>KAN-60</w:t>
            </w:r>
          </w:p>
        </w:tc>
        <w:tc>
          <w:tcPr>
            <w:tcW w:type="dxa" w:w="3389"/>
            <w:vAlign w:val="center"/>
          </w:tcPr>
          <w:p>
            <w:r/>
            <w:r>
              <w:rPr>
                <w:b w:val="0"/>
                <w:sz w:val="15"/>
              </w:rPr>
              <w:t>Definition of Ready &amp; Definition of Done</w:t>
            </w:r>
          </w:p>
        </w:tc>
        <w:tc>
          <w:tcPr>
            <w:tcW w:type="dxa" w:w="3389"/>
            <w:vAlign w:val="center"/>
          </w:tcPr>
          <w:p>
            <w:r/>
            <w:r>
              <w:rPr>
                <w:b w:val="0"/>
                <w:sz w:val="15"/>
              </w:rPr>
              <w:t>3</w:t>
            </w:r>
          </w:p>
        </w:tc>
      </w:tr>
      <w:tr>
        <w:trPr>
          <w:cantSplit/>
        </w:trPr>
        <w:tc>
          <w:tcPr>
            <w:tcW w:type="dxa" w:w="3389"/>
            <w:vAlign w:val="center"/>
          </w:tcPr>
          <w:p>
            <w:r/>
            <w:r>
              <w:rPr>
                <w:b w:val="0"/>
                <w:sz w:val="15"/>
              </w:rPr>
              <w:t>KAN-61</w:t>
            </w:r>
          </w:p>
        </w:tc>
        <w:tc>
          <w:tcPr>
            <w:tcW w:type="dxa" w:w="3389"/>
            <w:vAlign w:val="center"/>
          </w:tcPr>
          <w:p>
            <w:r/>
            <w:r>
              <w:rPr>
                <w:b w:val="0"/>
                <w:sz w:val="15"/>
              </w:rPr>
              <w:t>Risk, Dependency &amp; Decision Tracking</w:t>
            </w:r>
          </w:p>
        </w:tc>
        <w:tc>
          <w:tcPr>
            <w:tcW w:type="dxa" w:w="3389"/>
            <w:vAlign w:val="center"/>
          </w:tcPr>
          <w:p>
            <w:r/>
            <w:r>
              <w:rPr>
                <w:b w:val="0"/>
                <w:sz w:val="15"/>
              </w:rPr>
              <w:t>3</w:t>
            </w:r>
          </w:p>
        </w:tc>
      </w:tr>
      <w:tr>
        <w:trPr>
          <w:cantSplit/>
        </w:trPr>
        <w:tc>
          <w:tcPr>
            <w:tcW w:type="dxa" w:w="3389"/>
            <w:vAlign w:val="center"/>
          </w:tcPr>
          <w:p>
            <w:r/>
            <w:r>
              <w:rPr>
                <w:b w:val="0"/>
                <w:sz w:val="15"/>
              </w:rPr>
              <w:t>KAN-62</w:t>
            </w:r>
          </w:p>
        </w:tc>
        <w:tc>
          <w:tcPr>
            <w:tcW w:type="dxa" w:w="3389"/>
            <w:vAlign w:val="center"/>
          </w:tcPr>
          <w:p>
            <w:r/>
            <w:r>
              <w:rPr>
                <w:b w:val="0"/>
                <w:sz w:val="15"/>
              </w:rPr>
              <w:t>Release &amp; Version Tracking</w:t>
            </w:r>
          </w:p>
        </w:tc>
        <w:tc>
          <w:tcPr>
            <w:tcW w:type="dxa" w:w="3389"/>
            <w:vAlign w:val="center"/>
          </w:tcPr>
          <w:p>
            <w:r/>
            <w:r>
              <w:rPr>
                <w:b w:val="0"/>
                <w:sz w:val="15"/>
              </w:rPr>
              <w:t>3</w:t>
            </w:r>
          </w:p>
        </w:tc>
      </w:tr>
      <w:tr>
        <w:trPr>
          <w:cantSplit/>
        </w:trPr>
        <w:tc>
          <w:tcPr>
            <w:tcW w:type="dxa" w:w="3389"/>
            <w:vAlign w:val="center"/>
          </w:tcPr>
          <w:p>
            <w:r/>
            <w:r>
              <w:rPr>
                <w:b w:val="0"/>
                <w:sz w:val="15"/>
              </w:rPr>
              <w:t>KAN-63</w:t>
            </w:r>
          </w:p>
        </w:tc>
        <w:tc>
          <w:tcPr>
            <w:tcW w:type="dxa" w:w="3389"/>
            <w:vAlign w:val="center"/>
          </w:tcPr>
          <w:p>
            <w:r/>
            <w:r>
              <w:rPr>
                <w:b w:val="0"/>
                <w:sz w:val="15"/>
              </w:rPr>
              <w:t>Agile Metrics &amp; Continuous Improvement</w:t>
            </w:r>
          </w:p>
        </w:tc>
        <w:tc>
          <w:tcPr>
            <w:tcW w:type="dxa" w:w="3389"/>
            <w:vAlign w:val="center"/>
          </w:tcPr>
          <w:p>
            <w:r/>
            <w:r>
              <w:rPr>
                <w:b w:val="0"/>
                <w:sz w:val="15"/>
              </w:rPr>
              <w:t>3</w:t>
            </w:r>
          </w:p>
        </w:tc>
      </w:tr>
    </w:tbl>
    <w:p>
      <w:r>
        <w:br w:type="page"/>
      </w:r>
    </w:p>
    <w:p>
      <w:pPr>
        <w:pStyle w:val="Heading1"/>
      </w:pPr>
      <w:r>
        <w:t>21. Appendix C — Subtask Register</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C2536"/>
          </w:tcPr>
          <w:p>
            <w:r>
              <w:rPr>
                <w:color w:val="FFFFFF"/>
              </w:rPr>
            </w:r>
            <w:r>
              <w:rPr>
                <w:b/>
                <w:color w:val="FFFFFF"/>
                <w:sz w:val="17"/>
              </w:rPr>
              <w:t>Key</w:t>
            </w:r>
          </w:p>
        </w:tc>
        <w:tc>
          <w:tcPr>
            <w:tcW w:type="dxa" w:w="5083"/>
            <w:vAlign w:val="center"/>
            <w:shd w:fill="1C2536"/>
          </w:tcPr>
          <w:p>
            <w:r>
              <w:rPr>
                <w:color w:val="FFFFFF"/>
              </w:rPr>
            </w:r>
            <w:r>
              <w:rPr>
                <w:b/>
                <w:color w:val="FFFFFF"/>
                <w:sz w:val="17"/>
              </w:rPr>
              <w:t>Subtask</w:t>
            </w:r>
          </w:p>
        </w:tc>
      </w:tr>
      <w:tr>
        <w:trPr>
          <w:cantSplit/>
        </w:trPr>
        <w:tc>
          <w:tcPr>
            <w:tcW w:type="dxa" w:w="5083"/>
            <w:vAlign w:val="center"/>
          </w:tcPr>
          <w:p>
            <w:r/>
            <w:r>
              <w:rPr>
                <w:b w:val="0"/>
                <w:sz w:val="17"/>
              </w:rPr>
              <w:t>KAN-69</w:t>
            </w:r>
          </w:p>
        </w:tc>
        <w:tc>
          <w:tcPr>
            <w:tcW w:type="dxa" w:w="5083"/>
            <w:vAlign w:val="center"/>
          </w:tcPr>
          <w:p>
            <w:r/>
            <w:r>
              <w:rPr>
                <w:b w:val="0"/>
                <w:sz w:val="17"/>
              </w:rPr>
              <w:t>Design registration flow</w:t>
            </w:r>
          </w:p>
        </w:tc>
      </w:tr>
      <w:tr>
        <w:trPr>
          <w:cantSplit/>
        </w:trPr>
        <w:tc>
          <w:tcPr>
            <w:tcW w:type="dxa" w:w="5083"/>
            <w:vAlign w:val="center"/>
          </w:tcPr>
          <w:p>
            <w:r/>
            <w:r>
              <w:rPr>
                <w:b w:val="0"/>
                <w:sz w:val="17"/>
              </w:rPr>
              <w:t>KAN-70</w:t>
            </w:r>
          </w:p>
        </w:tc>
        <w:tc>
          <w:tcPr>
            <w:tcW w:type="dxa" w:w="5083"/>
            <w:vAlign w:val="center"/>
          </w:tcPr>
          <w:p>
            <w:r/>
            <w:r>
              <w:rPr>
                <w:b w:val="0"/>
                <w:sz w:val="17"/>
              </w:rPr>
              <w:t>Implement secure credential handling</w:t>
            </w:r>
          </w:p>
        </w:tc>
      </w:tr>
      <w:tr>
        <w:trPr>
          <w:cantSplit/>
        </w:trPr>
        <w:tc>
          <w:tcPr>
            <w:tcW w:type="dxa" w:w="5083"/>
            <w:vAlign w:val="center"/>
          </w:tcPr>
          <w:p>
            <w:r/>
            <w:r>
              <w:rPr>
                <w:b w:val="0"/>
                <w:sz w:val="17"/>
              </w:rPr>
              <w:t>KAN-71</w:t>
            </w:r>
          </w:p>
        </w:tc>
        <w:tc>
          <w:tcPr>
            <w:tcW w:type="dxa" w:w="5083"/>
            <w:vAlign w:val="center"/>
          </w:tcPr>
          <w:p>
            <w:r/>
            <w:r>
              <w:rPr>
                <w:b w:val="0"/>
                <w:sz w:val="17"/>
              </w:rPr>
              <w:t>Registration tests</w:t>
            </w:r>
          </w:p>
        </w:tc>
      </w:tr>
      <w:tr>
        <w:trPr>
          <w:cantSplit/>
        </w:trPr>
        <w:tc>
          <w:tcPr>
            <w:tcW w:type="dxa" w:w="5083"/>
            <w:vAlign w:val="center"/>
          </w:tcPr>
          <w:p>
            <w:r/>
            <w:r>
              <w:rPr>
                <w:b w:val="0"/>
                <w:sz w:val="17"/>
              </w:rPr>
              <w:t>KAN-72</w:t>
            </w:r>
          </w:p>
        </w:tc>
        <w:tc>
          <w:tcPr>
            <w:tcW w:type="dxa" w:w="5083"/>
            <w:vAlign w:val="center"/>
          </w:tcPr>
          <w:p>
            <w:r/>
            <w:r>
              <w:rPr>
                <w:b w:val="0"/>
                <w:sz w:val="17"/>
              </w:rPr>
              <w:t>Implement login flow</w:t>
            </w:r>
          </w:p>
        </w:tc>
      </w:tr>
      <w:tr>
        <w:trPr>
          <w:cantSplit/>
        </w:trPr>
        <w:tc>
          <w:tcPr>
            <w:tcW w:type="dxa" w:w="5083"/>
            <w:vAlign w:val="center"/>
          </w:tcPr>
          <w:p>
            <w:r/>
            <w:r>
              <w:rPr>
                <w:b w:val="0"/>
                <w:sz w:val="17"/>
              </w:rPr>
              <w:t>KAN-73</w:t>
            </w:r>
          </w:p>
        </w:tc>
        <w:tc>
          <w:tcPr>
            <w:tcW w:type="dxa" w:w="5083"/>
            <w:vAlign w:val="center"/>
          </w:tcPr>
          <w:p>
            <w:r/>
            <w:r>
              <w:rPr>
                <w:b w:val="0"/>
                <w:sz w:val="17"/>
              </w:rPr>
              <w:t>Handle authentication failures</w:t>
            </w:r>
          </w:p>
        </w:tc>
      </w:tr>
      <w:tr>
        <w:trPr>
          <w:cantSplit/>
        </w:trPr>
        <w:tc>
          <w:tcPr>
            <w:tcW w:type="dxa" w:w="5083"/>
            <w:vAlign w:val="center"/>
          </w:tcPr>
          <w:p>
            <w:r/>
            <w:r>
              <w:rPr>
                <w:b w:val="0"/>
                <w:sz w:val="17"/>
              </w:rPr>
              <w:t>KAN-74</w:t>
            </w:r>
          </w:p>
        </w:tc>
        <w:tc>
          <w:tcPr>
            <w:tcW w:type="dxa" w:w="5083"/>
            <w:vAlign w:val="center"/>
          </w:tcPr>
          <w:p>
            <w:r/>
            <w:r>
              <w:rPr>
                <w:b w:val="0"/>
                <w:sz w:val="17"/>
              </w:rPr>
              <w:t>Login tests</w:t>
            </w:r>
          </w:p>
        </w:tc>
      </w:tr>
      <w:tr>
        <w:trPr>
          <w:cantSplit/>
        </w:trPr>
        <w:tc>
          <w:tcPr>
            <w:tcW w:type="dxa" w:w="5083"/>
            <w:vAlign w:val="center"/>
          </w:tcPr>
          <w:p>
            <w:r/>
            <w:r>
              <w:rPr>
                <w:b w:val="0"/>
                <w:sz w:val="17"/>
              </w:rPr>
              <w:t>KAN-75</w:t>
            </w:r>
          </w:p>
        </w:tc>
        <w:tc>
          <w:tcPr>
            <w:tcW w:type="dxa" w:w="5083"/>
            <w:vAlign w:val="center"/>
          </w:tcPr>
          <w:p>
            <w:r/>
            <w:r>
              <w:rPr>
                <w:b w:val="0"/>
                <w:sz w:val="17"/>
              </w:rPr>
              <w:t>Mentor search and filters</w:t>
            </w:r>
          </w:p>
        </w:tc>
      </w:tr>
      <w:tr>
        <w:trPr>
          <w:cantSplit/>
        </w:trPr>
        <w:tc>
          <w:tcPr>
            <w:tcW w:type="dxa" w:w="5083"/>
            <w:vAlign w:val="center"/>
          </w:tcPr>
          <w:p>
            <w:r/>
            <w:r>
              <w:rPr>
                <w:b w:val="0"/>
                <w:sz w:val="17"/>
              </w:rPr>
              <w:t>KAN-76</w:t>
            </w:r>
          </w:p>
        </w:tc>
        <w:tc>
          <w:tcPr>
            <w:tcW w:type="dxa" w:w="5083"/>
            <w:vAlign w:val="center"/>
          </w:tcPr>
          <w:p>
            <w:r/>
            <w:r>
              <w:rPr>
                <w:b w:val="0"/>
                <w:sz w:val="17"/>
              </w:rPr>
              <w:t>Mentorship request workflow</w:t>
            </w:r>
          </w:p>
        </w:tc>
      </w:tr>
      <w:tr>
        <w:trPr>
          <w:cantSplit/>
        </w:trPr>
        <w:tc>
          <w:tcPr>
            <w:tcW w:type="dxa" w:w="5083"/>
            <w:vAlign w:val="center"/>
          </w:tcPr>
          <w:p>
            <w:r/>
            <w:r>
              <w:rPr>
                <w:b w:val="0"/>
                <w:sz w:val="17"/>
              </w:rPr>
              <w:t>KAN-77</w:t>
            </w:r>
          </w:p>
        </w:tc>
        <w:tc>
          <w:tcPr>
            <w:tcW w:type="dxa" w:w="5083"/>
            <w:vAlign w:val="center"/>
          </w:tcPr>
          <w:p>
            <w:r/>
            <w:r>
              <w:rPr>
                <w:b w:val="0"/>
                <w:sz w:val="17"/>
              </w:rPr>
              <w:t>Mentorship request tests</w:t>
            </w:r>
          </w:p>
        </w:tc>
      </w:tr>
      <w:tr>
        <w:trPr>
          <w:cantSplit/>
        </w:trPr>
        <w:tc>
          <w:tcPr>
            <w:tcW w:type="dxa" w:w="5083"/>
            <w:vAlign w:val="center"/>
          </w:tcPr>
          <w:p>
            <w:r/>
            <w:r>
              <w:rPr>
                <w:b w:val="0"/>
                <w:sz w:val="17"/>
              </w:rPr>
              <w:t>KAN-78</w:t>
            </w:r>
          </w:p>
        </w:tc>
        <w:tc>
          <w:tcPr>
            <w:tcW w:type="dxa" w:w="5083"/>
            <w:vAlign w:val="center"/>
          </w:tcPr>
          <w:p>
            <w:r/>
            <w:r>
              <w:rPr>
                <w:b w:val="0"/>
                <w:sz w:val="17"/>
              </w:rPr>
              <w:t>GitHub integration</w:t>
            </w:r>
          </w:p>
        </w:tc>
      </w:tr>
      <w:tr>
        <w:trPr>
          <w:cantSplit/>
        </w:trPr>
        <w:tc>
          <w:tcPr>
            <w:tcW w:type="dxa" w:w="5083"/>
            <w:vAlign w:val="center"/>
          </w:tcPr>
          <w:p>
            <w:r/>
            <w:r>
              <w:rPr>
                <w:b w:val="0"/>
                <w:sz w:val="17"/>
              </w:rPr>
              <w:t>KAN-79</w:t>
            </w:r>
          </w:p>
        </w:tc>
        <w:tc>
          <w:tcPr>
            <w:tcW w:type="dxa" w:w="5083"/>
            <w:vAlign w:val="center"/>
          </w:tcPr>
          <w:p>
            <w:r/>
            <w:r>
              <w:rPr>
                <w:b w:val="0"/>
                <w:sz w:val="17"/>
              </w:rPr>
              <w:t>Activity aggregation</w:t>
            </w:r>
          </w:p>
        </w:tc>
      </w:tr>
      <w:tr>
        <w:trPr>
          <w:cantSplit/>
        </w:trPr>
        <w:tc>
          <w:tcPr>
            <w:tcW w:type="dxa" w:w="5083"/>
            <w:vAlign w:val="center"/>
          </w:tcPr>
          <w:p>
            <w:r/>
            <w:r>
              <w:rPr>
                <w:b w:val="0"/>
                <w:sz w:val="17"/>
              </w:rPr>
              <w:t>KAN-80</w:t>
            </w:r>
          </w:p>
        </w:tc>
        <w:tc>
          <w:tcPr>
            <w:tcW w:type="dxa" w:w="5083"/>
            <w:vAlign w:val="center"/>
          </w:tcPr>
          <w:p>
            <w:r/>
            <w:r>
              <w:rPr>
                <w:b w:val="0"/>
                <w:sz w:val="17"/>
              </w:rPr>
              <w:t>Streak calculation</w:t>
            </w:r>
          </w:p>
        </w:tc>
      </w:tr>
      <w:tr>
        <w:trPr>
          <w:cantSplit/>
        </w:trPr>
        <w:tc>
          <w:tcPr>
            <w:tcW w:type="dxa" w:w="5083"/>
            <w:vAlign w:val="center"/>
          </w:tcPr>
          <w:p>
            <w:r/>
            <w:r>
              <w:rPr>
                <w:b w:val="0"/>
                <w:sz w:val="17"/>
              </w:rPr>
              <w:t>KAN-81</w:t>
            </w:r>
          </w:p>
        </w:tc>
        <w:tc>
          <w:tcPr>
            <w:tcW w:type="dxa" w:w="5083"/>
            <w:vAlign w:val="center"/>
          </w:tcPr>
          <w:p>
            <w:r/>
            <w:r>
              <w:rPr>
                <w:b w:val="0"/>
                <w:sz w:val="17"/>
              </w:rPr>
              <w:t>Resume PDF extraction</w:t>
            </w:r>
          </w:p>
        </w:tc>
      </w:tr>
      <w:tr>
        <w:trPr>
          <w:cantSplit/>
        </w:trPr>
        <w:tc>
          <w:tcPr>
            <w:tcW w:type="dxa" w:w="5083"/>
            <w:vAlign w:val="center"/>
          </w:tcPr>
          <w:p>
            <w:r/>
            <w:r>
              <w:rPr>
                <w:b w:val="0"/>
                <w:sz w:val="17"/>
              </w:rPr>
              <w:t>KAN-82</w:t>
            </w:r>
          </w:p>
        </w:tc>
        <w:tc>
          <w:tcPr>
            <w:tcW w:type="dxa" w:w="5083"/>
            <w:vAlign w:val="center"/>
          </w:tcPr>
          <w:p>
            <w:r/>
            <w:r>
              <w:rPr>
                <w:b w:val="0"/>
                <w:sz w:val="17"/>
              </w:rPr>
              <w:t>ATS scoring</w:t>
            </w:r>
          </w:p>
        </w:tc>
      </w:tr>
      <w:tr>
        <w:trPr>
          <w:cantSplit/>
        </w:trPr>
        <w:tc>
          <w:tcPr>
            <w:tcW w:type="dxa" w:w="5083"/>
            <w:vAlign w:val="center"/>
          </w:tcPr>
          <w:p>
            <w:r/>
            <w:r>
              <w:rPr>
                <w:b w:val="0"/>
                <w:sz w:val="17"/>
              </w:rPr>
              <w:t>KAN-83</w:t>
            </w:r>
          </w:p>
        </w:tc>
        <w:tc>
          <w:tcPr>
            <w:tcW w:type="dxa" w:w="5083"/>
            <w:vAlign w:val="center"/>
          </w:tcPr>
          <w:p>
            <w:r/>
            <w:r>
              <w:rPr>
                <w:b w:val="0"/>
                <w:sz w:val="17"/>
              </w:rPr>
              <w:t>AI chat integration</w:t>
            </w:r>
          </w:p>
        </w:tc>
      </w:tr>
      <w:tr>
        <w:trPr>
          <w:cantSplit/>
        </w:trPr>
        <w:tc>
          <w:tcPr>
            <w:tcW w:type="dxa" w:w="5083"/>
            <w:vAlign w:val="center"/>
          </w:tcPr>
          <w:p>
            <w:r/>
            <w:r>
              <w:rPr>
                <w:b w:val="0"/>
                <w:sz w:val="17"/>
              </w:rPr>
              <w:t>KAN-84</w:t>
            </w:r>
          </w:p>
        </w:tc>
        <w:tc>
          <w:tcPr>
            <w:tcW w:type="dxa" w:w="5083"/>
            <w:vAlign w:val="center"/>
          </w:tcPr>
          <w:p>
            <w:r/>
            <w:r>
              <w:rPr>
                <w:b w:val="0"/>
                <w:sz w:val="17"/>
              </w:rPr>
              <w:t>Socket messaging</w:t>
            </w:r>
          </w:p>
        </w:tc>
      </w:tr>
      <w:tr>
        <w:trPr>
          <w:cantSplit/>
        </w:trPr>
        <w:tc>
          <w:tcPr>
            <w:tcW w:type="dxa" w:w="5083"/>
            <w:vAlign w:val="center"/>
          </w:tcPr>
          <w:p>
            <w:r/>
            <w:r>
              <w:rPr>
                <w:b w:val="0"/>
                <w:sz w:val="17"/>
              </w:rPr>
              <w:t>KAN-85</w:t>
            </w:r>
          </w:p>
        </w:tc>
        <w:tc>
          <w:tcPr>
            <w:tcW w:type="dxa" w:w="5083"/>
            <w:vAlign w:val="center"/>
          </w:tcPr>
          <w:p>
            <w:r/>
            <w:r>
              <w:rPr>
                <w:b w:val="0"/>
                <w:sz w:val="17"/>
              </w:rPr>
              <w:t>Notification deduplication</w:t>
            </w:r>
          </w:p>
        </w:tc>
      </w:tr>
      <w:tr>
        <w:trPr>
          <w:cantSplit/>
        </w:trPr>
        <w:tc>
          <w:tcPr>
            <w:tcW w:type="dxa" w:w="5083"/>
            <w:vAlign w:val="center"/>
          </w:tcPr>
          <w:p>
            <w:r/>
            <w:r>
              <w:rPr>
                <w:b w:val="0"/>
                <w:sz w:val="17"/>
              </w:rPr>
              <w:t>KAN-86</w:t>
            </w:r>
          </w:p>
        </w:tc>
        <w:tc>
          <w:tcPr>
            <w:tcW w:type="dxa" w:w="5083"/>
            <w:vAlign w:val="center"/>
          </w:tcPr>
          <w:p>
            <w:r/>
            <w:r>
              <w:rPr>
                <w:b w:val="0"/>
                <w:sz w:val="17"/>
              </w:rPr>
              <w:t>Android wrapper</w:t>
            </w:r>
          </w:p>
        </w:tc>
      </w:tr>
      <w:tr>
        <w:trPr>
          <w:cantSplit/>
        </w:trPr>
        <w:tc>
          <w:tcPr>
            <w:tcW w:type="dxa" w:w="5083"/>
            <w:vAlign w:val="center"/>
          </w:tcPr>
          <w:p>
            <w:r/>
            <w:r>
              <w:rPr>
                <w:b w:val="0"/>
                <w:sz w:val="17"/>
              </w:rPr>
              <w:t>KAN-87</w:t>
            </w:r>
          </w:p>
        </w:tc>
        <w:tc>
          <w:tcPr>
            <w:tcW w:type="dxa" w:w="5083"/>
            <w:vAlign w:val="center"/>
          </w:tcPr>
          <w:p>
            <w:r/>
            <w:r>
              <w:rPr>
                <w:b w:val="0"/>
                <w:sz w:val="17"/>
              </w:rPr>
              <w:t>FCM registration</w:t>
            </w:r>
          </w:p>
        </w:tc>
      </w:tr>
      <w:tr>
        <w:trPr>
          <w:cantSplit/>
        </w:trPr>
        <w:tc>
          <w:tcPr>
            <w:tcW w:type="dxa" w:w="5083"/>
            <w:vAlign w:val="center"/>
          </w:tcPr>
          <w:p>
            <w:r/>
            <w:r>
              <w:rPr>
                <w:b w:val="0"/>
                <w:sz w:val="17"/>
              </w:rPr>
              <w:t>KAN-88</w:t>
            </w:r>
          </w:p>
        </w:tc>
        <w:tc>
          <w:tcPr>
            <w:tcW w:type="dxa" w:w="5083"/>
            <w:vAlign w:val="center"/>
          </w:tcPr>
          <w:p>
            <w:r/>
            <w:r>
              <w:rPr>
                <w:b w:val="0"/>
                <w:sz w:val="17"/>
              </w:rPr>
              <w:t>Security review</w:t>
            </w:r>
          </w:p>
        </w:tc>
      </w:tr>
    </w:tbl>
    <w:p>
      <w:r>
        <w:br w:type="page"/>
      </w:r>
    </w:p>
    <w:p>
      <w:pPr>
        <w:pStyle w:val="Heading1"/>
      </w:pPr>
      <w:r>
        <w:t>22. Appendix D — Bug Register</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C2536"/>
          </w:tcPr>
          <w:p>
            <w:r>
              <w:rPr>
                <w:color w:val="FFFFFF"/>
              </w:rPr>
            </w:r>
            <w:r>
              <w:rPr>
                <w:b/>
                <w:color w:val="FFFFFF"/>
                <w:sz w:val="16"/>
              </w:rPr>
              <w:t>Key</w:t>
            </w:r>
          </w:p>
        </w:tc>
        <w:tc>
          <w:tcPr>
            <w:tcW w:type="dxa" w:w="3389"/>
            <w:vAlign w:val="center"/>
            <w:shd w:fill="1C2536"/>
          </w:tcPr>
          <w:p>
            <w:r>
              <w:rPr>
                <w:color w:val="FFFFFF"/>
              </w:rPr>
            </w:r>
            <w:r>
              <w:rPr>
                <w:b/>
                <w:color w:val="FFFFFF"/>
                <w:sz w:val="16"/>
              </w:rPr>
              <w:t>Bug</w:t>
            </w:r>
          </w:p>
        </w:tc>
        <w:tc>
          <w:tcPr>
            <w:tcW w:type="dxa" w:w="3389"/>
            <w:vAlign w:val="center"/>
            <w:shd w:fill="1C2536"/>
          </w:tcPr>
          <w:p>
            <w:r>
              <w:rPr>
                <w:color w:val="FFFFFF"/>
              </w:rPr>
            </w:r>
            <w:r>
              <w:rPr>
                <w:b/>
                <w:color w:val="FFFFFF"/>
                <w:sz w:val="16"/>
              </w:rPr>
              <w:t>Primary Agile response</w:t>
            </w:r>
          </w:p>
        </w:tc>
      </w:tr>
      <w:tr>
        <w:trPr>
          <w:cantSplit/>
        </w:trPr>
        <w:tc>
          <w:tcPr>
            <w:tcW w:type="dxa" w:w="3389"/>
            <w:vAlign w:val="center"/>
          </w:tcPr>
          <w:p>
            <w:r/>
            <w:r>
              <w:rPr>
                <w:b w:val="0"/>
                <w:sz w:val="16"/>
              </w:rPr>
              <w:t>KAN-64</w:t>
            </w:r>
          </w:p>
        </w:tc>
        <w:tc>
          <w:tcPr>
            <w:tcW w:type="dxa" w:w="3389"/>
            <w:vAlign w:val="center"/>
          </w:tcPr>
          <w:p>
            <w:r/>
            <w:r>
              <w:rPr>
                <w:b w:val="0"/>
                <w:sz w:val="16"/>
              </w:rPr>
              <w:t>Daily Goal / Streak Synchronization Loss</w:t>
            </w:r>
          </w:p>
        </w:tc>
        <w:tc>
          <w:tcPr>
            <w:tcW w:type="dxa" w:w="3389"/>
            <w:vAlign w:val="center"/>
          </w:tcPr>
          <w:p>
            <w:r/>
            <w:r>
              <w:rPr>
                <w:b w:val="0"/>
                <w:sz w:val="16"/>
              </w:rPr>
              <w:t>Investigate sync reliability; add idempotency and last-sync visibility</w:t>
            </w:r>
          </w:p>
        </w:tc>
      </w:tr>
      <w:tr>
        <w:trPr>
          <w:cantSplit/>
        </w:trPr>
        <w:tc>
          <w:tcPr>
            <w:tcW w:type="dxa" w:w="3389"/>
            <w:vAlign w:val="center"/>
          </w:tcPr>
          <w:p>
            <w:r/>
            <w:r>
              <w:rPr>
                <w:b w:val="0"/>
                <w:sz w:val="16"/>
              </w:rPr>
              <w:t>KAN-65</w:t>
            </w:r>
          </w:p>
        </w:tc>
        <w:tc>
          <w:tcPr>
            <w:tcW w:type="dxa" w:w="3389"/>
            <w:vAlign w:val="center"/>
          </w:tcPr>
          <w:p>
            <w:r/>
            <w:r>
              <w:rPr>
                <w:b w:val="0"/>
                <w:sz w:val="16"/>
              </w:rPr>
              <w:t>Duplicate Reminder Notifications</w:t>
            </w:r>
          </w:p>
        </w:tc>
        <w:tc>
          <w:tcPr>
            <w:tcW w:type="dxa" w:w="3389"/>
            <w:vAlign w:val="center"/>
          </w:tcPr>
          <w:p>
            <w:r/>
            <w:r>
              <w:rPr>
                <w:b w:val="0"/>
                <w:sz w:val="16"/>
              </w:rPr>
              <w:t>Deduplicate delivery events across channels</w:t>
            </w:r>
          </w:p>
        </w:tc>
      </w:tr>
      <w:tr>
        <w:trPr>
          <w:cantSplit/>
        </w:trPr>
        <w:tc>
          <w:tcPr>
            <w:tcW w:type="dxa" w:w="3389"/>
            <w:vAlign w:val="center"/>
          </w:tcPr>
          <w:p>
            <w:r/>
            <w:r>
              <w:rPr>
                <w:b w:val="0"/>
                <w:sz w:val="16"/>
              </w:rPr>
              <w:t>KAN-66</w:t>
            </w:r>
          </w:p>
        </w:tc>
        <w:tc>
          <w:tcPr>
            <w:tcW w:type="dxa" w:w="3389"/>
            <w:vAlign w:val="center"/>
          </w:tcPr>
          <w:p>
            <w:r/>
            <w:r>
              <w:rPr>
                <w:b w:val="0"/>
                <w:sz w:val="16"/>
              </w:rPr>
              <w:t>FCM Push Notification Delivery Failure</w:t>
            </w:r>
          </w:p>
        </w:tc>
        <w:tc>
          <w:tcPr>
            <w:tcW w:type="dxa" w:w="3389"/>
            <w:vAlign w:val="center"/>
          </w:tcPr>
          <w:p>
            <w:r/>
            <w:r>
              <w:rPr>
                <w:b w:val="0"/>
                <w:sz w:val="16"/>
              </w:rPr>
              <w:t>Validate token lifecycle, credentials and retry handling</w:t>
            </w:r>
          </w:p>
        </w:tc>
      </w:tr>
      <w:tr>
        <w:trPr>
          <w:cantSplit/>
        </w:trPr>
        <w:tc>
          <w:tcPr>
            <w:tcW w:type="dxa" w:w="3389"/>
            <w:vAlign w:val="center"/>
          </w:tcPr>
          <w:p>
            <w:r/>
            <w:r>
              <w:rPr>
                <w:b w:val="0"/>
                <w:sz w:val="16"/>
              </w:rPr>
              <w:t>KAN-67</w:t>
            </w:r>
          </w:p>
        </w:tc>
        <w:tc>
          <w:tcPr>
            <w:tcW w:type="dxa" w:w="3389"/>
            <w:vAlign w:val="center"/>
          </w:tcPr>
          <w:p>
            <w:r/>
            <w:r>
              <w:rPr>
                <w:b w:val="0"/>
                <w:sz w:val="16"/>
              </w:rPr>
              <w:t>Google OAuth Redirect URI Mismatch</w:t>
            </w:r>
          </w:p>
        </w:tc>
        <w:tc>
          <w:tcPr>
            <w:tcW w:type="dxa" w:w="3389"/>
            <w:vAlign w:val="center"/>
          </w:tcPr>
          <w:p>
            <w:r/>
            <w:r>
              <w:rPr>
                <w:b w:val="0"/>
                <w:sz w:val="16"/>
              </w:rPr>
              <w:t>Align OAuth configuration with deployed callbacks</w:t>
            </w:r>
          </w:p>
        </w:tc>
      </w:tr>
      <w:tr>
        <w:trPr>
          <w:cantSplit/>
        </w:trPr>
        <w:tc>
          <w:tcPr>
            <w:tcW w:type="dxa" w:w="3389"/>
            <w:vAlign w:val="center"/>
          </w:tcPr>
          <w:p>
            <w:r/>
            <w:r>
              <w:rPr>
                <w:b w:val="0"/>
                <w:sz w:val="16"/>
              </w:rPr>
              <w:t>KAN-68</w:t>
            </w:r>
          </w:p>
        </w:tc>
        <w:tc>
          <w:tcPr>
            <w:tcW w:type="dxa" w:w="3389"/>
            <w:vAlign w:val="center"/>
          </w:tcPr>
          <w:p>
            <w:r/>
            <w:r>
              <w:rPr>
                <w:b w:val="0"/>
                <w:sz w:val="16"/>
              </w:rPr>
              <w:t>Google Calendar Scope Access Denied</w:t>
            </w:r>
          </w:p>
        </w:tc>
        <w:tc>
          <w:tcPr>
            <w:tcW w:type="dxa" w:w="3389"/>
            <w:vAlign w:val="center"/>
          </w:tcPr>
          <w:p>
            <w:r/>
            <w:r>
              <w:rPr>
                <w:b w:val="0"/>
                <w:sz w:val="16"/>
              </w:rPr>
              <w:t>Minimise scopes and handle consent/denial correctly</w:t>
            </w:r>
          </w:p>
        </w:tc>
      </w:tr>
    </w:tbl>
    <w:p>
      <w:r>
        <w:t>End of documentation. For a final report, pair this document with literal Jira/Confluence screenshots captured from the live workspace using Section 16 as the evidence checklist.</w:t>
      </w:r>
    </w:p>
    <w:sectPr w:rsidR="00FC693F" w:rsidRPr="0006063C" w:rsidSect="00034616">
      <w:footerReference w:type="default" r:id="rId1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Alumnex Connect — Agile &amp; Jira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srimankumar06.atlassian.net/wiki/spaces/MFS/pages/7372801/Alumnex+Connect+Jira+Project+Management+Agile+Playbook" TargetMode="External"/><Relationship Id="rId18" Type="http://schemas.openxmlformats.org/officeDocument/2006/relationships/image" Target="media/image9.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