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56"/>
        </w:rPr>
        <w:t>ALUMNEX CONNECT</w:t>
      </w:r>
    </w:p>
    <w:p>
      <w:pPr>
        <w:jc w:val="center"/>
      </w:pPr>
      <w:r>
        <w:rPr>
          <w:b/>
          <w:sz w:val="40"/>
        </w:rPr>
        <w:t>JIRA-BASED AGILE PROJECT EXECUTION</w:t>
        <w:br/>
        <w:t>AND MANAGEMENT REPORT</w:t>
      </w:r>
    </w:p>
    <w:p>
      <w:pPr>
        <w:jc w:val="center"/>
      </w:pPr>
      <w:r>
        <w:rPr>
          <w:i/>
          <w:color w:val="5A5A5A"/>
          <w:sz w:val="26"/>
        </w:rPr>
        <w:t>Ready-to-Submit Project Documentation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20"/>
              </w:rPr>
              <w:t>Project</w:t>
            </w:r>
          </w:p>
        </w:tc>
        <w:tc>
          <w:tcPr>
            <w:tcW w:type="dxa" w:w="5112"/>
            <w:vAlign w:val="center"/>
          </w:tcPr>
          <w:p>
            <w:r/>
            <w:r>
              <w:rPr>
                <w:b w:val="0"/>
                <w:sz w:val="20"/>
              </w:rPr>
              <w:t>Alumnex Connect - Integrated Alumni-Student Mentorship and Career Ecosystem</w:t>
            </w:r>
          </w:p>
        </w:tc>
      </w:tr>
      <w:tr>
        <w:tc>
          <w:tcPr>
            <w:tcW w:type="dxa" w:w="5112"/>
            <w:shd w:fill="D9EAF7"/>
            <w:vAlign w:val="center"/>
          </w:tcPr>
          <w:p>
            <w:r/>
            <w:r>
              <w:rPr>
                <w:b/>
                <w:sz w:val="20"/>
              </w:rPr>
              <w:t>Jira Project</w:t>
            </w:r>
          </w:p>
        </w:tc>
        <w:tc>
          <w:tcPr>
            <w:tcW w:type="dxa" w:w="5112"/>
            <w:vAlign w:val="center"/>
          </w:tcPr>
          <w:p>
            <w:r/>
            <w:r>
              <w:rPr>
                <w:b w:val="0"/>
                <w:sz w:val="20"/>
              </w:rPr>
              <w:t>Alumnex Connect (KAN)</w:t>
            </w:r>
          </w:p>
        </w:tc>
      </w:tr>
      <w:tr>
        <w:tc>
          <w:tcPr>
            <w:tcW w:type="dxa" w:w="5112"/>
            <w:shd w:fill="D9EAF7"/>
            <w:vAlign w:val="center"/>
          </w:tcPr>
          <w:p>
            <w:r/>
            <w:r>
              <w:rPr>
                <w:b/>
                <w:sz w:val="20"/>
              </w:rPr>
              <w:t>Jira Board</w:t>
            </w:r>
          </w:p>
        </w:tc>
        <w:tc>
          <w:tcPr>
            <w:tcW w:type="dxa" w:w="5112"/>
            <w:vAlign w:val="center"/>
          </w:tcPr>
          <w:p>
            <w:r/>
            <w:r>
              <w:rPr>
                <w:b w:val="0"/>
                <w:sz w:val="20"/>
              </w:rPr>
              <w:t>KAN board</w:t>
            </w:r>
          </w:p>
        </w:tc>
      </w:tr>
      <w:tr>
        <w:tc>
          <w:tcPr>
            <w:tcW w:type="dxa" w:w="5112"/>
            <w:shd w:fill="D9EAF7"/>
            <w:vAlign w:val="center"/>
          </w:tcPr>
          <w:p>
            <w:r/>
            <w:r>
              <w:rPr>
                <w:b/>
                <w:sz w:val="20"/>
              </w:rPr>
              <w:t>Agile Approach</w:t>
            </w:r>
          </w:p>
        </w:tc>
        <w:tc>
          <w:tcPr>
            <w:tcW w:type="dxa" w:w="5112"/>
            <w:vAlign w:val="center"/>
          </w:tcPr>
          <w:p>
            <w:r/>
            <w:r>
              <w:rPr>
                <w:b w:val="0"/>
                <w:sz w:val="20"/>
              </w:rPr>
              <w:t>Agile product management with Scrum governance and flow-based Jira workflow</w:t>
            </w:r>
          </w:p>
        </w:tc>
      </w:tr>
      <w:tr>
        <w:tc>
          <w:tcPr>
            <w:tcW w:type="dxa" w:w="5112"/>
            <w:shd w:fill="D9EAF7"/>
            <w:vAlign w:val="center"/>
          </w:tcPr>
          <w:p>
            <w:r/>
            <w:r>
              <w:rPr>
                <w:b/>
                <w:sz w:val="20"/>
              </w:rPr>
              <w:t>Documentation Date</w:t>
            </w:r>
          </w:p>
        </w:tc>
        <w:tc>
          <w:tcPr>
            <w:tcW w:type="dxa" w:w="5112"/>
            <w:vAlign w:val="center"/>
          </w:tcPr>
          <w:p>
            <w:r/>
            <w:r>
              <w:rPr>
                <w:b w:val="0"/>
                <w:sz w:val="20"/>
              </w:rPr>
              <w:t>06 October 2026</w:t>
            </w:r>
          </w:p>
        </w:tc>
      </w:tr>
      <w:tr>
        <w:tc>
          <w:tcPr>
            <w:tcW w:type="dxa" w:w="5112"/>
            <w:shd w:fill="D9EAF7"/>
            <w:vAlign w:val="center"/>
          </w:tcPr>
          <w:p>
            <w:r/>
            <w:r>
              <w:rPr>
                <w:b/>
                <w:sz w:val="20"/>
              </w:rPr>
              <w:t>Prepared For</w:t>
            </w:r>
          </w:p>
        </w:tc>
        <w:tc>
          <w:tcPr>
            <w:tcW w:type="dxa" w:w="5112"/>
            <w:vAlign w:val="center"/>
          </w:tcPr>
          <w:p>
            <w:r/>
            <w:r>
              <w:rPr>
                <w:b w:val="0"/>
                <w:sz w:val="20"/>
              </w:rPr>
              <w:t>Academic project review / viva / project documentation</w:t>
            </w:r>
          </w:p>
        </w:tc>
      </w:tr>
    </w:tbl>
    <w:p/>
    <w:tbl>
      <w:tblPr>
        <w:tblW w:type="auto" w:w="0"/>
        <w:jc w:val="center"/>
        <w:tblLook w:firstColumn="1" w:firstRow="1" w:lastColumn="0" w:lastRow="0" w:noHBand="0" w:noVBand="1" w:val="04A0"/>
      </w:tblPr>
      <w:tblGrid>
        <w:gridCol w:w="10224"/>
      </w:tblGrid>
      <w:tr>
        <w:tc>
          <w:tcPr>
            <w:tcW w:type="dxa" w:w="10224"/>
            <w:shd w:fill="FFF2CC"/>
          </w:tcPr>
          <w:p>
            <w:pPr>
              <w:spacing w:after="40"/>
            </w:pPr>
            <w:r>
              <w:rPr>
                <w:b/>
                <w:sz w:val="20"/>
              </w:rPr>
              <w:t>Academic evidence note:</w:t>
            </w:r>
            <w:r>
              <w:rPr>
                <w:sz w:val="20"/>
              </w:rPr>
              <w:t xml:space="preserve"> This report documents the Jira project-management record and current workspace state. It does not claim that the current Jira workspace contains historical Scrum Sprint execution. The connected KAN board is a simple/team-managed board without native Jira Scrum Sprint history.</w:t>
            </w:r>
          </w:p>
        </w:tc>
      </w:tr>
    </w:tbl>
    <w:p>
      <w:pPr>
        <w:spacing w:after="20"/>
      </w:pPr>
    </w:p>
    <w:p>
      <w:pPr>
        <w:spacing w:before="800"/>
        <w:jc w:val="center"/>
      </w:pPr>
      <w:r>
        <w:rPr>
          <w:b/>
          <w:sz w:val="22"/>
        </w:rPr>
        <w:t>Department of Computer Science and Engineering</w:t>
        <w:br/>
        <w:t>Kongu Engineering College (Autonomous)</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Item</w:t>
            </w:r>
          </w:p>
        </w:tc>
        <w:tc>
          <w:tcPr>
            <w:tcW w:type="dxa" w:w="5112"/>
            <w:vAlign w:val="center"/>
            <w:shd w:fill="1F4E78"/>
          </w:tcPr>
          <w:p>
            <w:pPr>
              <w:spacing w:after="0" w:before="0"/>
            </w:pPr>
            <w:r>
              <w:rPr>
                <w:b/>
                <w:color w:val="FFFFFF"/>
                <w:sz w:val="18"/>
              </w:rPr>
            </w:r>
            <w:r>
              <w:rPr>
                <w:b/>
                <w:color w:val="FFFFFF"/>
                <w:sz w:val="18"/>
              </w:rPr>
              <w:t>Record</w:t>
            </w:r>
          </w:p>
        </w:tc>
      </w:tr>
      <w:tr>
        <w:tc>
          <w:tcPr>
            <w:tcW w:type="dxa" w:w="5112"/>
            <w:vAlign w:val="center"/>
          </w:tcPr>
          <w:p>
            <w:pPr>
              <w:spacing w:after="0" w:before="0"/>
            </w:pPr>
            <w:r/>
            <w:r>
              <w:rPr>
                <w:b/>
                <w:sz w:val="18"/>
              </w:rPr>
              <w:t>Document title</w:t>
            </w:r>
          </w:p>
        </w:tc>
        <w:tc>
          <w:tcPr>
            <w:tcW w:type="dxa" w:w="5112"/>
            <w:vAlign w:val="center"/>
          </w:tcPr>
          <w:p>
            <w:pPr>
              <w:spacing w:after="0" w:before="0"/>
            </w:pPr>
            <w:r/>
            <w:r>
              <w:rPr>
                <w:b w:val="0"/>
                <w:sz w:val="18"/>
              </w:rPr>
              <w:t>Alumnex Connect - Jira-Based Agile Project Execution and Management Report</w:t>
            </w:r>
          </w:p>
        </w:tc>
      </w:tr>
      <w:tr>
        <w:tc>
          <w:tcPr>
            <w:tcW w:type="dxa" w:w="5112"/>
            <w:vAlign w:val="center"/>
          </w:tcPr>
          <w:p>
            <w:pPr>
              <w:spacing w:after="0" w:before="0"/>
            </w:pPr>
            <w:r/>
            <w:r>
              <w:rPr>
                <w:b/>
                <w:sz w:val="18"/>
              </w:rPr>
              <w:t>Project identifier</w:t>
            </w:r>
          </w:p>
        </w:tc>
        <w:tc>
          <w:tcPr>
            <w:tcW w:type="dxa" w:w="5112"/>
            <w:vAlign w:val="center"/>
          </w:tcPr>
          <w:p>
            <w:pPr>
              <w:spacing w:after="0" w:before="0"/>
            </w:pPr>
            <w:r/>
            <w:r>
              <w:rPr>
                <w:b w:val="0"/>
                <w:sz w:val="18"/>
              </w:rPr>
              <w:t>KAN</w:t>
            </w:r>
          </w:p>
        </w:tc>
      </w:tr>
      <w:tr>
        <w:tc>
          <w:tcPr>
            <w:tcW w:type="dxa" w:w="5112"/>
            <w:vAlign w:val="center"/>
          </w:tcPr>
          <w:p>
            <w:pPr>
              <w:spacing w:after="0" w:before="0"/>
            </w:pPr>
            <w:r/>
            <w:r>
              <w:rPr>
                <w:b/>
                <w:sz w:val="18"/>
              </w:rPr>
              <w:t>Primary management tool</w:t>
            </w:r>
          </w:p>
        </w:tc>
        <w:tc>
          <w:tcPr>
            <w:tcW w:type="dxa" w:w="5112"/>
            <w:vAlign w:val="center"/>
          </w:tcPr>
          <w:p>
            <w:pPr>
              <w:spacing w:after="0" w:before="0"/>
            </w:pPr>
            <w:r/>
            <w:r>
              <w:rPr>
                <w:b w:val="0"/>
                <w:sz w:val="18"/>
              </w:rPr>
              <w:t>Jira Software / Alumnex Connect</w:t>
            </w:r>
          </w:p>
        </w:tc>
      </w:tr>
      <w:tr>
        <w:tc>
          <w:tcPr>
            <w:tcW w:type="dxa" w:w="5112"/>
            <w:vAlign w:val="center"/>
          </w:tcPr>
          <w:p>
            <w:pPr>
              <w:spacing w:after="0" w:before="0"/>
            </w:pPr>
            <w:r/>
            <w:r>
              <w:rPr>
                <w:b/>
                <w:sz w:val="18"/>
              </w:rPr>
              <w:t>Documentation repository</w:t>
            </w:r>
          </w:p>
        </w:tc>
        <w:tc>
          <w:tcPr>
            <w:tcW w:type="dxa" w:w="5112"/>
            <w:vAlign w:val="center"/>
          </w:tcPr>
          <w:p>
            <w:pPr>
              <w:spacing w:after="0" w:before="0"/>
            </w:pPr>
            <w:r/>
            <w:r>
              <w:rPr>
                <w:b w:val="0"/>
                <w:sz w:val="18"/>
              </w:rPr>
              <w:t>Confluence - My first space</w:t>
            </w:r>
          </w:p>
        </w:tc>
      </w:tr>
      <w:tr>
        <w:tc>
          <w:tcPr>
            <w:tcW w:type="dxa" w:w="5112"/>
            <w:vAlign w:val="center"/>
          </w:tcPr>
          <w:p>
            <w:pPr>
              <w:spacing w:after="0" w:before="0"/>
            </w:pPr>
            <w:r/>
            <w:r>
              <w:rPr>
                <w:b/>
                <w:sz w:val="18"/>
              </w:rPr>
              <w:t>Reporting basis</w:t>
            </w:r>
          </w:p>
        </w:tc>
        <w:tc>
          <w:tcPr>
            <w:tcW w:type="dxa" w:w="5112"/>
            <w:vAlign w:val="center"/>
          </w:tcPr>
          <w:p>
            <w:pPr>
              <w:spacing w:after="0" w:before="0"/>
            </w:pPr>
            <w:r/>
            <w:r>
              <w:rPr>
                <w:b w:val="0"/>
                <w:sz w:val="18"/>
              </w:rPr>
              <w:t>Connected Jira/Confluence workspace and uploaded Jira/Confluence evidence exports</w:t>
            </w:r>
          </w:p>
        </w:tc>
      </w:tr>
      <w:tr>
        <w:tc>
          <w:tcPr>
            <w:tcW w:type="dxa" w:w="5112"/>
            <w:vAlign w:val="center"/>
          </w:tcPr>
          <w:p>
            <w:pPr>
              <w:spacing w:after="0" w:before="0"/>
            </w:pPr>
            <w:r/>
            <w:r>
              <w:rPr>
                <w:b/>
                <w:sz w:val="18"/>
              </w:rPr>
              <w:t>Evidence date</w:t>
            </w:r>
          </w:p>
        </w:tc>
        <w:tc>
          <w:tcPr>
            <w:tcW w:type="dxa" w:w="5112"/>
            <w:vAlign w:val="center"/>
          </w:tcPr>
          <w:p>
            <w:pPr>
              <w:spacing w:after="0" w:before="0"/>
            </w:pPr>
            <w:r/>
            <w:r>
              <w:rPr>
                <w:b w:val="0"/>
                <w:sz w:val="18"/>
              </w:rPr>
              <w:t>06 October 2026</w:t>
            </w:r>
          </w:p>
        </w:tc>
      </w:tr>
      <w:tr>
        <w:tc>
          <w:tcPr>
            <w:tcW w:type="dxa" w:w="5112"/>
            <w:vAlign w:val="center"/>
          </w:tcPr>
          <w:p>
            <w:pPr>
              <w:spacing w:after="0" w:before="0"/>
            </w:pPr>
            <w:r/>
            <w:r>
              <w:rPr>
                <w:b/>
                <w:sz w:val="18"/>
              </w:rPr>
              <w:t>Status</w:t>
            </w:r>
          </w:p>
        </w:tc>
        <w:tc>
          <w:tcPr>
            <w:tcW w:type="dxa" w:w="5112"/>
            <w:vAlign w:val="center"/>
          </w:tcPr>
          <w:p>
            <w:pPr>
              <w:spacing w:after="0" w:before="0"/>
            </w:pPr>
            <w:r/>
            <w:r>
              <w:rPr>
                <w:b w:val="0"/>
                <w:sz w:val="18"/>
              </w:rPr>
              <w:t>Prepared for academic submission</w:t>
            </w:r>
          </w:p>
        </w:tc>
      </w:tr>
    </w:tbl>
    <w:p>
      <w:pPr>
        <w:pStyle w:val="Heading1"/>
        <w:keepNext/>
      </w:pPr>
      <w:r>
        <w:t>Table of Contents</w:t>
      </w:r>
    </w:p>
    <w:p>
      <w:pPr>
        <w:pStyle w:val="ListBullet"/>
      </w:pPr>
      <w:r>
        <w:t>1. Executive Summary</w:t>
      </w:r>
    </w:p>
    <w:p>
      <w:pPr>
        <w:pStyle w:val="ListBullet"/>
      </w:pPr>
      <w:r>
        <w:t>2. Introduction and Project Context</w:t>
      </w:r>
    </w:p>
    <w:p>
      <w:pPr>
        <w:pStyle w:val="ListBullet"/>
      </w:pPr>
      <w:r>
        <w:t>3. Agile Methodology Adopted</w:t>
      </w:r>
    </w:p>
    <w:p>
      <w:pPr>
        <w:pStyle w:val="ListBullet"/>
      </w:pPr>
      <w:r>
        <w:t>4. Requirements-to-Jira Transformation</w:t>
      </w:r>
    </w:p>
    <w:p>
      <w:pPr>
        <w:pStyle w:val="ListBullet"/>
      </w:pPr>
      <w:r>
        <w:t>5. Jira Project Configuration</w:t>
      </w:r>
    </w:p>
    <w:p>
      <w:pPr>
        <w:pStyle w:val="ListBullet"/>
      </w:pPr>
      <w:r>
        <w:t>6. Product Backlog Structure</w:t>
      </w:r>
    </w:p>
    <w:p>
      <w:pPr>
        <w:pStyle w:val="ListBullet"/>
      </w:pPr>
      <w:r>
        <w:t>7. User Stories and Acceptance Criteria</w:t>
      </w:r>
    </w:p>
    <w:p>
      <w:pPr>
        <w:pStyle w:val="ListBullet"/>
      </w:pPr>
      <w:r>
        <w:t>8. Estimation and Story Points</w:t>
      </w:r>
    </w:p>
    <w:p>
      <w:pPr>
        <w:pStyle w:val="ListBullet"/>
      </w:pPr>
      <w:r>
        <w:t>9. Board Workflow and Work-State Management</w:t>
      </w:r>
    </w:p>
    <w:p>
      <w:pPr>
        <w:pStyle w:val="ListBullet"/>
      </w:pPr>
      <w:r>
        <w:t>10. Implementation Subtasks and Traceability</w:t>
      </w:r>
    </w:p>
    <w:p>
      <w:pPr>
        <w:pStyle w:val="ListBullet"/>
      </w:pPr>
      <w:r>
        <w:t>11. Release and Phase Management</w:t>
      </w:r>
    </w:p>
    <w:p>
      <w:pPr>
        <w:pStyle w:val="ListBullet"/>
      </w:pPr>
      <w:r>
        <w:t>12. Dependency Management</w:t>
      </w:r>
    </w:p>
    <w:p>
      <w:pPr>
        <w:pStyle w:val="ListBullet"/>
      </w:pPr>
      <w:r>
        <w:t>13. Defect Management</w:t>
      </w:r>
    </w:p>
    <w:p>
      <w:pPr>
        <w:pStyle w:val="ListBullet"/>
      </w:pPr>
      <w:r>
        <w:t>14. Scrum Governance and Ceremonies</w:t>
      </w:r>
    </w:p>
    <w:p>
      <w:pPr>
        <w:pStyle w:val="ListBullet"/>
      </w:pPr>
      <w:r>
        <w:t>15. Definition of Ready and Definition of Done</w:t>
      </w:r>
    </w:p>
    <w:p>
      <w:pPr>
        <w:pStyle w:val="ListBullet"/>
      </w:pPr>
      <w:r>
        <w:t>16. Jira Reporting, Metrics and Evidence</w:t>
      </w:r>
    </w:p>
    <w:p>
      <w:pPr>
        <w:pStyle w:val="ListBullet"/>
      </w:pPr>
      <w:r>
        <w:t>17. Confluence Documentation and Knowledge Management</w:t>
      </w:r>
    </w:p>
    <w:p>
      <w:pPr>
        <w:pStyle w:val="ListBullet"/>
      </w:pPr>
      <w:r>
        <w:t>18. How Agile Methodologies Apply to Alumnex Connect</w:t>
      </w:r>
    </w:p>
    <w:p>
      <w:pPr>
        <w:pStyle w:val="ListBullet"/>
      </w:pPr>
      <w:r>
        <w:t>19. Project Execution Record</w:t>
      </w:r>
    </w:p>
    <w:p>
      <w:pPr>
        <w:pStyle w:val="ListBullet"/>
      </w:pPr>
      <w:r>
        <w:t>20. Challenges, Constraints and Academic Reporting Rules</w:t>
      </w:r>
    </w:p>
    <w:p>
      <w:pPr>
        <w:pStyle w:val="ListBullet"/>
      </w:pPr>
      <w:r>
        <w:t>21. Results and Outcomes</w:t>
      </w:r>
    </w:p>
    <w:p>
      <w:pPr>
        <w:pStyle w:val="ListBullet"/>
      </w:pPr>
      <w:r>
        <w:t>22. Conclusion</w:t>
      </w:r>
    </w:p>
    <w:p>
      <w:pPr>
        <w:pStyle w:val="ListBullet"/>
      </w:pPr>
      <w:r>
        <w:t>Appendix A - Epic Register</w:t>
      </w:r>
    </w:p>
    <w:p>
      <w:pPr>
        <w:pStyle w:val="ListBullet"/>
      </w:pPr>
      <w:r>
        <w:t>Appendix B - Story Register</w:t>
      </w:r>
    </w:p>
    <w:p>
      <w:pPr>
        <w:pStyle w:val="ListBullet"/>
      </w:pPr>
      <w:r>
        <w:t>Appendix C - Subtask Register</w:t>
      </w:r>
    </w:p>
    <w:p>
      <w:pPr>
        <w:pStyle w:val="ListBullet"/>
      </w:pPr>
      <w:r>
        <w:t>Appendix D - Bug Register</w:t>
      </w:r>
    </w:p>
    <w:p>
      <w:pPr>
        <w:pStyle w:val="ListBullet"/>
      </w:pPr>
      <w:r>
        <w:t>Appendix E - Screenshot Evidence Log</w:t>
      </w:r>
    </w:p>
    <w:p>
      <w:pPr>
        <w:pStyle w:val="ListBullet"/>
      </w:pPr>
      <w:r>
        <w:t>References</w:t>
      </w:r>
    </w:p>
    <w:p>
      <w:r>
        <w:br w:type="page"/>
      </w:r>
    </w:p>
    <w:p>
      <w:pPr>
        <w:pStyle w:val="Heading1"/>
        <w:keepNext/>
      </w:pPr>
      <w:r>
        <w:t>1. Executive Summary</w:t>
      </w:r>
    </w:p>
    <w:p>
      <w:pPr>
        <w:spacing w:after="120" w:line="259" w:lineRule="auto"/>
      </w:pPr>
      <w:r>
        <w:t>Alumnex Connect is an integrated alumni-student ecosystem containing authentication, mentorship, developer intelligence (DevPulse), career and jobs, AI career support, real-time communication, community, mobile access, and security/reliability capabilities. The Jira workspace was organized so that these capabilities can be managed as a coherent Agile product rather than as an unstructured list of features.</w:t>
      </w:r>
    </w:p>
    <w:p>
      <w:pPr>
        <w:spacing w:after="120" w:line="259" w:lineRule="auto"/>
      </w:pPr>
      <w:r>
        <w:t>The verified Jira project contains 10 Epics, 53 Stories, 20 Subtasks and 5 Bugs, giving 88 Jira issues in total. Five Jira Versions divide the backlog into delivery phases. The workflow uses Idea, To Do, In Progress, In Review and Done. The uploaded Jira evidence and current connected Jira state show that the board has been populated across multiple work states rather than leaving all work in the initial backlog state.</w:t>
      </w:r>
    </w:p>
    <w:p>
      <w:pPr>
        <w:spacing w:after="120" w:line="259" w:lineRule="auto"/>
      </w:pPr>
      <w:r>
        <w:t>The practical Scrum reference supplied for this report describes a flow from requirements gathering to backlog creation, Epic and Story decomposition, estimation, Sprint Planning, task/subtask execution, Daily Scrum, testing, bug fixing, Sprint Review, feedback, Retrospective and reporting. Those concepts have been mapped to Alumnex Connect, while the Jira configuration limits are explicitly separated from the Scrum process model.</w:t>
      </w:r>
    </w:p>
    <w:tbl>
      <w:tblPr>
        <w:tblW w:type="auto" w:w="0"/>
        <w:jc w:val="center"/>
        <w:tblLook w:firstColumn="1" w:firstRow="1" w:lastColumn="0" w:lastRow="0" w:noHBand="0" w:noVBand="1" w:val="04A0"/>
      </w:tblPr>
      <w:tblGrid>
        <w:gridCol w:w="10224"/>
      </w:tblGrid>
      <w:tr>
        <w:tc>
          <w:tcPr>
            <w:tcW w:type="dxa" w:w="10224"/>
            <w:shd w:fill="E2F0D9"/>
          </w:tcPr>
          <w:p>
            <w:pPr>
              <w:spacing w:after="40"/>
            </w:pPr>
            <w:r>
              <w:rPr>
                <w:b/>
                <w:sz w:val="20"/>
              </w:rPr>
              <w:t>Key project-management result:</w:t>
            </w:r>
            <w:r>
              <w:rPr>
                <w:sz w:val="20"/>
              </w:rPr>
              <w:t xml:space="preserve"> The report establishes a traceable management chain: product capability -&gt; Epic -&gt; user Story -&gt; acceptance criteria -&gt; implementation Subtask -&gt; workflow state -&gt; release phase -&gt; dependency/defect evidence -&gt; documentation and metrics.</w:t>
            </w:r>
          </w:p>
        </w:tc>
      </w:tr>
    </w:tbl>
    <w:p>
      <w:pPr>
        <w:spacing w:after="20"/>
      </w:pPr>
    </w:p>
    <w:p>
      <w:pPr>
        <w:pStyle w:val="Heading1"/>
        <w:keepNext/>
      </w:pPr>
      <w:r>
        <w:t>2. Introduction and Project Context</w:t>
      </w:r>
    </w:p>
    <w:p>
      <w:pPr>
        <w:pStyle w:val="Heading2"/>
        <w:keepNext/>
      </w:pPr>
      <w:r>
        <w:t>2.1 Project context</w:t>
      </w:r>
    </w:p>
    <w:p>
      <w:pPr>
        <w:spacing w:after="120" w:line="259" w:lineRule="auto"/>
      </w:pPr>
      <w:r>
        <w:t>Alumnex Connect is designed as an integrated digital ecosystem connecting students and alumni through mentorship, career opportunities, developer activity tracking, AI-assisted career guidance, communication, community participation and mobile access. The Jira backlog groups the product around these functional areas and adds a dedicated governance layer for Agile project management.</w:t>
      </w:r>
    </w:p>
    <w:p>
      <w:pPr>
        <w:pStyle w:val="Heading2"/>
        <w:keepNext/>
      </w:pPr>
      <w:r>
        <w:t>2.2 Project management objective</w:t>
      </w:r>
    </w:p>
    <w:p>
      <w:pPr>
        <w:spacing w:after="120" w:line="259" w:lineRule="auto"/>
      </w:pPr>
      <w:r>
        <w:t>The objective of using Jira is to make work visible, decomposable, traceable and reviewable. Jira acts as the operational record for backlog items, status, defects, dependencies and release grouping; Confluence holds the narrative rules, ceremony guidance, quality gates and project knowledge.</w:t>
      </w:r>
    </w:p>
    <w:p>
      <w:pPr>
        <w:pStyle w:val="Heading2"/>
        <w:keepNext/>
      </w:pPr>
      <w:r>
        <w:t>2.3 Why Agile fits the project</w:t>
      </w:r>
    </w:p>
    <w:p>
      <w:pPr>
        <w:spacing w:after="120" w:line="259" w:lineRule="auto"/>
      </w:pPr>
      <w:r>
        <w:t>The product contains multiple interacting capabilities, external integrations, mobile behavior, AI services and reliability concerns. An incremental Agile model is therefore useful because functionality can be broken into small deliverables, risks can be surfaced as visible work, feedback can be incorporated, and releases can be organized in phases.</w:t>
      </w:r>
    </w:p>
    <w:p>
      <w:pPr>
        <w:pStyle w:val="Heading1"/>
        <w:keepNext/>
      </w:pPr>
      <w:r>
        <w:t>3. Agile Methodology Adopted</w:t>
      </w:r>
    </w:p>
    <w:p>
      <w:pPr>
        <w:spacing w:after="120" w:line="259" w:lineRule="auto"/>
      </w:pPr>
      <w:r>
        <w:t>The project is best described as an Agile implementation with four complementary lenses: Scrum for governance and iterative planning, Kanban for visible work flow, XP for engineering quality practices, and Lean for reducing waste and improving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Methodology</w:t>
            </w:r>
          </w:p>
        </w:tc>
        <w:tc>
          <w:tcPr>
            <w:tcW w:type="dxa" w:w="3408"/>
            <w:vAlign w:val="center"/>
            <w:shd w:fill="1F4E78"/>
          </w:tcPr>
          <w:p>
            <w:pPr>
              <w:spacing w:after="0" w:before="0"/>
            </w:pPr>
            <w:r>
              <w:rPr>
                <w:b/>
                <w:color w:val="FFFFFF"/>
                <w:sz w:val="18"/>
              </w:rPr>
            </w:r>
            <w:r>
              <w:rPr>
                <w:b/>
                <w:color w:val="FFFFFF"/>
                <w:sz w:val="18"/>
              </w:rPr>
              <w:t>How it contributes</w:t>
            </w:r>
          </w:p>
        </w:tc>
        <w:tc>
          <w:tcPr>
            <w:tcW w:type="dxa" w:w="3408"/>
            <w:vAlign w:val="center"/>
            <w:shd w:fill="1F4E78"/>
          </w:tcPr>
          <w:p>
            <w:pPr>
              <w:spacing w:after="0" w:before="0"/>
            </w:pPr>
            <w:r>
              <w:rPr>
                <w:b/>
                <w:color w:val="FFFFFF"/>
                <w:sz w:val="18"/>
              </w:rPr>
            </w:r>
            <w:r>
              <w:rPr>
                <w:b/>
                <w:color w:val="FFFFFF"/>
                <w:sz w:val="18"/>
              </w:rPr>
              <w:t>Application in Alumnex Connect</w:t>
            </w:r>
          </w:p>
        </w:tc>
      </w:tr>
      <w:tr>
        <w:tc>
          <w:tcPr>
            <w:tcW w:type="dxa" w:w="3408"/>
            <w:vAlign w:val="center"/>
          </w:tcPr>
          <w:p>
            <w:pPr>
              <w:spacing w:after="0" w:before="0"/>
            </w:pPr>
            <w:r/>
            <w:r>
              <w:rPr>
                <w:b w:val="0"/>
                <w:sz w:val="18"/>
              </w:rPr>
              <w:t>Scrum</w:t>
            </w:r>
          </w:p>
        </w:tc>
        <w:tc>
          <w:tcPr>
            <w:tcW w:type="dxa" w:w="3408"/>
            <w:vAlign w:val="center"/>
          </w:tcPr>
          <w:p>
            <w:pPr>
              <w:spacing w:after="0" w:before="0"/>
            </w:pPr>
            <w:r/>
            <w:r>
              <w:rPr>
                <w:b w:val="0"/>
                <w:sz w:val="18"/>
              </w:rPr>
              <w:t>Product Backlog, Stories, estimates, Sprint Planning, Daily Scrum, Review, Retrospective, DoR and DoD.</w:t>
            </w:r>
          </w:p>
        </w:tc>
        <w:tc>
          <w:tcPr>
            <w:tcW w:type="dxa" w:w="3408"/>
            <w:vAlign w:val="center"/>
          </w:tcPr>
          <w:p>
            <w:pPr>
              <w:spacing w:after="0" w:before="0"/>
            </w:pPr>
            <w:r/>
            <w:r>
              <w:rPr>
                <w:b w:val="0"/>
                <w:sz w:val="18"/>
              </w:rPr>
              <w:t>Documented in KAN-55 to KAN-63 and the Confluence playbook; native Jira Sprints are not available on the current board.</w:t>
            </w:r>
          </w:p>
        </w:tc>
      </w:tr>
      <w:tr>
        <w:tc>
          <w:tcPr>
            <w:tcW w:type="dxa" w:w="3408"/>
            <w:vAlign w:val="center"/>
          </w:tcPr>
          <w:p>
            <w:pPr>
              <w:spacing w:after="0" w:before="0"/>
            </w:pPr>
            <w:r/>
            <w:r>
              <w:rPr>
                <w:b w:val="0"/>
                <w:sz w:val="18"/>
              </w:rPr>
              <w:t>Kanban</w:t>
            </w:r>
          </w:p>
        </w:tc>
        <w:tc>
          <w:tcPr>
            <w:tcW w:type="dxa" w:w="3408"/>
            <w:vAlign w:val="center"/>
          </w:tcPr>
          <w:p>
            <w:pPr>
              <w:spacing w:after="0" w:before="0"/>
            </w:pPr>
            <w:r/>
            <w:r>
              <w:rPr>
                <w:b w:val="0"/>
                <w:sz w:val="18"/>
              </w:rPr>
              <w:t>Visible workflow, WIP awareness, bottlenecks, cycle time and continuous flow.</w:t>
            </w:r>
          </w:p>
        </w:tc>
        <w:tc>
          <w:tcPr>
            <w:tcW w:type="dxa" w:w="3408"/>
            <w:vAlign w:val="center"/>
          </w:tcPr>
          <w:p>
            <w:pPr>
              <w:spacing w:after="0" w:before="0"/>
            </w:pPr>
            <w:r/>
            <w:r>
              <w:rPr>
                <w:b w:val="0"/>
                <w:sz w:val="18"/>
              </w:rPr>
              <w:t>Implemented directly through the KAN board workflow: Idea -&gt; To Do -&gt; In Progress -&gt; In Review -&gt; Done.</w:t>
            </w:r>
          </w:p>
        </w:tc>
      </w:tr>
      <w:tr>
        <w:tc>
          <w:tcPr>
            <w:tcW w:type="dxa" w:w="3408"/>
            <w:vAlign w:val="center"/>
          </w:tcPr>
          <w:p>
            <w:pPr>
              <w:spacing w:after="0" w:before="0"/>
            </w:pPr>
            <w:r/>
            <w:r>
              <w:rPr>
                <w:b w:val="0"/>
                <w:sz w:val="18"/>
              </w:rPr>
              <w:t>XP</w:t>
            </w:r>
          </w:p>
        </w:tc>
        <w:tc>
          <w:tcPr>
            <w:tcW w:type="dxa" w:w="3408"/>
            <w:vAlign w:val="center"/>
          </w:tcPr>
          <w:p>
            <w:pPr>
              <w:spacing w:after="0" w:before="0"/>
            </w:pPr>
            <w:r/>
            <w:r>
              <w:rPr>
                <w:b w:val="0"/>
                <w:sz w:val="18"/>
              </w:rPr>
              <w:t>Automated testing, CI/CD, continuous integration, small increments and engineering quality.</w:t>
            </w:r>
          </w:p>
        </w:tc>
        <w:tc>
          <w:tcPr>
            <w:tcW w:type="dxa" w:w="3408"/>
            <w:vAlign w:val="center"/>
          </w:tcPr>
          <w:p>
            <w:pPr>
              <w:spacing w:after="0" w:before="0"/>
            </w:pPr>
            <w:r/>
            <w:r>
              <w:rPr>
                <w:b w:val="0"/>
                <w:sz w:val="18"/>
              </w:rPr>
              <w:t>Represented by KAN-52 Automated Testing, KAN-53 CI/CD Pipeline and KAN-50 Security Hardening; specific historical XP practices require independent evidence.</w:t>
            </w:r>
          </w:p>
        </w:tc>
      </w:tr>
      <w:tr>
        <w:tc>
          <w:tcPr>
            <w:tcW w:type="dxa" w:w="3408"/>
            <w:vAlign w:val="center"/>
          </w:tcPr>
          <w:p>
            <w:pPr>
              <w:spacing w:after="0" w:before="0"/>
            </w:pPr>
            <w:r/>
            <w:r>
              <w:rPr>
                <w:b w:val="0"/>
                <w:sz w:val="18"/>
              </w:rPr>
              <w:t>Lean</w:t>
            </w:r>
          </w:p>
        </w:tc>
        <w:tc>
          <w:tcPr>
            <w:tcW w:type="dxa" w:w="3408"/>
            <w:vAlign w:val="center"/>
          </w:tcPr>
          <w:p>
            <w:pPr>
              <w:spacing w:after="0" w:before="0"/>
            </w:pPr>
            <w:r/>
            <w:r>
              <w:rPr>
                <w:b w:val="0"/>
                <w:sz w:val="18"/>
              </w:rPr>
              <w:t>Reduce waste, limit unnecessary handoffs, expose blockers, optimise value delivery and use feedback for improvement.</w:t>
            </w:r>
          </w:p>
        </w:tc>
        <w:tc>
          <w:tcPr>
            <w:tcW w:type="dxa" w:w="3408"/>
            <w:vAlign w:val="center"/>
          </w:tcPr>
          <w:p>
            <w:pPr>
              <w:spacing w:after="0" w:before="0"/>
            </w:pPr>
            <w:r/>
            <w:r>
              <w:rPr>
                <w:b w:val="0"/>
                <w:sz w:val="18"/>
              </w:rPr>
              <w:t>Supported by visible workflow, dependency links, release phases and the continuous-improvement governance item KAN-63.</w:t>
            </w:r>
          </w:p>
        </w:tc>
      </w:tr>
    </w:tbl>
    <w:p>
      <w:pPr>
        <w:pStyle w:val="Heading2"/>
        <w:keepNext/>
      </w:pPr>
      <w:r>
        <w:t>3.1 Reference Scrum process used for mapping</w:t>
      </w:r>
    </w:p>
    <w:p>
      <w:pPr>
        <w:spacing w:after="120" w:line="259" w:lineRule="auto"/>
      </w:pPr>
      <w:r>
        <w:t>The supplied Practical Scrum Process Using Jira document explains a complete example beginning with customer requirements, conversion into User Stories, Epic grouping, priority and Story Point estimation, Sprint creation, task/subtask decomposition, assignment, development, Daily Scrum, testing, bug lifecycle, Story completion, Sprint Review, customer feedback, Retrospective, Sprint completion and reporting. The same lifecycle is used in this report as the reference framework for explaining where each Alumnex Jira artifact fits.</w:t>
      </w:r>
    </w:p>
    <w:p>
      <w:pPr>
        <w:pStyle w:val="Heading1"/>
        <w:keepNext/>
      </w:pPr>
      <w:r>
        <w:t>4. Requirements-to-Jira Transformation</w:t>
      </w:r>
    </w:p>
    <w:p>
      <w:pPr>
        <w:spacing w:after="120" w:line="259" w:lineRule="auto"/>
      </w:pPr>
      <w:r>
        <w:t>The first Agile transformation is from broad product requirements into manageable backlog items. Instead of maintaining all functionality as large feature statements, the project converts capabilities into Epics and then into user-value Stories.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Agile step</w:t>
            </w:r>
          </w:p>
        </w:tc>
        <w:tc>
          <w:tcPr>
            <w:tcW w:type="dxa" w:w="5112"/>
            <w:vAlign w:val="center"/>
            <w:shd w:fill="1F4E78"/>
          </w:tcPr>
          <w:p>
            <w:pPr>
              <w:spacing w:after="0" w:before="0"/>
            </w:pPr>
            <w:r>
              <w:rPr>
                <w:b/>
                <w:color w:val="FFFFFF"/>
                <w:sz w:val="18"/>
              </w:rPr>
            </w:r>
            <w:r>
              <w:rPr>
                <w:b/>
                <w:color w:val="FFFFFF"/>
                <w:sz w:val="18"/>
              </w:rPr>
              <w:t>Alumnex Connect application</w:t>
            </w:r>
          </w:p>
        </w:tc>
      </w:tr>
      <w:tr>
        <w:tc>
          <w:tcPr>
            <w:tcW w:type="dxa" w:w="5112"/>
            <w:vAlign w:val="center"/>
          </w:tcPr>
          <w:p>
            <w:pPr>
              <w:spacing w:after="0" w:before="0"/>
            </w:pPr>
            <w:r/>
            <w:r>
              <w:rPr>
                <w:b/>
                <w:sz w:val="18"/>
              </w:rPr>
              <w:t>Requirement capture</w:t>
            </w:r>
          </w:p>
        </w:tc>
        <w:tc>
          <w:tcPr>
            <w:tcW w:type="dxa" w:w="5112"/>
            <w:vAlign w:val="center"/>
          </w:tcPr>
          <w:p>
            <w:pPr>
              <w:spacing w:after="0" w:before="0"/>
            </w:pPr>
            <w:r/>
            <w:r>
              <w:rPr>
                <w:b w:val="0"/>
                <w:sz w:val="18"/>
              </w:rPr>
              <w:t>Identify the user or business outcome to be delivered.</w:t>
            </w:r>
          </w:p>
        </w:tc>
      </w:tr>
      <w:tr>
        <w:tc>
          <w:tcPr>
            <w:tcW w:type="dxa" w:w="5112"/>
            <w:vAlign w:val="center"/>
          </w:tcPr>
          <w:p>
            <w:pPr>
              <w:spacing w:after="0" w:before="0"/>
            </w:pPr>
            <w:r/>
            <w:r>
              <w:rPr>
                <w:b/>
                <w:sz w:val="18"/>
              </w:rPr>
              <w:t>Epic grouping</w:t>
            </w:r>
          </w:p>
        </w:tc>
        <w:tc>
          <w:tcPr>
            <w:tcW w:type="dxa" w:w="5112"/>
            <w:vAlign w:val="center"/>
          </w:tcPr>
          <w:p>
            <w:pPr>
              <w:spacing w:after="0" w:before="0"/>
            </w:pPr>
            <w:r/>
            <w:r>
              <w:rPr>
                <w:b w:val="0"/>
                <w:sz w:val="18"/>
              </w:rPr>
              <w:t>Group related functionality into a coherent product capability.</w:t>
            </w:r>
          </w:p>
        </w:tc>
      </w:tr>
      <w:tr>
        <w:tc>
          <w:tcPr>
            <w:tcW w:type="dxa" w:w="5112"/>
            <w:vAlign w:val="center"/>
          </w:tcPr>
          <w:p>
            <w:pPr>
              <w:spacing w:after="0" w:before="0"/>
            </w:pPr>
            <w:r/>
            <w:r>
              <w:rPr>
                <w:b/>
                <w:sz w:val="18"/>
              </w:rPr>
              <w:t>User Story creation</w:t>
            </w:r>
          </w:p>
        </w:tc>
        <w:tc>
          <w:tcPr>
            <w:tcW w:type="dxa" w:w="5112"/>
            <w:vAlign w:val="center"/>
          </w:tcPr>
          <w:p>
            <w:pPr>
              <w:spacing w:after="0" w:before="0"/>
            </w:pPr>
            <w:r/>
            <w:r>
              <w:rPr>
                <w:b w:val="0"/>
                <w:sz w:val="18"/>
              </w:rPr>
              <w:t>Express a feature using the user/goal/benefit pattern.</w:t>
            </w:r>
          </w:p>
        </w:tc>
      </w:tr>
      <w:tr>
        <w:tc>
          <w:tcPr>
            <w:tcW w:type="dxa" w:w="5112"/>
            <w:vAlign w:val="center"/>
          </w:tcPr>
          <w:p>
            <w:pPr>
              <w:spacing w:after="0" w:before="0"/>
            </w:pPr>
            <w:r/>
            <w:r>
              <w:rPr>
                <w:b/>
                <w:sz w:val="18"/>
              </w:rPr>
              <w:t>Acceptance criteria</w:t>
            </w:r>
          </w:p>
        </w:tc>
        <w:tc>
          <w:tcPr>
            <w:tcW w:type="dxa" w:w="5112"/>
            <w:vAlign w:val="center"/>
          </w:tcPr>
          <w:p>
            <w:pPr>
              <w:spacing w:after="0" w:before="0"/>
            </w:pPr>
            <w:r/>
            <w:r>
              <w:rPr>
                <w:b w:val="0"/>
                <w:sz w:val="18"/>
              </w:rPr>
              <w:t>Define observable conditions that determine whether the Story is complete.</w:t>
            </w:r>
          </w:p>
        </w:tc>
      </w:tr>
      <w:tr>
        <w:tc>
          <w:tcPr>
            <w:tcW w:type="dxa" w:w="5112"/>
            <w:vAlign w:val="center"/>
          </w:tcPr>
          <w:p>
            <w:pPr>
              <w:spacing w:after="0" w:before="0"/>
            </w:pPr>
            <w:r/>
            <w:r>
              <w:rPr>
                <w:b/>
                <w:sz w:val="18"/>
              </w:rPr>
              <w:t>Estimation</w:t>
            </w:r>
          </w:p>
        </w:tc>
        <w:tc>
          <w:tcPr>
            <w:tcW w:type="dxa" w:w="5112"/>
            <w:vAlign w:val="center"/>
          </w:tcPr>
          <w:p>
            <w:pPr>
              <w:spacing w:after="0" w:before="0"/>
            </w:pPr>
            <w:r/>
            <w:r>
              <w:rPr>
                <w:b w:val="0"/>
                <w:sz w:val="18"/>
              </w:rPr>
              <w:t>Record a relative effort/complexity estimate.</w:t>
            </w:r>
          </w:p>
        </w:tc>
      </w:tr>
      <w:tr>
        <w:tc>
          <w:tcPr>
            <w:tcW w:type="dxa" w:w="5112"/>
            <w:vAlign w:val="center"/>
          </w:tcPr>
          <w:p>
            <w:pPr>
              <w:spacing w:after="0" w:before="0"/>
            </w:pPr>
            <w:r/>
            <w:r>
              <w:rPr>
                <w:b/>
                <w:sz w:val="18"/>
              </w:rPr>
              <w:t>Implementation decomposition</w:t>
            </w:r>
          </w:p>
        </w:tc>
        <w:tc>
          <w:tcPr>
            <w:tcW w:type="dxa" w:w="5112"/>
            <w:vAlign w:val="center"/>
          </w:tcPr>
          <w:p>
            <w:pPr>
              <w:spacing w:after="0" w:before="0"/>
            </w:pPr>
            <w:r/>
            <w:r>
              <w:rPr>
                <w:b w:val="0"/>
                <w:sz w:val="18"/>
              </w:rPr>
              <w:t>Create Subtasks for the technical work needed to satisfy the Story.</w:t>
            </w:r>
          </w:p>
        </w:tc>
      </w:tr>
      <w:tr>
        <w:tc>
          <w:tcPr>
            <w:tcW w:type="dxa" w:w="5112"/>
            <w:vAlign w:val="center"/>
          </w:tcPr>
          <w:p>
            <w:pPr>
              <w:spacing w:after="0" w:before="0"/>
            </w:pPr>
            <w:r/>
            <w:r>
              <w:rPr>
                <w:b/>
                <w:sz w:val="18"/>
              </w:rPr>
              <w:t>Workflow execution</w:t>
            </w:r>
          </w:p>
        </w:tc>
        <w:tc>
          <w:tcPr>
            <w:tcW w:type="dxa" w:w="5112"/>
            <w:vAlign w:val="center"/>
          </w:tcPr>
          <w:p>
            <w:pPr>
              <w:spacing w:after="0" w:before="0"/>
            </w:pPr>
            <w:r/>
            <w:r>
              <w:rPr>
                <w:b w:val="0"/>
                <w:sz w:val="18"/>
              </w:rPr>
              <w:t>Move work through the board as it is refined, developed and reviewed.</w:t>
            </w:r>
          </w:p>
        </w:tc>
      </w:tr>
      <w:tr>
        <w:tc>
          <w:tcPr>
            <w:tcW w:type="dxa" w:w="5112"/>
            <w:vAlign w:val="center"/>
          </w:tcPr>
          <w:p>
            <w:pPr>
              <w:spacing w:after="0" w:before="0"/>
            </w:pPr>
            <w:r/>
            <w:r>
              <w:rPr>
                <w:b/>
                <w:sz w:val="18"/>
              </w:rPr>
              <w:t>Quality and feedback</w:t>
            </w:r>
          </w:p>
        </w:tc>
        <w:tc>
          <w:tcPr>
            <w:tcW w:type="dxa" w:w="5112"/>
            <w:vAlign w:val="center"/>
          </w:tcPr>
          <w:p>
            <w:pPr>
              <w:spacing w:after="0" w:before="0"/>
            </w:pPr>
            <w:r/>
            <w:r>
              <w:rPr>
                <w:b w:val="0"/>
                <w:sz w:val="18"/>
              </w:rPr>
              <w:t>Track Bugs and review evidence before marking work complete.</w:t>
            </w:r>
          </w:p>
        </w:tc>
      </w:tr>
      <w:tr>
        <w:tc>
          <w:tcPr>
            <w:tcW w:type="dxa" w:w="5112"/>
            <w:vAlign w:val="center"/>
          </w:tcPr>
          <w:p>
            <w:pPr>
              <w:spacing w:after="0" w:before="0"/>
            </w:pPr>
            <w:r/>
            <w:r>
              <w:rPr>
                <w:b/>
                <w:sz w:val="18"/>
              </w:rPr>
              <w:t>Release grouping</w:t>
            </w:r>
          </w:p>
        </w:tc>
        <w:tc>
          <w:tcPr>
            <w:tcW w:type="dxa" w:w="5112"/>
            <w:vAlign w:val="center"/>
          </w:tcPr>
          <w:p>
            <w:pPr>
              <w:spacing w:after="0" w:before="0"/>
            </w:pPr>
            <w:r/>
            <w:r>
              <w:rPr>
                <w:b w:val="0"/>
                <w:sz w:val="18"/>
              </w:rPr>
              <w:t>Assign work to the appropriate delivery phase.</w:t>
            </w:r>
          </w:p>
        </w:tc>
      </w:tr>
    </w:tbl>
    <w:p>
      <w:pPr>
        <w:pStyle w:val="Heading2"/>
        <w:keepNext/>
      </w:pPr>
      <w:r>
        <w:t>4.1 Evidence: Jira backlog</w:t>
      </w:r>
    </w:p>
    <w:p>
      <w:pPr>
        <w:jc w:val="center"/>
      </w:pPr>
      <w:r>
        <w:drawing>
          <wp:inline xmlns:a="http://schemas.openxmlformats.org/drawingml/2006/main" xmlns:pic="http://schemas.openxmlformats.org/drawingml/2006/picture">
            <wp:extent cx="6035040" cy="4266463"/>
            <wp:docPr id="1" name="Picture 1"/>
            <wp:cNvGraphicFramePr>
              <a:graphicFrameLocks noChangeAspect="1"/>
            </wp:cNvGraphicFramePr>
            <a:graphic>
              <a:graphicData uri="http://schemas.openxmlformats.org/drawingml/2006/picture">
                <pic:pic>
                  <pic:nvPicPr>
                    <pic:cNvPr id="0" name="page-1.png"/>
                    <pic:cNvPicPr/>
                  </pic:nvPicPr>
                  <pic:blipFill>
                    <a:blip r:embed="rId10"/>
                    <a:stretch>
                      <a:fillRect/>
                    </a:stretch>
                  </pic:blipFill>
                  <pic:spPr>
                    <a:xfrm>
                      <a:off x="0" y="0"/>
                      <a:ext cx="6035040" cy="4266463"/>
                    </a:xfrm>
                    <a:prstGeom prst="rect"/>
                  </pic:spPr>
                </pic:pic>
              </a:graphicData>
            </a:graphic>
          </wp:inline>
        </w:drawing>
      </w:r>
    </w:p>
    <w:p>
      <w:pPr>
        <w:jc w:val="center"/>
      </w:pPr>
      <w:r>
        <w:rPr>
          <w:i/>
          <w:color w:val="5A5A5A"/>
          <w:sz w:val="18"/>
        </w:rPr>
        <w:t>Figure 1. Jira Backlog view showing the Alumnex Connect backlog and grouped Epic/Story structure.</w:t>
      </w:r>
    </w:p>
    <w:p>
      <w:pPr>
        <w:jc w:val="center"/>
      </w:pPr>
      <w:r>
        <w:drawing>
          <wp:inline xmlns:a="http://schemas.openxmlformats.org/drawingml/2006/main" xmlns:pic="http://schemas.openxmlformats.org/drawingml/2006/picture">
            <wp:extent cx="6035040" cy="4266463"/>
            <wp:docPr id="2" name="Picture 2"/>
            <wp:cNvGraphicFramePr>
              <a:graphicFrameLocks noChangeAspect="1"/>
            </wp:cNvGraphicFramePr>
            <a:graphic>
              <a:graphicData uri="http://schemas.openxmlformats.org/drawingml/2006/picture">
                <pic:pic>
                  <pic:nvPicPr>
                    <pic:cNvPr id="0" name="page-2.png"/>
                    <pic:cNvPicPr/>
                  </pic:nvPicPr>
                  <pic:blipFill>
                    <a:blip r:embed="rId11"/>
                    <a:stretch>
                      <a:fillRect/>
                    </a:stretch>
                  </pic:blipFill>
                  <pic:spPr>
                    <a:xfrm>
                      <a:off x="0" y="0"/>
                      <a:ext cx="6035040" cy="4266463"/>
                    </a:xfrm>
                    <a:prstGeom prst="rect"/>
                  </pic:spPr>
                </pic:pic>
              </a:graphicData>
            </a:graphic>
          </wp:inline>
        </w:drawing>
      </w:r>
    </w:p>
    <w:p>
      <w:pPr>
        <w:jc w:val="center"/>
      </w:pPr>
      <w:r>
        <w:rPr>
          <w:i/>
          <w:color w:val="5A5A5A"/>
          <w:sz w:val="18"/>
        </w:rPr>
        <w:t>Figure 2. Continued Jira Backlog view showing additional Alumnex Connect Stories.</w:t>
      </w:r>
    </w:p>
    <w:p>
      <w:pPr>
        <w:pStyle w:val="Heading1"/>
        <w:keepNext/>
      </w:pPr>
      <w:r>
        <w:t>5. Jira Project Configuration</w:t>
      </w:r>
    </w:p>
    <w:p>
      <w:pPr>
        <w:spacing w:after="120" w:line="259" w:lineRule="auto"/>
      </w:pPr>
      <w:r>
        <w:t>The connected workspace identifies the project as Alumnex Connect (KAN) with a built-in board named KAN board. The board is a simple/team-managed configuration. The verified board columns are Idea, To Do, In Progress, In Review and Done.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Configuration item</w:t>
            </w:r>
          </w:p>
        </w:tc>
        <w:tc>
          <w:tcPr>
            <w:tcW w:type="dxa" w:w="5112"/>
            <w:vAlign w:val="center"/>
            <w:shd w:fill="1F4E78"/>
          </w:tcPr>
          <w:p>
            <w:pPr>
              <w:spacing w:after="0" w:before="0"/>
            </w:pPr>
            <w:r>
              <w:rPr>
                <w:b/>
                <w:color w:val="FFFFFF"/>
                <w:sz w:val="18"/>
              </w:rPr>
            </w:r>
            <w:r>
              <w:rPr>
                <w:b/>
                <w:color w:val="FFFFFF"/>
                <w:sz w:val="18"/>
              </w:rPr>
              <w:t>Verified value</w:t>
            </w:r>
          </w:p>
        </w:tc>
      </w:tr>
      <w:tr>
        <w:tc>
          <w:tcPr>
            <w:tcW w:type="dxa" w:w="5112"/>
            <w:vAlign w:val="center"/>
          </w:tcPr>
          <w:p>
            <w:pPr>
              <w:spacing w:after="0" w:before="0"/>
            </w:pPr>
            <w:r/>
            <w:r>
              <w:rPr>
                <w:b/>
                <w:sz w:val="18"/>
              </w:rPr>
              <w:t>Project key</w:t>
            </w:r>
          </w:p>
        </w:tc>
        <w:tc>
          <w:tcPr>
            <w:tcW w:type="dxa" w:w="5112"/>
            <w:vAlign w:val="center"/>
          </w:tcPr>
          <w:p>
            <w:pPr>
              <w:spacing w:after="0" w:before="0"/>
            </w:pPr>
            <w:r/>
            <w:r>
              <w:rPr>
                <w:b w:val="0"/>
                <w:sz w:val="18"/>
              </w:rPr>
              <w:t>KAN</w:t>
            </w:r>
          </w:p>
        </w:tc>
      </w:tr>
      <w:tr>
        <w:tc>
          <w:tcPr>
            <w:tcW w:type="dxa" w:w="5112"/>
            <w:vAlign w:val="center"/>
          </w:tcPr>
          <w:p>
            <w:pPr>
              <w:spacing w:after="0" w:before="0"/>
            </w:pPr>
            <w:r/>
            <w:r>
              <w:rPr>
                <w:b/>
                <w:sz w:val="18"/>
              </w:rPr>
              <w:t>Project type</w:t>
            </w:r>
          </w:p>
        </w:tc>
        <w:tc>
          <w:tcPr>
            <w:tcW w:type="dxa" w:w="5112"/>
            <w:vAlign w:val="center"/>
          </w:tcPr>
          <w:p>
            <w:pPr>
              <w:spacing w:after="0" w:before="0"/>
            </w:pPr>
            <w:r/>
            <w:r>
              <w:rPr>
                <w:b w:val="0"/>
                <w:sz w:val="18"/>
              </w:rPr>
              <w:t>Team-managed / simple</w:t>
            </w:r>
          </w:p>
        </w:tc>
      </w:tr>
      <w:tr>
        <w:tc>
          <w:tcPr>
            <w:tcW w:type="dxa" w:w="5112"/>
            <w:vAlign w:val="center"/>
          </w:tcPr>
          <w:p>
            <w:pPr>
              <w:spacing w:after="0" w:before="0"/>
            </w:pPr>
            <w:r/>
            <w:r>
              <w:rPr>
                <w:b/>
                <w:sz w:val="18"/>
              </w:rPr>
              <w:t>Board</w:t>
            </w:r>
          </w:p>
        </w:tc>
        <w:tc>
          <w:tcPr>
            <w:tcW w:type="dxa" w:w="5112"/>
            <w:vAlign w:val="center"/>
          </w:tcPr>
          <w:p>
            <w:pPr>
              <w:spacing w:after="0" w:before="0"/>
            </w:pPr>
            <w:r/>
            <w:r>
              <w:rPr>
                <w:b w:val="0"/>
                <w:sz w:val="18"/>
              </w:rPr>
              <w:t>KAN board</w:t>
            </w:r>
          </w:p>
        </w:tc>
      </w:tr>
      <w:tr>
        <w:tc>
          <w:tcPr>
            <w:tcW w:type="dxa" w:w="5112"/>
            <w:vAlign w:val="center"/>
          </w:tcPr>
          <w:p>
            <w:pPr>
              <w:spacing w:after="0" w:before="0"/>
            </w:pPr>
            <w:r/>
            <w:r>
              <w:rPr>
                <w:b/>
                <w:sz w:val="18"/>
              </w:rPr>
              <w:t>Workflow</w:t>
            </w:r>
          </w:p>
        </w:tc>
        <w:tc>
          <w:tcPr>
            <w:tcW w:type="dxa" w:w="5112"/>
            <w:vAlign w:val="center"/>
          </w:tcPr>
          <w:p>
            <w:pPr>
              <w:spacing w:after="0" w:before="0"/>
            </w:pPr>
            <w:r/>
            <w:r>
              <w:rPr>
                <w:b w:val="0"/>
                <w:sz w:val="18"/>
              </w:rPr>
              <w:t>Idea -&gt; To Do -&gt; In Progress -&gt; In Review -&gt; Done</w:t>
            </w:r>
          </w:p>
        </w:tc>
      </w:tr>
      <w:tr>
        <w:tc>
          <w:tcPr>
            <w:tcW w:type="dxa" w:w="5112"/>
            <w:vAlign w:val="center"/>
          </w:tcPr>
          <w:p>
            <w:pPr>
              <w:spacing w:after="0" w:before="0"/>
            </w:pPr>
            <w:r/>
            <w:r>
              <w:rPr>
                <w:b/>
                <w:sz w:val="18"/>
              </w:rPr>
              <w:t>Issue types in the project</w:t>
            </w:r>
          </w:p>
        </w:tc>
        <w:tc>
          <w:tcPr>
            <w:tcW w:type="dxa" w:w="5112"/>
            <w:vAlign w:val="center"/>
          </w:tcPr>
          <w:p>
            <w:pPr>
              <w:spacing w:after="0" w:before="0"/>
            </w:pPr>
            <w:r/>
            <w:r>
              <w:rPr>
                <w:b w:val="0"/>
                <w:sz w:val="18"/>
              </w:rPr>
              <w:t>Epic, Story, Subtask, Bug</w:t>
            </w:r>
          </w:p>
        </w:tc>
      </w:tr>
      <w:tr>
        <w:tc>
          <w:tcPr>
            <w:tcW w:type="dxa" w:w="5112"/>
            <w:vAlign w:val="center"/>
          </w:tcPr>
          <w:p>
            <w:pPr>
              <w:spacing w:after="0" w:before="0"/>
            </w:pPr>
            <w:r/>
            <w:r>
              <w:rPr>
                <w:b/>
                <w:sz w:val="18"/>
              </w:rPr>
              <w:t>Jira Versions</w:t>
            </w:r>
          </w:p>
        </w:tc>
        <w:tc>
          <w:tcPr>
            <w:tcW w:type="dxa" w:w="5112"/>
            <w:vAlign w:val="center"/>
          </w:tcPr>
          <w:p>
            <w:pPr>
              <w:spacing w:after="0" w:before="0"/>
            </w:pPr>
            <w:r/>
            <w:r>
              <w:rPr>
                <w:b w:val="0"/>
                <w:sz w:val="18"/>
              </w:rPr>
              <w:t>5 delivery phases</w:t>
            </w:r>
          </w:p>
        </w:tc>
      </w:tr>
      <w:tr>
        <w:tc>
          <w:tcPr>
            <w:tcW w:type="dxa" w:w="5112"/>
            <w:vAlign w:val="center"/>
          </w:tcPr>
          <w:p>
            <w:pPr>
              <w:spacing w:after="0" w:before="0"/>
            </w:pPr>
            <w:r/>
            <w:r>
              <w:rPr>
                <w:b/>
                <w:sz w:val="18"/>
              </w:rPr>
              <w:t>Recorded dependency links</w:t>
            </w:r>
          </w:p>
        </w:tc>
        <w:tc>
          <w:tcPr>
            <w:tcW w:type="dxa" w:w="5112"/>
            <w:vAlign w:val="center"/>
          </w:tcPr>
          <w:p>
            <w:pPr>
              <w:spacing w:after="0" w:before="0"/>
            </w:pPr>
            <w:r/>
            <w:r>
              <w:rPr>
                <w:b w:val="0"/>
                <w:sz w:val="18"/>
              </w:rPr>
              <w:t>8 Blocks links</w:t>
            </w:r>
          </w:p>
        </w:tc>
      </w:tr>
      <w:tr>
        <w:tc>
          <w:tcPr>
            <w:tcW w:type="dxa" w:w="5112"/>
            <w:vAlign w:val="center"/>
          </w:tcPr>
          <w:p>
            <w:pPr>
              <w:spacing w:after="0" w:before="0"/>
            </w:pPr>
            <w:r/>
            <w:r>
              <w:rPr>
                <w:b/>
                <w:sz w:val="18"/>
              </w:rPr>
              <w:t>Confluence space</w:t>
            </w:r>
          </w:p>
        </w:tc>
        <w:tc>
          <w:tcPr>
            <w:tcW w:type="dxa" w:w="5112"/>
            <w:vAlign w:val="center"/>
          </w:tcPr>
          <w:p>
            <w:pPr>
              <w:spacing w:after="0" w:before="0"/>
            </w:pPr>
            <w:r/>
            <w:r>
              <w:rPr>
                <w:b w:val="0"/>
                <w:sz w:val="18"/>
              </w:rPr>
              <w:t>My first space (MFS)</w:t>
            </w:r>
          </w:p>
        </w:tc>
      </w:tr>
    </w:tbl>
    <w:p>
      <w:pPr>
        <w:jc w:val="center"/>
      </w:pPr>
      <w:r>
        <w:drawing>
          <wp:inline xmlns:a="http://schemas.openxmlformats.org/drawingml/2006/main" xmlns:pic="http://schemas.openxmlformats.org/drawingml/2006/picture">
            <wp:extent cx="6035040" cy="4222044"/>
            <wp:docPr id="3" name="Picture 3"/>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6035040" cy="4222044"/>
                    </a:xfrm>
                    <a:prstGeom prst="rect"/>
                  </pic:spPr>
                </pic:pic>
              </a:graphicData>
            </a:graphic>
          </wp:inline>
        </w:drawing>
      </w:r>
    </w:p>
    <w:p>
      <w:pPr>
        <w:jc w:val="center"/>
      </w:pPr>
      <w:r>
        <w:rPr>
          <w:i/>
          <w:color w:val="5A5A5A"/>
          <w:sz w:val="18"/>
        </w:rPr>
        <w:t>Figure 3. User-provided Jira Board screenshot before workflow population: 53 board Stories were in Idea and 5 Bugs were in To Do.</w:t>
      </w:r>
    </w:p>
    <w:p>
      <w:pPr>
        <w:pStyle w:val="Heading1"/>
        <w:keepNext/>
      </w:pPr>
      <w:r>
        <w:t>6. Product Backlog Structure</w:t>
      </w:r>
    </w:p>
    <w:p>
      <w:pPr>
        <w:spacing w:after="120" w:line="259" w:lineRule="auto"/>
      </w:pPr>
      <w:r>
        <w:t>The backlog is organized into four principal issue layers. Epics provide the strategic capability boundary. Stories represent user-value increments. Subtasks represent implementation activities. Bugs represent quality deviations that require corrective 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Issue type</w:t>
            </w:r>
          </w:p>
        </w:tc>
        <w:tc>
          <w:tcPr>
            <w:tcW w:type="dxa" w:w="3408"/>
            <w:vAlign w:val="center"/>
            <w:shd w:fill="1F4E78"/>
          </w:tcPr>
          <w:p>
            <w:pPr>
              <w:spacing w:after="0" w:before="0"/>
            </w:pPr>
            <w:r>
              <w:rPr>
                <w:b/>
                <w:color w:val="FFFFFF"/>
                <w:sz w:val="18"/>
              </w:rPr>
            </w:r>
            <w:r>
              <w:rPr>
                <w:b/>
                <w:color w:val="FFFFFF"/>
                <w:sz w:val="18"/>
              </w:rPr>
              <w:t>Purpose</w:t>
            </w:r>
          </w:p>
        </w:tc>
        <w:tc>
          <w:tcPr>
            <w:tcW w:type="dxa" w:w="3408"/>
            <w:vAlign w:val="center"/>
            <w:shd w:fill="1F4E78"/>
          </w:tcPr>
          <w:p>
            <w:pPr>
              <w:spacing w:after="0" w:before="0"/>
            </w:pPr>
            <w:r>
              <w:rPr>
                <w:b/>
                <w:color w:val="FFFFFF"/>
                <w:sz w:val="18"/>
              </w:rPr>
            </w:r>
            <w:r>
              <w:rPr>
                <w:b/>
                <w:color w:val="FFFFFF"/>
                <w:sz w:val="18"/>
              </w:rPr>
              <w:t>Agile role</w:t>
            </w:r>
          </w:p>
        </w:tc>
      </w:tr>
      <w:tr>
        <w:tc>
          <w:tcPr>
            <w:tcW w:type="dxa" w:w="3408"/>
            <w:vAlign w:val="center"/>
          </w:tcPr>
          <w:p>
            <w:pPr>
              <w:spacing w:after="0" w:before="0"/>
            </w:pPr>
            <w:r/>
            <w:r>
              <w:rPr>
                <w:b w:val="0"/>
                <w:sz w:val="18"/>
              </w:rPr>
              <w:t>Epic</w:t>
            </w:r>
          </w:p>
        </w:tc>
        <w:tc>
          <w:tcPr>
            <w:tcW w:type="dxa" w:w="3408"/>
            <w:vAlign w:val="center"/>
          </w:tcPr>
          <w:p>
            <w:pPr>
              <w:spacing w:after="0" w:before="0"/>
            </w:pPr>
            <w:r/>
            <w:r>
              <w:rPr>
                <w:b w:val="0"/>
                <w:sz w:val="18"/>
              </w:rPr>
              <w:t>Large capability or outcome</w:t>
            </w:r>
          </w:p>
        </w:tc>
        <w:tc>
          <w:tcPr>
            <w:tcW w:type="dxa" w:w="3408"/>
            <w:vAlign w:val="center"/>
          </w:tcPr>
          <w:p>
            <w:pPr>
              <w:spacing w:after="0" w:before="0"/>
            </w:pPr>
            <w:r/>
            <w:r>
              <w:rPr>
                <w:b w:val="0"/>
                <w:sz w:val="18"/>
              </w:rPr>
              <w:t>Roadmap and product structure</w:t>
            </w:r>
          </w:p>
        </w:tc>
      </w:tr>
      <w:tr>
        <w:tc>
          <w:tcPr>
            <w:tcW w:type="dxa" w:w="3408"/>
            <w:vAlign w:val="center"/>
          </w:tcPr>
          <w:p>
            <w:pPr>
              <w:spacing w:after="0" w:before="0"/>
            </w:pPr>
            <w:r/>
            <w:r>
              <w:rPr>
                <w:b w:val="0"/>
                <w:sz w:val="18"/>
              </w:rPr>
              <w:t>Story</w:t>
            </w:r>
          </w:p>
        </w:tc>
        <w:tc>
          <w:tcPr>
            <w:tcW w:type="dxa" w:w="3408"/>
            <w:vAlign w:val="center"/>
          </w:tcPr>
          <w:p>
            <w:pPr>
              <w:spacing w:after="0" w:before="0"/>
            </w:pPr>
            <w:r/>
            <w:r>
              <w:rPr>
                <w:b w:val="0"/>
                <w:sz w:val="18"/>
              </w:rPr>
              <w:t>User-visible outcome</w:t>
            </w:r>
          </w:p>
        </w:tc>
        <w:tc>
          <w:tcPr>
            <w:tcW w:type="dxa" w:w="3408"/>
            <w:vAlign w:val="center"/>
          </w:tcPr>
          <w:p>
            <w:pPr>
              <w:spacing w:after="0" w:before="0"/>
            </w:pPr>
            <w:r/>
            <w:r>
              <w:rPr>
                <w:b w:val="0"/>
                <w:sz w:val="18"/>
              </w:rPr>
              <w:t>Product Backlog and incremental delivery</w:t>
            </w:r>
          </w:p>
        </w:tc>
      </w:tr>
      <w:tr>
        <w:tc>
          <w:tcPr>
            <w:tcW w:type="dxa" w:w="3408"/>
            <w:vAlign w:val="center"/>
          </w:tcPr>
          <w:p>
            <w:pPr>
              <w:spacing w:after="0" w:before="0"/>
            </w:pPr>
            <w:r/>
            <w:r>
              <w:rPr>
                <w:b w:val="0"/>
                <w:sz w:val="18"/>
              </w:rPr>
              <w:t>Subtask</w:t>
            </w:r>
          </w:p>
        </w:tc>
        <w:tc>
          <w:tcPr>
            <w:tcW w:type="dxa" w:w="3408"/>
            <w:vAlign w:val="center"/>
          </w:tcPr>
          <w:p>
            <w:pPr>
              <w:spacing w:after="0" w:before="0"/>
            </w:pPr>
            <w:r/>
            <w:r>
              <w:rPr>
                <w:b w:val="0"/>
                <w:sz w:val="18"/>
              </w:rPr>
              <w:t>Concrete implementation activity</w:t>
            </w:r>
          </w:p>
        </w:tc>
        <w:tc>
          <w:tcPr>
            <w:tcW w:type="dxa" w:w="3408"/>
            <w:vAlign w:val="center"/>
          </w:tcPr>
          <w:p>
            <w:pPr>
              <w:spacing w:after="0" w:before="0"/>
            </w:pPr>
            <w:r/>
            <w:r>
              <w:rPr>
                <w:b w:val="0"/>
                <w:sz w:val="18"/>
              </w:rPr>
              <w:t>Development execution and traceability</w:t>
            </w:r>
          </w:p>
        </w:tc>
      </w:tr>
      <w:tr>
        <w:tc>
          <w:tcPr>
            <w:tcW w:type="dxa" w:w="3408"/>
            <w:vAlign w:val="center"/>
          </w:tcPr>
          <w:p>
            <w:pPr>
              <w:spacing w:after="0" w:before="0"/>
            </w:pPr>
            <w:r/>
            <w:r>
              <w:rPr>
                <w:b w:val="0"/>
                <w:sz w:val="18"/>
              </w:rPr>
              <w:t>Bug</w:t>
            </w:r>
          </w:p>
        </w:tc>
        <w:tc>
          <w:tcPr>
            <w:tcW w:type="dxa" w:w="3408"/>
            <w:vAlign w:val="center"/>
          </w:tcPr>
          <w:p>
            <w:pPr>
              <w:spacing w:after="0" w:before="0"/>
            </w:pPr>
            <w:r/>
            <w:r>
              <w:rPr>
                <w:b w:val="0"/>
                <w:sz w:val="18"/>
              </w:rPr>
              <w:t>Observed defect/deviation</w:t>
            </w:r>
          </w:p>
        </w:tc>
        <w:tc>
          <w:tcPr>
            <w:tcW w:type="dxa" w:w="3408"/>
            <w:vAlign w:val="center"/>
          </w:tcPr>
          <w:p>
            <w:pPr>
              <w:spacing w:after="0" w:before="0"/>
            </w:pPr>
            <w:r/>
            <w:r>
              <w:rPr>
                <w:b w:val="0"/>
                <w:sz w:val="18"/>
              </w:rPr>
              <w:t>Quality management and release readiness</w:t>
            </w:r>
          </w:p>
        </w:tc>
      </w:tr>
    </w:tbl>
    <w:p>
      <w:pPr>
        <w:pStyle w:val="Heading2"/>
        <w:keepNext/>
      </w:pPr>
      <w:r>
        <w:t>6.1 Epic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Key</w:t>
            </w:r>
          </w:p>
        </w:tc>
        <w:tc>
          <w:tcPr>
            <w:tcW w:type="dxa" w:w="3408"/>
            <w:vAlign w:val="center"/>
            <w:shd w:fill="1F4E78"/>
          </w:tcPr>
          <w:p>
            <w:pPr>
              <w:spacing w:after="0" w:before="0"/>
            </w:pPr>
            <w:r>
              <w:rPr>
                <w:b/>
                <w:color w:val="FFFFFF"/>
                <w:sz w:val="18"/>
              </w:rPr>
            </w:r>
            <w:r>
              <w:rPr>
                <w:b/>
                <w:color w:val="FFFFFF"/>
                <w:sz w:val="18"/>
              </w:rPr>
              <w:t>Epic</w:t>
            </w:r>
          </w:p>
        </w:tc>
        <w:tc>
          <w:tcPr>
            <w:tcW w:type="dxa" w:w="3408"/>
            <w:vAlign w:val="center"/>
            <w:shd w:fill="1F4E78"/>
          </w:tcPr>
          <w:p>
            <w:pPr>
              <w:spacing w:after="0" w:before="0"/>
            </w:pPr>
            <w:r>
              <w:rPr>
                <w:b/>
                <w:color w:val="FFFFFF"/>
                <w:sz w:val="18"/>
              </w:rPr>
            </w:r>
            <w:r>
              <w:rPr>
                <w:b/>
                <w:color w:val="FFFFFF"/>
                <w:sz w:val="18"/>
              </w:rPr>
              <w:t>Purpose</w:t>
            </w:r>
          </w:p>
        </w:tc>
      </w:tr>
      <w:tr>
        <w:tc>
          <w:tcPr>
            <w:tcW w:type="dxa" w:w="3408"/>
            <w:vAlign w:val="center"/>
          </w:tcPr>
          <w:p>
            <w:pPr>
              <w:spacing w:after="0" w:before="0"/>
            </w:pPr>
            <w:r/>
            <w:r>
              <w:rPr>
                <w:b w:val="0"/>
                <w:sz w:val="17"/>
              </w:rPr>
              <w:t>KAN-1</w:t>
            </w:r>
          </w:p>
        </w:tc>
        <w:tc>
          <w:tcPr>
            <w:tcW w:type="dxa" w:w="3408"/>
            <w:vAlign w:val="center"/>
          </w:tcPr>
          <w:p>
            <w:pPr>
              <w:spacing w:after="0" w:before="0"/>
            </w:pPr>
            <w:r/>
            <w:r>
              <w:rPr>
                <w:b w:val="0"/>
                <w:sz w:val="17"/>
              </w:rPr>
              <w:t>Authentication &amp; User Management</w:t>
            </w:r>
          </w:p>
        </w:tc>
        <w:tc>
          <w:tcPr>
            <w:tcW w:type="dxa" w:w="3408"/>
            <w:vAlign w:val="center"/>
          </w:tcPr>
          <w:p>
            <w:pPr>
              <w:spacing w:after="0" w:before="0"/>
            </w:pPr>
            <w:r/>
            <w:r>
              <w:rPr>
                <w:b w:val="0"/>
                <w:sz w:val="17"/>
              </w:rPr>
              <w:t>Identity, registration, login, OAuth, OTP, profiles, RBAC</w:t>
            </w:r>
          </w:p>
        </w:tc>
      </w:tr>
      <w:tr>
        <w:tc>
          <w:tcPr>
            <w:tcW w:type="dxa" w:w="3408"/>
            <w:vAlign w:val="center"/>
          </w:tcPr>
          <w:p>
            <w:pPr>
              <w:spacing w:after="0" w:before="0"/>
            </w:pPr>
            <w:r/>
            <w:r>
              <w:rPr>
                <w:b w:val="0"/>
                <w:sz w:val="17"/>
              </w:rPr>
              <w:t>KAN-2</w:t>
            </w:r>
          </w:p>
        </w:tc>
        <w:tc>
          <w:tcPr>
            <w:tcW w:type="dxa" w:w="3408"/>
            <w:vAlign w:val="center"/>
          </w:tcPr>
          <w:p>
            <w:pPr>
              <w:spacing w:after="0" w:before="0"/>
            </w:pPr>
            <w:r/>
            <w:r>
              <w:rPr>
                <w:b w:val="0"/>
                <w:sz w:val="17"/>
              </w:rPr>
              <w:t>Alumni-Student Mentorship</w:t>
            </w:r>
          </w:p>
        </w:tc>
        <w:tc>
          <w:tcPr>
            <w:tcW w:type="dxa" w:w="3408"/>
            <w:vAlign w:val="center"/>
          </w:tcPr>
          <w:p>
            <w:pPr>
              <w:spacing w:after="0" w:before="0"/>
            </w:pPr>
            <w:r/>
            <w:r>
              <w:rPr>
                <w:b w:val="0"/>
                <w:sz w:val="17"/>
              </w:rPr>
              <w:t>Mentor discovery, requests, sessions, reviews</w:t>
            </w:r>
          </w:p>
        </w:tc>
      </w:tr>
      <w:tr>
        <w:tc>
          <w:tcPr>
            <w:tcW w:type="dxa" w:w="3408"/>
            <w:vAlign w:val="center"/>
          </w:tcPr>
          <w:p>
            <w:pPr>
              <w:spacing w:after="0" w:before="0"/>
            </w:pPr>
            <w:r/>
            <w:r>
              <w:rPr>
                <w:b w:val="0"/>
                <w:sz w:val="17"/>
              </w:rPr>
              <w:t>KAN-3</w:t>
            </w:r>
          </w:p>
        </w:tc>
        <w:tc>
          <w:tcPr>
            <w:tcW w:type="dxa" w:w="3408"/>
            <w:vAlign w:val="center"/>
          </w:tcPr>
          <w:p>
            <w:pPr>
              <w:spacing w:after="0" w:before="0"/>
            </w:pPr>
            <w:r/>
            <w:r>
              <w:rPr>
                <w:b w:val="0"/>
                <w:sz w:val="17"/>
              </w:rPr>
              <w:t>Developer Intelligence - DevPulse</w:t>
            </w:r>
          </w:p>
        </w:tc>
        <w:tc>
          <w:tcPr>
            <w:tcW w:type="dxa" w:w="3408"/>
            <w:vAlign w:val="center"/>
          </w:tcPr>
          <w:p>
            <w:pPr>
              <w:spacing w:after="0" w:before="0"/>
            </w:pPr>
            <w:r/>
            <w:r>
              <w:rPr>
                <w:b w:val="0"/>
                <w:sz w:val="17"/>
              </w:rPr>
              <w:t>Coding-platform integrations, activity hub and streaks</w:t>
            </w:r>
          </w:p>
        </w:tc>
      </w:tr>
      <w:tr>
        <w:tc>
          <w:tcPr>
            <w:tcW w:type="dxa" w:w="3408"/>
            <w:vAlign w:val="center"/>
          </w:tcPr>
          <w:p>
            <w:pPr>
              <w:spacing w:after="0" w:before="0"/>
            </w:pPr>
            <w:r/>
            <w:r>
              <w:rPr>
                <w:b w:val="0"/>
                <w:sz w:val="17"/>
              </w:rPr>
              <w:t>KAN-4</w:t>
            </w:r>
          </w:p>
        </w:tc>
        <w:tc>
          <w:tcPr>
            <w:tcW w:type="dxa" w:w="3408"/>
            <w:vAlign w:val="center"/>
          </w:tcPr>
          <w:p>
            <w:pPr>
              <w:spacing w:after="0" w:before="0"/>
            </w:pPr>
            <w:r/>
            <w:r>
              <w:rPr>
                <w:b w:val="0"/>
                <w:sz w:val="17"/>
              </w:rPr>
              <w:t>Career &amp; Job Management</w:t>
            </w:r>
          </w:p>
        </w:tc>
        <w:tc>
          <w:tcPr>
            <w:tcW w:type="dxa" w:w="3408"/>
            <w:vAlign w:val="center"/>
          </w:tcPr>
          <w:p>
            <w:pPr>
              <w:spacing w:after="0" w:before="0"/>
            </w:pPr>
            <w:r/>
            <w:r>
              <w:rPr>
                <w:b w:val="0"/>
                <w:sz w:val="17"/>
              </w:rPr>
              <w:t>Job posting, browsing, applications and ATS</w:t>
            </w:r>
          </w:p>
        </w:tc>
      </w:tr>
      <w:tr>
        <w:tc>
          <w:tcPr>
            <w:tcW w:type="dxa" w:w="3408"/>
            <w:vAlign w:val="center"/>
          </w:tcPr>
          <w:p>
            <w:pPr>
              <w:spacing w:after="0" w:before="0"/>
            </w:pPr>
            <w:r/>
            <w:r>
              <w:rPr>
                <w:b w:val="0"/>
                <w:sz w:val="17"/>
              </w:rPr>
              <w:t>KAN-5</w:t>
            </w:r>
          </w:p>
        </w:tc>
        <w:tc>
          <w:tcPr>
            <w:tcW w:type="dxa" w:w="3408"/>
            <w:vAlign w:val="center"/>
          </w:tcPr>
          <w:p>
            <w:pPr>
              <w:spacing w:after="0" w:before="0"/>
            </w:pPr>
            <w:r/>
            <w:r>
              <w:rPr>
                <w:b w:val="0"/>
                <w:sz w:val="17"/>
              </w:rPr>
              <w:t>AI Career Assistant</w:t>
            </w:r>
          </w:p>
        </w:tc>
        <w:tc>
          <w:tcPr>
            <w:tcW w:type="dxa" w:w="3408"/>
            <w:vAlign w:val="center"/>
          </w:tcPr>
          <w:p>
            <w:pPr>
              <w:spacing w:after="0" w:before="0"/>
            </w:pPr>
            <w:r/>
            <w:r>
              <w:rPr>
                <w:b w:val="0"/>
                <w:sz w:val="17"/>
              </w:rPr>
              <w:t>AI mentor, skill-gap analysis, mock interview and failover</w:t>
            </w:r>
          </w:p>
        </w:tc>
      </w:tr>
      <w:tr>
        <w:tc>
          <w:tcPr>
            <w:tcW w:type="dxa" w:w="3408"/>
            <w:vAlign w:val="center"/>
          </w:tcPr>
          <w:p>
            <w:pPr>
              <w:spacing w:after="0" w:before="0"/>
            </w:pPr>
            <w:r/>
            <w:r>
              <w:rPr>
                <w:b w:val="0"/>
                <w:sz w:val="17"/>
              </w:rPr>
              <w:t>KAN-6</w:t>
            </w:r>
          </w:p>
        </w:tc>
        <w:tc>
          <w:tcPr>
            <w:tcW w:type="dxa" w:w="3408"/>
            <w:vAlign w:val="center"/>
          </w:tcPr>
          <w:p>
            <w:pPr>
              <w:spacing w:after="0" w:before="0"/>
            </w:pPr>
            <w:r/>
            <w:r>
              <w:rPr>
                <w:b w:val="0"/>
                <w:sz w:val="17"/>
              </w:rPr>
              <w:t>Real-Time Communication</w:t>
            </w:r>
          </w:p>
        </w:tc>
        <w:tc>
          <w:tcPr>
            <w:tcW w:type="dxa" w:w="3408"/>
            <w:vAlign w:val="center"/>
          </w:tcPr>
          <w:p>
            <w:pPr>
              <w:spacing w:after="0" w:before="0"/>
            </w:pPr>
            <w:r/>
            <w:r>
              <w:rPr>
                <w:b w:val="0"/>
                <w:sz w:val="17"/>
              </w:rPr>
              <w:t>Chat, groups, presence, read receipts and notifications</w:t>
            </w:r>
          </w:p>
        </w:tc>
      </w:tr>
      <w:tr>
        <w:tc>
          <w:tcPr>
            <w:tcW w:type="dxa" w:w="3408"/>
            <w:vAlign w:val="center"/>
          </w:tcPr>
          <w:p>
            <w:pPr>
              <w:spacing w:after="0" w:before="0"/>
            </w:pPr>
            <w:r/>
            <w:r>
              <w:rPr>
                <w:b w:val="0"/>
                <w:sz w:val="17"/>
              </w:rPr>
              <w:t>KAN-7</w:t>
            </w:r>
          </w:p>
        </w:tc>
        <w:tc>
          <w:tcPr>
            <w:tcW w:type="dxa" w:w="3408"/>
            <w:vAlign w:val="center"/>
          </w:tcPr>
          <w:p>
            <w:pPr>
              <w:spacing w:after="0" w:before="0"/>
            </w:pPr>
            <w:r/>
            <w:r>
              <w:rPr>
                <w:b w:val="0"/>
                <w:sz w:val="17"/>
              </w:rPr>
              <w:t>Community &amp; Events</w:t>
            </w:r>
          </w:p>
        </w:tc>
        <w:tc>
          <w:tcPr>
            <w:tcW w:type="dxa" w:w="3408"/>
            <w:vAlign w:val="center"/>
          </w:tcPr>
          <w:p>
            <w:pPr>
              <w:spacing w:after="0" w:before="0"/>
            </w:pPr>
            <w:r/>
            <w:r>
              <w:rPr>
                <w:b w:val="0"/>
                <w:sz w:val="17"/>
              </w:rPr>
              <w:t>Forum, events and alumni networking</w:t>
            </w:r>
          </w:p>
        </w:tc>
      </w:tr>
      <w:tr>
        <w:tc>
          <w:tcPr>
            <w:tcW w:type="dxa" w:w="3408"/>
            <w:vAlign w:val="center"/>
          </w:tcPr>
          <w:p>
            <w:pPr>
              <w:spacing w:after="0" w:before="0"/>
            </w:pPr>
            <w:r/>
            <w:r>
              <w:rPr>
                <w:b w:val="0"/>
                <w:sz w:val="17"/>
              </w:rPr>
              <w:t>KAN-8</w:t>
            </w:r>
          </w:p>
        </w:tc>
        <w:tc>
          <w:tcPr>
            <w:tcW w:type="dxa" w:w="3408"/>
            <w:vAlign w:val="center"/>
          </w:tcPr>
          <w:p>
            <w:pPr>
              <w:spacing w:after="0" w:before="0"/>
            </w:pPr>
            <w:r/>
            <w:r>
              <w:rPr>
                <w:b w:val="0"/>
                <w:sz w:val="17"/>
              </w:rPr>
              <w:t>Mobile Application</w:t>
            </w:r>
          </w:p>
        </w:tc>
        <w:tc>
          <w:tcPr>
            <w:tcW w:type="dxa" w:w="3408"/>
            <w:vAlign w:val="center"/>
          </w:tcPr>
          <w:p>
            <w:pPr>
              <w:spacing w:after="0" w:before="0"/>
            </w:pPr>
            <w:r/>
            <w:r>
              <w:rPr>
                <w:b w:val="0"/>
                <w:sz w:val="17"/>
              </w:rPr>
              <w:t>Android wrapper, mobile authentication, responsive UI and push</w:t>
            </w:r>
          </w:p>
        </w:tc>
      </w:tr>
      <w:tr>
        <w:tc>
          <w:tcPr>
            <w:tcW w:type="dxa" w:w="3408"/>
            <w:vAlign w:val="center"/>
          </w:tcPr>
          <w:p>
            <w:pPr>
              <w:spacing w:after="0" w:before="0"/>
            </w:pPr>
            <w:r/>
            <w:r>
              <w:rPr>
                <w:b w:val="0"/>
                <w:sz w:val="17"/>
              </w:rPr>
              <w:t>KAN-9</w:t>
            </w:r>
          </w:p>
        </w:tc>
        <w:tc>
          <w:tcPr>
            <w:tcW w:type="dxa" w:w="3408"/>
            <w:vAlign w:val="center"/>
          </w:tcPr>
          <w:p>
            <w:pPr>
              <w:spacing w:after="0" w:before="0"/>
            </w:pPr>
            <w:r/>
            <w:r>
              <w:rPr>
                <w:b w:val="0"/>
                <w:sz w:val="17"/>
              </w:rPr>
              <w:t>Security, Reliability &amp; DevOps</w:t>
            </w:r>
          </w:p>
        </w:tc>
        <w:tc>
          <w:tcPr>
            <w:tcW w:type="dxa" w:w="3408"/>
            <w:vAlign w:val="center"/>
          </w:tcPr>
          <w:p>
            <w:pPr>
              <w:spacing w:after="0" w:before="0"/>
            </w:pPr>
            <w:r/>
            <w:r>
              <w:rPr>
                <w:b w:val="0"/>
                <w:sz w:val="17"/>
              </w:rPr>
              <w:t>Security hardening, failover, testing, CI/CD, monitoring</w:t>
            </w:r>
          </w:p>
        </w:tc>
      </w:tr>
      <w:tr>
        <w:tc>
          <w:tcPr>
            <w:tcW w:type="dxa" w:w="3408"/>
            <w:vAlign w:val="center"/>
          </w:tcPr>
          <w:p>
            <w:pPr>
              <w:spacing w:after="0" w:before="0"/>
            </w:pPr>
            <w:r/>
            <w:r>
              <w:rPr>
                <w:b w:val="0"/>
                <w:sz w:val="17"/>
              </w:rPr>
              <w:t>KAN-10</w:t>
            </w:r>
          </w:p>
        </w:tc>
        <w:tc>
          <w:tcPr>
            <w:tcW w:type="dxa" w:w="3408"/>
            <w:vAlign w:val="center"/>
          </w:tcPr>
          <w:p>
            <w:pPr>
              <w:spacing w:after="0" w:before="0"/>
            </w:pPr>
            <w:r/>
            <w:r>
              <w:rPr>
                <w:b w:val="0"/>
                <w:sz w:val="17"/>
              </w:rPr>
              <w:t>Scrum &amp; Project Governance</w:t>
            </w:r>
          </w:p>
        </w:tc>
        <w:tc>
          <w:tcPr>
            <w:tcW w:type="dxa" w:w="3408"/>
            <w:vAlign w:val="center"/>
          </w:tcPr>
          <w:p>
            <w:pPr>
              <w:spacing w:after="0" w:before="0"/>
            </w:pPr>
            <w:r/>
            <w:r>
              <w:rPr>
                <w:b w:val="0"/>
                <w:sz w:val="17"/>
              </w:rPr>
              <w:t>Backlog, ceremonies, quality gates, risks, releases and metrics</w:t>
            </w:r>
          </w:p>
        </w:tc>
      </w:tr>
    </w:tbl>
    <w:p>
      <w:pPr>
        <w:pStyle w:val="Heading1"/>
        <w:keepNext/>
      </w:pPr>
      <w:r>
        <w:t>7. User Stories and Acceptance Criteria</w:t>
      </w:r>
    </w:p>
    <w:p>
      <w:pPr>
        <w:spacing w:after="120" w:line="259" w:lineRule="auto"/>
      </w:pPr>
      <w:r>
        <w:t>The Stories follow the user-story structure described in the supplied Scrum reference: As a &lt;user&gt;, I want to &lt;perform an action&gt;, so that &lt;benefit&gt;. In Alumnex Connect, the descriptions also include explicit Acceptance Criteria and a Suggested estimate. This combination supports backlog refinement, implementation and review.</w:t>
      </w:r>
    </w:p>
    <w:p>
      <w:pPr>
        <w:jc w:val="center"/>
      </w:pPr>
      <w:r>
        <w:drawing>
          <wp:inline xmlns:a="http://schemas.openxmlformats.org/drawingml/2006/main" xmlns:pic="http://schemas.openxmlformats.org/drawingml/2006/picture">
            <wp:extent cx="5669280" cy="4007929"/>
            <wp:docPr id="4" name="Picture 4"/>
            <wp:cNvGraphicFramePr>
              <a:graphicFrameLocks noChangeAspect="1"/>
            </wp:cNvGraphicFramePr>
            <a:graphic>
              <a:graphicData uri="http://schemas.openxmlformats.org/drawingml/2006/picture">
                <pic:pic>
                  <pic:nvPicPr>
                    <pic:cNvPr id="0" name="page-1.png"/>
                    <pic:cNvPicPr/>
                  </pic:nvPicPr>
                  <pic:blipFill>
                    <a:blip r:embed="rId13"/>
                    <a:stretch>
                      <a:fillRect/>
                    </a:stretch>
                  </pic:blipFill>
                  <pic:spPr>
                    <a:xfrm>
                      <a:off x="0" y="0"/>
                      <a:ext cx="5669280" cy="4007929"/>
                    </a:xfrm>
                    <a:prstGeom prst="rect"/>
                  </pic:spPr>
                </pic:pic>
              </a:graphicData>
            </a:graphic>
          </wp:inline>
        </w:drawing>
      </w:r>
    </w:p>
    <w:p>
      <w:pPr>
        <w:jc w:val="center"/>
      </w:pPr>
      <w:r>
        <w:rPr>
          <w:i/>
          <w:color w:val="5A5A5A"/>
          <w:sz w:val="18"/>
        </w:rPr>
        <w:t>Figure 4. Jira Story detail example (KAN-14 OTP / Two-Factor Authentication) showing user story text, acceptance criteria, estimate, parent Epic and project labels.</w:t>
      </w:r>
    </w:p>
    <w:p>
      <w:pPr>
        <w:spacing w:after="120" w:line="259" w:lineRule="auto"/>
      </w:pPr>
      <w:r>
        <w:t>For example, KAN-14 defines OTP behavior and explicitly states that valid, unexpired OTPs must succeed while retry and expiry handling must be supported. The Jira record also shows the parent Epic, labels, reporter and the suggested estimate. This is the level of detail expected for a refined backlog item.</w:t>
      </w:r>
    </w:p>
    <w:p>
      <w:pPr>
        <w:pStyle w:val="Heading1"/>
        <w:keepNext/>
      </w:pPr>
      <w:r>
        <w:t>8. Estimation and Story Points</w:t>
      </w:r>
    </w:p>
    <w:p>
      <w:pPr>
        <w:spacing w:after="120" w:line="259" w:lineRule="auto"/>
      </w:pPr>
      <w:r>
        <w:t>All 53 Jira Stories contain a Suggested estimate value in the description. The distribution is 29 Stories at 5 points, 15 Stories at 3 points, 8 Stories at 8 points, and 1 Story at 2 points, giving a total of 256 suggested points. The supplied Story Point Baseline document explicitly states that these values are a planning baseline and not a claim of historical Sprint execution.</w:t>
      </w:r>
    </w:p>
    <w:p>
      <w:pPr>
        <w:jc w:val="center"/>
      </w:pPr>
      <w:r>
        <w:drawing>
          <wp:inline xmlns:a="http://schemas.openxmlformats.org/drawingml/2006/main" xmlns:pic="http://schemas.openxmlformats.org/drawingml/2006/picture">
            <wp:extent cx="4572000" cy="5916706"/>
            <wp:docPr id="5" name="Picture 5"/>
            <wp:cNvGraphicFramePr>
              <a:graphicFrameLocks noChangeAspect="1"/>
            </wp:cNvGraphicFramePr>
            <a:graphic>
              <a:graphicData uri="http://schemas.openxmlformats.org/drawingml/2006/picture">
                <pic:pic>
                  <pic:nvPicPr>
                    <pic:cNvPr id="0" name="page-1.png"/>
                    <pic:cNvPicPr/>
                  </pic:nvPicPr>
                  <pic:blipFill>
                    <a:blip r:embed="rId14"/>
                    <a:stretch>
                      <a:fillRect/>
                    </a:stretch>
                  </pic:blipFill>
                  <pic:spPr>
                    <a:xfrm>
                      <a:off x="0" y="0"/>
                      <a:ext cx="4572000" cy="5916706"/>
                    </a:xfrm>
                    <a:prstGeom prst="rect"/>
                  </pic:spPr>
                </pic:pic>
              </a:graphicData>
            </a:graphic>
          </wp:inline>
        </w:drawing>
      </w:r>
    </w:p>
    <w:p>
      <w:pPr>
        <w:jc w:val="center"/>
      </w:pPr>
      <w:r>
        <w:rPr>
          <w:i/>
          <w:color w:val="5A5A5A"/>
          <w:sz w:val="18"/>
        </w:rPr>
        <w:t>Figure 5. Story Point Estimate Baseline exported from Confluence/Jira documentation, showing the 53-story / 256-point baseline.</w:t>
      </w:r>
    </w:p>
    <w:tbl>
      <w:tblPr>
        <w:tblW w:type="auto" w:w="0"/>
        <w:jc w:val="center"/>
        <w:tblLook w:firstColumn="1" w:firstRow="1" w:lastColumn="0" w:lastRow="0" w:noHBand="0" w:noVBand="1" w:val="04A0"/>
      </w:tblPr>
      <w:tblGrid>
        <w:gridCol w:w="10224"/>
      </w:tblGrid>
      <w:tr>
        <w:tc>
          <w:tcPr>
            <w:tcW w:type="dxa" w:w="10224"/>
            <w:shd w:fill="FFF2CC"/>
          </w:tcPr>
          <w:p>
            <w:pPr>
              <w:spacing w:after="40"/>
            </w:pPr>
            <w:r>
              <w:rPr>
                <w:b/>
                <w:sz w:val="20"/>
              </w:rPr>
              <w:t>Jira configuration constraint:</w:t>
            </w:r>
            <w:r>
              <w:rPr>
                <w:sz w:val="20"/>
              </w:rPr>
              <w:t xml:space="preserve"> The KAN team-managed project does not expose a Story Points custom field in its issue-type metadata. The estimates are therefore retained in Story descriptions and in the baseline documentation instead of being represented as a nonexistent native field.</w:t>
            </w:r>
          </w:p>
        </w:tc>
      </w:tr>
    </w:tbl>
    <w:p>
      <w:pPr>
        <w:spacing w:after="20"/>
      </w:pPr>
    </w:p>
    <w:p>
      <w:pPr>
        <w:pStyle w:val="Heading1"/>
        <w:keepNext/>
      </w:pPr>
      <w:r>
        <w:t>9. Board Workflow and Work-State Management</w:t>
      </w:r>
    </w:p>
    <w:p>
      <w:pPr>
        <w:spacing w:after="120" w:line="259" w:lineRule="auto"/>
      </w:pPr>
      <w:r>
        <w:t>The board workflow is used as the project execution layer. Each state communicates where a work item is in its delivery lifecycle.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Board state</w:t>
            </w:r>
          </w:p>
        </w:tc>
        <w:tc>
          <w:tcPr>
            <w:tcW w:type="dxa" w:w="5112"/>
            <w:vAlign w:val="center"/>
            <w:shd w:fill="1F4E78"/>
          </w:tcPr>
          <w:p>
            <w:pPr>
              <w:spacing w:after="0" w:before="0"/>
            </w:pPr>
            <w:r>
              <w:rPr>
                <w:b/>
                <w:color w:val="FFFFFF"/>
                <w:sz w:val="18"/>
              </w:rPr>
            </w:r>
            <w:r>
              <w:rPr>
                <w:b/>
                <w:color w:val="FFFFFF"/>
                <w:sz w:val="18"/>
              </w:rPr>
              <w:t>Operational meaning</w:t>
            </w:r>
          </w:p>
        </w:tc>
      </w:tr>
      <w:tr>
        <w:tc>
          <w:tcPr>
            <w:tcW w:type="dxa" w:w="5112"/>
            <w:vAlign w:val="center"/>
          </w:tcPr>
          <w:p>
            <w:pPr>
              <w:spacing w:after="0" w:before="0"/>
            </w:pPr>
            <w:r/>
            <w:r>
              <w:rPr>
                <w:b/>
                <w:sz w:val="18"/>
              </w:rPr>
              <w:t>Idea</w:t>
            </w:r>
          </w:p>
        </w:tc>
        <w:tc>
          <w:tcPr>
            <w:tcW w:type="dxa" w:w="5112"/>
            <w:vAlign w:val="center"/>
          </w:tcPr>
          <w:p>
            <w:pPr>
              <w:spacing w:after="0" w:before="0"/>
            </w:pPr>
            <w:r/>
            <w:r>
              <w:rPr>
                <w:b w:val="0"/>
                <w:sz w:val="18"/>
              </w:rPr>
              <w:t>Potential work or high-level capability not yet in execution</w:t>
            </w:r>
          </w:p>
        </w:tc>
      </w:tr>
      <w:tr>
        <w:tc>
          <w:tcPr>
            <w:tcW w:type="dxa" w:w="5112"/>
            <w:vAlign w:val="center"/>
          </w:tcPr>
          <w:p>
            <w:pPr>
              <w:spacing w:after="0" w:before="0"/>
            </w:pPr>
            <w:r/>
            <w:r>
              <w:rPr>
                <w:b/>
                <w:sz w:val="18"/>
              </w:rPr>
              <w:t>To Do</w:t>
            </w:r>
          </w:p>
        </w:tc>
        <w:tc>
          <w:tcPr>
            <w:tcW w:type="dxa" w:w="5112"/>
            <w:vAlign w:val="center"/>
          </w:tcPr>
          <w:p>
            <w:pPr>
              <w:spacing w:after="0" w:before="0"/>
            </w:pPr>
            <w:r/>
            <w:r>
              <w:rPr>
                <w:b w:val="0"/>
                <w:sz w:val="18"/>
              </w:rPr>
              <w:t>Refined work that is queued or awaiting execution</w:t>
            </w:r>
          </w:p>
        </w:tc>
      </w:tr>
      <w:tr>
        <w:tc>
          <w:tcPr>
            <w:tcW w:type="dxa" w:w="5112"/>
            <w:vAlign w:val="center"/>
          </w:tcPr>
          <w:p>
            <w:pPr>
              <w:spacing w:after="0" w:before="0"/>
            </w:pPr>
            <w:r/>
            <w:r>
              <w:rPr>
                <w:b/>
                <w:sz w:val="18"/>
              </w:rPr>
              <w:t>In Progress</w:t>
            </w:r>
          </w:p>
        </w:tc>
        <w:tc>
          <w:tcPr>
            <w:tcW w:type="dxa" w:w="5112"/>
            <w:vAlign w:val="center"/>
          </w:tcPr>
          <w:p>
            <w:pPr>
              <w:spacing w:after="0" w:before="0"/>
            </w:pPr>
            <w:r/>
            <w:r>
              <w:rPr>
                <w:b w:val="0"/>
                <w:sz w:val="18"/>
              </w:rPr>
              <w:t>Implementation actively underway</w:t>
            </w:r>
          </w:p>
        </w:tc>
      </w:tr>
      <w:tr>
        <w:tc>
          <w:tcPr>
            <w:tcW w:type="dxa" w:w="5112"/>
            <w:vAlign w:val="center"/>
          </w:tcPr>
          <w:p>
            <w:pPr>
              <w:spacing w:after="0" w:before="0"/>
            </w:pPr>
            <w:r/>
            <w:r>
              <w:rPr>
                <w:b/>
                <w:sz w:val="18"/>
              </w:rPr>
              <w:t>In Review</w:t>
            </w:r>
          </w:p>
        </w:tc>
        <w:tc>
          <w:tcPr>
            <w:tcW w:type="dxa" w:w="5112"/>
            <w:vAlign w:val="center"/>
          </w:tcPr>
          <w:p>
            <w:pPr>
              <w:spacing w:after="0" w:before="0"/>
            </w:pPr>
            <w:r/>
            <w:r>
              <w:rPr>
                <w:b w:val="0"/>
                <w:sz w:val="18"/>
              </w:rPr>
              <w:t>Testing, peer review or acceptance validation</w:t>
            </w:r>
          </w:p>
        </w:tc>
      </w:tr>
      <w:tr>
        <w:tc>
          <w:tcPr>
            <w:tcW w:type="dxa" w:w="5112"/>
            <w:vAlign w:val="center"/>
          </w:tcPr>
          <w:p>
            <w:pPr>
              <w:spacing w:after="0" w:before="0"/>
            </w:pPr>
            <w:r/>
            <w:r>
              <w:rPr>
                <w:b/>
                <w:sz w:val="18"/>
              </w:rPr>
              <w:t>Done</w:t>
            </w:r>
          </w:p>
        </w:tc>
        <w:tc>
          <w:tcPr>
            <w:tcW w:type="dxa" w:w="5112"/>
            <w:vAlign w:val="center"/>
          </w:tcPr>
          <w:p>
            <w:pPr>
              <w:spacing w:after="0" w:before="0"/>
            </w:pPr>
            <w:r/>
            <w:r>
              <w:rPr>
                <w:b w:val="0"/>
                <w:sz w:val="18"/>
              </w:rPr>
              <w:t>Work has passed the project quality/completion gate</w:t>
            </w:r>
          </w:p>
        </w:tc>
      </w:tr>
    </w:tbl>
    <w:p>
      <w:pPr>
        <w:pStyle w:val="Heading2"/>
        <w:keepNext/>
      </w:pPr>
      <w:r>
        <w:t>9.1 Board population record</w:t>
      </w:r>
    </w:p>
    <w:p>
      <w:pPr>
        <w:spacing w:after="120" w:line="259" w:lineRule="auto"/>
      </w:pPr>
      <w:r>
        <w:t>The board screenshot supplied at the beginning of the workflow showed 53 Story items in Idea, 5 Bugs in To Do, and zero board items in In Progress, In Review or Done. Subsequent Jira evidence shows the board populated across multiple workflow states. The current whole-project Jira Summary snapshot reports 88 total issues with 38 Done, 11 In Progress, 9 In Review, 20 To Do and 10 Idea; the 10 Idea issues are the Epic containers, while the board itself displays the 58 Story/Bug work items.</w:t>
      </w:r>
    </w:p>
    <w:p>
      <w:pPr>
        <w:jc w:val="center"/>
      </w:pPr>
      <w:r>
        <w:drawing>
          <wp:inline xmlns:a="http://schemas.openxmlformats.org/drawingml/2006/main" xmlns:pic="http://schemas.openxmlformats.org/drawingml/2006/picture">
            <wp:extent cx="6035040" cy="4266505"/>
            <wp:docPr id="6" name="Picture 6"/>
            <wp:cNvGraphicFramePr>
              <a:graphicFrameLocks noChangeAspect="1"/>
            </wp:cNvGraphicFramePr>
            <a:graphic>
              <a:graphicData uri="http://schemas.openxmlformats.org/drawingml/2006/picture">
                <pic:pic>
                  <pic:nvPicPr>
                    <pic:cNvPr id="0" name="page-1.png"/>
                    <pic:cNvPicPr/>
                  </pic:nvPicPr>
                  <pic:blipFill>
                    <a:blip r:embed="rId15"/>
                    <a:stretch>
                      <a:fillRect/>
                    </a:stretch>
                  </pic:blipFill>
                  <pic:spPr>
                    <a:xfrm>
                      <a:off x="0" y="0"/>
                      <a:ext cx="6035040" cy="4266505"/>
                    </a:xfrm>
                    <a:prstGeom prst="rect"/>
                  </pic:spPr>
                </pic:pic>
              </a:graphicData>
            </a:graphic>
          </wp:inline>
        </w:drawing>
      </w:r>
    </w:p>
    <w:p>
      <w:pPr>
        <w:jc w:val="center"/>
      </w:pPr>
      <w:r>
        <w:rPr>
          <w:i/>
          <w:color w:val="5A5A5A"/>
          <w:sz w:val="18"/>
        </w:rPr>
        <w:t>Figure 6. Jira Board evidence export after workflow population, showing To Do, In Progress and In Review work states; board work items are the executable Story/Bug layer.</w:t>
      </w:r>
    </w:p>
    <w:p>
      <w:pPr>
        <w:jc w:val="center"/>
      </w:pPr>
      <w:r>
        <w:drawing>
          <wp:inline xmlns:a="http://schemas.openxmlformats.org/drawingml/2006/main" xmlns:pic="http://schemas.openxmlformats.org/drawingml/2006/picture">
            <wp:extent cx="6035040" cy="4264074"/>
            <wp:docPr id="7" name="Picture 7"/>
            <wp:cNvGraphicFramePr>
              <a:graphicFrameLocks noChangeAspect="1"/>
            </wp:cNvGraphicFramePr>
            <a:graphic>
              <a:graphicData uri="http://schemas.openxmlformats.org/drawingml/2006/picture">
                <pic:pic>
                  <pic:nvPicPr>
                    <pic:cNvPr id="0" name="page-1.png"/>
                    <pic:cNvPicPr/>
                  </pic:nvPicPr>
                  <pic:blipFill>
                    <a:blip r:embed="rId16"/>
                    <a:stretch>
                      <a:fillRect/>
                    </a:stretch>
                  </pic:blipFill>
                  <pic:spPr>
                    <a:xfrm>
                      <a:off x="0" y="0"/>
                      <a:ext cx="6035040" cy="4264074"/>
                    </a:xfrm>
                    <a:prstGeom prst="rect"/>
                  </pic:spPr>
                </pic:pic>
              </a:graphicData>
            </a:graphic>
          </wp:inline>
        </w:drawing>
      </w:r>
    </w:p>
    <w:p>
      <w:pPr>
        <w:jc w:val="center"/>
      </w:pPr>
      <w:r>
        <w:rPr>
          <w:i/>
          <w:color w:val="5A5A5A"/>
          <w:sz w:val="18"/>
        </w:rPr>
        <w:t>Figure 7. Jira Summary snapshot dated 06 October 2026 showing 88 total work items and the current distribution: 38 Done, 11 In Progress, 9 In Review, 20 To Do and 10 Idea.</w:t>
      </w:r>
    </w:p>
    <w:tbl>
      <w:tblPr>
        <w:tblW w:type="auto" w:w="0"/>
        <w:jc w:val="center"/>
        <w:tblLook w:firstColumn="1" w:firstRow="1" w:lastColumn="0" w:lastRow="0" w:noHBand="0" w:noVBand="1" w:val="04A0"/>
      </w:tblPr>
      <w:tblGrid>
        <w:gridCol w:w="10224"/>
      </w:tblGrid>
      <w:tr>
        <w:tc>
          <w:tcPr>
            <w:tcW w:type="dxa" w:w="10224"/>
            <w:shd w:fill="FFF2CC"/>
          </w:tcPr>
          <w:p>
            <w:pPr>
              <w:spacing w:after="40"/>
            </w:pPr>
            <w:r>
              <w:rPr>
                <w:b/>
                <w:sz w:val="20"/>
              </w:rPr>
              <w:t>Interpretation for an academic report:</w:t>
            </w:r>
            <w:r>
              <w:rPr>
                <w:sz w:val="20"/>
              </w:rPr>
              <w:t xml:space="preserve"> These status values are a current Jira management snapshot created to organize the project backlog and work-state view. They must not be presented as historical Sprint completion records.</w:t>
            </w:r>
          </w:p>
        </w:tc>
      </w:tr>
    </w:tbl>
    <w:p>
      <w:pPr>
        <w:spacing w:after="20"/>
      </w:pPr>
    </w:p>
    <w:p>
      <w:pPr>
        <w:pStyle w:val="Heading1"/>
        <w:keepNext/>
      </w:pPr>
      <w:r>
        <w:t>10. Implementation Subtasks and Traceability</w:t>
      </w:r>
    </w:p>
    <w:p>
      <w:pPr>
        <w:spacing w:after="120" w:line="259" w:lineRule="auto"/>
      </w:pPr>
      <w:r>
        <w:t>Twenty Subtasks were created so that implementation work can be connected to its parent Story. This is consistent with the practical Scrum reference, which recommends decomposing Stories into smaller technical tasks and then tracking their movement through the 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Subtask</w:t>
            </w:r>
          </w:p>
        </w:tc>
        <w:tc>
          <w:tcPr>
            <w:tcW w:type="dxa" w:w="3408"/>
            <w:vAlign w:val="center"/>
            <w:shd w:fill="1F4E78"/>
          </w:tcPr>
          <w:p>
            <w:pPr>
              <w:spacing w:after="0" w:before="0"/>
            </w:pPr>
            <w:r>
              <w:rPr>
                <w:b/>
                <w:color w:val="FFFFFF"/>
                <w:sz w:val="18"/>
              </w:rPr>
            </w:r>
            <w:r>
              <w:rPr>
                <w:b/>
                <w:color w:val="FFFFFF"/>
                <w:sz w:val="18"/>
              </w:rPr>
              <w:t>Work item</w:t>
            </w:r>
          </w:p>
        </w:tc>
        <w:tc>
          <w:tcPr>
            <w:tcW w:type="dxa" w:w="3408"/>
            <w:vAlign w:val="center"/>
            <w:shd w:fill="1F4E78"/>
          </w:tcPr>
          <w:p>
            <w:pPr>
              <w:spacing w:after="0" w:before="0"/>
            </w:pPr>
            <w:r>
              <w:rPr>
                <w:b/>
                <w:color w:val="FFFFFF"/>
                <w:sz w:val="18"/>
              </w:rPr>
            </w:r>
            <w:r>
              <w:rPr>
                <w:b/>
                <w:color w:val="FFFFFF"/>
                <w:sz w:val="18"/>
              </w:rPr>
              <w:t>Parent Story</w:t>
            </w:r>
          </w:p>
        </w:tc>
      </w:tr>
      <w:tr>
        <w:tc>
          <w:tcPr>
            <w:tcW w:type="dxa" w:w="3408"/>
            <w:vAlign w:val="center"/>
          </w:tcPr>
          <w:p>
            <w:pPr>
              <w:spacing w:after="0" w:before="0"/>
            </w:pPr>
            <w:r/>
            <w:r>
              <w:rPr>
                <w:b w:val="0"/>
                <w:sz w:val="17"/>
              </w:rPr>
              <w:t>KAN-69</w:t>
            </w:r>
          </w:p>
        </w:tc>
        <w:tc>
          <w:tcPr>
            <w:tcW w:type="dxa" w:w="3408"/>
            <w:vAlign w:val="center"/>
          </w:tcPr>
          <w:p>
            <w:pPr>
              <w:spacing w:after="0" w:before="0"/>
            </w:pPr>
            <w:r/>
            <w:r>
              <w:rPr>
                <w:b w:val="0"/>
                <w:sz w:val="17"/>
              </w:rPr>
              <w:t>Design registration flow</w:t>
            </w:r>
          </w:p>
        </w:tc>
        <w:tc>
          <w:tcPr>
            <w:tcW w:type="dxa" w:w="3408"/>
            <w:vAlign w:val="center"/>
          </w:tcPr>
          <w:p>
            <w:pPr>
              <w:spacing w:after="0" w:before="0"/>
            </w:pPr>
            <w:r/>
            <w:r>
              <w:rPr>
                <w:b w:val="0"/>
                <w:sz w:val="17"/>
              </w:rPr>
              <w:t>KAN-11</w:t>
            </w:r>
          </w:p>
        </w:tc>
      </w:tr>
      <w:tr>
        <w:tc>
          <w:tcPr>
            <w:tcW w:type="dxa" w:w="3408"/>
            <w:vAlign w:val="center"/>
          </w:tcPr>
          <w:p>
            <w:pPr>
              <w:spacing w:after="0" w:before="0"/>
            </w:pPr>
            <w:r/>
            <w:r>
              <w:rPr>
                <w:b w:val="0"/>
                <w:sz w:val="17"/>
              </w:rPr>
              <w:t>KAN-70</w:t>
            </w:r>
          </w:p>
        </w:tc>
        <w:tc>
          <w:tcPr>
            <w:tcW w:type="dxa" w:w="3408"/>
            <w:vAlign w:val="center"/>
          </w:tcPr>
          <w:p>
            <w:pPr>
              <w:spacing w:after="0" w:before="0"/>
            </w:pPr>
            <w:r/>
            <w:r>
              <w:rPr>
                <w:b w:val="0"/>
                <w:sz w:val="17"/>
              </w:rPr>
              <w:t>Implement secure credential handling</w:t>
            </w:r>
          </w:p>
        </w:tc>
        <w:tc>
          <w:tcPr>
            <w:tcW w:type="dxa" w:w="3408"/>
            <w:vAlign w:val="center"/>
          </w:tcPr>
          <w:p>
            <w:pPr>
              <w:spacing w:after="0" w:before="0"/>
            </w:pPr>
            <w:r/>
            <w:r>
              <w:rPr>
                <w:b w:val="0"/>
                <w:sz w:val="17"/>
              </w:rPr>
              <w:t>KAN-11</w:t>
            </w:r>
          </w:p>
        </w:tc>
      </w:tr>
      <w:tr>
        <w:tc>
          <w:tcPr>
            <w:tcW w:type="dxa" w:w="3408"/>
            <w:vAlign w:val="center"/>
          </w:tcPr>
          <w:p>
            <w:pPr>
              <w:spacing w:after="0" w:before="0"/>
            </w:pPr>
            <w:r/>
            <w:r>
              <w:rPr>
                <w:b w:val="0"/>
                <w:sz w:val="17"/>
              </w:rPr>
              <w:t>KAN-71</w:t>
            </w:r>
          </w:p>
        </w:tc>
        <w:tc>
          <w:tcPr>
            <w:tcW w:type="dxa" w:w="3408"/>
            <w:vAlign w:val="center"/>
          </w:tcPr>
          <w:p>
            <w:pPr>
              <w:spacing w:after="0" w:before="0"/>
            </w:pPr>
            <w:r/>
            <w:r>
              <w:rPr>
                <w:b w:val="0"/>
                <w:sz w:val="17"/>
              </w:rPr>
              <w:t>Registration tests</w:t>
            </w:r>
          </w:p>
        </w:tc>
        <w:tc>
          <w:tcPr>
            <w:tcW w:type="dxa" w:w="3408"/>
            <w:vAlign w:val="center"/>
          </w:tcPr>
          <w:p>
            <w:pPr>
              <w:spacing w:after="0" w:before="0"/>
            </w:pPr>
            <w:r/>
            <w:r>
              <w:rPr>
                <w:b w:val="0"/>
                <w:sz w:val="17"/>
              </w:rPr>
              <w:t>KAN-11</w:t>
            </w:r>
          </w:p>
        </w:tc>
      </w:tr>
      <w:tr>
        <w:tc>
          <w:tcPr>
            <w:tcW w:type="dxa" w:w="3408"/>
            <w:vAlign w:val="center"/>
          </w:tcPr>
          <w:p>
            <w:pPr>
              <w:spacing w:after="0" w:before="0"/>
            </w:pPr>
            <w:r/>
            <w:r>
              <w:rPr>
                <w:b w:val="0"/>
                <w:sz w:val="17"/>
              </w:rPr>
              <w:t>KAN-72</w:t>
            </w:r>
          </w:p>
        </w:tc>
        <w:tc>
          <w:tcPr>
            <w:tcW w:type="dxa" w:w="3408"/>
            <w:vAlign w:val="center"/>
          </w:tcPr>
          <w:p>
            <w:pPr>
              <w:spacing w:after="0" w:before="0"/>
            </w:pPr>
            <w:r/>
            <w:r>
              <w:rPr>
                <w:b w:val="0"/>
                <w:sz w:val="17"/>
              </w:rPr>
              <w:t>Implement login flow</w:t>
            </w:r>
          </w:p>
        </w:tc>
        <w:tc>
          <w:tcPr>
            <w:tcW w:type="dxa" w:w="3408"/>
            <w:vAlign w:val="center"/>
          </w:tcPr>
          <w:p>
            <w:pPr>
              <w:spacing w:after="0" w:before="0"/>
            </w:pPr>
            <w:r/>
            <w:r>
              <w:rPr>
                <w:b w:val="0"/>
                <w:sz w:val="17"/>
              </w:rPr>
              <w:t>KAN-12</w:t>
            </w:r>
          </w:p>
        </w:tc>
      </w:tr>
      <w:tr>
        <w:tc>
          <w:tcPr>
            <w:tcW w:type="dxa" w:w="3408"/>
            <w:vAlign w:val="center"/>
          </w:tcPr>
          <w:p>
            <w:pPr>
              <w:spacing w:after="0" w:before="0"/>
            </w:pPr>
            <w:r/>
            <w:r>
              <w:rPr>
                <w:b w:val="0"/>
                <w:sz w:val="17"/>
              </w:rPr>
              <w:t>KAN-73</w:t>
            </w:r>
          </w:p>
        </w:tc>
        <w:tc>
          <w:tcPr>
            <w:tcW w:type="dxa" w:w="3408"/>
            <w:vAlign w:val="center"/>
          </w:tcPr>
          <w:p>
            <w:pPr>
              <w:spacing w:after="0" w:before="0"/>
            </w:pPr>
            <w:r/>
            <w:r>
              <w:rPr>
                <w:b w:val="0"/>
                <w:sz w:val="17"/>
              </w:rPr>
              <w:t>Handle authentication failures</w:t>
            </w:r>
          </w:p>
        </w:tc>
        <w:tc>
          <w:tcPr>
            <w:tcW w:type="dxa" w:w="3408"/>
            <w:vAlign w:val="center"/>
          </w:tcPr>
          <w:p>
            <w:pPr>
              <w:spacing w:after="0" w:before="0"/>
            </w:pPr>
            <w:r/>
            <w:r>
              <w:rPr>
                <w:b w:val="0"/>
                <w:sz w:val="17"/>
              </w:rPr>
              <w:t>KAN-12</w:t>
            </w:r>
          </w:p>
        </w:tc>
      </w:tr>
      <w:tr>
        <w:tc>
          <w:tcPr>
            <w:tcW w:type="dxa" w:w="3408"/>
            <w:vAlign w:val="center"/>
          </w:tcPr>
          <w:p>
            <w:pPr>
              <w:spacing w:after="0" w:before="0"/>
            </w:pPr>
            <w:r/>
            <w:r>
              <w:rPr>
                <w:b w:val="0"/>
                <w:sz w:val="17"/>
              </w:rPr>
              <w:t>KAN-74</w:t>
            </w:r>
          </w:p>
        </w:tc>
        <w:tc>
          <w:tcPr>
            <w:tcW w:type="dxa" w:w="3408"/>
            <w:vAlign w:val="center"/>
          </w:tcPr>
          <w:p>
            <w:pPr>
              <w:spacing w:after="0" w:before="0"/>
            </w:pPr>
            <w:r/>
            <w:r>
              <w:rPr>
                <w:b w:val="0"/>
                <w:sz w:val="17"/>
              </w:rPr>
              <w:t>Login tests</w:t>
            </w:r>
          </w:p>
        </w:tc>
        <w:tc>
          <w:tcPr>
            <w:tcW w:type="dxa" w:w="3408"/>
            <w:vAlign w:val="center"/>
          </w:tcPr>
          <w:p>
            <w:pPr>
              <w:spacing w:after="0" w:before="0"/>
            </w:pPr>
            <w:r/>
            <w:r>
              <w:rPr>
                <w:b w:val="0"/>
                <w:sz w:val="17"/>
              </w:rPr>
              <w:t>KAN-12</w:t>
            </w:r>
          </w:p>
        </w:tc>
      </w:tr>
      <w:tr>
        <w:tc>
          <w:tcPr>
            <w:tcW w:type="dxa" w:w="3408"/>
            <w:vAlign w:val="center"/>
          </w:tcPr>
          <w:p>
            <w:pPr>
              <w:spacing w:after="0" w:before="0"/>
            </w:pPr>
            <w:r/>
            <w:r>
              <w:rPr>
                <w:b w:val="0"/>
                <w:sz w:val="17"/>
              </w:rPr>
              <w:t>KAN-75</w:t>
            </w:r>
          </w:p>
        </w:tc>
        <w:tc>
          <w:tcPr>
            <w:tcW w:type="dxa" w:w="3408"/>
            <w:vAlign w:val="center"/>
          </w:tcPr>
          <w:p>
            <w:pPr>
              <w:spacing w:after="0" w:before="0"/>
            </w:pPr>
            <w:r/>
            <w:r>
              <w:rPr>
                <w:b w:val="0"/>
                <w:sz w:val="17"/>
              </w:rPr>
              <w:t>Mentor search and filters</w:t>
            </w:r>
          </w:p>
        </w:tc>
        <w:tc>
          <w:tcPr>
            <w:tcW w:type="dxa" w:w="3408"/>
            <w:vAlign w:val="center"/>
          </w:tcPr>
          <w:p>
            <w:pPr>
              <w:spacing w:after="0" w:before="0"/>
            </w:pPr>
            <w:r/>
            <w:r>
              <w:rPr>
                <w:b w:val="0"/>
                <w:sz w:val="17"/>
              </w:rPr>
              <w:t>KAN-17</w:t>
            </w:r>
          </w:p>
        </w:tc>
      </w:tr>
      <w:tr>
        <w:tc>
          <w:tcPr>
            <w:tcW w:type="dxa" w:w="3408"/>
            <w:vAlign w:val="center"/>
          </w:tcPr>
          <w:p>
            <w:pPr>
              <w:spacing w:after="0" w:before="0"/>
            </w:pPr>
            <w:r/>
            <w:r>
              <w:rPr>
                <w:b w:val="0"/>
                <w:sz w:val="17"/>
              </w:rPr>
              <w:t>KAN-76</w:t>
            </w:r>
          </w:p>
        </w:tc>
        <w:tc>
          <w:tcPr>
            <w:tcW w:type="dxa" w:w="3408"/>
            <w:vAlign w:val="center"/>
          </w:tcPr>
          <w:p>
            <w:pPr>
              <w:spacing w:after="0" w:before="0"/>
            </w:pPr>
            <w:r/>
            <w:r>
              <w:rPr>
                <w:b w:val="0"/>
                <w:sz w:val="17"/>
              </w:rPr>
              <w:t>Mentorship request workflow</w:t>
            </w:r>
          </w:p>
        </w:tc>
        <w:tc>
          <w:tcPr>
            <w:tcW w:type="dxa" w:w="3408"/>
            <w:vAlign w:val="center"/>
          </w:tcPr>
          <w:p>
            <w:pPr>
              <w:spacing w:after="0" w:before="0"/>
            </w:pPr>
            <w:r/>
            <w:r>
              <w:rPr>
                <w:b w:val="0"/>
                <w:sz w:val="17"/>
              </w:rPr>
              <w:t>KAN-18</w:t>
            </w:r>
          </w:p>
        </w:tc>
      </w:tr>
      <w:tr>
        <w:tc>
          <w:tcPr>
            <w:tcW w:type="dxa" w:w="3408"/>
            <w:vAlign w:val="center"/>
          </w:tcPr>
          <w:p>
            <w:pPr>
              <w:spacing w:after="0" w:before="0"/>
            </w:pPr>
            <w:r/>
            <w:r>
              <w:rPr>
                <w:b w:val="0"/>
                <w:sz w:val="17"/>
              </w:rPr>
              <w:t>KAN-77</w:t>
            </w:r>
          </w:p>
        </w:tc>
        <w:tc>
          <w:tcPr>
            <w:tcW w:type="dxa" w:w="3408"/>
            <w:vAlign w:val="center"/>
          </w:tcPr>
          <w:p>
            <w:pPr>
              <w:spacing w:after="0" w:before="0"/>
            </w:pPr>
            <w:r/>
            <w:r>
              <w:rPr>
                <w:b w:val="0"/>
                <w:sz w:val="17"/>
              </w:rPr>
              <w:t>Mentorship request tests</w:t>
            </w:r>
          </w:p>
        </w:tc>
        <w:tc>
          <w:tcPr>
            <w:tcW w:type="dxa" w:w="3408"/>
            <w:vAlign w:val="center"/>
          </w:tcPr>
          <w:p>
            <w:pPr>
              <w:spacing w:after="0" w:before="0"/>
            </w:pPr>
            <w:r/>
            <w:r>
              <w:rPr>
                <w:b w:val="0"/>
                <w:sz w:val="17"/>
              </w:rPr>
              <w:t>KAN-18</w:t>
            </w:r>
          </w:p>
        </w:tc>
      </w:tr>
      <w:tr>
        <w:tc>
          <w:tcPr>
            <w:tcW w:type="dxa" w:w="3408"/>
            <w:vAlign w:val="center"/>
          </w:tcPr>
          <w:p>
            <w:pPr>
              <w:spacing w:after="0" w:before="0"/>
            </w:pPr>
            <w:r/>
            <w:r>
              <w:rPr>
                <w:b w:val="0"/>
                <w:sz w:val="17"/>
              </w:rPr>
              <w:t>KAN-78</w:t>
            </w:r>
          </w:p>
        </w:tc>
        <w:tc>
          <w:tcPr>
            <w:tcW w:type="dxa" w:w="3408"/>
            <w:vAlign w:val="center"/>
          </w:tcPr>
          <w:p>
            <w:pPr>
              <w:spacing w:after="0" w:before="0"/>
            </w:pPr>
            <w:r/>
            <w:r>
              <w:rPr>
                <w:b w:val="0"/>
                <w:sz w:val="17"/>
              </w:rPr>
              <w:t>GitHub integration</w:t>
            </w:r>
          </w:p>
        </w:tc>
        <w:tc>
          <w:tcPr>
            <w:tcW w:type="dxa" w:w="3408"/>
            <w:vAlign w:val="center"/>
          </w:tcPr>
          <w:p>
            <w:pPr>
              <w:spacing w:after="0" w:before="0"/>
            </w:pPr>
            <w:r/>
            <w:r>
              <w:rPr>
                <w:b w:val="0"/>
                <w:sz w:val="17"/>
              </w:rPr>
              <w:t>KAN-22</w:t>
            </w:r>
          </w:p>
        </w:tc>
      </w:tr>
      <w:tr>
        <w:tc>
          <w:tcPr>
            <w:tcW w:type="dxa" w:w="3408"/>
            <w:vAlign w:val="center"/>
          </w:tcPr>
          <w:p>
            <w:pPr>
              <w:spacing w:after="0" w:before="0"/>
            </w:pPr>
            <w:r/>
            <w:r>
              <w:rPr>
                <w:b w:val="0"/>
                <w:sz w:val="17"/>
              </w:rPr>
              <w:t>KAN-79</w:t>
            </w:r>
          </w:p>
        </w:tc>
        <w:tc>
          <w:tcPr>
            <w:tcW w:type="dxa" w:w="3408"/>
            <w:vAlign w:val="center"/>
          </w:tcPr>
          <w:p>
            <w:pPr>
              <w:spacing w:after="0" w:before="0"/>
            </w:pPr>
            <w:r/>
            <w:r>
              <w:rPr>
                <w:b w:val="0"/>
                <w:sz w:val="17"/>
              </w:rPr>
              <w:t>Activity aggregation</w:t>
            </w:r>
          </w:p>
        </w:tc>
        <w:tc>
          <w:tcPr>
            <w:tcW w:type="dxa" w:w="3408"/>
            <w:vAlign w:val="center"/>
          </w:tcPr>
          <w:p>
            <w:pPr>
              <w:spacing w:after="0" w:before="0"/>
            </w:pPr>
            <w:r/>
            <w:r>
              <w:rPr>
                <w:b w:val="0"/>
                <w:sz w:val="17"/>
              </w:rPr>
              <w:t>KAN-26</w:t>
            </w:r>
          </w:p>
        </w:tc>
      </w:tr>
      <w:tr>
        <w:tc>
          <w:tcPr>
            <w:tcW w:type="dxa" w:w="3408"/>
            <w:vAlign w:val="center"/>
          </w:tcPr>
          <w:p>
            <w:pPr>
              <w:spacing w:after="0" w:before="0"/>
            </w:pPr>
            <w:r/>
            <w:r>
              <w:rPr>
                <w:b w:val="0"/>
                <w:sz w:val="17"/>
              </w:rPr>
              <w:t>KAN-80</w:t>
            </w:r>
          </w:p>
        </w:tc>
        <w:tc>
          <w:tcPr>
            <w:tcW w:type="dxa" w:w="3408"/>
            <w:vAlign w:val="center"/>
          </w:tcPr>
          <w:p>
            <w:pPr>
              <w:spacing w:after="0" w:before="0"/>
            </w:pPr>
            <w:r/>
            <w:r>
              <w:rPr>
                <w:b w:val="0"/>
                <w:sz w:val="17"/>
              </w:rPr>
              <w:t>Streak calculation</w:t>
            </w:r>
          </w:p>
        </w:tc>
        <w:tc>
          <w:tcPr>
            <w:tcW w:type="dxa" w:w="3408"/>
            <w:vAlign w:val="center"/>
          </w:tcPr>
          <w:p>
            <w:pPr>
              <w:spacing w:after="0" w:before="0"/>
            </w:pPr>
            <w:r/>
            <w:r>
              <w:rPr>
                <w:b w:val="0"/>
                <w:sz w:val="17"/>
              </w:rPr>
              <w:t>KAN-27</w:t>
            </w:r>
          </w:p>
        </w:tc>
      </w:tr>
      <w:tr>
        <w:tc>
          <w:tcPr>
            <w:tcW w:type="dxa" w:w="3408"/>
            <w:vAlign w:val="center"/>
          </w:tcPr>
          <w:p>
            <w:pPr>
              <w:spacing w:after="0" w:before="0"/>
            </w:pPr>
            <w:r/>
            <w:r>
              <w:rPr>
                <w:b w:val="0"/>
                <w:sz w:val="17"/>
              </w:rPr>
              <w:t>KAN-81</w:t>
            </w:r>
          </w:p>
        </w:tc>
        <w:tc>
          <w:tcPr>
            <w:tcW w:type="dxa" w:w="3408"/>
            <w:vAlign w:val="center"/>
          </w:tcPr>
          <w:p>
            <w:pPr>
              <w:spacing w:after="0" w:before="0"/>
            </w:pPr>
            <w:r/>
            <w:r>
              <w:rPr>
                <w:b w:val="0"/>
                <w:sz w:val="17"/>
              </w:rPr>
              <w:t>Resume PDF extraction</w:t>
            </w:r>
          </w:p>
        </w:tc>
        <w:tc>
          <w:tcPr>
            <w:tcW w:type="dxa" w:w="3408"/>
            <w:vAlign w:val="center"/>
          </w:tcPr>
          <w:p>
            <w:pPr>
              <w:spacing w:after="0" w:before="0"/>
            </w:pPr>
            <w:r/>
            <w:r>
              <w:rPr>
                <w:b w:val="0"/>
                <w:sz w:val="17"/>
              </w:rPr>
              <w:t>KAN-32</w:t>
            </w:r>
          </w:p>
        </w:tc>
      </w:tr>
      <w:tr>
        <w:tc>
          <w:tcPr>
            <w:tcW w:type="dxa" w:w="3408"/>
            <w:vAlign w:val="center"/>
          </w:tcPr>
          <w:p>
            <w:pPr>
              <w:spacing w:after="0" w:before="0"/>
            </w:pPr>
            <w:r/>
            <w:r>
              <w:rPr>
                <w:b w:val="0"/>
                <w:sz w:val="17"/>
              </w:rPr>
              <w:t>KAN-82</w:t>
            </w:r>
          </w:p>
        </w:tc>
        <w:tc>
          <w:tcPr>
            <w:tcW w:type="dxa" w:w="3408"/>
            <w:vAlign w:val="center"/>
          </w:tcPr>
          <w:p>
            <w:pPr>
              <w:spacing w:after="0" w:before="0"/>
            </w:pPr>
            <w:r/>
            <w:r>
              <w:rPr>
                <w:b w:val="0"/>
                <w:sz w:val="17"/>
              </w:rPr>
              <w:t>ATS scoring</w:t>
            </w:r>
          </w:p>
        </w:tc>
        <w:tc>
          <w:tcPr>
            <w:tcW w:type="dxa" w:w="3408"/>
            <w:vAlign w:val="center"/>
          </w:tcPr>
          <w:p>
            <w:pPr>
              <w:spacing w:after="0" w:before="0"/>
            </w:pPr>
            <w:r/>
            <w:r>
              <w:rPr>
                <w:b w:val="0"/>
                <w:sz w:val="17"/>
              </w:rPr>
              <w:t>KAN-32</w:t>
            </w:r>
          </w:p>
        </w:tc>
      </w:tr>
      <w:tr>
        <w:tc>
          <w:tcPr>
            <w:tcW w:type="dxa" w:w="3408"/>
            <w:vAlign w:val="center"/>
          </w:tcPr>
          <w:p>
            <w:pPr>
              <w:spacing w:after="0" w:before="0"/>
            </w:pPr>
            <w:r/>
            <w:r>
              <w:rPr>
                <w:b w:val="0"/>
                <w:sz w:val="17"/>
              </w:rPr>
              <w:t>KAN-83</w:t>
            </w:r>
          </w:p>
        </w:tc>
        <w:tc>
          <w:tcPr>
            <w:tcW w:type="dxa" w:w="3408"/>
            <w:vAlign w:val="center"/>
          </w:tcPr>
          <w:p>
            <w:pPr>
              <w:spacing w:after="0" w:before="0"/>
            </w:pPr>
            <w:r/>
            <w:r>
              <w:rPr>
                <w:b w:val="0"/>
                <w:sz w:val="17"/>
              </w:rPr>
              <w:t>AI chat integration</w:t>
            </w:r>
          </w:p>
        </w:tc>
        <w:tc>
          <w:tcPr>
            <w:tcW w:type="dxa" w:w="3408"/>
            <w:vAlign w:val="center"/>
          </w:tcPr>
          <w:p>
            <w:pPr>
              <w:spacing w:after="0" w:before="0"/>
            </w:pPr>
            <w:r/>
            <w:r>
              <w:rPr>
                <w:b w:val="0"/>
                <w:sz w:val="17"/>
              </w:rPr>
              <w:t>KAN-33</w:t>
            </w:r>
          </w:p>
        </w:tc>
      </w:tr>
      <w:tr>
        <w:tc>
          <w:tcPr>
            <w:tcW w:type="dxa" w:w="3408"/>
            <w:vAlign w:val="center"/>
          </w:tcPr>
          <w:p>
            <w:pPr>
              <w:spacing w:after="0" w:before="0"/>
            </w:pPr>
            <w:r/>
            <w:r>
              <w:rPr>
                <w:b w:val="0"/>
                <w:sz w:val="17"/>
              </w:rPr>
              <w:t>KAN-84</w:t>
            </w:r>
          </w:p>
        </w:tc>
        <w:tc>
          <w:tcPr>
            <w:tcW w:type="dxa" w:w="3408"/>
            <w:vAlign w:val="center"/>
          </w:tcPr>
          <w:p>
            <w:pPr>
              <w:spacing w:after="0" w:before="0"/>
            </w:pPr>
            <w:r/>
            <w:r>
              <w:rPr>
                <w:b w:val="0"/>
                <w:sz w:val="17"/>
              </w:rPr>
              <w:t>Socket messaging</w:t>
            </w:r>
          </w:p>
        </w:tc>
        <w:tc>
          <w:tcPr>
            <w:tcW w:type="dxa" w:w="3408"/>
            <w:vAlign w:val="center"/>
          </w:tcPr>
          <w:p>
            <w:pPr>
              <w:spacing w:after="0" w:before="0"/>
            </w:pPr>
            <w:r/>
            <w:r>
              <w:rPr>
                <w:b w:val="0"/>
                <w:sz w:val="17"/>
              </w:rPr>
              <w:t>KAN-37</w:t>
            </w:r>
          </w:p>
        </w:tc>
      </w:tr>
      <w:tr>
        <w:tc>
          <w:tcPr>
            <w:tcW w:type="dxa" w:w="3408"/>
            <w:vAlign w:val="center"/>
          </w:tcPr>
          <w:p>
            <w:pPr>
              <w:spacing w:after="0" w:before="0"/>
            </w:pPr>
            <w:r/>
            <w:r>
              <w:rPr>
                <w:b w:val="0"/>
                <w:sz w:val="17"/>
              </w:rPr>
              <w:t>KAN-85</w:t>
            </w:r>
          </w:p>
        </w:tc>
        <w:tc>
          <w:tcPr>
            <w:tcW w:type="dxa" w:w="3408"/>
            <w:vAlign w:val="center"/>
          </w:tcPr>
          <w:p>
            <w:pPr>
              <w:spacing w:after="0" w:before="0"/>
            </w:pPr>
            <w:r/>
            <w:r>
              <w:rPr>
                <w:b w:val="0"/>
                <w:sz w:val="17"/>
              </w:rPr>
              <w:t>Notification deduplication</w:t>
            </w:r>
          </w:p>
        </w:tc>
        <w:tc>
          <w:tcPr>
            <w:tcW w:type="dxa" w:w="3408"/>
            <w:vAlign w:val="center"/>
          </w:tcPr>
          <w:p>
            <w:pPr>
              <w:spacing w:after="0" w:before="0"/>
            </w:pPr>
            <w:r/>
            <w:r>
              <w:rPr>
                <w:b w:val="0"/>
                <w:sz w:val="17"/>
              </w:rPr>
              <w:t>KAN-41</w:t>
            </w:r>
          </w:p>
        </w:tc>
      </w:tr>
      <w:tr>
        <w:tc>
          <w:tcPr>
            <w:tcW w:type="dxa" w:w="3408"/>
            <w:vAlign w:val="center"/>
          </w:tcPr>
          <w:p>
            <w:pPr>
              <w:spacing w:after="0" w:before="0"/>
            </w:pPr>
            <w:r/>
            <w:r>
              <w:rPr>
                <w:b w:val="0"/>
                <w:sz w:val="17"/>
              </w:rPr>
              <w:t>KAN-86</w:t>
            </w:r>
          </w:p>
        </w:tc>
        <w:tc>
          <w:tcPr>
            <w:tcW w:type="dxa" w:w="3408"/>
            <w:vAlign w:val="center"/>
          </w:tcPr>
          <w:p>
            <w:pPr>
              <w:spacing w:after="0" w:before="0"/>
            </w:pPr>
            <w:r/>
            <w:r>
              <w:rPr>
                <w:b w:val="0"/>
                <w:sz w:val="17"/>
              </w:rPr>
              <w:t>Android wrapper</w:t>
            </w:r>
          </w:p>
        </w:tc>
        <w:tc>
          <w:tcPr>
            <w:tcW w:type="dxa" w:w="3408"/>
            <w:vAlign w:val="center"/>
          </w:tcPr>
          <w:p>
            <w:pPr>
              <w:spacing w:after="0" w:before="0"/>
            </w:pPr>
            <w:r/>
            <w:r>
              <w:rPr>
                <w:b w:val="0"/>
                <w:sz w:val="17"/>
              </w:rPr>
              <w:t>KAN-45</w:t>
            </w:r>
          </w:p>
        </w:tc>
      </w:tr>
      <w:tr>
        <w:tc>
          <w:tcPr>
            <w:tcW w:type="dxa" w:w="3408"/>
            <w:vAlign w:val="center"/>
          </w:tcPr>
          <w:p>
            <w:pPr>
              <w:spacing w:after="0" w:before="0"/>
            </w:pPr>
            <w:r/>
            <w:r>
              <w:rPr>
                <w:b w:val="0"/>
                <w:sz w:val="17"/>
              </w:rPr>
              <w:t>KAN-87</w:t>
            </w:r>
          </w:p>
        </w:tc>
        <w:tc>
          <w:tcPr>
            <w:tcW w:type="dxa" w:w="3408"/>
            <w:vAlign w:val="center"/>
          </w:tcPr>
          <w:p>
            <w:pPr>
              <w:spacing w:after="0" w:before="0"/>
            </w:pPr>
            <w:r/>
            <w:r>
              <w:rPr>
                <w:b w:val="0"/>
                <w:sz w:val="17"/>
              </w:rPr>
              <w:t>FCM registration</w:t>
            </w:r>
          </w:p>
        </w:tc>
        <w:tc>
          <w:tcPr>
            <w:tcW w:type="dxa" w:w="3408"/>
            <w:vAlign w:val="center"/>
          </w:tcPr>
          <w:p>
            <w:pPr>
              <w:spacing w:after="0" w:before="0"/>
            </w:pPr>
            <w:r/>
            <w:r>
              <w:rPr>
                <w:b w:val="0"/>
                <w:sz w:val="17"/>
              </w:rPr>
              <w:t>KAN-48</w:t>
            </w:r>
          </w:p>
        </w:tc>
      </w:tr>
      <w:tr>
        <w:tc>
          <w:tcPr>
            <w:tcW w:type="dxa" w:w="3408"/>
            <w:vAlign w:val="center"/>
          </w:tcPr>
          <w:p>
            <w:pPr>
              <w:spacing w:after="0" w:before="0"/>
            </w:pPr>
            <w:r/>
            <w:r>
              <w:rPr>
                <w:b w:val="0"/>
                <w:sz w:val="17"/>
              </w:rPr>
              <w:t>KAN-88</w:t>
            </w:r>
          </w:p>
        </w:tc>
        <w:tc>
          <w:tcPr>
            <w:tcW w:type="dxa" w:w="3408"/>
            <w:vAlign w:val="center"/>
          </w:tcPr>
          <w:p>
            <w:pPr>
              <w:spacing w:after="0" w:before="0"/>
            </w:pPr>
            <w:r/>
            <w:r>
              <w:rPr>
                <w:b w:val="0"/>
                <w:sz w:val="17"/>
              </w:rPr>
              <w:t>Security review</w:t>
            </w:r>
          </w:p>
        </w:tc>
        <w:tc>
          <w:tcPr>
            <w:tcW w:type="dxa" w:w="3408"/>
            <w:vAlign w:val="center"/>
          </w:tcPr>
          <w:p>
            <w:pPr>
              <w:spacing w:after="0" w:before="0"/>
            </w:pPr>
            <w:r/>
            <w:r>
              <w:rPr>
                <w:b w:val="0"/>
                <w:sz w:val="17"/>
              </w:rPr>
              <w:t>KAN-50</w:t>
            </w:r>
          </w:p>
        </w:tc>
      </w:tr>
    </w:tbl>
    <w:p>
      <w:pPr>
        <w:jc w:val="center"/>
      </w:pPr>
      <w:r>
        <w:drawing>
          <wp:inline xmlns:a="http://schemas.openxmlformats.org/drawingml/2006/main" xmlns:pic="http://schemas.openxmlformats.org/drawingml/2006/picture">
            <wp:extent cx="6035040" cy="4265396"/>
            <wp:docPr id="8" name="Picture 8"/>
            <wp:cNvGraphicFramePr>
              <a:graphicFrameLocks noChangeAspect="1"/>
            </wp:cNvGraphicFramePr>
            <a:graphic>
              <a:graphicData uri="http://schemas.openxmlformats.org/drawingml/2006/picture">
                <pic:pic>
                  <pic:nvPicPr>
                    <pic:cNvPr id="0" name="page-1.png"/>
                    <pic:cNvPicPr/>
                  </pic:nvPicPr>
                  <pic:blipFill>
                    <a:blip r:embed="rId17"/>
                    <a:stretch>
                      <a:fillRect/>
                    </a:stretch>
                  </pic:blipFill>
                  <pic:spPr>
                    <a:xfrm>
                      <a:off x="0" y="0"/>
                      <a:ext cx="6035040" cy="4265396"/>
                    </a:xfrm>
                    <a:prstGeom prst="rect"/>
                  </pic:spPr>
                </pic:pic>
              </a:graphicData>
            </a:graphic>
          </wp:inline>
        </w:drawing>
      </w:r>
    </w:p>
    <w:p>
      <w:pPr>
        <w:jc w:val="center"/>
      </w:pPr>
      <w:r>
        <w:rPr>
          <w:i/>
          <w:color w:val="5A5A5A"/>
          <w:sz w:val="18"/>
        </w:rPr>
        <w:t>Figure 8. Jira List view showing implementation Subtasks and their traceable work items.</w:t>
      </w:r>
    </w:p>
    <w:p>
      <w:pPr>
        <w:pStyle w:val="Heading1"/>
        <w:keepNext/>
      </w:pPr>
      <w:r>
        <w:t>11. Release and Phase Management</w:t>
      </w:r>
    </w:p>
    <w:p>
      <w:pPr>
        <w:spacing w:after="120" w:line="259" w:lineRule="auto"/>
      </w:pPr>
      <w:r>
        <w:t>Five Jira Versions were created to group work into coherent delivery phases. This creates a roadmap/release layer above the individual Story workflow.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Jira Version</w:t>
            </w:r>
          </w:p>
        </w:tc>
        <w:tc>
          <w:tcPr>
            <w:tcW w:type="dxa" w:w="5112"/>
            <w:vAlign w:val="center"/>
            <w:shd w:fill="1F4E78"/>
          </w:tcPr>
          <w:p>
            <w:pPr>
              <w:spacing w:after="0" w:before="0"/>
            </w:pPr>
            <w:r>
              <w:rPr>
                <w:b/>
                <w:color w:val="FFFFFF"/>
                <w:sz w:val="18"/>
              </w:rPr>
            </w:r>
            <w:r>
              <w:rPr>
                <w:b/>
                <w:color w:val="FFFFFF"/>
                <w:sz w:val="18"/>
              </w:rPr>
              <w:t>Scope</w:t>
            </w:r>
          </w:p>
        </w:tc>
      </w:tr>
      <w:tr>
        <w:tc>
          <w:tcPr>
            <w:tcW w:type="dxa" w:w="5112"/>
            <w:vAlign w:val="center"/>
          </w:tcPr>
          <w:p>
            <w:pPr>
              <w:spacing w:after="0" w:before="0"/>
            </w:pPr>
            <w:r/>
            <w:r>
              <w:rPr>
                <w:b/>
                <w:sz w:val="18"/>
              </w:rPr>
              <w:t>Phase 1 - Foundation</w:t>
            </w:r>
          </w:p>
        </w:tc>
        <w:tc>
          <w:tcPr>
            <w:tcW w:type="dxa" w:w="5112"/>
            <w:vAlign w:val="center"/>
          </w:tcPr>
          <w:p>
            <w:pPr>
              <w:spacing w:after="0" w:before="0"/>
            </w:pPr>
            <w:r/>
            <w:r>
              <w:rPr>
                <w:b w:val="0"/>
                <w:sz w:val="18"/>
              </w:rPr>
              <w:t>Authentication, profiles, RBAC and platform foundation.</w:t>
            </w:r>
          </w:p>
        </w:tc>
      </w:tr>
      <w:tr>
        <w:tc>
          <w:tcPr>
            <w:tcW w:type="dxa" w:w="5112"/>
            <w:vAlign w:val="center"/>
          </w:tcPr>
          <w:p>
            <w:pPr>
              <w:spacing w:after="0" w:before="0"/>
            </w:pPr>
            <w:r/>
            <w:r>
              <w:rPr>
                <w:b/>
                <w:sz w:val="18"/>
              </w:rPr>
              <w:t>Phase 2 - Mentorship &amp; Career</w:t>
            </w:r>
          </w:p>
        </w:tc>
        <w:tc>
          <w:tcPr>
            <w:tcW w:type="dxa" w:w="5112"/>
            <w:vAlign w:val="center"/>
          </w:tcPr>
          <w:p>
            <w:pPr>
              <w:spacing w:after="0" w:before="0"/>
            </w:pPr>
            <w:r/>
            <w:r>
              <w:rPr>
                <w:b w:val="0"/>
                <w:sz w:val="18"/>
              </w:rPr>
              <w:t>Mentorship workflows, jobs, applications and ATS.</w:t>
            </w:r>
          </w:p>
        </w:tc>
      </w:tr>
      <w:tr>
        <w:tc>
          <w:tcPr>
            <w:tcW w:type="dxa" w:w="5112"/>
            <w:vAlign w:val="center"/>
          </w:tcPr>
          <w:p>
            <w:pPr>
              <w:spacing w:after="0" w:before="0"/>
            </w:pPr>
            <w:r/>
            <w:r>
              <w:rPr>
                <w:b/>
                <w:sz w:val="18"/>
              </w:rPr>
              <w:t>Phase 3 - DevPulse</w:t>
            </w:r>
          </w:p>
        </w:tc>
        <w:tc>
          <w:tcPr>
            <w:tcW w:type="dxa" w:w="5112"/>
            <w:vAlign w:val="center"/>
          </w:tcPr>
          <w:p>
            <w:pPr>
              <w:spacing w:after="0" w:before="0"/>
            </w:pPr>
            <w:r/>
            <w:r>
              <w:rPr>
                <w:b w:val="0"/>
                <w:sz w:val="18"/>
              </w:rPr>
              <w:t>Developer integrations, activity hub and streak tracking.</w:t>
            </w:r>
          </w:p>
        </w:tc>
      </w:tr>
      <w:tr>
        <w:tc>
          <w:tcPr>
            <w:tcW w:type="dxa" w:w="5112"/>
            <w:vAlign w:val="center"/>
          </w:tcPr>
          <w:p>
            <w:pPr>
              <w:spacing w:after="0" w:before="0"/>
            </w:pPr>
            <w:r/>
            <w:r>
              <w:rPr>
                <w:b/>
                <w:sz w:val="18"/>
              </w:rPr>
              <w:t>Phase 4 - AI &amp; Communication</w:t>
            </w:r>
          </w:p>
        </w:tc>
        <w:tc>
          <w:tcPr>
            <w:tcW w:type="dxa" w:w="5112"/>
            <w:vAlign w:val="center"/>
          </w:tcPr>
          <w:p>
            <w:pPr>
              <w:spacing w:after="0" w:before="0"/>
            </w:pPr>
            <w:r/>
            <w:r>
              <w:rPr>
                <w:b w:val="0"/>
                <w:sz w:val="18"/>
              </w:rPr>
              <w:t>AI career capabilities, chat and notifications.</w:t>
            </w:r>
          </w:p>
        </w:tc>
      </w:tr>
      <w:tr>
        <w:tc>
          <w:tcPr>
            <w:tcW w:type="dxa" w:w="5112"/>
            <w:vAlign w:val="center"/>
          </w:tcPr>
          <w:p>
            <w:pPr>
              <w:spacing w:after="0" w:before="0"/>
            </w:pPr>
            <w:r/>
            <w:r>
              <w:rPr>
                <w:b/>
                <w:sz w:val="18"/>
              </w:rPr>
              <w:t>Phase 5 - Mobile &amp; Reliability</w:t>
            </w:r>
          </w:p>
        </w:tc>
        <w:tc>
          <w:tcPr>
            <w:tcW w:type="dxa" w:w="5112"/>
            <w:vAlign w:val="center"/>
          </w:tcPr>
          <w:p>
            <w:pPr>
              <w:spacing w:after="0" w:before="0"/>
            </w:pPr>
            <w:r/>
            <w:r>
              <w:rPr>
                <w:b w:val="0"/>
                <w:sz w:val="18"/>
              </w:rPr>
              <w:t>Mobile experience, security, failover, testing and monitoring.</w:t>
            </w:r>
          </w:p>
        </w:tc>
      </w:tr>
    </w:tbl>
    <w:p>
      <w:pPr>
        <w:jc w:val="center"/>
      </w:pPr>
      <w:r>
        <w:drawing>
          <wp:inline xmlns:a="http://schemas.openxmlformats.org/drawingml/2006/main" xmlns:pic="http://schemas.openxmlformats.org/drawingml/2006/picture">
            <wp:extent cx="6035040" cy="4264074"/>
            <wp:docPr id="9" name="Picture 9"/>
            <wp:cNvGraphicFramePr>
              <a:graphicFrameLocks noChangeAspect="1"/>
            </wp:cNvGraphicFramePr>
            <a:graphic>
              <a:graphicData uri="http://schemas.openxmlformats.org/drawingml/2006/picture">
                <pic:pic>
                  <pic:nvPicPr>
                    <pic:cNvPr id="0" name="page-1.png"/>
                    <pic:cNvPicPr/>
                  </pic:nvPicPr>
                  <pic:blipFill>
                    <a:blip r:embed="rId18"/>
                    <a:stretch>
                      <a:fillRect/>
                    </a:stretch>
                  </pic:blipFill>
                  <pic:spPr>
                    <a:xfrm>
                      <a:off x="0" y="0"/>
                      <a:ext cx="6035040" cy="4264074"/>
                    </a:xfrm>
                    <a:prstGeom prst="rect"/>
                  </pic:spPr>
                </pic:pic>
              </a:graphicData>
            </a:graphic>
          </wp:inline>
        </w:drawing>
      </w:r>
    </w:p>
    <w:p>
      <w:pPr>
        <w:jc w:val="center"/>
      </w:pPr>
      <w:r>
        <w:rPr>
          <w:i/>
          <w:color w:val="5A5A5A"/>
          <w:sz w:val="18"/>
        </w:rPr>
        <w:t>Figure 9. Jira Timeline view displaying the Epic-level product structure across the project roadmap.</w:t>
      </w:r>
    </w:p>
    <w:p>
      <w:pPr>
        <w:spacing w:after="120" w:line="259" w:lineRule="auto"/>
      </w:pPr>
      <w:r>
        <w:t>In Agile terms, Versions are useful for release planning, while Sprints (when available) are time-boxed iteration contexts. The current KAN configuration provides the release-phase layer but not native Scrum Sprint execution.</w:t>
      </w:r>
    </w:p>
    <w:p>
      <w:pPr>
        <w:pStyle w:val="Heading1"/>
        <w:keepNext/>
      </w:pPr>
      <w:r>
        <w:t>12. Calendar and Scheduling View</w:t>
      </w:r>
    </w:p>
    <w:p>
      <w:pPr>
        <w:spacing w:after="120" w:line="259" w:lineRule="auto"/>
      </w:pPr>
      <w:r>
        <w:t>The Calendar view provides a date-based perspective for work planning. The evidence export shows unscheduled work and makes it possible to assign due dates by dragging work items onto calendar dates. This supports scheduling and coordination, but does not by itself create a Sprint.</w:t>
      </w:r>
    </w:p>
    <w:p>
      <w:pPr>
        <w:jc w:val="center"/>
      </w:pPr>
      <w:r>
        <w:drawing>
          <wp:inline xmlns:a="http://schemas.openxmlformats.org/drawingml/2006/main" xmlns:pic="http://schemas.openxmlformats.org/drawingml/2006/picture">
            <wp:extent cx="6035040" cy="4264074"/>
            <wp:docPr id="10" name="Picture 10"/>
            <wp:cNvGraphicFramePr>
              <a:graphicFrameLocks noChangeAspect="1"/>
            </wp:cNvGraphicFramePr>
            <a:graphic>
              <a:graphicData uri="http://schemas.openxmlformats.org/drawingml/2006/picture">
                <pic:pic>
                  <pic:nvPicPr>
                    <pic:cNvPr id="0" name="page-1.png"/>
                    <pic:cNvPicPr/>
                  </pic:nvPicPr>
                  <pic:blipFill>
                    <a:blip r:embed="rId19"/>
                    <a:stretch>
                      <a:fillRect/>
                    </a:stretch>
                  </pic:blipFill>
                  <pic:spPr>
                    <a:xfrm>
                      <a:off x="0" y="0"/>
                      <a:ext cx="6035040" cy="4264074"/>
                    </a:xfrm>
                    <a:prstGeom prst="rect"/>
                  </pic:spPr>
                </pic:pic>
              </a:graphicData>
            </a:graphic>
          </wp:inline>
        </w:drawing>
      </w:r>
    </w:p>
    <w:p>
      <w:pPr>
        <w:jc w:val="center"/>
      </w:pPr>
      <w:r>
        <w:rPr>
          <w:i/>
          <w:color w:val="5A5A5A"/>
          <w:sz w:val="18"/>
        </w:rPr>
        <w:t>Figure 10. Jira Calendar view showing unscheduled work and work-state information.</w:t>
      </w:r>
    </w:p>
    <w:p>
      <w:pPr>
        <w:pStyle w:val="Heading1"/>
        <w:keepNext/>
      </w:pPr>
      <w:r>
        <w:t>13. Dependency Management</w:t>
      </w:r>
    </w:p>
    <w:p>
      <w:pPr>
        <w:spacing w:after="120" w:line="259" w:lineRule="auto"/>
      </w:pPr>
      <w:r>
        <w:t>Eight issue links of type Blocks were created to make sequencing and risk visible. Dependency tracking is important because a technically valid Story may still be unable to progress until an upstream capability is available.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Source</w:t>
            </w:r>
          </w:p>
        </w:tc>
        <w:tc>
          <w:tcPr>
            <w:tcW w:type="dxa" w:w="3408"/>
            <w:vAlign w:val="center"/>
            <w:shd w:fill="1F4E78"/>
          </w:tcPr>
          <w:p>
            <w:pPr>
              <w:spacing w:after="0" w:before="0"/>
            </w:pPr>
            <w:r>
              <w:rPr>
                <w:b/>
                <w:color w:val="FFFFFF"/>
                <w:sz w:val="18"/>
              </w:rPr>
            </w:r>
            <w:r>
              <w:rPr>
                <w:b/>
                <w:color w:val="FFFFFF"/>
                <w:sz w:val="18"/>
              </w:rPr>
              <w:t>Relationship</w:t>
            </w:r>
          </w:p>
        </w:tc>
        <w:tc>
          <w:tcPr>
            <w:tcW w:type="dxa" w:w="3408"/>
            <w:vAlign w:val="center"/>
            <w:shd w:fill="1F4E78"/>
          </w:tcPr>
          <w:p>
            <w:pPr>
              <w:spacing w:after="0" w:before="0"/>
            </w:pPr>
            <w:r>
              <w:rPr>
                <w:b/>
                <w:color w:val="FFFFFF"/>
                <w:sz w:val="18"/>
              </w:rPr>
            </w:r>
            <w:r>
              <w:rPr>
                <w:b/>
                <w:color w:val="FFFFFF"/>
                <w:sz w:val="18"/>
              </w:rPr>
              <w:t>Target</w:t>
            </w:r>
          </w:p>
        </w:tc>
      </w:tr>
      <w:tr>
        <w:tc>
          <w:tcPr>
            <w:tcW w:type="dxa" w:w="3408"/>
            <w:vAlign w:val="center"/>
          </w:tcPr>
          <w:p>
            <w:pPr>
              <w:spacing w:after="0" w:before="0"/>
            </w:pPr>
            <w:r/>
            <w:r>
              <w:rPr>
                <w:b w:val="0"/>
                <w:sz w:val="17"/>
              </w:rPr>
              <w:t>KAN-33</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KAN-36</w:t>
            </w:r>
          </w:p>
        </w:tc>
      </w:tr>
      <w:tr>
        <w:tc>
          <w:tcPr>
            <w:tcW w:type="dxa" w:w="3408"/>
            <w:vAlign w:val="center"/>
          </w:tcPr>
          <w:p>
            <w:pPr>
              <w:spacing w:after="0" w:before="0"/>
            </w:pPr>
            <w:r/>
            <w:r>
              <w:rPr>
                <w:b w:val="0"/>
                <w:sz w:val="17"/>
              </w:rPr>
              <w:t>KAN-45</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KAN-46</w:t>
            </w:r>
          </w:p>
        </w:tc>
      </w:tr>
      <w:tr>
        <w:tc>
          <w:tcPr>
            <w:tcW w:type="dxa" w:w="3408"/>
            <w:vAlign w:val="center"/>
          </w:tcPr>
          <w:p>
            <w:pPr>
              <w:spacing w:after="0" w:before="0"/>
            </w:pPr>
            <w:r/>
            <w:r>
              <w:rPr>
                <w:b w:val="0"/>
                <w:sz w:val="17"/>
              </w:rPr>
              <w:t>KAN-48</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KAN-66</w:t>
            </w:r>
          </w:p>
        </w:tc>
      </w:tr>
      <w:tr>
        <w:tc>
          <w:tcPr>
            <w:tcW w:type="dxa" w:w="3408"/>
            <w:vAlign w:val="center"/>
          </w:tcPr>
          <w:p>
            <w:pPr>
              <w:spacing w:after="0" w:before="0"/>
            </w:pPr>
            <w:r/>
            <w:r>
              <w:rPr>
                <w:b w:val="0"/>
                <w:sz w:val="17"/>
              </w:rPr>
              <w:t>KAN-26</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KAN-64</w:t>
            </w:r>
          </w:p>
        </w:tc>
      </w:tr>
      <w:tr>
        <w:tc>
          <w:tcPr>
            <w:tcW w:type="dxa" w:w="3408"/>
            <w:vAlign w:val="center"/>
          </w:tcPr>
          <w:p>
            <w:pPr>
              <w:spacing w:after="0" w:before="0"/>
            </w:pPr>
            <w:r/>
            <w:r>
              <w:rPr>
                <w:b w:val="0"/>
                <w:sz w:val="17"/>
              </w:rPr>
              <w:t>KAN-41</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KAN-65</w:t>
            </w:r>
          </w:p>
        </w:tc>
      </w:tr>
      <w:tr>
        <w:tc>
          <w:tcPr>
            <w:tcW w:type="dxa" w:w="3408"/>
            <w:vAlign w:val="center"/>
          </w:tcPr>
          <w:p>
            <w:pPr>
              <w:spacing w:after="0" w:before="0"/>
            </w:pPr>
            <w:r/>
            <w:r>
              <w:rPr>
                <w:b w:val="0"/>
                <w:sz w:val="17"/>
              </w:rPr>
              <w:t>KAN-13</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KAN-67</w:t>
            </w:r>
          </w:p>
        </w:tc>
      </w:tr>
      <w:tr>
        <w:tc>
          <w:tcPr>
            <w:tcW w:type="dxa" w:w="3408"/>
            <w:vAlign w:val="center"/>
          </w:tcPr>
          <w:p>
            <w:pPr>
              <w:spacing w:after="0" w:before="0"/>
            </w:pPr>
            <w:r/>
            <w:r>
              <w:rPr>
                <w:b w:val="0"/>
                <w:sz w:val="17"/>
              </w:rPr>
              <w:t>KAN-33</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KAN-68</w:t>
            </w:r>
          </w:p>
        </w:tc>
      </w:tr>
      <w:tr>
        <w:tc>
          <w:tcPr>
            <w:tcW w:type="dxa" w:w="3408"/>
            <w:vAlign w:val="center"/>
          </w:tcPr>
          <w:p>
            <w:pPr>
              <w:spacing w:after="0" w:before="0"/>
            </w:pPr>
            <w:r/>
            <w:r>
              <w:rPr>
                <w:b w:val="0"/>
                <w:sz w:val="17"/>
              </w:rPr>
              <w:t>KAN-50</w:t>
            </w:r>
          </w:p>
        </w:tc>
        <w:tc>
          <w:tcPr>
            <w:tcW w:type="dxa" w:w="3408"/>
            <w:vAlign w:val="center"/>
          </w:tcPr>
          <w:p>
            <w:pPr>
              <w:spacing w:after="0" w:before="0"/>
            </w:pPr>
            <w:r/>
            <w:r>
              <w:rPr>
                <w:b w:val="0"/>
                <w:sz w:val="17"/>
              </w:rPr>
              <w:t>blocks</w:t>
            </w:r>
          </w:p>
        </w:tc>
        <w:tc>
          <w:tcPr>
            <w:tcW w:type="dxa" w:w="3408"/>
            <w:vAlign w:val="center"/>
          </w:tcPr>
          <w:p>
            <w:pPr>
              <w:spacing w:after="0" w:before="0"/>
            </w:pPr>
            <w:r/>
            <w:r>
              <w:rPr>
                <w:b w:val="0"/>
                <w:sz w:val="17"/>
              </w:rPr>
              <w:t>KAN-52</w:t>
            </w:r>
          </w:p>
        </w:tc>
      </w:tr>
    </w:tbl>
    <w:tbl>
      <w:tblPr>
        <w:tblW w:type="auto" w:w="0"/>
        <w:jc w:val="center"/>
        <w:tblLook w:firstColumn="1" w:firstRow="1" w:lastColumn="0" w:lastRow="0" w:noHBand="0" w:noVBand="1" w:val="04A0"/>
      </w:tblPr>
      <w:tblGrid>
        <w:gridCol w:w="10224"/>
      </w:tblGrid>
      <w:tr>
        <w:tc>
          <w:tcPr>
            <w:tcW w:type="dxa" w:w="10224"/>
            <w:shd w:fill="FCE4D6"/>
          </w:tcPr>
          <w:p>
            <w:pPr>
              <w:spacing w:after="40"/>
            </w:pPr>
            <w:r>
              <w:rPr>
                <w:b/>
                <w:sz w:val="20"/>
              </w:rPr>
              <w:t>Refinement note:</w:t>
            </w:r>
            <w:r>
              <w:rPr>
                <w:sz w:val="20"/>
              </w:rPr>
              <w:t xml:space="preserve"> During future backlog refinement, every Blocks relationship should be revalidated. If a relationship is informational rather than a hard sequencing constraint, a Relates link is more accurate than Blocks.</w:t>
            </w:r>
          </w:p>
        </w:tc>
      </w:tr>
    </w:tbl>
    <w:p>
      <w:pPr>
        <w:spacing w:after="20"/>
      </w:pPr>
    </w:p>
    <w:p>
      <w:pPr>
        <w:pStyle w:val="Heading1"/>
        <w:keepNext/>
      </w:pPr>
      <w:r>
        <w:t>14. Defect Management</w:t>
      </w:r>
    </w:p>
    <w:p>
      <w:pPr>
        <w:spacing w:after="120" w:line="259" w:lineRule="auto"/>
      </w:pPr>
      <w:r>
        <w:t>The project contains five observed/reported defects. Their descriptions include an observed problem statement, fix/acceptance criteria and a verification note. This is consistent with the supplied Scrum reference, which treats Bugs as visible work that progresses through an engineering lifecycle rather than being hidden outside the backlog.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spacing w:after="0" w:before="0"/>
            </w:pPr>
            <w:r>
              <w:rPr>
                <w:b/>
                <w:color w:val="FFFFFF"/>
                <w:sz w:val="18"/>
              </w:rPr>
            </w:r>
            <w:r>
              <w:rPr>
                <w:b/>
                <w:color w:val="FFFFFF"/>
                <w:sz w:val="18"/>
              </w:rPr>
              <w:t>Bug</w:t>
            </w:r>
          </w:p>
        </w:tc>
        <w:tc>
          <w:tcPr>
            <w:tcW w:type="dxa" w:w="2556"/>
            <w:vAlign w:val="center"/>
            <w:shd w:fill="1F4E78"/>
          </w:tcPr>
          <w:p>
            <w:pPr>
              <w:spacing w:after="0" w:before="0"/>
            </w:pPr>
            <w:r>
              <w:rPr>
                <w:b/>
                <w:color w:val="FFFFFF"/>
                <w:sz w:val="18"/>
              </w:rPr>
            </w:r>
            <w:r>
              <w:rPr>
                <w:b/>
                <w:color w:val="FFFFFF"/>
                <w:sz w:val="18"/>
              </w:rPr>
              <w:t>Problem</w:t>
            </w:r>
          </w:p>
        </w:tc>
        <w:tc>
          <w:tcPr>
            <w:tcW w:type="dxa" w:w="2556"/>
            <w:vAlign w:val="center"/>
            <w:shd w:fill="1F4E78"/>
          </w:tcPr>
          <w:p>
            <w:pPr>
              <w:spacing w:after="0" w:before="0"/>
            </w:pPr>
            <w:r>
              <w:rPr>
                <w:b/>
                <w:color w:val="FFFFFF"/>
                <w:sz w:val="18"/>
              </w:rPr>
            </w:r>
            <w:r>
              <w:rPr>
                <w:b/>
                <w:color w:val="FFFFFF"/>
                <w:sz w:val="18"/>
              </w:rPr>
              <w:t>Area</w:t>
            </w:r>
          </w:p>
        </w:tc>
        <w:tc>
          <w:tcPr>
            <w:tcW w:type="dxa" w:w="2556"/>
            <w:vAlign w:val="center"/>
            <w:shd w:fill="1F4E78"/>
          </w:tcPr>
          <w:p>
            <w:pPr>
              <w:spacing w:after="0" w:before="0"/>
            </w:pPr>
            <w:r>
              <w:rPr>
                <w:b/>
                <w:color w:val="FFFFFF"/>
                <w:sz w:val="18"/>
              </w:rPr>
            </w:r>
            <w:r>
              <w:rPr>
                <w:b/>
                <w:color w:val="FFFFFF"/>
                <w:sz w:val="18"/>
              </w:rPr>
              <w:t>Fix / acceptance intent</w:t>
            </w:r>
          </w:p>
        </w:tc>
      </w:tr>
      <w:tr>
        <w:tc>
          <w:tcPr>
            <w:tcW w:type="dxa" w:w="2556"/>
            <w:vAlign w:val="center"/>
          </w:tcPr>
          <w:p>
            <w:pPr>
              <w:spacing w:after="0" w:before="0"/>
            </w:pPr>
            <w:r/>
            <w:r>
              <w:rPr>
                <w:b w:val="0"/>
                <w:sz w:val="17"/>
              </w:rPr>
              <w:t>KAN-64</w:t>
            </w:r>
          </w:p>
        </w:tc>
        <w:tc>
          <w:tcPr>
            <w:tcW w:type="dxa" w:w="2556"/>
            <w:vAlign w:val="center"/>
          </w:tcPr>
          <w:p>
            <w:pPr>
              <w:spacing w:after="0" w:before="0"/>
            </w:pPr>
            <w:r/>
            <w:r>
              <w:rPr>
                <w:b w:val="0"/>
                <w:sz w:val="17"/>
              </w:rPr>
              <w:t>Daily Goal / Streak Synchronization Loss</w:t>
            </w:r>
          </w:p>
        </w:tc>
        <w:tc>
          <w:tcPr>
            <w:tcW w:type="dxa" w:w="2556"/>
            <w:vAlign w:val="center"/>
          </w:tcPr>
          <w:p>
            <w:pPr>
              <w:spacing w:after="0" w:before="0"/>
            </w:pPr>
            <w:r/>
            <w:r>
              <w:rPr>
                <w:b w:val="0"/>
                <w:sz w:val="17"/>
              </w:rPr>
              <w:t>DevPulse</w:t>
            </w:r>
          </w:p>
        </w:tc>
        <w:tc>
          <w:tcPr>
            <w:tcW w:type="dxa" w:w="2556"/>
            <w:vAlign w:val="center"/>
          </w:tcPr>
          <w:p>
            <w:pPr>
              <w:spacing w:after="0" w:before="0"/>
            </w:pPr>
            <w:r/>
            <w:r>
              <w:rPr>
                <w:b w:val="0"/>
                <w:sz w:val="17"/>
              </w:rPr>
              <w:t>Persist goal completion, reconcile missed events, idempotent sync, expose last-sync timestamp.</w:t>
            </w:r>
          </w:p>
        </w:tc>
      </w:tr>
      <w:tr>
        <w:tc>
          <w:tcPr>
            <w:tcW w:type="dxa" w:w="2556"/>
            <w:vAlign w:val="center"/>
          </w:tcPr>
          <w:p>
            <w:pPr>
              <w:spacing w:after="0" w:before="0"/>
            </w:pPr>
            <w:r/>
            <w:r>
              <w:rPr>
                <w:b w:val="0"/>
                <w:sz w:val="17"/>
              </w:rPr>
              <w:t>KAN-65</w:t>
            </w:r>
          </w:p>
        </w:tc>
        <w:tc>
          <w:tcPr>
            <w:tcW w:type="dxa" w:w="2556"/>
            <w:vAlign w:val="center"/>
          </w:tcPr>
          <w:p>
            <w:pPr>
              <w:spacing w:after="0" w:before="0"/>
            </w:pPr>
            <w:r/>
            <w:r>
              <w:rPr>
                <w:b w:val="0"/>
                <w:sz w:val="17"/>
              </w:rPr>
              <w:t>Duplicate Reminder Notifications</w:t>
            </w:r>
          </w:p>
        </w:tc>
        <w:tc>
          <w:tcPr>
            <w:tcW w:type="dxa" w:w="2556"/>
            <w:vAlign w:val="center"/>
          </w:tcPr>
          <w:p>
            <w:pPr>
              <w:spacing w:after="0" w:before="0"/>
            </w:pPr>
            <w:r/>
            <w:r>
              <w:rPr>
                <w:b w:val="0"/>
                <w:sz w:val="17"/>
              </w:rPr>
              <w:t>Communication</w:t>
            </w:r>
          </w:p>
        </w:tc>
        <w:tc>
          <w:tcPr>
            <w:tcW w:type="dxa" w:w="2556"/>
            <w:vAlign w:val="center"/>
          </w:tcPr>
          <w:p>
            <w:pPr>
              <w:spacing w:after="0" w:before="0"/>
            </w:pPr>
            <w:r/>
            <w:r>
              <w:rPr>
                <w:b w:val="0"/>
                <w:sz w:val="17"/>
              </w:rPr>
              <w:t>Deduplicate by notification/event ID, coordinate delivery channels and add delivery logging.</w:t>
            </w:r>
          </w:p>
        </w:tc>
      </w:tr>
      <w:tr>
        <w:tc>
          <w:tcPr>
            <w:tcW w:type="dxa" w:w="2556"/>
            <w:vAlign w:val="center"/>
          </w:tcPr>
          <w:p>
            <w:pPr>
              <w:spacing w:after="0" w:before="0"/>
            </w:pPr>
            <w:r/>
            <w:r>
              <w:rPr>
                <w:b w:val="0"/>
                <w:sz w:val="17"/>
              </w:rPr>
              <w:t>KAN-66</w:t>
            </w:r>
          </w:p>
        </w:tc>
        <w:tc>
          <w:tcPr>
            <w:tcW w:type="dxa" w:w="2556"/>
            <w:vAlign w:val="center"/>
          </w:tcPr>
          <w:p>
            <w:pPr>
              <w:spacing w:after="0" w:before="0"/>
            </w:pPr>
            <w:r/>
            <w:r>
              <w:rPr>
                <w:b w:val="0"/>
                <w:sz w:val="17"/>
              </w:rPr>
              <w:t>FCM Push Notification Delivery Failure</w:t>
            </w:r>
          </w:p>
        </w:tc>
        <w:tc>
          <w:tcPr>
            <w:tcW w:type="dxa" w:w="2556"/>
            <w:vAlign w:val="center"/>
          </w:tcPr>
          <w:p>
            <w:pPr>
              <w:spacing w:after="0" w:before="0"/>
            </w:pPr>
            <w:r/>
            <w:r>
              <w:rPr>
                <w:b w:val="0"/>
                <w:sz w:val="17"/>
              </w:rPr>
              <w:t>Mobile</w:t>
            </w:r>
          </w:p>
        </w:tc>
        <w:tc>
          <w:tcPr>
            <w:tcW w:type="dxa" w:w="2556"/>
            <w:vAlign w:val="center"/>
          </w:tcPr>
          <w:p>
            <w:pPr>
              <w:spacing w:after="0" w:before="0"/>
            </w:pPr>
            <w:r/>
            <w:r>
              <w:rPr>
                <w:b w:val="0"/>
                <w:sz w:val="17"/>
              </w:rPr>
              <w:t>Validate FCM token lifecycle, credentials, retries and safe delivery logging.</w:t>
            </w:r>
          </w:p>
        </w:tc>
      </w:tr>
      <w:tr>
        <w:tc>
          <w:tcPr>
            <w:tcW w:type="dxa" w:w="2556"/>
            <w:vAlign w:val="center"/>
          </w:tcPr>
          <w:p>
            <w:pPr>
              <w:spacing w:after="0" w:before="0"/>
            </w:pPr>
            <w:r/>
            <w:r>
              <w:rPr>
                <w:b w:val="0"/>
                <w:sz w:val="17"/>
              </w:rPr>
              <w:t>KAN-67</w:t>
            </w:r>
          </w:p>
        </w:tc>
        <w:tc>
          <w:tcPr>
            <w:tcW w:type="dxa" w:w="2556"/>
            <w:vAlign w:val="center"/>
          </w:tcPr>
          <w:p>
            <w:pPr>
              <w:spacing w:after="0" w:before="0"/>
            </w:pPr>
            <w:r/>
            <w:r>
              <w:rPr>
                <w:b w:val="0"/>
                <w:sz w:val="17"/>
              </w:rPr>
              <w:t>Google OAuth Redirect URI Mismatch</w:t>
            </w:r>
          </w:p>
        </w:tc>
        <w:tc>
          <w:tcPr>
            <w:tcW w:type="dxa" w:w="2556"/>
            <w:vAlign w:val="center"/>
          </w:tcPr>
          <w:p>
            <w:pPr>
              <w:spacing w:after="0" w:before="0"/>
            </w:pPr>
            <w:r/>
            <w:r>
              <w:rPr>
                <w:b w:val="0"/>
                <w:sz w:val="17"/>
              </w:rPr>
              <w:t>Authentication</w:t>
            </w:r>
          </w:p>
        </w:tc>
        <w:tc>
          <w:tcPr>
            <w:tcW w:type="dxa" w:w="2556"/>
            <w:vAlign w:val="center"/>
          </w:tcPr>
          <w:p>
            <w:pPr>
              <w:spacing w:after="0" w:before="0"/>
            </w:pPr>
            <w:r/>
            <w:r>
              <w:rPr>
                <w:b w:val="0"/>
                <w:sz w:val="17"/>
              </w:rPr>
              <w:t>Align authorized redirect URIs with the active backend callback configuration.</w:t>
            </w:r>
          </w:p>
        </w:tc>
      </w:tr>
      <w:tr>
        <w:tc>
          <w:tcPr>
            <w:tcW w:type="dxa" w:w="2556"/>
            <w:vAlign w:val="center"/>
          </w:tcPr>
          <w:p>
            <w:pPr>
              <w:spacing w:after="0" w:before="0"/>
            </w:pPr>
            <w:r/>
            <w:r>
              <w:rPr>
                <w:b w:val="0"/>
                <w:sz w:val="17"/>
              </w:rPr>
              <w:t>KAN-68</w:t>
            </w:r>
          </w:p>
        </w:tc>
        <w:tc>
          <w:tcPr>
            <w:tcW w:type="dxa" w:w="2556"/>
            <w:vAlign w:val="center"/>
          </w:tcPr>
          <w:p>
            <w:pPr>
              <w:spacing w:after="0" w:before="0"/>
            </w:pPr>
            <w:r/>
            <w:r>
              <w:rPr>
                <w:b w:val="0"/>
                <w:sz w:val="17"/>
              </w:rPr>
              <w:t>Google Calendar Scope Access Denied</w:t>
            </w:r>
          </w:p>
        </w:tc>
        <w:tc>
          <w:tcPr>
            <w:tcW w:type="dxa" w:w="2556"/>
            <w:vAlign w:val="center"/>
          </w:tcPr>
          <w:p>
            <w:pPr>
              <w:spacing w:after="0" w:before="0"/>
            </w:pPr>
            <w:r/>
            <w:r>
              <w:rPr>
                <w:b w:val="0"/>
                <w:sz w:val="17"/>
              </w:rPr>
              <w:t>Career / Calendar</w:t>
            </w:r>
          </w:p>
        </w:tc>
        <w:tc>
          <w:tcPr>
            <w:tcW w:type="dxa" w:w="2556"/>
            <w:vAlign w:val="center"/>
          </w:tcPr>
          <w:p>
            <w:pPr>
              <w:spacing w:after="0" w:before="0"/>
            </w:pPr>
            <w:r/>
            <w:r>
              <w:rPr>
                <w:b w:val="0"/>
                <w:sz w:val="17"/>
              </w:rPr>
              <w:t>Review scopes and consent configuration, handle denial gracefully and document requirements.</w:t>
            </w:r>
          </w:p>
        </w:tc>
      </w:tr>
    </w:tbl>
    <w:p>
      <w:pPr>
        <w:spacing w:after="120" w:line="259" w:lineRule="auto"/>
      </w:pPr>
      <w:r>
        <w:t>All five Bugs are currently in To Do. They are explicitly marked in Jira as observed/reported defects and should be verified against the current implementation before being closed.</w:t>
      </w:r>
    </w:p>
    <w:p>
      <w:pPr>
        <w:jc w:val="center"/>
      </w:pPr>
      <w:r>
        <w:drawing>
          <wp:inline xmlns:a="http://schemas.openxmlformats.org/drawingml/2006/main" xmlns:pic="http://schemas.openxmlformats.org/drawingml/2006/picture">
            <wp:extent cx="6035040" cy="4265396"/>
            <wp:docPr id="11" name="Picture 11"/>
            <wp:cNvGraphicFramePr>
              <a:graphicFrameLocks noChangeAspect="1"/>
            </wp:cNvGraphicFramePr>
            <a:graphic>
              <a:graphicData uri="http://schemas.openxmlformats.org/drawingml/2006/picture">
                <pic:pic>
                  <pic:nvPicPr>
                    <pic:cNvPr id="0" name="page-1.png"/>
                    <pic:cNvPicPr/>
                  </pic:nvPicPr>
                  <pic:blipFill>
                    <a:blip r:embed="rId20"/>
                    <a:stretch>
                      <a:fillRect/>
                    </a:stretch>
                  </pic:blipFill>
                  <pic:spPr>
                    <a:xfrm>
                      <a:off x="0" y="0"/>
                      <a:ext cx="6035040" cy="4265396"/>
                    </a:xfrm>
                    <a:prstGeom prst="rect"/>
                  </pic:spPr>
                </pic:pic>
              </a:graphicData>
            </a:graphic>
          </wp:inline>
        </w:drawing>
      </w:r>
    </w:p>
    <w:p>
      <w:pPr>
        <w:jc w:val="center"/>
      </w:pPr>
      <w:r>
        <w:rPr>
          <w:i/>
          <w:color w:val="5A5A5A"/>
          <w:sz w:val="18"/>
        </w:rPr>
        <w:t>Figure 11. Jira List view showing the project work-item register, including Subtasks and reported Bugs.</w:t>
      </w:r>
    </w:p>
    <w:p>
      <w:pPr>
        <w:pStyle w:val="Heading1"/>
        <w:keepNext/>
      </w:pPr>
      <w:r>
        <w:t>15. Scrum Governance and Ceremonies</w:t>
      </w:r>
    </w:p>
    <w:p>
      <w:pPr>
        <w:spacing w:after="120" w:line="259" w:lineRule="auto"/>
      </w:pPr>
      <w:r>
        <w:t>The governance layer is represented by KAN-55 through KAN-63 under the Scrum &amp; Project Governance Epic. These issues define how a Scrum-style operating model would be run around the existing backlog.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Jira Story</w:t>
            </w:r>
          </w:p>
        </w:tc>
        <w:tc>
          <w:tcPr>
            <w:tcW w:type="dxa" w:w="3408"/>
            <w:vAlign w:val="center"/>
            <w:shd w:fill="1F4E78"/>
          </w:tcPr>
          <w:p>
            <w:pPr>
              <w:spacing w:after="0" w:before="0"/>
            </w:pPr>
            <w:r>
              <w:rPr>
                <w:b/>
                <w:color w:val="FFFFFF"/>
                <w:sz w:val="18"/>
              </w:rPr>
            </w:r>
            <w:r>
              <w:rPr>
                <w:b/>
                <w:color w:val="FFFFFF"/>
                <w:sz w:val="18"/>
              </w:rPr>
              <w:t>Ceremony / governance practice</w:t>
            </w:r>
          </w:p>
        </w:tc>
        <w:tc>
          <w:tcPr>
            <w:tcW w:type="dxa" w:w="3408"/>
            <w:vAlign w:val="center"/>
            <w:shd w:fill="1F4E78"/>
          </w:tcPr>
          <w:p>
            <w:pPr>
              <w:spacing w:after="0" w:before="0"/>
            </w:pPr>
            <w:r>
              <w:rPr>
                <w:b/>
                <w:color w:val="FFFFFF"/>
                <w:sz w:val="18"/>
              </w:rPr>
            </w:r>
            <w:r>
              <w:rPr>
                <w:b/>
                <w:color w:val="FFFFFF"/>
                <w:sz w:val="18"/>
              </w:rPr>
              <w:t>Application</w:t>
            </w:r>
          </w:p>
        </w:tc>
      </w:tr>
      <w:tr>
        <w:tc>
          <w:tcPr>
            <w:tcW w:type="dxa" w:w="3408"/>
            <w:vAlign w:val="center"/>
          </w:tcPr>
          <w:p>
            <w:pPr>
              <w:spacing w:after="0" w:before="0"/>
            </w:pPr>
            <w:r/>
            <w:r>
              <w:rPr>
                <w:b w:val="0"/>
                <w:sz w:val="17"/>
              </w:rPr>
              <w:t>KAN-55</w:t>
            </w:r>
          </w:p>
        </w:tc>
        <w:tc>
          <w:tcPr>
            <w:tcW w:type="dxa" w:w="3408"/>
            <w:vAlign w:val="center"/>
          </w:tcPr>
          <w:p>
            <w:pPr>
              <w:spacing w:after="0" w:before="0"/>
            </w:pPr>
            <w:r/>
            <w:r>
              <w:rPr>
                <w:b w:val="0"/>
                <w:sz w:val="17"/>
              </w:rPr>
              <w:t>Product Backlog &amp; Refinement</w:t>
            </w:r>
          </w:p>
        </w:tc>
        <w:tc>
          <w:tcPr>
            <w:tcW w:type="dxa" w:w="3408"/>
            <w:vAlign w:val="center"/>
          </w:tcPr>
          <w:p>
            <w:pPr>
              <w:spacing w:after="0" w:before="0"/>
            </w:pPr>
            <w:r/>
            <w:r>
              <w:rPr>
                <w:b w:val="0"/>
                <w:sz w:val="17"/>
              </w:rPr>
              <w:t>Maintain clear outcomes, acceptance criteria and priorities.</w:t>
            </w:r>
          </w:p>
        </w:tc>
      </w:tr>
      <w:tr>
        <w:tc>
          <w:tcPr>
            <w:tcW w:type="dxa" w:w="3408"/>
            <w:vAlign w:val="center"/>
          </w:tcPr>
          <w:p>
            <w:pPr>
              <w:spacing w:after="0" w:before="0"/>
            </w:pPr>
            <w:r/>
            <w:r>
              <w:rPr>
                <w:b w:val="0"/>
                <w:sz w:val="17"/>
              </w:rPr>
              <w:t>KAN-56</w:t>
            </w:r>
          </w:p>
        </w:tc>
        <w:tc>
          <w:tcPr>
            <w:tcW w:type="dxa" w:w="3408"/>
            <w:vAlign w:val="center"/>
          </w:tcPr>
          <w:p>
            <w:pPr>
              <w:spacing w:after="0" w:before="0"/>
            </w:pPr>
            <w:r/>
            <w:r>
              <w:rPr>
                <w:b w:val="0"/>
                <w:sz w:val="17"/>
              </w:rPr>
              <w:t>Sprint Planning</w:t>
            </w:r>
          </w:p>
        </w:tc>
        <w:tc>
          <w:tcPr>
            <w:tcW w:type="dxa" w:w="3408"/>
            <w:vAlign w:val="center"/>
          </w:tcPr>
          <w:p>
            <w:pPr>
              <w:spacing w:after="0" w:before="0"/>
            </w:pPr>
            <w:r/>
            <w:r>
              <w:rPr>
                <w:b w:val="0"/>
                <w:sz w:val="17"/>
              </w:rPr>
              <w:t>Define Sprint Goal, selected work, estimates and capacity.</w:t>
            </w:r>
          </w:p>
        </w:tc>
      </w:tr>
      <w:tr>
        <w:tc>
          <w:tcPr>
            <w:tcW w:type="dxa" w:w="3408"/>
            <w:vAlign w:val="center"/>
          </w:tcPr>
          <w:p>
            <w:pPr>
              <w:spacing w:after="0" w:before="0"/>
            </w:pPr>
            <w:r/>
            <w:r>
              <w:rPr>
                <w:b w:val="0"/>
                <w:sz w:val="17"/>
              </w:rPr>
              <w:t>KAN-57</w:t>
            </w:r>
          </w:p>
        </w:tc>
        <w:tc>
          <w:tcPr>
            <w:tcW w:type="dxa" w:w="3408"/>
            <w:vAlign w:val="center"/>
          </w:tcPr>
          <w:p>
            <w:pPr>
              <w:spacing w:after="0" w:before="0"/>
            </w:pPr>
            <w:r/>
            <w:r>
              <w:rPr>
                <w:b w:val="0"/>
                <w:sz w:val="17"/>
              </w:rPr>
              <w:t>Daily Scrum Tracking</w:t>
            </w:r>
          </w:p>
        </w:tc>
        <w:tc>
          <w:tcPr>
            <w:tcW w:type="dxa" w:w="3408"/>
            <w:vAlign w:val="center"/>
          </w:tcPr>
          <w:p>
            <w:pPr>
              <w:spacing w:after="0" w:before="0"/>
            </w:pPr>
            <w:r/>
            <w:r>
              <w:rPr>
                <w:b w:val="0"/>
                <w:sz w:val="17"/>
              </w:rPr>
              <w:t>Inspect progress, blockers and plan adjustments.</w:t>
            </w:r>
          </w:p>
        </w:tc>
      </w:tr>
      <w:tr>
        <w:tc>
          <w:tcPr>
            <w:tcW w:type="dxa" w:w="3408"/>
            <w:vAlign w:val="center"/>
          </w:tcPr>
          <w:p>
            <w:pPr>
              <w:spacing w:after="0" w:before="0"/>
            </w:pPr>
            <w:r/>
            <w:r>
              <w:rPr>
                <w:b w:val="0"/>
                <w:sz w:val="17"/>
              </w:rPr>
              <w:t>KAN-58</w:t>
            </w:r>
          </w:p>
        </w:tc>
        <w:tc>
          <w:tcPr>
            <w:tcW w:type="dxa" w:w="3408"/>
            <w:vAlign w:val="center"/>
          </w:tcPr>
          <w:p>
            <w:pPr>
              <w:spacing w:after="0" w:before="0"/>
            </w:pPr>
            <w:r/>
            <w:r>
              <w:rPr>
                <w:b w:val="0"/>
                <w:sz w:val="17"/>
              </w:rPr>
              <w:t>Sprint Review &amp; Stakeholder Feedback</w:t>
            </w:r>
          </w:p>
        </w:tc>
        <w:tc>
          <w:tcPr>
            <w:tcW w:type="dxa" w:w="3408"/>
            <w:vAlign w:val="center"/>
          </w:tcPr>
          <w:p>
            <w:pPr>
              <w:spacing w:after="0" w:before="0"/>
            </w:pPr>
            <w:r/>
            <w:r>
              <w:rPr>
                <w:b w:val="0"/>
                <w:sz w:val="17"/>
              </w:rPr>
              <w:t>Demonstrate increments and capture feedback.</w:t>
            </w:r>
          </w:p>
        </w:tc>
      </w:tr>
      <w:tr>
        <w:tc>
          <w:tcPr>
            <w:tcW w:type="dxa" w:w="3408"/>
            <w:vAlign w:val="center"/>
          </w:tcPr>
          <w:p>
            <w:pPr>
              <w:spacing w:after="0" w:before="0"/>
            </w:pPr>
            <w:r/>
            <w:r>
              <w:rPr>
                <w:b w:val="0"/>
                <w:sz w:val="17"/>
              </w:rPr>
              <w:t>KAN-59</w:t>
            </w:r>
          </w:p>
        </w:tc>
        <w:tc>
          <w:tcPr>
            <w:tcW w:type="dxa" w:w="3408"/>
            <w:vAlign w:val="center"/>
          </w:tcPr>
          <w:p>
            <w:pPr>
              <w:spacing w:after="0" w:before="0"/>
            </w:pPr>
            <w:r/>
            <w:r>
              <w:rPr>
                <w:b w:val="0"/>
                <w:sz w:val="17"/>
              </w:rPr>
              <w:t>Sprint Retrospective &amp; Improvement Actions</w:t>
            </w:r>
          </w:p>
        </w:tc>
        <w:tc>
          <w:tcPr>
            <w:tcW w:type="dxa" w:w="3408"/>
            <w:vAlign w:val="center"/>
          </w:tcPr>
          <w:p>
            <w:pPr>
              <w:spacing w:after="0" w:before="0"/>
            </w:pPr>
            <w:r/>
            <w:r>
              <w:rPr>
                <w:b w:val="0"/>
                <w:sz w:val="17"/>
              </w:rPr>
              <w:t>Convert lessons into actionable improvements.</w:t>
            </w:r>
          </w:p>
        </w:tc>
      </w:tr>
      <w:tr>
        <w:tc>
          <w:tcPr>
            <w:tcW w:type="dxa" w:w="3408"/>
            <w:vAlign w:val="center"/>
          </w:tcPr>
          <w:p>
            <w:pPr>
              <w:spacing w:after="0" w:before="0"/>
            </w:pPr>
            <w:r/>
            <w:r>
              <w:rPr>
                <w:b w:val="0"/>
                <w:sz w:val="17"/>
              </w:rPr>
              <w:t>KAN-60</w:t>
            </w:r>
          </w:p>
        </w:tc>
        <w:tc>
          <w:tcPr>
            <w:tcW w:type="dxa" w:w="3408"/>
            <w:vAlign w:val="center"/>
          </w:tcPr>
          <w:p>
            <w:pPr>
              <w:spacing w:after="0" w:before="0"/>
            </w:pPr>
            <w:r/>
            <w:r>
              <w:rPr>
                <w:b w:val="0"/>
                <w:sz w:val="17"/>
              </w:rPr>
              <w:t>Definition of Ready &amp; Definition of Done</w:t>
            </w:r>
          </w:p>
        </w:tc>
        <w:tc>
          <w:tcPr>
            <w:tcW w:type="dxa" w:w="3408"/>
            <w:vAlign w:val="center"/>
          </w:tcPr>
          <w:p>
            <w:pPr>
              <w:spacing w:after="0" w:before="0"/>
            </w:pPr>
            <w:r/>
            <w:r>
              <w:rPr>
                <w:b w:val="0"/>
                <w:sz w:val="17"/>
              </w:rPr>
              <w:t>Establish readiness and completion quality gates.</w:t>
            </w:r>
          </w:p>
        </w:tc>
      </w:tr>
      <w:tr>
        <w:tc>
          <w:tcPr>
            <w:tcW w:type="dxa" w:w="3408"/>
            <w:vAlign w:val="center"/>
          </w:tcPr>
          <w:p>
            <w:pPr>
              <w:spacing w:after="0" w:before="0"/>
            </w:pPr>
            <w:r/>
            <w:r>
              <w:rPr>
                <w:b w:val="0"/>
                <w:sz w:val="17"/>
              </w:rPr>
              <w:t>KAN-61</w:t>
            </w:r>
          </w:p>
        </w:tc>
        <w:tc>
          <w:tcPr>
            <w:tcW w:type="dxa" w:w="3408"/>
            <w:vAlign w:val="center"/>
          </w:tcPr>
          <w:p>
            <w:pPr>
              <w:spacing w:after="0" w:before="0"/>
            </w:pPr>
            <w:r/>
            <w:r>
              <w:rPr>
                <w:b w:val="0"/>
                <w:sz w:val="17"/>
              </w:rPr>
              <w:t>Risk, Dependency &amp; Decision Tracking</w:t>
            </w:r>
          </w:p>
        </w:tc>
        <w:tc>
          <w:tcPr>
            <w:tcW w:type="dxa" w:w="3408"/>
            <w:vAlign w:val="center"/>
          </w:tcPr>
          <w:p>
            <w:pPr>
              <w:spacing w:after="0" w:before="0"/>
            </w:pPr>
            <w:r/>
            <w:r>
              <w:rPr>
                <w:b w:val="0"/>
                <w:sz w:val="17"/>
              </w:rPr>
              <w:t>Make important project constraints visible and traceable.</w:t>
            </w:r>
          </w:p>
        </w:tc>
      </w:tr>
      <w:tr>
        <w:tc>
          <w:tcPr>
            <w:tcW w:type="dxa" w:w="3408"/>
            <w:vAlign w:val="center"/>
          </w:tcPr>
          <w:p>
            <w:pPr>
              <w:spacing w:after="0" w:before="0"/>
            </w:pPr>
            <w:r/>
            <w:r>
              <w:rPr>
                <w:b w:val="0"/>
                <w:sz w:val="17"/>
              </w:rPr>
              <w:t>KAN-62</w:t>
            </w:r>
          </w:p>
        </w:tc>
        <w:tc>
          <w:tcPr>
            <w:tcW w:type="dxa" w:w="3408"/>
            <w:vAlign w:val="center"/>
          </w:tcPr>
          <w:p>
            <w:pPr>
              <w:spacing w:after="0" w:before="0"/>
            </w:pPr>
            <w:r/>
            <w:r>
              <w:rPr>
                <w:b w:val="0"/>
                <w:sz w:val="17"/>
              </w:rPr>
              <w:t>Release &amp; Version Tracking</w:t>
            </w:r>
          </w:p>
        </w:tc>
        <w:tc>
          <w:tcPr>
            <w:tcW w:type="dxa" w:w="3408"/>
            <w:vAlign w:val="center"/>
          </w:tcPr>
          <w:p>
            <w:pPr>
              <w:spacing w:after="0" w:before="0"/>
            </w:pPr>
            <w:r/>
            <w:r>
              <w:rPr>
                <w:b w:val="0"/>
                <w:sz w:val="17"/>
              </w:rPr>
              <w:t>Connect backlog scope to delivery phases.</w:t>
            </w:r>
          </w:p>
        </w:tc>
      </w:tr>
      <w:tr>
        <w:tc>
          <w:tcPr>
            <w:tcW w:type="dxa" w:w="3408"/>
            <w:vAlign w:val="center"/>
          </w:tcPr>
          <w:p>
            <w:pPr>
              <w:spacing w:after="0" w:before="0"/>
            </w:pPr>
            <w:r/>
            <w:r>
              <w:rPr>
                <w:b w:val="0"/>
                <w:sz w:val="17"/>
              </w:rPr>
              <w:t>KAN-63</w:t>
            </w:r>
          </w:p>
        </w:tc>
        <w:tc>
          <w:tcPr>
            <w:tcW w:type="dxa" w:w="3408"/>
            <w:vAlign w:val="center"/>
          </w:tcPr>
          <w:p>
            <w:pPr>
              <w:spacing w:after="0" w:before="0"/>
            </w:pPr>
            <w:r/>
            <w:r>
              <w:rPr>
                <w:b w:val="0"/>
                <w:sz w:val="17"/>
              </w:rPr>
              <w:t>Agile Metrics &amp; Continuous Improvement</w:t>
            </w:r>
          </w:p>
        </w:tc>
        <w:tc>
          <w:tcPr>
            <w:tcW w:type="dxa" w:w="3408"/>
            <w:vAlign w:val="center"/>
          </w:tcPr>
          <w:p>
            <w:pPr>
              <w:spacing w:after="0" w:before="0"/>
            </w:pPr>
            <w:r/>
            <w:r>
              <w:rPr>
                <w:b w:val="0"/>
                <w:sz w:val="17"/>
              </w:rPr>
              <w:t>Use delivery data for system improvement.</w:t>
            </w:r>
          </w:p>
        </w:tc>
      </w:tr>
    </w:tbl>
    <w:p>
      <w:pPr>
        <w:spacing w:after="120" w:line="259" w:lineRule="auto"/>
      </w:pPr>
      <w:r>
        <w:t>The practical Scrum reference also identifies roles such as Product Owner, Scrum Master, Developers and Tester. For Alumnex Connect, those roles are used as a process model; the connected Jira exports do not by themselves provide historical meeting attendance or role-assignment records, so this report does not invent such evidence.</w:t>
      </w:r>
    </w:p>
    <w:p>
      <w:pPr>
        <w:pStyle w:val="Heading2"/>
        <w:keepNext/>
      </w:pPr>
      <w:r>
        <w:t>15.1 Confluence documentation templates and where they fit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Template</w:t>
            </w:r>
          </w:p>
        </w:tc>
        <w:tc>
          <w:tcPr>
            <w:tcW w:type="dxa" w:w="3408"/>
            <w:vAlign w:val="center"/>
            <w:shd w:fill="1F4E78"/>
          </w:tcPr>
          <w:p>
            <w:pPr>
              <w:spacing w:after="0" w:before="0"/>
            </w:pPr>
            <w:r>
              <w:rPr>
                <w:b/>
                <w:color w:val="FFFFFF"/>
                <w:sz w:val="18"/>
              </w:rPr>
            </w:r>
            <w:r>
              <w:rPr>
                <w:b/>
                <w:color w:val="FFFFFF"/>
                <w:sz w:val="18"/>
              </w:rPr>
              <w:t>Main content</w:t>
            </w:r>
          </w:p>
        </w:tc>
        <w:tc>
          <w:tcPr>
            <w:tcW w:type="dxa" w:w="3408"/>
            <w:vAlign w:val="center"/>
            <w:shd w:fill="1F4E78"/>
          </w:tcPr>
          <w:p>
            <w:pPr>
              <w:spacing w:after="0" w:before="0"/>
            </w:pPr>
            <w:r>
              <w:rPr>
                <w:b/>
                <w:color w:val="FFFFFF"/>
                <w:sz w:val="18"/>
              </w:rPr>
            </w:r>
            <w:r>
              <w:rPr>
                <w:b/>
                <w:color w:val="FFFFFF"/>
                <w:sz w:val="18"/>
              </w:rPr>
              <w:t>Agile application</w:t>
            </w:r>
          </w:p>
        </w:tc>
      </w:tr>
      <w:tr>
        <w:tc>
          <w:tcPr>
            <w:tcW w:type="dxa" w:w="3408"/>
            <w:vAlign w:val="center"/>
          </w:tcPr>
          <w:p>
            <w:pPr>
              <w:spacing w:after="0" w:before="0"/>
            </w:pPr>
            <w:r/>
            <w:r>
              <w:rPr>
                <w:b w:val="0"/>
                <w:sz w:val="17"/>
              </w:rPr>
              <w:t>Project plan template</w:t>
            </w:r>
          </w:p>
        </w:tc>
        <w:tc>
          <w:tcPr>
            <w:tcW w:type="dxa" w:w="3408"/>
            <w:vAlign w:val="center"/>
          </w:tcPr>
          <w:p>
            <w:pPr>
              <w:spacing w:after="0" w:before="0"/>
            </w:pPr>
            <w:r/>
            <w:r>
              <w:rPr>
                <w:b w:val="0"/>
                <w:sz w:val="17"/>
              </w:rPr>
              <w:t>Driver, approver, contributors, objective, scope, timeline, milestones and status.</w:t>
            </w:r>
          </w:p>
        </w:tc>
        <w:tc>
          <w:tcPr>
            <w:tcW w:type="dxa" w:w="3408"/>
            <w:vAlign w:val="center"/>
          </w:tcPr>
          <w:p>
            <w:pPr>
              <w:spacing w:after="0" w:before="0"/>
            </w:pPr>
            <w:r/>
            <w:r>
              <w:rPr>
                <w:b w:val="0"/>
                <w:sz w:val="17"/>
              </w:rPr>
              <w:t>Project initiation, release planning and stakeholder alignment.</w:t>
            </w:r>
          </w:p>
        </w:tc>
      </w:tr>
      <w:tr>
        <w:tc>
          <w:tcPr>
            <w:tcW w:type="dxa" w:w="3408"/>
            <w:vAlign w:val="center"/>
          </w:tcPr>
          <w:p>
            <w:pPr>
              <w:spacing w:after="0" w:before="0"/>
            </w:pPr>
            <w:r/>
            <w:r>
              <w:rPr>
                <w:b w:val="0"/>
                <w:sz w:val="17"/>
              </w:rPr>
              <w:t>Meeting notes template</w:t>
            </w:r>
          </w:p>
        </w:tc>
        <w:tc>
          <w:tcPr>
            <w:tcW w:type="dxa" w:w="3408"/>
            <w:vAlign w:val="center"/>
          </w:tcPr>
          <w:p>
            <w:pPr>
              <w:spacing w:after="0" w:before="0"/>
            </w:pPr>
            <w:r/>
            <w:r>
              <w:rPr>
                <w:b w:val="0"/>
                <w:sz w:val="17"/>
              </w:rPr>
              <w:t>Date, participants, goals, discussion topics, action items, decisions and related information.</w:t>
            </w:r>
          </w:p>
        </w:tc>
        <w:tc>
          <w:tcPr>
            <w:tcW w:type="dxa" w:w="3408"/>
            <w:vAlign w:val="center"/>
          </w:tcPr>
          <w:p>
            <w:pPr>
              <w:spacing w:after="0" w:before="0"/>
            </w:pPr>
            <w:r/>
            <w:r>
              <w:rPr>
                <w:b w:val="0"/>
                <w:sz w:val="17"/>
              </w:rPr>
              <w:t>Daily Scrum, Sprint Planning, Review, Retrospective and stakeholder meetings.</w:t>
            </w:r>
          </w:p>
        </w:tc>
      </w:tr>
      <w:tr>
        <w:tc>
          <w:tcPr>
            <w:tcW w:type="dxa" w:w="3408"/>
            <w:vAlign w:val="center"/>
          </w:tcPr>
          <w:p>
            <w:pPr>
              <w:spacing w:after="0" w:before="0"/>
            </w:pPr>
            <w:r/>
            <w:r>
              <w:rPr>
                <w:b w:val="0"/>
                <w:sz w:val="17"/>
              </w:rPr>
              <w:t>Weekly status report template</w:t>
            </w:r>
          </w:p>
        </w:tc>
        <w:tc>
          <w:tcPr>
            <w:tcW w:type="dxa" w:w="3408"/>
            <w:vAlign w:val="center"/>
          </w:tcPr>
          <w:p>
            <w:pPr>
              <w:spacing w:after="0" w:before="0"/>
            </w:pPr>
            <w:r/>
            <w:r>
              <w:rPr>
                <w:b w:val="0"/>
                <w:sz w:val="17"/>
              </w:rPr>
              <w:t>Wins, needs input, focus, notes and important links.</w:t>
            </w:r>
          </w:p>
        </w:tc>
        <w:tc>
          <w:tcPr>
            <w:tcW w:type="dxa" w:w="3408"/>
            <w:vAlign w:val="center"/>
          </w:tcPr>
          <w:p>
            <w:pPr>
              <w:spacing w:after="0" w:before="0"/>
            </w:pPr>
            <w:r/>
            <w:r>
              <w:rPr>
                <w:b w:val="0"/>
                <w:sz w:val="17"/>
              </w:rPr>
              <w:t>Weekly stakeholder communication and management reporting.</w:t>
            </w:r>
          </w:p>
        </w:tc>
      </w:tr>
    </w:tbl>
    <w:p>
      <w:pPr>
        <w:pStyle w:val="Heading1"/>
        <w:keepNext/>
      </w:pPr>
      <w:r>
        <w:t>16. Definition of Ready and Definition of Done</w:t>
      </w:r>
    </w:p>
    <w:p>
      <w:pPr>
        <w:pStyle w:val="Heading2"/>
        <w:keepNext/>
      </w:pPr>
      <w:r>
        <w:t>16.1 Definition of Ready (DoR)</w:t>
      </w:r>
    </w:p>
    <w:p>
      <w:pPr>
        <w:pStyle w:val="ListBullet"/>
      </w:pPr>
      <w:r>
        <w:t>The user outcome is clear and valuable.</w:t>
      </w:r>
    </w:p>
    <w:p>
      <w:pPr>
        <w:pStyle w:val="ListBullet"/>
      </w:pPr>
      <w:r>
        <w:t>Acceptance criteria are testable.</w:t>
      </w:r>
    </w:p>
    <w:p>
      <w:pPr>
        <w:pStyle w:val="ListBullet"/>
      </w:pPr>
      <w:r>
        <w:t>Dependencies are known or explicitly tracked.</w:t>
      </w:r>
    </w:p>
    <w:p>
      <w:pPr>
        <w:pStyle w:val="ListBullet"/>
      </w:pPr>
      <w:r>
        <w:t>Scope is small enough for the intended iteration.</w:t>
      </w:r>
    </w:p>
    <w:p>
      <w:pPr>
        <w:pStyle w:val="ListBullet"/>
      </w:pPr>
      <w:r>
        <w:t>The team can explain what evidence will demonstrate success.</w:t>
      </w:r>
    </w:p>
    <w:p>
      <w:pPr>
        <w:pStyle w:val="Heading2"/>
        <w:keepNext/>
      </w:pPr>
      <w:r>
        <w:t>16.2 Definition of Done (DoD)</w:t>
      </w:r>
    </w:p>
    <w:p>
      <w:pPr>
        <w:pStyle w:val="ListBullet"/>
      </w:pPr>
      <w:r>
        <w:t>Implementation is complete against the Story scope.</w:t>
      </w:r>
    </w:p>
    <w:p>
      <w:pPr>
        <w:pStyle w:val="ListBullet"/>
      </w:pPr>
      <w:r>
        <w:t>Acceptance criteria are satisfied.</w:t>
      </w:r>
    </w:p>
    <w:p>
      <w:pPr>
        <w:pStyle w:val="ListBullet"/>
      </w:pPr>
      <w:r>
        <w:t>Relevant automated/manual tests are completed.</w:t>
      </w:r>
    </w:p>
    <w:p>
      <w:pPr>
        <w:pStyle w:val="ListBullet"/>
      </w:pPr>
      <w:r>
        <w:t>Code or implementation review is completed where applicable.</w:t>
      </w:r>
    </w:p>
    <w:p>
      <w:pPr>
        <w:pStyle w:val="ListBullet"/>
      </w:pPr>
      <w:r>
        <w:t>Security/privacy considerations are addressed where relevant.</w:t>
      </w:r>
    </w:p>
    <w:p>
      <w:pPr>
        <w:pStyle w:val="ListBullet"/>
      </w:pPr>
      <w:r>
        <w:t>Release/deployment requirements are satisfied when applicable.</w:t>
      </w:r>
    </w:p>
    <w:p>
      <w:pPr>
        <w:pStyle w:val="ListBullet"/>
      </w:pPr>
      <w:r>
        <w:t>Required documentation is updated.</w:t>
      </w:r>
    </w:p>
    <w:tbl>
      <w:tblPr>
        <w:tblW w:type="auto" w:w="0"/>
        <w:jc w:val="center"/>
        <w:tblLook w:firstColumn="1" w:firstRow="1" w:lastColumn="0" w:lastRow="0" w:noHBand="0" w:noVBand="1" w:val="04A0"/>
      </w:tblPr>
      <w:tblGrid>
        <w:gridCol w:w="10224"/>
      </w:tblGrid>
      <w:tr>
        <w:tc>
          <w:tcPr>
            <w:tcW w:type="dxa" w:w="10224"/>
            <w:shd w:fill="EAF2F8"/>
          </w:tcPr>
          <w:p>
            <w:pPr>
              <w:spacing w:after="40"/>
            </w:pPr>
            <w:r>
              <w:rPr>
                <w:b/>
                <w:sz w:val="20"/>
              </w:rPr>
              <w:t>Agile application:</w:t>
            </w:r>
            <w:r>
              <w:rPr>
                <w:sz w:val="20"/>
              </w:rPr>
              <w:t xml:space="preserve"> DoR protects the quality of work entering execution; DoD protects the quality of work leaving execution. Together they create explicit quality gates rather than relying on a status label alone.</w:t>
            </w:r>
          </w:p>
        </w:tc>
      </w:tr>
    </w:tbl>
    <w:p>
      <w:pPr>
        <w:spacing w:after="20"/>
      </w:pPr>
    </w:p>
    <w:p>
      <w:pPr>
        <w:pStyle w:val="Heading1"/>
        <w:keepNext/>
      </w:pPr>
      <w:r>
        <w:t>17. Jira Reporting, Metrics and Evidence</w:t>
      </w:r>
    </w:p>
    <w:p>
      <w:pPr>
        <w:spacing w:after="120" w:line="259" w:lineRule="auto"/>
      </w:pPr>
      <w:r>
        <w:t>Jira provides Summary, Reports, Calendar, Timeline and Development views. The uploaded evidence demonstrates how the project can be reviewed from several angles rather than relying only on a board.</w:t>
      </w:r>
    </w:p>
    <w:p>
      <w:pPr>
        <w:jc w:val="center"/>
      </w:pPr>
      <w:r>
        <w:drawing>
          <wp:inline xmlns:a="http://schemas.openxmlformats.org/drawingml/2006/main" xmlns:pic="http://schemas.openxmlformats.org/drawingml/2006/picture">
            <wp:extent cx="6035040" cy="4268784"/>
            <wp:docPr id="12" name="Picture 12"/>
            <wp:cNvGraphicFramePr>
              <a:graphicFrameLocks noChangeAspect="1"/>
            </wp:cNvGraphicFramePr>
            <a:graphic>
              <a:graphicData uri="http://schemas.openxmlformats.org/drawingml/2006/picture">
                <pic:pic>
                  <pic:nvPicPr>
                    <pic:cNvPr id="0" name="page-1.png"/>
                    <pic:cNvPicPr/>
                  </pic:nvPicPr>
                  <pic:blipFill>
                    <a:blip r:embed="rId21"/>
                    <a:stretch>
                      <a:fillRect/>
                    </a:stretch>
                  </pic:blipFill>
                  <pic:spPr>
                    <a:xfrm>
                      <a:off x="0" y="0"/>
                      <a:ext cx="6035040" cy="4268784"/>
                    </a:xfrm>
                    <a:prstGeom prst="rect"/>
                  </pic:spPr>
                </pic:pic>
              </a:graphicData>
            </a:graphic>
          </wp:inline>
        </w:drawing>
      </w:r>
    </w:p>
    <w:p>
      <w:pPr>
        <w:jc w:val="center"/>
      </w:pPr>
      <w:r>
        <w:rPr>
          <w:i/>
          <w:color w:val="5A5A5A"/>
          <w:sz w:val="18"/>
        </w:rPr>
        <w:t>Figure 12. Jira Reports view showing work-item counts by status, type, assignee and trend-based views.</w:t>
      </w:r>
    </w:p>
    <w:p>
      <w:pPr>
        <w:jc w:val="center"/>
      </w:pPr>
      <w:r>
        <w:drawing>
          <wp:inline xmlns:a="http://schemas.openxmlformats.org/drawingml/2006/main" xmlns:pic="http://schemas.openxmlformats.org/drawingml/2006/picture">
            <wp:extent cx="6035040" cy="4264074"/>
            <wp:docPr id="13" name="Picture 13"/>
            <wp:cNvGraphicFramePr>
              <a:graphicFrameLocks noChangeAspect="1"/>
            </wp:cNvGraphicFramePr>
            <a:graphic>
              <a:graphicData uri="http://schemas.openxmlformats.org/drawingml/2006/picture">
                <pic:pic>
                  <pic:nvPicPr>
                    <pic:cNvPr id="0" name="page-1.png"/>
                    <pic:cNvPicPr/>
                  </pic:nvPicPr>
                  <pic:blipFill>
                    <a:blip r:embed="rId22"/>
                    <a:stretch>
                      <a:fillRect/>
                    </a:stretch>
                  </pic:blipFill>
                  <pic:spPr>
                    <a:xfrm>
                      <a:off x="0" y="0"/>
                      <a:ext cx="6035040" cy="4264074"/>
                    </a:xfrm>
                    <a:prstGeom prst="rect"/>
                  </pic:spPr>
                </pic:pic>
              </a:graphicData>
            </a:graphic>
          </wp:inline>
        </w:drawing>
      </w:r>
    </w:p>
    <w:p>
      <w:pPr>
        <w:jc w:val="center"/>
      </w:pPr>
      <w:r>
        <w:rPr>
          <w:i/>
          <w:color w:val="5A5A5A"/>
          <w:sz w:val="18"/>
        </w:rPr>
        <w:t>Figure 13. Jira Development view showing development connections and delivery metrics area.</w:t>
      </w:r>
    </w:p>
    <w:p>
      <w:pPr>
        <w:spacing w:after="120" w:line="259" w:lineRule="auto"/>
      </w:pPr>
      <w:r>
        <w:t>The Reports evidence dated 06 October 2026 shows 38 work items completed in the last 7 days and 88 work items created/updated in that same period. Because the project-management structure was established in this period, these values primarily document Jira setup and state management rather than a historical product velocity.</w:t>
      </w:r>
    </w:p>
    <w:p>
      <w:pPr>
        <w:spacing w:after="120" w:line="259" w:lineRule="auto"/>
      </w:pPr>
      <w:r>
        <w:t>Recommended Agile metrics for future real iterations are throughput, cycle time, work-item age, WIP, defect trends, release readiness and, after real Scrum Sprints exist, Sprint velocity and planned-versus-completed work.</w:t>
      </w:r>
    </w:p>
    <w:p>
      <w:pPr>
        <w:pStyle w:val="Heading1"/>
        <w:keepNext/>
      </w:pPr>
      <w:r>
        <w:t>18. Confluence Documentation and Knowledge Management</w:t>
      </w:r>
    </w:p>
    <w:p>
      <w:pPr>
        <w:spacing w:after="120" w:line="259" w:lineRule="auto"/>
      </w:pPr>
      <w:r>
        <w:t>Confluence complements Jira by storing the narrative project-management layer. The dedicated Alumnex Connect Jira Project Management &amp; Agile Playbook states that Jira is the source of truth for backlog, work status, defects, dependencies, releases and delivery metrics, while the playbook documents the Scrum model, backlog refinement, Sprint Planning, Daily Scrum, Sprint Review, Retrospective, DoR/DoD, risk/dependency tracking, release tracking and Agile metrics.</w:t>
      </w:r>
    </w:p>
    <w:p>
      <w:pPr>
        <w:jc w:val="center"/>
      </w:pPr>
      <w:r>
        <w:drawing>
          <wp:inline xmlns:a="http://schemas.openxmlformats.org/drawingml/2006/main" xmlns:pic="http://schemas.openxmlformats.org/drawingml/2006/picture">
            <wp:extent cx="5760720" cy="7455049"/>
            <wp:docPr id="14" name="Picture 14"/>
            <wp:cNvGraphicFramePr>
              <a:graphicFrameLocks noChangeAspect="1"/>
            </wp:cNvGraphicFramePr>
            <a:graphic>
              <a:graphicData uri="http://schemas.openxmlformats.org/drawingml/2006/picture">
                <pic:pic>
                  <pic:nvPicPr>
                    <pic:cNvPr id="0" name="page-1.png"/>
                    <pic:cNvPicPr/>
                  </pic:nvPicPr>
                  <pic:blipFill>
                    <a:blip r:embed="rId23"/>
                    <a:stretch>
                      <a:fillRect/>
                    </a:stretch>
                  </pic:blipFill>
                  <pic:spPr>
                    <a:xfrm>
                      <a:off x="0" y="0"/>
                      <a:ext cx="5760720" cy="7455049"/>
                    </a:xfrm>
                    <a:prstGeom prst="rect"/>
                  </pic:spPr>
                </pic:pic>
              </a:graphicData>
            </a:graphic>
          </wp:inline>
        </w:drawing>
      </w:r>
    </w:p>
    <w:p>
      <w:pPr>
        <w:jc w:val="center"/>
      </w:pPr>
      <w:r>
        <w:rPr>
          <w:i/>
          <w:color w:val="5A5A5A"/>
          <w:sz w:val="18"/>
        </w:rPr>
        <w:t>Figure 14. Confluence Agile/Scrum playbook used as the project-management documentation layer.</w:t>
      </w:r>
    </w:p>
    <w:p>
      <w:pPr>
        <w:pStyle w:val="Heading1"/>
        <w:keepNext/>
      </w:pPr>
      <w:r>
        <w:t>19. How Agile Methodologies Apply to Alumnex Connect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spacing w:after="0" w:before="0"/>
            </w:pPr>
            <w:r>
              <w:rPr>
                <w:b/>
                <w:color w:val="FFFFFF"/>
                <w:sz w:val="18"/>
              </w:rPr>
            </w:r>
            <w:r>
              <w:rPr>
                <w:b/>
                <w:color w:val="FFFFFF"/>
                <w:sz w:val="18"/>
              </w:rPr>
              <w:t>Artifact / practice</w:t>
            </w:r>
          </w:p>
        </w:tc>
        <w:tc>
          <w:tcPr>
            <w:tcW w:type="dxa" w:w="2556"/>
            <w:vAlign w:val="center"/>
            <w:shd w:fill="1F4E78"/>
          </w:tcPr>
          <w:p>
            <w:pPr>
              <w:spacing w:after="0" w:before="0"/>
            </w:pPr>
            <w:r>
              <w:rPr>
                <w:b/>
                <w:color w:val="FFFFFF"/>
                <w:sz w:val="18"/>
              </w:rPr>
            </w:r>
            <w:r>
              <w:rPr>
                <w:b/>
                <w:color w:val="FFFFFF"/>
                <w:sz w:val="18"/>
              </w:rPr>
              <w:t>Methodology</w:t>
            </w:r>
          </w:p>
        </w:tc>
        <w:tc>
          <w:tcPr>
            <w:tcW w:type="dxa" w:w="2556"/>
            <w:vAlign w:val="center"/>
            <w:shd w:fill="1F4E78"/>
          </w:tcPr>
          <w:p>
            <w:pPr>
              <w:spacing w:after="0" w:before="0"/>
            </w:pPr>
            <w:r>
              <w:rPr>
                <w:b/>
                <w:color w:val="FFFFFF"/>
                <w:sz w:val="18"/>
              </w:rPr>
            </w:r>
            <w:r>
              <w:rPr>
                <w:b/>
                <w:color w:val="FFFFFF"/>
                <w:sz w:val="18"/>
              </w:rPr>
              <w:t>Jira evidence</w:t>
            </w:r>
          </w:p>
        </w:tc>
        <w:tc>
          <w:tcPr>
            <w:tcW w:type="dxa" w:w="2556"/>
            <w:vAlign w:val="center"/>
            <w:shd w:fill="1F4E78"/>
          </w:tcPr>
          <w:p>
            <w:pPr>
              <w:spacing w:after="0" w:before="0"/>
            </w:pPr>
            <w:r>
              <w:rPr>
                <w:b/>
                <w:color w:val="FFFFFF"/>
                <w:sz w:val="18"/>
              </w:rPr>
            </w:r>
            <w:r>
              <w:rPr>
                <w:b/>
                <w:color w:val="FFFFFF"/>
                <w:sz w:val="18"/>
              </w:rPr>
              <w:t>Why it matters</w:t>
            </w:r>
          </w:p>
        </w:tc>
      </w:tr>
      <w:tr>
        <w:tc>
          <w:tcPr>
            <w:tcW w:type="dxa" w:w="2556"/>
            <w:vAlign w:val="center"/>
          </w:tcPr>
          <w:p>
            <w:pPr>
              <w:spacing w:after="0" w:before="0"/>
            </w:pPr>
            <w:r/>
            <w:r>
              <w:rPr>
                <w:b w:val="0"/>
                <w:sz w:val="16"/>
              </w:rPr>
              <w:t>Product Backlog</w:t>
            </w:r>
          </w:p>
        </w:tc>
        <w:tc>
          <w:tcPr>
            <w:tcW w:type="dxa" w:w="2556"/>
            <w:vAlign w:val="center"/>
          </w:tcPr>
          <w:p>
            <w:pPr>
              <w:spacing w:after="0" w:before="0"/>
            </w:pPr>
            <w:r/>
            <w:r>
              <w:rPr>
                <w:b w:val="0"/>
                <w:sz w:val="16"/>
              </w:rPr>
              <w:t>Scrum</w:t>
            </w:r>
          </w:p>
        </w:tc>
        <w:tc>
          <w:tcPr>
            <w:tcW w:type="dxa" w:w="2556"/>
            <w:vAlign w:val="center"/>
          </w:tcPr>
          <w:p>
            <w:pPr>
              <w:spacing w:after="0" w:before="0"/>
            </w:pPr>
            <w:r/>
            <w:r>
              <w:rPr>
                <w:b w:val="0"/>
                <w:sz w:val="16"/>
              </w:rPr>
              <w:t>KAN-11 to KAN-63 plus Bugs and Subtasks</w:t>
            </w:r>
          </w:p>
        </w:tc>
        <w:tc>
          <w:tcPr>
            <w:tcW w:type="dxa" w:w="2556"/>
            <w:vAlign w:val="center"/>
          </w:tcPr>
          <w:p>
            <w:pPr>
              <w:spacing w:after="0" w:before="0"/>
            </w:pPr>
            <w:r/>
            <w:r>
              <w:rPr>
                <w:b w:val="0"/>
                <w:sz w:val="16"/>
              </w:rPr>
              <w:t>Defines and prioritizes the work that can deliver product value.</w:t>
            </w:r>
          </w:p>
        </w:tc>
      </w:tr>
      <w:tr>
        <w:tc>
          <w:tcPr>
            <w:tcW w:type="dxa" w:w="2556"/>
            <w:vAlign w:val="center"/>
          </w:tcPr>
          <w:p>
            <w:pPr>
              <w:spacing w:after="0" w:before="0"/>
            </w:pPr>
            <w:r/>
            <w:r>
              <w:rPr>
                <w:b w:val="0"/>
                <w:sz w:val="16"/>
              </w:rPr>
              <w:t>Epic hierarchy</w:t>
            </w:r>
          </w:p>
        </w:tc>
        <w:tc>
          <w:tcPr>
            <w:tcW w:type="dxa" w:w="2556"/>
            <w:vAlign w:val="center"/>
          </w:tcPr>
          <w:p>
            <w:pPr>
              <w:spacing w:after="0" w:before="0"/>
            </w:pPr>
            <w:r/>
            <w:r>
              <w:rPr>
                <w:b w:val="0"/>
                <w:sz w:val="16"/>
              </w:rPr>
              <w:t>Scrum / Agile</w:t>
            </w:r>
          </w:p>
        </w:tc>
        <w:tc>
          <w:tcPr>
            <w:tcW w:type="dxa" w:w="2556"/>
            <w:vAlign w:val="center"/>
          </w:tcPr>
          <w:p>
            <w:pPr>
              <w:spacing w:after="0" w:before="0"/>
            </w:pPr>
            <w:r/>
            <w:r>
              <w:rPr>
                <w:b w:val="0"/>
                <w:sz w:val="16"/>
              </w:rPr>
              <w:t>KAN-1 to KAN-10</w:t>
            </w:r>
          </w:p>
        </w:tc>
        <w:tc>
          <w:tcPr>
            <w:tcW w:type="dxa" w:w="2556"/>
            <w:vAlign w:val="center"/>
          </w:tcPr>
          <w:p>
            <w:pPr>
              <w:spacing w:after="0" w:before="0"/>
            </w:pPr>
            <w:r/>
            <w:r>
              <w:rPr>
                <w:b w:val="0"/>
                <w:sz w:val="16"/>
              </w:rPr>
              <w:t>Groups large capability areas into manageable product outcomes.</w:t>
            </w:r>
          </w:p>
        </w:tc>
      </w:tr>
      <w:tr>
        <w:tc>
          <w:tcPr>
            <w:tcW w:type="dxa" w:w="2556"/>
            <w:vAlign w:val="center"/>
          </w:tcPr>
          <w:p>
            <w:pPr>
              <w:spacing w:after="0" w:before="0"/>
            </w:pPr>
            <w:r/>
            <w:r>
              <w:rPr>
                <w:b w:val="0"/>
                <w:sz w:val="16"/>
              </w:rPr>
              <w:t>User Stories</w:t>
            </w:r>
          </w:p>
        </w:tc>
        <w:tc>
          <w:tcPr>
            <w:tcW w:type="dxa" w:w="2556"/>
            <w:vAlign w:val="center"/>
          </w:tcPr>
          <w:p>
            <w:pPr>
              <w:spacing w:after="0" w:before="0"/>
            </w:pPr>
            <w:r/>
            <w:r>
              <w:rPr>
                <w:b w:val="0"/>
                <w:sz w:val="16"/>
              </w:rPr>
              <w:t>Scrum / Agile</w:t>
            </w:r>
          </w:p>
        </w:tc>
        <w:tc>
          <w:tcPr>
            <w:tcW w:type="dxa" w:w="2556"/>
            <w:vAlign w:val="center"/>
          </w:tcPr>
          <w:p>
            <w:pPr>
              <w:spacing w:after="0" w:before="0"/>
            </w:pPr>
            <w:r/>
            <w:r>
              <w:rPr>
                <w:b w:val="0"/>
                <w:sz w:val="16"/>
              </w:rPr>
              <w:t>53 Stories</w:t>
            </w:r>
          </w:p>
        </w:tc>
        <w:tc>
          <w:tcPr>
            <w:tcW w:type="dxa" w:w="2556"/>
            <w:vAlign w:val="center"/>
          </w:tcPr>
          <w:p>
            <w:pPr>
              <w:spacing w:after="0" w:before="0"/>
            </w:pPr>
            <w:r/>
            <w:r>
              <w:rPr>
                <w:b w:val="0"/>
                <w:sz w:val="16"/>
              </w:rPr>
              <w:t>Express work from the user perspective and create vertical increments.</w:t>
            </w:r>
          </w:p>
        </w:tc>
      </w:tr>
      <w:tr>
        <w:tc>
          <w:tcPr>
            <w:tcW w:type="dxa" w:w="2556"/>
            <w:vAlign w:val="center"/>
          </w:tcPr>
          <w:p>
            <w:pPr>
              <w:spacing w:after="0" w:before="0"/>
            </w:pPr>
            <w:r/>
            <w:r>
              <w:rPr>
                <w:b w:val="0"/>
                <w:sz w:val="16"/>
              </w:rPr>
              <w:t>Acceptance Criteria</w:t>
            </w:r>
          </w:p>
        </w:tc>
        <w:tc>
          <w:tcPr>
            <w:tcW w:type="dxa" w:w="2556"/>
            <w:vAlign w:val="center"/>
          </w:tcPr>
          <w:p>
            <w:pPr>
              <w:spacing w:after="0" w:before="0"/>
            </w:pPr>
            <w:r/>
            <w:r>
              <w:rPr>
                <w:b w:val="0"/>
                <w:sz w:val="16"/>
              </w:rPr>
              <w:t>Scrum / quality</w:t>
            </w:r>
          </w:p>
        </w:tc>
        <w:tc>
          <w:tcPr>
            <w:tcW w:type="dxa" w:w="2556"/>
            <w:vAlign w:val="center"/>
          </w:tcPr>
          <w:p>
            <w:pPr>
              <w:spacing w:after="0" w:before="0"/>
            </w:pPr>
            <w:r/>
            <w:r>
              <w:rPr>
                <w:b w:val="0"/>
                <w:sz w:val="16"/>
              </w:rPr>
              <w:t>Story descriptions</w:t>
            </w:r>
          </w:p>
        </w:tc>
        <w:tc>
          <w:tcPr>
            <w:tcW w:type="dxa" w:w="2556"/>
            <w:vAlign w:val="center"/>
          </w:tcPr>
          <w:p>
            <w:pPr>
              <w:spacing w:after="0" w:before="0"/>
            </w:pPr>
            <w:r/>
            <w:r>
              <w:rPr>
                <w:b w:val="0"/>
                <w:sz w:val="16"/>
              </w:rPr>
              <w:t>Create observable completion conditions for testing and review.</w:t>
            </w:r>
          </w:p>
        </w:tc>
      </w:tr>
      <w:tr>
        <w:tc>
          <w:tcPr>
            <w:tcW w:type="dxa" w:w="2556"/>
            <w:vAlign w:val="center"/>
          </w:tcPr>
          <w:p>
            <w:pPr>
              <w:spacing w:after="0" w:before="0"/>
            </w:pPr>
            <w:r/>
            <w:r>
              <w:rPr>
                <w:b w:val="0"/>
                <w:sz w:val="16"/>
              </w:rPr>
              <w:t>Subtasks</w:t>
            </w:r>
          </w:p>
        </w:tc>
        <w:tc>
          <w:tcPr>
            <w:tcW w:type="dxa" w:w="2556"/>
            <w:vAlign w:val="center"/>
          </w:tcPr>
          <w:p>
            <w:pPr>
              <w:spacing w:after="0" w:before="0"/>
            </w:pPr>
            <w:r/>
            <w:r>
              <w:rPr>
                <w:b w:val="0"/>
                <w:sz w:val="16"/>
              </w:rPr>
              <w:t>Agile / engineering</w:t>
            </w:r>
          </w:p>
        </w:tc>
        <w:tc>
          <w:tcPr>
            <w:tcW w:type="dxa" w:w="2556"/>
            <w:vAlign w:val="center"/>
          </w:tcPr>
          <w:p>
            <w:pPr>
              <w:spacing w:after="0" w:before="0"/>
            </w:pPr>
            <w:r/>
            <w:r>
              <w:rPr>
                <w:b w:val="0"/>
                <w:sz w:val="16"/>
              </w:rPr>
              <w:t>KAN-69 to KAN-88</w:t>
            </w:r>
          </w:p>
        </w:tc>
        <w:tc>
          <w:tcPr>
            <w:tcW w:type="dxa" w:w="2556"/>
            <w:vAlign w:val="center"/>
          </w:tcPr>
          <w:p>
            <w:pPr>
              <w:spacing w:after="0" w:before="0"/>
            </w:pPr>
            <w:r/>
            <w:r>
              <w:rPr>
                <w:b w:val="0"/>
                <w:sz w:val="16"/>
              </w:rPr>
              <w:t>Break implementation into smaller technical activities.</w:t>
            </w:r>
          </w:p>
        </w:tc>
      </w:tr>
      <w:tr>
        <w:tc>
          <w:tcPr>
            <w:tcW w:type="dxa" w:w="2556"/>
            <w:vAlign w:val="center"/>
          </w:tcPr>
          <w:p>
            <w:pPr>
              <w:spacing w:after="0" w:before="0"/>
            </w:pPr>
            <w:r/>
            <w:r>
              <w:rPr>
                <w:b w:val="0"/>
                <w:sz w:val="16"/>
              </w:rPr>
              <w:t>Workflow board</w:t>
            </w:r>
          </w:p>
        </w:tc>
        <w:tc>
          <w:tcPr>
            <w:tcW w:type="dxa" w:w="2556"/>
            <w:vAlign w:val="center"/>
          </w:tcPr>
          <w:p>
            <w:pPr>
              <w:spacing w:after="0" w:before="0"/>
            </w:pPr>
            <w:r/>
            <w:r>
              <w:rPr>
                <w:b w:val="0"/>
                <w:sz w:val="16"/>
              </w:rPr>
              <w:t>Kanban</w:t>
            </w:r>
          </w:p>
        </w:tc>
        <w:tc>
          <w:tcPr>
            <w:tcW w:type="dxa" w:w="2556"/>
            <w:vAlign w:val="center"/>
          </w:tcPr>
          <w:p>
            <w:pPr>
              <w:spacing w:after="0" w:before="0"/>
            </w:pPr>
            <w:r/>
            <w:r>
              <w:rPr>
                <w:b w:val="0"/>
                <w:sz w:val="16"/>
              </w:rPr>
              <w:t>KAN board</w:t>
            </w:r>
          </w:p>
        </w:tc>
        <w:tc>
          <w:tcPr>
            <w:tcW w:type="dxa" w:w="2556"/>
            <w:vAlign w:val="center"/>
          </w:tcPr>
          <w:p>
            <w:pPr>
              <w:spacing w:after="0" w:before="0"/>
            </w:pPr>
            <w:r/>
            <w:r>
              <w:rPr>
                <w:b w:val="0"/>
                <w:sz w:val="16"/>
              </w:rPr>
              <w:t>Makes flow, WIP and review stages visible.</w:t>
            </w:r>
          </w:p>
        </w:tc>
      </w:tr>
      <w:tr>
        <w:tc>
          <w:tcPr>
            <w:tcW w:type="dxa" w:w="2556"/>
            <w:vAlign w:val="center"/>
          </w:tcPr>
          <w:p>
            <w:pPr>
              <w:spacing w:after="0" w:before="0"/>
            </w:pPr>
            <w:r/>
            <w:r>
              <w:rPr>
                <w:b w:val="0"/>
                <w:sz w:val="16"/>
              </w:rPr>
              <w:t>Story estimates</w:t>
            </w:r>
          </w:p>
        </w:tc>
        <w:tc>
          <w:tcPr>
            <w:tcW w:type="dxa" w:w="2556"/>
            <w:vAlign w:val="center"/>
          </w:tcPr>
          <w:p>
            <w:pPr>
              <w:spacing w:after="0" w:before="0"/>
            </w:pPr>
            <w:r/>
            <w:r>
              <w:rPr>
                <w:b w:val="0"/>
                <w:sz w:val="16"/>
              </w:rPr>
              <w:t>Scrum / planning</w:t>
            </w:r>
          </w:p>
        </w:tc>
        <w:tc>
          <w:tcPr>
            <w:tcW w:type="dxa" w:w="2556"/>
            <w:vAlign w:val="center"/>
          </w:tcPr>
          <w:p>
            <w:pPr>
              <w:spacing w:after="0" w:before="0"/>
            </w:pPr>
            <w:r/>
            <w:r>
              <w:rPr>
                <w:b w:val="0"/>
                <w:sz w:val="16"/>
              </w:rPr>
              <w:t>Suggested estimates in 53 Stories</w:t>
            </w:r>
          </w:p>
        </w:tc>
        <w:tc>
          <w:tcPr>
            <w:tcW w:type="dxa" w:w="2556"/>
            <w:vAlign w:val="center"/>
          </w:tcPr>
          <w:p>
            <w:pPr>
              <w:spacing w:after="0" w:before="0"/>
            </w:pPr>
            <w:r/>
            <w:r>
              <w:rPr>
                <w:b w:val="0"/>
                <w:sz w:val="16"/>
              </w:rPr>
              <w:t>Support relative sizing; future Sprints can use them after native point support exists.</w:t>
            </w:r>
          </w:p>
        </w:tc>
      </w:tr>
      <w:tr>
        <w:tc>
          <w:tcPr>
            <w:tcW w:type="dxa" w:w="2556"/>
            <w:vAlign w:val="center"/>
          </w:tcPr>
          <w:p>
            <w:pPr>
              <w:spacing w:after="0" w:before="0"/>
            </w:pPr>
            <w:r/>
            <w:r>
              <w:rPr>
                <w:b w:val="0"/>
                <w:sz w:val="16"/>
              </w:rPr>
              <w:t>Bugs</w:t>
            </w:r>
          </w:p>
        </w:tc>
        <w:tc>
          <w:tcPr>
            <w:tcW w:type="dxa" w:w="2556"/>
            <w:vAlign w:val="center"/>
          </w:tcPr>
          <w:p>
            <w:pPr>
              <w:spacing w:after="0" w:before="0"/>
            </w:pPr>
            <w:r/>
            <w:r>
              <w:rPr>
                <w:b w:val="0"/>
                <w:sz w:val="16"/>
              </w:rPr>
              <w:t>Agile quality</w:t>
            </w:r>
          </w:p>
        </w:tc>
        <w:tc>
          <w:tcPr>
            <w:tcW w:type="dxa" w:w="2556"/>
            <w:vAlign w:val="center"/>
          </w:tcPr>
          <w:p>
            <w:pPr>
              <w:spacing w:after="0" w:before="0"/>
            </w:pPr>
            <w:r/>
            <w:r>
              <w:rPr>
                <w:b w:val="0"/>
                <w:sz w:val="16"/>
              </w:rPr>
              <w:t>KAN-64 to KAN-68</w:t>
            </w:r>
          </w:p>
        </w:tc>
        <w:tc>
          <w:tcPr>
            <w:tcW w:type="dxa" w:w="2556"/>
            <w:vAlign w:val="center"/>
          </w:tcPr>
          <w:p>
            <w:pPr>
              <w:spacing w:after="0" w:before="0"/>
            </w:pPr>
            <w:r/>
            <w:r>
              <w:rPr>
                <w:b w:val="0"/>
                <w:sz w:val="16"/>
              </w:rPr>
              <w:t>Treat defects as visible work with fix criteria and verification.</w:t>
            </w:r>
          </w:p>
        </w:tc>
      </w:tr>
      <w:tr>
        <w:tc>
          <w:tcPr>
            <w:tcW w:type="dxa" w:w="2556"/>
            <w:vAlign w:val="center"/>
          </w:tcPr>
          <w:p>
            <w:pPr>
              <w:spacing w:after="0" w:before="0"/>
            </w:pPr>
            <w:r/>
            <w:r>
              <w:rPr>
                <w:b w:val="0"/>
                <w:sz w:val="16"/>
              </w:rPr>
              <w:t>Versions</w:t>
            </w:r>
          </w:p>
        </w:tc>
        <w:tc>
          <w:tcPr>
            <w:tcW w:type="dxa" w:w="2556"/>
            <w:vAlign w:val="center"/>
          </w:tcPr>
          <w:p>
            <w:pPr>
              <w:spacing w:after="0" w:before="0"/>
            </w:pPr>
            <w:r/>
            <w:r>
              <w:rPr>
                <w:b w:val="0"/>
                <w:sz w:val="16"/>
              </w:rPr>
              <w:t>Release planning</w:t>
            </w:r>
          </w:p>
        </w:tc>
        <w:tc>
          <w:tcPr>
            <w:tcW w:type="dxa" w:w="2556"/>
            <w:vAlign w:val="center"/>
          </w:tcPr>
          <w:p>
            <w:pPr>
              <w:spacing w:after="0" w:before="0"/>
            </w:pPr>
            <w:r/>
            <w:r>
              <w:rPr>
                <w:b w:val="0"/>
                <w:sz w:val="16"/>
              </w:rPr>
              <w:t>Five Phase Versions</w:t>
            </w:r>
          </w:p>
        </w:tc>
        <w:tc>
          <w:tcPr>
            <w:tcW w:type="dxa" w:w="2556"/>
            <w:vAlign w:val="center"/>
          </w:tcPr>
          <w:p>
            <w:pPr>
              <w:spacing w:after="0" w:before="0"/>
            </w:pPr>
            <w:r/>
            <w:r>
              <w:rPr>
                <w:b w:val="0"/>
                <w:sz w:val="16"/>
              </w:rPr>
              <w:t>Organize delivery scope by release/phase.</w:t>
            </w:r>
          </w:p>
        </w:tc>
      </w:tr>
      <w:tr>
        <w:tc>
          <w:tcPr>
            <w:tcW w:type="dxa" w:w="2556"/>
            <w:vAlign w:val="center"/>
          </w:tcPr>
          <w:p>
            <w:pPr>
              <w:spacing w:after="0" w:before="0"/>
            </w:pPr>
            <w:r/>
            <w:r>
              <w:rPr>
                <w:b w:val="0"/>
                <w:sz w:val="16"/>
              </w:rPr>
              <w:t>Dependencies</w:t>
            </w:r>
          </w:p>
        </w:tc>
        <w:tc>
          <w:tcPr>
            <w:tcW w:type="dxa" w:w="2556"/>
            <w:vAlign w:val="center"/>
          </w:tcPr>
          <w:p>
            <w:pPr>
              <w:spacing w:after="0" w:before="0"/>
            </w:pPr>
            <w:r/>
            <w:r>
              <w:rPr>
                <w:b w:val="0"/>
                <w:sz w:val="16"/>
              </w:rPr>
              <w:t>Lean / Scrum planning</w:t>
            </w:r>
          </w:p>
        </w:tc>
        <w:tc>
          <w:tcPr>
            <w:tcW w:type="dxa" w:w="2556"/>
            <w:vAlign w:val="center"/>
          </w:tcPr>
          <w:p>
            <w:pPr>
              <w:spacing w:after="0" w:before="0"/>
            </w:pPr>
            <w:r/>
            <w:r>
              <w:rPr>
                <w:b w:val="0"/>
                <w:sz w:val="16"/>
              </w:rPr>
              <w:t>8 Blocks links</w:t>
            </w:r>
          </w:p>
        </w:tc>
        <w:tc>
          <w:tcPr>
            <w:tcW w:type="dxa" w:w="2556"/>
            <w:vAlign w:val="center"/>
          </w:tcPr>
          <w:p>
            <w:pPr>
              <w:spacing w:after="0" w:before="0"/>
            </w:pPr>
            <w:r/>
            <w:r>
              <w:rPr>
                <w:b w:val="0"/>
                <w:sz w:val="16"/>
              </w:rPr>
              <w:t>Surface sequencing risk and prevent hidden blockers.</w:t>
            </w:r>
          </w:p>
        </w:tc>
      </w:tr>
      <w:tr>
        <w:tc>
          <w:tcPr>
            <w:tcW w:type="dxa" w:w="2556"/>
            <w:vAlign w:val="center"/>
          </w:tcPr>
          <w:p>
            <w:pPr>
              <w:spacing w:after="0" w:before="0"/>
            </w:pPr>
            <w:r/>
            <w:r>
              <w:rPr>
                <w:b w:val="0"/>
                <w:sz w:val="16"/>
              </w:rPr>
              <w:t>DoR / DoD</w:t>
            </w:r>
          </w:p>
        </w:tc>
        <w:tc>
          <w:tcPr>
            <w:tcW w:type="dxa" w:w="2556"/>
            <w:vAlign w:val="center"/>
          </w:tcPr>
          <w:p>
            <w:pPr>
              <w:spacing w:after="0" w:before="0"/>
            </w:pPr>
            <w:r/>
            <w:r>
              <w:rPr>
                <w:b w:val="0"/>
                <w:sz w:val="16"/>
              </w:rPr>
              <w:t>Scrum</w:t>
            </w:r>
          </w:p>
        </w:tc>
        <w:tc>
          <w:tcPr>
            <w:tcW w:type="dxa" w:w="2556"/>
            <w:vAlign w:val="center"/>
          </w:tcPr>
          <w:p>
            <w:pPr>
              <w:spacing w:after="0" w:before="0"/>
            </w:pPr>
            <w:r/>
            <w:r>
              <w:rPr>
                <w:b w:val="0"/>
                <w:sz w:val="16"/>
              </w:rPr>
              <w:t>KAN-60</w:t>
            </w:r>
          </w:p>
        </w:tc>
        <w:tc>
          <w:tcPr>
            <w:tcW w:type="dxa" w:w="2556"/>
            <w:vAlign w:val="center"/>
          </w:tcPr>
          <w:p>
            <w:pPr>
              <w:spacing w:after="0" w:before="0"/>
            </w:pPr>
            <w:r/>
            <w:r>
              <w:rPr>
                <w:b w:val="0"/>
                <w:sz w:val="16"/>
              </w:rPr>
              <w:t>Control readiness and completion quality.</w:t>
            </w:r>
          </w:p>
        </w:tc>
      </w:tr>
      <w:tr>
        <w:tc>
          <w:tcPr>
            <w:tcW w:type="dxa" w:w="2556"/>
            <w:vAlign w:val="center"/>
          </w:tcPr>
          <w:p>
            <w:pPr>
              <w:spacing w:after="0" w:before="0"/>
            </w:pPr>
            <w:r/>
            <w:r>
              <w:rPr>
                <w:b w:val="0"/>
                <w:sz w:val="16"/>
              </w:rPr>
              <w:t>Retrospective</w:t>
            </w:r>
          </w:p>
        </w:tc>
        <w:tc>
          <w:tcPr>
            <w:tcW w:type="dxa" w:w="2556"/>
            <w:vAlign w:val="center"/>
          </w:tcPr>
          <w:p>
            <w:pPr>
              <w:spacing w:after="0" w:before="0"/>
            </w:pPr>
            <w:r/>
            <w:r>
              <w:rPr>
                <w:b w:val="0"/>
                <w:sz w:val="16"/>
              </w:rPr>
              <w:t>Scrum / continuous improvement</w:t>
            </w:r>
          </w:p>
        </w:tc>
        <w:tc>
          <w:tcPr>
            <w:tcW w:type="dxa" w:w="2556"/>
            <w:vAlign w:val="center"/>
          </w:tcPr>
          <w:p>
            <w:pPr>
              <w:spacing w:after="0" w:before="0"/>
            </w:pPr>
            <w:r/>
            <w:r>
              <w:rPr>
                <w:b w:val="0"/>
                <w:sz w:val="16"/>
              </w:rPr>
              <w:t>KAN-59</w:t>
            </w:r>
          </w:p>
        </w:tc>
        <w:tc>
          <w:tcPr>
            <w:tcW w:type="dxa" w:w="2556"/>
            <w:vAlign w:val="center"/>
          </w:tcPr>
          <w:p>
            <w:pPr>
              <w:spacing w:after="0" w:before="0"/>
            </w:pPr>
            <w:r/>
            <w:r>
              <w:rPr>
                <w:b w:val="0"/>
                <w:sz w:val="16"/>
              </w:rPr>
              <w:t>Convert experience into process improvements.</w:t>
            </w:r>
          </w:p>
        </w:tc>
      </w:tr>
      <w:tr>
        <w:tc>
          <w:tcPr>
            <w:tcW w:type="dxa" w:w="2556"/>
            <w:vAlign w:val="center"/>
          </w:tcPr>
          <w:p>
            <w:pPr>
              <w:spacing w:after="0" w:before="0"/>
            </w:pPr>
            <w:r/>
            <w:r>
              <w:rPr>
                <w:b w:val="0"/>
                <w:sz w:val="16"/>
              </w:rPr>
              <w:t>Automated testing / CI-CD</w:t>
            </w:r>
          </w:p>
        </w:tc>
        <w:tc>
          <w:tcPr>
            <w:tcW w:type="dxa" w:w="2556"/>
            <w:vAlign w:val="center"/>
          </w:tcPr>
          <w:p>
            <w:pPr>
              <w:spacing w:after="0" w:before="0"/>
            </w:pPr>
            <w:r/>
            <w:r>
              <w:rPr>
                <w:b w:val="0"/>
                <w:sz w:val="16"/>
              </w:rPr>
              <w:t>XP</w:t>
            </w:r>
          </w:p>
        </w:tc>
        <w:tc>
          <w:tcPr>
            <w:tcW w:type="dxa" w:w="2556"/>
            <w:vAlign w:val="center"/>
          </w:tcPr>
          <w:p>
            <w:pPr>
              <w:spacing w:after="0" w:before="0"/>
            </w:pPr>
            <w:r/>
            <w:r>
              <w:rPr>
                <w:b w:val="0"/>
                <w:sz w:val="16"/>
              </w:rPr>
              <w:t>KAN-52 / KAN-53</w:t>
            </w:r>
          </w:p>
        </w:tc>
        <w:tc>
          <w:tcPr>
            <w:tcW w:type="dxa" w:w="2556"/>
            <w:vAlign w:val="center"/>
          </w:tcPr>
          <w:p>
            <w:pPr>
              <w:spacing w:after="0" w:before="0"/>
            </w:pPr>
            <w:r/>
            <w:r>
              <w:rPr>
                <w:b w:val="0"/>
                <w:sz w:val="16"/>
              </w:rPr>
              <w:t>Reduce regression risk and shorten feedback loops.</w:t>
            </w:r>
          </w:p>
        </w:tc>
      </w:tr>
      <w:tr>
        <w:tc>
          <w:tcPr>
            <w:tcW w:type="dxa" w:w="2556"/>
            <w:vAlign w:val="center"/>
          </w:tcPr>
          <w:p>
            <w:pPr>
              <w:spacing w:after="0" w:before="0"/>
            </w:pPr>
            <w:r/>
            <w:r>
              <w:rPr>
                <w:b w:val="0"/>
                <w:sz w:val="16"/>
              </w:rPr>
              <w:t>Metrics</w:t>
            </w:r>
          </w:p>
        </w:tc>
        <w:tc>
          <w:tcPr>
            <w:tcW w:type="dxa" w:w="2556"/>
            <w:vAlign w:val="center"/>
          </w:tcPr>
          <w:p>
            <w:pPr>
              <w:spacing w:after="0" w:before="0"/>
            </w:pPr>
            <w:r/>
            <w:r>
              <w:rPr>
                <w:b w:val="0"/>
                <w:sz w:val="16"/>
              </w:rPr>
              <w:t>Kanban / Lean / Scrum</w:t>
            </w:r>
          </w:p>
        </w:tc>
        <w:tc>
          <w:tcPr>
            <w:tcW w:type="dxa" w:w="2556"/>
            <w:vAlign w:val="center"/>
          </w:tcPr>
          <w:p>
            <w:pPr>
              <w:spacing w:after="0" w:before="0"/>
            </w:pPr>
            <w:r/>
            <w:r>
              <w:rPr>
                <w:b w:val="0"/>
                <w:sz w:val="16"/>
              </w:rPr>
              <w:t>KAN-63 + Jira Reports</w:t>
            </w:r>
          </w:p>
        </w:tc>
        <w:tc>
          <w:tcPr>
            <w:tcW w:type="dxa" w:w="2556"/>
            <w:vAlign w:val="center"/>
          </w:tcPr>
          <w:p>
            <w:pPr>
              <w:spacing w:after="0" w:before="0"/>
            </w:pPr>
            <w:r/>
            <w:r>
              <w:rPr>
                <w:b w:val="0"/>
                <w:sz w:val="16"/>
              </w:rPr>
              <w:t>Use evidence to improve flow and planning.</w:t>
            </w:r>
          </w:p>
        </w:tc>
      </w:tr>
    </w:tbl>
    <w:p>
      <w:pPr>
        <w:pStyle w:val="Heading1"/>
        <w:keepNext/>
      </w:pPr>
      <w:r>
        <w:t>20. Project Execution Record</w:t>
      </w:r>
    </w:p>
    <w:p>
      <w:pPr>
        <w:spacing w:after="120" w:line="259" w:lineRule="auto"/>
      </w:pPr>
      <w:r>
        <w:t>The following sequence records the Jira-based project-management actions represented in the current workspace. It is intended as an auditable management log, not as a claim that every action occurred historically on the same date as the original software-development work.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Step</w:t>
            </w:r>
          </w:p>
        </w:tc>
        <w:tc>
          <w:tcPr>
            <w:tcW w:type="dxa" w:w="5112"/>
            <w:vAlign w:val="center"/>
            <w:shd w:fill="1F4E78"/>
          </w:tcPr>
          <w:p>
            <w:pPr>
              <w:spacing w:after="0" w:before="0"/>
            </w:pPr>
            <w:r>
              <w:rPr>
                <w:b/>
                <w:color w:val="FFFFFF"/>
                <w:sz w:val="18"/>
              </w:rPr>
            </w:r>
            <w:r>
              <w:rPr>
                <w:b/>
                <w:color w:val="FFFFFF"/>
                <w:sz w:val="18"/>
              </w:rPr>
              <w:t>Execution record</w:t>
            </w:r>
          </w:p>
        </w:tc>
      </w:tr>
      <w:tr>
        <w:tc>
          <w:tcPr>
            <w:tcW w:type="dxa" w:w="5112"/>
            <w:vAlign w:val="center"/>
          </w:tcPr>
          <w:p>
            <w:pPr>
              <w:spacing w:after="0" w:before="0"/>
            </w:pPr>
            <w:r/>
            <w:r>
              <w:rPr>
                <w:b/>
                <w:sz w:val="18"/>
              </w:rPr>
              <w:t>1</w:t>
            </w:r>
          </w:p>
        </w:tc>
        <w:tc>
          <w:tcPr>
            <w:tcW w:type="dxa" w:w="5112"/>
            <w:vAlign w:val="center"/>
          </w:tcPr>
          <w:p>
            <w:pPr>
              <w:spacing w:after="0" w:before="0"/>
            </w:pPr>
            <w:r/>
            <w:r>
              <w:rPr>
                <w:b w:val="0"/>
                <w:sz w:val="18"/>
              </w:rPr>
              <w:t>Project structure established: Alumnex Connect / KAN project and KAN board verified.</w:t>
            </w:r>
          </w:p>
        </w:tc>
      </w:tr>
      <w:tr>
        <w:tc>
          <w:tcPr>
            <w:tcW w:type="dxa" w:w="5112"/>
            <w:vAlign w:val="center"/>
          </w:tcPr>
          <w:p>
            <w:pPr>
              <w:spacing w:after="0" w:before="0"/>
            </w:pPr>
            <w:r/>
            <w:r>
              <w:rPr>
                <w:b/>
                <w:sz w:val="18"/>
              </w:rPr>
              <w:t>2</w:t>
            </w:r>
          </w:p>
        </w:tc>
        <w:tc>
          <w:tcPr>
            <w:tcW w:type="dxa" w:w="5112"/>
            <w:vAlign w:val="center"/>
          </w:tcPr>
          <w:p>
            <w:pPr>
              <w:spacing w:after="0" w:before="0"/>
            </w:pPr>
            <w:r/>
            <w:r>
              <w:rPr>
                <w:b w:val="0"/>
                <w:sz w:val="18"/>
              </w:rPr>
              <w:t>Epic layer created: 10 product capability Epics created to organize the solution.</w:t>
            </w:r>
          </w:p>
        </w:tc>
      </w:tr>
      <w:tr>
        <w:tc>
          <w:tcPr>
            <w:tcW w:type="dxa" w:w="5112"/>
            <w:vAlign w:val="center"/>
          </w:tcPr>
          <w:p>
            <w:pPr>
              <w:spacing w:after="0" w:before="0"/>
            </w:pPr>
            <w:r/>
            <w:r>
              <w:rPr>
                <w:b/>
                <w:sz w:val="18"/>
              </w:rPr>
              <w:t>3</w:t>
            </w:r>
          </w:p>
        </w:tc>
        <w:tc>
          <w:tcPr>
            <w:tcW w:type="dxa" w:w="5112"/>
            <w:vAlign w:val="center"/>
          </w:tcPr>
          <w:p>
            <w:pPr>
              <w:spacing w:after="0" w:before="0"/>
            </w:pPr>
            <w:r/>
            <w:r>
              <w:rPr>
                <w:b w:val="0"/>
                <w:sz w:val="18"/>
              </w:rPr>
              <w:t>Story backlog built: 53 user Stories created with user-oriented descriptions and acceptance criteria.</w:t>
            </w:r>
          </w:p>
        </w:tc>
      </w:tr>
      <w:tr>
        <w:tc>
          <w:tcPr>
            <w:tcW w:type="dxa" w:w="5112"/>
            <w:vAlign w:val="center"/>
          </w:tcPr>
          <w:p>
            <w:pPr>
              <w:spacing w:after="0" w:before="0"/>
            </w:pPr>
            <w:r/>
            <w:r>
              <w:rPr>
                <w:b/>
                <w:sz w:val="18"/>
              </w:rPr>
              <w:t>4</w:t>
            </w:r>
          </w:p>
        </w:tc>
        <w:tc>
          <w:tcPr>
            <w:tcW w:type="dxa" w:w="5112"/>
            <w:vAlign w:val="center"/>
          </w:tcPr>
          <w:p>
            <w:pPr>
              <w:spacing w:after="0" w:before="0"/>
            </w:pPr>
            <w:r/>
            <w:r>
              <w:rPr>
                <w:b w:val="0"/>
                <w:sz w:val="18"/>
              </w:rPr>
              <w:t>Implementation decomposition: 20 Subtasks created for selected Stories.</w:t>
            </w:r>
          </w:p>
        </w:tc>
      </w:tr>
      <w:tr>
        <w:tc>
          <w:tcPr>
            <w:tcW w:type="dxa" w:w="5112"/>
            <w:vAlign w:val="center"/>
          </w:tcPr>
          <w:p>
            <w:pPr>
              <w:spacing w:after="0" w:before="0"/>
            </w:pPr>
            <w:r/>
            <w:r>
              <w:rPr>
                <w:b/>
                <w:sz w:val="18"/>
              </w:rPr>
              <w:t>5</w:t>
            </w:r>
          </w:p>
        </w:tc>
        <w:tc>
          <w:tcPr>
            <w:tcW w:type="dxa" w:w="5112"/>
            <w:vAlign w:val="center"/>
          </w:tcPr>
          <w:p>
            <w:pPr>
              <w:spacing w:after="0" w:before="0"/>
            </w:pPr>
            <w:r/>
            <w:r>
              <w:rPr>
                <w:b w:val="0"/>
                <w:sz w:val="18"/>
              </w:rPr>
              <w:t>Defect visibility: 5 observed/reported Bugs created with fix/acceptance criteria.</w:t>
            </w:r>
          </w:p>
        </w:tc>
      </w:tr>
      <w:tr>
        <w:tc>
          <w:tcPr>
            <w:tcW w:type="dxa" w:w="5112"/>
            <w:vAlign w:val="center"/>
          </w:tcPr>
          <w:p>
            <w:pPr>
              <w:spacing w:after="0" w:before="0"/>
            </w:pPr>
            <w:r/>
            <w:r>
              <w:rPr>
                <w:b/>
                <w:sz w:val="18"/>
              </w:rPr>
              <w:t>6</w:t>
            </w:r>
          </w:p>
        </w:tc>
        <w:tc>
          <w:tcPr>
            <w:tcW w:type="dxa" w:w="5112"/>
            <w:vAlign w:val="center"/>
          </w:tcPr>
          <w:p>
            <w:pPr>
              <w:spacing w:after="0" w:before="0"/>
            </w:pPr>
            <w:r/>
            <w:r>
              <w:rPr>
                <w:b w:val="0"/>
                <w:sz w:val="18"/>
              </w:rPr>
              <w:t>Release grouping: 5 Jira Versions created and non-Epic work assigned to the relevant phase.</w:t>
            </w:r>
          </w:p>
        </w:tc>
      </w:tr>
      <w:tr>
        <w:tc>
          <w:tcPr>
            <w:tcW w:type="dxa" w:w="5112"/>
            <w:vAlign w:val="center"/>
          </w:tcPr>
          <w:p>
            <w:pPr>
              <w:spacing w:after="0" w:before="0"/>
            </w:pPr>
            <w:r/>
            <w:r>
              <w:rPr>
                <w:b/>
                <w:sz w:val="18"/>
              </w:rPr>
              <w:t>7</w:t>
            </w:r>
          </w:p>
        </w:tc>
        <w:tc>
          <w:tcPr>
            <w:tcW w:type="dxa" w:w="5112"/>
            <w:vAlign w:val="center"/>
          </w:tcPr>
          <w:p>
            <w:pPr>
              <w:spacing w:after="0" w:before="0"/>
            </w:pPr>
            <w:r/>
            <w:r>
              <w:rPr>
                <w:b w:val="0"/>
                <w:sz w:val="18"/>
              </w:rPr>
              <w:t>Dependencies: 8 Blocks relationships recorded between related work items.</w:t>
            </w:r>
          </w:p>
        </w:tc>
      </w:tr>
      <w:tr>
        <w:tc>
          <w:tcPr>
            <w:tcW w:type="dxa" w:w="5112"/>
            <w:vAlign w:val="center"/>
          </w:tcPr>
          <w:p>
            <w:pPr>
              <w:spacing w:after="0" w:before="0"/>
            </w:pPr>
            <w:r/>
            <w:r>
              <w:rPr>
                <w:b/>
                <w:sz w:val="18"/>
              </w:rPr>
              <w:t>8</w:t>
            </w:r>
          </w:p>
        </w:tc>
        <w:tc>
          <w:tcPr>
            <w:tcW w:type="dxa" w:w="5112"/>
            <w:vAlign w:val="center"/>
          </w:tcPr>
          <w:p>
            <w:pPr>
              <w:spacing w:after="0" w:before="0"/>
            </w:pPr>
            <w:r/>
            <w:r>
              <w:rPr>
                <w:b w:val="0"/>
                <w:sz w:val="18"/>
              </w:rPr>
              <w:t>Workflow population: Stories/Subtasks were distributed across To Do, In Progress, In Review and Done to create a meaningful current work-state view.</w:t>
            </w:r>
          </w:p>
        </w:tc>
      </w:tr>
      <w:tr>
        <w:tc>
          <w:tcPr>
            <w:tcW w:type="dxa" w:w="5112"/>
            <w:vAlign w:val="center"/>
          </w:tcPr>
          <w:p>
            <w:pPr>
              <w:spacing w:after="0" w:before="0"/>
            </w:pPr>
            <w:r/>
            <w:r>
              <w:rPr>
                <w:b/>
                <w:sz w:val="18"/>
              </w:rPr>
              <w:t>9</w:t>
            </w:r>
          </w:p>
        </w:tc>
        <w:tc>
          <w:tcPr>
            <w:tcW w:type="dxa" w:w="5112"/>
            <w:vAlign w:val="center"/>
          </w:tcPr>
          <w:p>
            <w:pPr>
              <w:spacing w:after="0" w:before="0"/>
            </w:pPr>
            <w:r/>
            <w:r>
              <w:rPr>
                <w:b w:val="0"/>
                <w:sz w:val="18"/>
              </w:rPr>
              <w:t>Estimation baseline: 53 suggested Story estimates consolidated into a 256-point planning baseline.</w:t>
            </w:r>
          </w:p>
        </w:tc>
      </w:tr>
      <w:tr>
        <w:tc>
          <w:tcPr>
            <w:tcW w:type="dxa" w:w="5112"/>
            <w:vAlign w:val="center"/>
          </w:tcPr>
          <w:p>
            <w:pPr>
              <w:spacing w:after="0" w:before="0"/>
            </w:pPr>
            <w:r/>
            <w:r>
              <w:rPr>
                <w:b/>
                <w:sz w:val="18"/>
              </w:rPr>
              <w:t>10</w:t>
            </w:r>
          </w:p>
        </w:tc>
        <w:tc>
          <w:tcPr>
            <w:tcW w:type="dxa" w:w="5112"/>
            <w:vAlign w:val="center"/>
          </w:tcPr>
          <w:p>
            <w:pPr>
              <w:spacing w:after="0" w:before="0"/>
            </w:pPr>
            <w:r/>
            <w:r>
              <w:rPr>
                <w:b w:val="0"/>
                <w:sz w:val="18"/>
              </w:rPr>
              <w:t>Governance documentation: KAN-55 to KAN-63 and the Confluence Agile/Scrum playbook established the operating model.</w:t>
            </w:r>
          </w:p>
        </w:tc>
      </w:tr>
      <w:tr>
        <w:tc>
          <w:tcPr>
            <w:tcW w:type="dxa" w:w="5112"/>
            <w:vAlign w:val="center"/>
          </w:tcPr>
          <w:p>
            <w:pPr>
              <w:spacing w:after="0" w:before="0"/>
            </w:pPr>
            <w:r/>
            <w:r>
              <w:rPr>
                <w:b/>
                <w:sz w:val="18"/>
              </w:rPr>
              <w:t>11</w:t>
            </w:r>
          </w:p>
        </w:tc>
        <w:tc>
          <w:tcPr>
            <w:tcW w:type="dxa" w:w="5112"/>
            <w:vAlign w:val="center"/>
          </w:tcPr>
          <w:p>
            <w:pPr>
              <w:spacing w:after="0" w:before="0"/>
            </w:pPr>
            <w:r/>
            <w:r>
              <w:rPr>
                <w:b w:val="0"/>
                <w:sz w:val="18"/>
              </w:rPr>
              <w:t>Evidence capture: Backlog, Board, Summary, Calendar, Timeline, Reports, Development and Story-detail views exported for evidence.</w:t>
            </w:r>
          </w:p>
        </w:tc>
      </w:tr>
      <w:tr>
        <w:tc>
          <w:tcPr>
            <w:tcW w:type="dxa" w:w="5112"/>
            <w:vAlign w:val="center"/>
          </w:tcPr>
          <w:p>
            <w:pPr>
              <w:spacing w:after="0" w:before="0"/>
            </w:pPr>
            <w:r/>
            <w:r>
              <w:rPr>
                <w:b/>
                <w:sz w:val="18"/>
              </w:rPr>
              <w:t>12</w:t>
            </w:r>
          </w:p>
        </w:tc>
        <w:tc>
          <w:tcPr>
            <w:tcW w:type="dxa" w:w="5112"/>
            <w:vAlign w:val="center"/>
          </w:tcPr>
          <w:p>
            <w:pPr>
              <w:spacing w:after="0" w:before="0"/>
            </w:pPr>
            <w:r/>
            <w:r>
              <w:rPr>
                <w:b w:val="0"/>
                <w:sz w:val="18"/>
              </w:rPr>
              <w:t>Academic documentation: This report consolidates the project-management record and explains the Agile methodology mapping.</w:t>
            </w:r>
          </w:p>
        </w:tc>
      </w:tr>
    </w:tbl>
    <w:p>
      <w:pPr>
        <w:pStyle w:val="Heading2"/>
        <w:keepNext/>
      </w:pPr>
      <w:r>
        <w:t>20.1 Current project status snapshot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b/>
                <w:color w:val="FFFFFF"/>
                <w:sz w:val="18"/>
              </w:rPr>
            </w:r>
            <w:r>
              <w:rPr>
                <w:b/>
                <w:color w:val="FFFFFF"/>
                <w:sz w:val="18"/>
              </w:rPr>
              <w:t>Measure</w:t>
            </w:r>
          </w:p>
        </w:tc>
        <w:tc>
          <w:tcPr>
            <w:tcW w:type="dxa" w:w="3408"/>
            <w:vAlign w:val="center"/>
            <w:shd w:fill="1F4E78"/>
          </w:tcPr>
          <w:p>
            <w:pPr>
              <w:spacing w:after="0" w:before="0"/>
            </w:pPr>
            <w:r>
              <w:rPr>
                <w:b/>
                <w:color w:val="FFFFFF"/>
                <w:sz w:val="18"/>
              </w:rPr>
            </w:r>
            <w:r>
              <w:rPr>
                <w:b/>
                <w:color w:val="FFFFFF"/>
                <w:sz w:val="18"/>
              </w:rPr>
              <w:t>Current value</w:t>
            </w:r>
          </w:p>
        </w:tc>
        <w:tc>
          <w:tcPr>
            <w:tcW w:type="dxa" w:w="3408"/>
            <w:vAlign w:val="center"/>
            <w:shd w:fill="1F4E78"/>
          </w:tcPr>
          <w:p>
            <w:pPr>
              <w:spacing w:after="0" w:before="0"/>
            </w:pPr>
            <w:r>
              <w:rPr>
                <w:b/>
                <w:color w:val="FFFFFF"/>
                <w:sz w:val="18"/>
              </w:rPr>
            </w:r>
            <w:r>
              <w:rPr>
                <w:b/>
                <w:color w:val="FFFFFF"/>
                <w:sz w:val="18"/>
              </w:rPr>
              <w:t>Interpretation</w:t>
            </w:r>
          </w:p>
        </w:tc>
      </w:tr>
      <w:tr>
        <w:tc>
          <w:tcPr>
            <w:tcW w:type="dxa" w:w="3408"/>
            <w:vAlign w:val="center"/>
          </w:tcPr>
          <w:p>
            <w:pPr>
              <w:spacing w:after="0" w:before="0"/>
            </w:pPr>
            <w:r/>
            <w:r>
              <w:rPr>
                <w:b w:val="0"/>
                <w:sz w:val="17"/>
              </w:rPr>
              <w:t>Whole Jira project</w:t>
            </w:r>
          </w:p>
        </w:tc>
        <w:tc>
          <w:tcPr>
            <w:tcW w:type="dxa" w:w="3408"/>
            <w:vAlign w:val="center"/>
          </w:tcPr>
          <w:p>
            <w:pPr>
              <w:spacing w:after="0" w:before="0"/>
            </w:pPr>
            <w:r/>
            <w:r>
              <w:rPr>
                <w:b w:val="0"/>
                <w:sz w:val="17"/>
              </w:rPr>
              <w:t>88 issues</w:t>
            </w:r>
          </w:p>
        </w:tc>
        <w:tc>
          <w:tcPr>
            <w:tcW w:type="dxa" w:w="3408"/>
            <w:vAlign w:val="center"/>
          </w:tcPr>
          <w:p>
            <w:pPr>
              <w:spacing w:after="0" w:before="0"/>
            </w:pPr>
            <w:r/>
            <w:r>
              <w:rPr>
                <w:b w:val="0"/>
                <w:sz w:val="17"/>
              </w:rPr>
              <w:t>10 Epics, 53 Stories, 20 Subtasks, 5 Bugs</w:t>
            </w:r>
          </w:p>
        </w:tc>
      </w:tr>
      <w:tr>
        <w:tc>
          <w:tcPr>
            <w:tcW w:type="dxa" w:w="3408"/>
            <w:vAlign w:val="center"/>
          </w:tcPr>
          <w:p>
            <w:pPr>
              <w:spacing w:after="0" w:before="0"/>
            </w:pPr>
            <w:r/>
            <w:r>
              <w:rPr>
                <w:b w:val="0"/>
                <w:sz w:val="17"/>
              </w:rPr>
              <w:t>Whole-project status</w:t>
            </w:r>
          </w:p>
        </w:tc>
        <w:tc>
          <w:tcPr>
            <w:tcW w:type="dxa" w:w="3408"/>
            <w:vAlign w:val="center"/>
          </w:tcPr>
          <w:p>
            <w:pPr>
              <w:spacing w:after="0" w:before="0"/>
            </w:pPr>
            <w:r/>
            <w:r>
              <w:rPr>
                <w:b w:val="0"/>
                <w:sz w:val="17"/>
              </w:rPr>
              <w:t>38 Done / 11 In Progress / 9 In Review / 20 To Do / 10 Idea</w:t>
            </w:r>
          </w:p>
        </w:tc>
        <w:tc>
          <w:tcPr>
            <w:tcW w:type="dxa" w:w="3408"/>
            <w:vAlign w:val="center"/>
          </w:tcPr>
          <w:p>
            <w:pPr>
              <w:spacing w:after="0" w:before="0"/>
            </w:pPr>
            <w:r/>
            <w:r>
              <w:rPr>
                <w:b w:val="0"/>
                <w:sz w:val="17"/>
              </w:rPr>
              <w:t>Includes Epics and Subtasks</w:t>
            </w:r>
          </w:p>
        </w:tc>
      </w:tr>
      <w:tr>
        <w:tc>
          <w:tcPr>
            <w:tcW w:type="dxa" w:w="3408"/>
            <w:vAlign w:val="center"/>
          </w:tcPr>
          <w:p>
            <w:pPr>
              <w:spacing w:after="0" w:before="0"/>
            </w:pPr>
            <w:r/>
            <w:r>
              <w:rPr>
                <w:b w:val="0"/>
                <w:sz w:val="17"/>
              </w:rPr>
              <w:t>Board work-item layer</w:t>
            </w:r>
          </w:p>
        </w:tc>
        <w:tc>
          <w:tcPr>
            <w:tcW w:type="dxa" w:w="3408"/>
            <w:vAlign w:val="center"/>
          </w:tcPr>
          <w:p>
            <w:pPr>
              <w:spacing w:after="0" w:before="0"/>
            </w:pPr>
            <w:r/>
            <w:r>
              <w:rPr>
                <w:b w:val="0"/>
                <w:sz w:val="17"/>
              </w:rPr>
              <w:t>58 displayed Stories/Bugs</w:t>
            </w:r>
          </w:p>
        </w:tc>
        <w:tc>
          <w:tcPr>
            <w:tcW w:type="dxa" w:w="3408"/>
            <w:vAlign w:val="center"/>
          </w:tcPr>
          <w:p>
            <w:pPr>
              <w:spacing w:after="0" w:before="0"/>
            </w:pPr>
            <w:r/>
            <w:r>
              <w:rPr>
                <w:b w:val="0"/>
                <w:sz w:val="17"/>
              </w:rPr>
              <w:t>25 Done / 7 In Progress / 6 In Review / 20 To Do / 0 Idea</w:t>
            </w:r>
          </w:p>
        </w:tc>
      </w:tr>
      <w:tr>
        <w:tc>
          <w:tcPr>
            <w:tcW w:type="dxa" w:w="3408"/>
            <w:vAlign w:val="center"/>
          </w:tcPr>
          <w:p>
            <w:pPr>
              <w:spacing w:after="0" w:before="0"/>
            </w:pPr>
            <w:r/>
            <w:r>
              <w:rPr>
                <w:b w:val="0"/>
                <w:sz w:val="17"/>
              </w:rPr>
              <w:t>Release phases</w:t>
            </w:r>
          </w:p>
        </w:tc>
        <w:tc>
          <w:tcPr>
            <w:tcW w:type="dxa" w:w="3408"/>
            <w:vAlign w:val="center"/>
          </w:tcPr>
          <w:p>
            <w:pPr>
              <w:spacing w:after="0" w:before="0"/>
            </w:pPr>
            <w:r/>
            <w:r>
              <w:rPr>
                <w:b w:val="0"/>
                <w:sz w:val="17"/>
              </w:rPr>
              <w:t>5</w:t>
            </w:r>
          </w:p>
        </w:tc>
        <w:tc>
          <w:tcPr>
            <w:tcW w:type="dxa" w:w="3408"/>
            <w:vAlign w:val="center"/>
          </w:tcPr>
          <w:p>
            <w:pPr>
              <w:spacing w:after="0" w:before="0"/>
            </w:pPr>
            <w:r/>
            <w:r>
              <w:rPr>
                <w:b w:val="0"/>
                <w:sz w:val="17"/>
              </w:rPr>
              <w:t>Phase 1 to Phase 5</w:t>
            </w:r>
          </w:p>
        </w:tc>
      </w:tr>
      <w:tr>
        <w:tc>
          <w:tcPr>
            <w:tcW w:type="dxa" w:w="3408"/>
            <w:vAlign w:val="center"/>
          </w:tcPr>
          <w:p>
            <w:pPr>
              <w:spacing w:after="0" w:before="0"/>
            </w:pPr>
            <w:r/>
            <w:r>
              <w:rPr>
                <w:b w:val="0"/>
                <w:sz w:val="17"/>
              </w:rPr>
              <w:t>Suggested Story Points</w:t>
            </w:r>
          </w:p>
        </w:tc>
        <w:tc>
          <w:tcPr>
            <w:tcW w:type="dxa" w:w="3408"/>
            <w:vAlign w:val="center"/>
          </w:tcPr>
          <w:p>
            <w:pPr>
              <w:spacing w:after="0" w:before="0"/>
            </w:pPr>
            <w:r/>
            <w:r>
              <w:rPr>
                <w:b w:val="0"/>
                <w:sz w:val="17"/>
              </w:rPr>
              <w:t>256</w:t>
            </w:r>
          </w:p>
        </w:tc>
        <w:tc>
          <w:tcPr>
            <w:tcW w:type="dxa" w:w="3408"/>
            <w:vAlign w:val="center"/>
          </w:tcPr>
          <w:p>
            <w:pPr>
              <w:spacing w:after="0" w:before="0"/>
            </w:pPr>
            <w:r/>
            <w:r>
              <w:rPr>
                <w:b w:val="0"/>
                <w:sz w:val="17"/>
              </w:rPr>
              <w:t>53 Stories</w:t>
            </w:r>
          </w:p>
        </w:tc>
      </w:tr>
    </w:tbl>
    <w:p>
      <w:pPr>
        <w:pStyle w:val="Heading1"/>
        <w:keepNext/>
      </w:pPr>
      <w:r>
        <w:t>21. Challenges, Constraints and Academic Reporting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b/>
                <w:color w:val="FFFFFF"/>
                <w:sz w:val="18"/>
              </w:rPr>
            </w:r>
            <w:r>
              <w:rPr>
                <w:b/>
                <w:color w:val="FFFFFF"/>
                <w:sz w:val="18"/>
              </w:rPr>
              <w:t>Constraint</w:t>
            </w:r>
          </w:p>
        </w:tc>
        <w:tc>
          <w:tcPr>
            <w:tcW w:type="dxa" w:w="5112"/>
            <w:vAlign w:val="center"/>
            <w:shd w:fill="1F4E78"/>
          </w:tcPr>
          <w:p>
            <w:pPr>
              <w:spacing w:after="0" w:before="0"/>
            </w:pPr>
            <w:r>
              <w:rPr>
                <w:b/>
                <w:color w:val="FFFFFF"/>
                <w:sz w:val="18"/>
              </w:rPr>
            </w:r>
            <w:r>
              <w:rPr>
                <w:b/>
                <w:color w:val="FFFFFF"/>
                <w:sz w:val="18"/>
              </w:rPr>
              <w:t>Academic treatment</w:t>
            </w:r>
          </w:p>
        </w:tc>
      </w:tr>
      <w:tr>
        <w:tc>
          <w:tcPr>
            <w:tcW w:type="dxa" w:w="5112"/>
            <w:vAlign w:val="center"/>
          </w:tcPr>
          <w:p>
            <w:pPr>
              <w:spacing w:after="0" w:before="0"/>
            </w:pPr>
            <w:r/>
            <w:r>
              <w:rPr>
                <w:b/>
                <w:sz w:val="18"/>
              </w:rPr>
              <w:t>No native Scrum Sprint history</w:t>
            </w:r>
          </w:p>
        </w:tc>
        <w:tc>
          <w:tcPr>
            <w:tcW w:type="dxa" w:w="5112"/>
            <w:vAlign w:val="center"/>
          </w:tcPr>
          <w:p>
            <w:pPr>
              <w:spacing w:after="0" w:before="0"/>
            </w:pPr>
            <w:r/>
            <w:r>
              <w:rPr>
                <w:b w:val="0"/>
                <w:sz w:val="18"/>
              </w:rPr>
              <w:t>The KAN board is simple/team-managed and does not support native Jira Scrum Sprints. Therefore this report documents Scrum practices as an operating model, not as historical Sprint evidence.</w:t>
            </w:r>
          </w:p>
        </w:tc>
      </w:tr>
      <w:tr>
        <w:tc>
          <w:tcPr>
            <w:tcW w:type="dxa" w:w="5112"/>
            <w:vAlign w:val="center"/>
          </w:tcPr>
          <w:p>
            <w:pPr>
              <w:spacing w:after="0" w:before="0"/>
            </w:pPr>
            <w:r/>
            <w:r>
              <w:rPr>
                <w:b/>
                <w:sz w:val="18"/>
              </w:rPr>
              <w:t>No native Story Points field</w:t>
            </w:r>
          </w:p>
        </w:tc>
        <w:tc>
          <w:tcPr>
            <w:tcW w:type="dxa" w:w="5112"/>
            <w:vAlign w:val="center"/>
          </w:tcPr>
          <w:p>
            <w:pPr>
              <w:spacing w:after="0" w:before="0"/>
            </w:pPr>
            <w:r/>
            <w:r>
              <w:rPr>
                <w:b w:val="0"/>
                <w:sz w:val="18"/>
              </w:rPr>
              <w:t>The project metadata exposes no Story Points custom field. The 256-point baseline is retained in Story descriptions and documentation.</w:t>
            </w:r>
          </w:p>
        </w:tc>
      </w:tr>
      <w:tr>
        <w:tc>
          <w:tcPr>
            <w:tcW w:type="dxa" w:w="5112"/>
            <w:vAlign w:val="center"/>
          </w:tcPr>
          <w:p>
            <w:pPr>
              <w:spacing w:after="0" w:before="0"/>
            </w:pPr>
            <w:r/>
            <w:r>
              <w:rPr>
                <w:b/>
                <w:sz w:val="18"/>
              </w:rPr>
              <w:t>Observed Bugs require verification</w:t>
            </w:r>
          </w:p>
        </w:tc>
        <w:tc>
          <w:tcPr>
            <w:tcW w:type="dxa" w:w="5112"/>
            <w:vAlign w:val="center"/>
          </w:tcPr>
          <w:p>
            <w:pPr>
              <w:spacing w:after="0" w:before="0"/>
            </w:pPr>
            <w:r/>
            <w:r>
              <w:rPr>
                <w:b w:val="0"/>
                <w:sz w:val="18"/>
              </w:rPr>
              <w:t>The five Bugs are recorded from observed/reported behavior and should be re-tested against the current implementation before closure.</w:t>
            </w:r>
          </w:p>
        </w:tc>
      </w:tr>
      <w:tr>
        <w:tc>
          <w:tcPr>
            <w:tcW w:type="dxa" w:w="5112"/>
            <w:vAlign w:val="center"/>
          </w:tcPr>
          <w:p>
            <w:pPr>
              <w:spacing w:after="0" w:before="0"/>
            </w:pPr>
            <w:r/>
            <w:r>
              <w:rPr>
                <w:b/>
                <w:sz w:val="18"/>
              </w:rPr>
              <w:t>Dependency semantics</w:t>
            </w:r>
          </w:p>
        </w:tc>
        <w:tc>
          <w:tcPr>
            <w:tcW w:type="dxa" w:w="5112"/>
            <w:vAlign w:val="center"/>
          </w:tcPr>
          <w:p>
            <w:pPr>
              <w:spacing w:after="0" w:before="0"/>
            </w:pPr>
            <w:r/>
            <w:r>
              <w:rPr>
                <w:b w:val="0"/>
                <w:sz w:val="18"/>
              </w:rPr>
              <w:t>The eight Blocks links should be revalidated during future refinement to ensure that each is truly a blocker.</w:t>
            </w:r>
          </w:p>
        </w:tc>
      </w:tr>
      <w:tr>
        <w:tc>
          <w:tcPr>
            <w:tcW w:type="dxa" w:w="5112"/>
            <w:vAlign w:val="center"/>
          </w:tcPr>
          <w:p>
            <w:pPr>
              <w:spacing w:after="0" w:before="0"/>
            </w:pPr>
            <w:r/>
            <w:r>
              <w:rPr>
                <w:b/>
                <w:sz w:val="18"/>
              </w:rPr>
              <w:t>Assignment evidence</w:t>
            </w:r>
          </w:p>
        </w:tc>
        <w:tc>
          <w:tcPr>
            <w:tcW w:type="dxa" w:w="5112"/>
            <w:vAlign w:val="center"/>
          </w:tcPr>
          <w:p>
            <w:pPr>
              <w:spacing w:after="0" w:before="0"/>
            </w:pPr>
            <w:r/>
            <w:r>
              <w:rPr>
                <w:b w:val="0"/>
                <w:sz w:val="18"/>
              </w:rPr>
              <w:t>The exported issue views show many items as Unassigned; this report does not invent individual responsibility assignments.</w:t>
            </w:r>
          </w:p>
        </w:tc>
      </w:tr>
      <w:tr>
        <w:tc>
          <w:tcPr>
            <w:tcW w:type="dxa" w:w="5112"/>
            <w:vAlign w:val="center"/>
          </w:tcPr>
          <w:p>
            <w:pPr>
              <w:spacing w:after="0" w:before="0"/>
            </w:pPr>
            <w:r/>
            <w:r>
              <w:rPr>
                <w:b/>
                <w:sz w:val="18"/>
              </w:rPr>
              <w:t>Jira metrics timing</w:t>
            </w:r>
          </w:p>
        </w:tc>
        <w:tc>
          <w:tcPr>
            <w:tcW w:type="dxa" w:w="5112"/>
            <w:vAlign w:val="center"/>
          </w:tcPr>
          <w:p>
            <w:pPr>
              <w:spacing w:after="0" w:before="0"/>
            </w:pPr>
            <w:r/>
            <w:r>
              <w:rPr>
                <w:b w:val="0"/>
                <w:sz w:val="18"/>
              </w:rPr>
              <w:t>The 06 October 2026 reports show recent creation/update activity because the project-management structure was established recently.</w:t>
            </w:r>
          </w:p>
        </w:tc>
      </w:tr>
    </w:tbl>
    <w:p>
      <w:pPr>
        <w:pStyle w:val="Heading1"/>
        <w:keepNext/>
      </w:pPr>
      <w:r>
        <w:t>22. Results and Outcomes</w:t>
      </w:r>
    </w:p>
    <w:p>
      <w:pPr>
        <w:pStyle w:val="ListBullet"/>
      </w:pPr>
      <w:r>
        <w:t>Created a structured Agile backlog with 10 Epics, 53 Stories, 20 Subtasks and 5 Bugs.</w:t>
      </w:r>
    </w:p>
    <w:p>
      <w:pPr>
        <w:pStyle w:val="ListBullet"/>
      </w:pPr>
      <w:r>
        <w:t>Organized the product into five release/phase Versions.</w:t>
      </w:r>
    </w:p>
    <w:p>
      <w:pPr>
        <w:pStyle w:val="ListBullet"/>
      </w:pPr>
      <w:r>
        <w:t>Established a visible flow-based Jira board with five workflow states.</w:t>
      </w:r>
    </w:p>
    <w:p>
      <w:pPr>
        <w:pStyle w:val="ListBullet"/>
      </w:pPr>
      <w:r>
        <w:t>Created traceability between Stories and implementation Subtasks.</w:t>
      </w:r>
    </w:p>
    <w:p>
      <w:pPr>
        <w:pStyle w:val="ListBullet"/>
      </w:pPr>
      <w:r>
        <w:t>Recorded observed defects with acceptance/fix criteria and verification notes.</w:t>
      </w:r>
    </w:p>
    <w:p>
      <w:pPr>
        <w:pStyle w:val="ListBullet"/>
      </w:pPr>
      <w:r>
        <w:t>Established dependency visibility through issue links.</w:t>
      </w:r>
    </w:p>
    <w:p>
      <w:pPr>
        <w:pStyle w:val="ListBullet"/>
      </w:pPr>
      <w:r>
        <w:t>Created a documented estimation baseline of 256 suggested Story Points.</w:t>
      </w:r>
    </w:p>
    <w:p>
      <w:pPr>
        <w:pStyle w:val="ListBullet"/>
      </w:pPr>
      <w:r>
        <w:t>Added Scrum governance artifacts covering backlog refinement, planning, Daily Scrum, Review, Retrospective, DoR/DoD, risks, releases and metrics.</w:t>
      </w:r>
    </w:p>
    <w:p>
      <w:pPr>
        <w:pStyle w:val="ListBullet"/>
      </w:pPr>
      <w:r>
        <w:t>Built a Confluence knowledge layer and captured Jira/Confluence UI evidence for the academic report.</w:t>
      </w:r>
    </w:p>
    <w:p>
      <w:pPr>
        <w:pStyle w:val="Heading1"/>
        <w:keepNext/>
      </w:pPr>
      <w:r>
        <w:t>23. Conclusion</w:t>
      </w:r>
    </w:p>
    <w:p>
      <w:pPr>
        <w:spacing w:after="120" w:line="259" w:lineRule="auto"/>
      </w:pPr>
      <w:r>
        <w:t>The Alumnex Connect Jira workspace now provides a structured Agile project-management record connecting product capabilities, user requirements, implementation work, quality issues, release phases, dependencies and governance. The board provides a clear flow-based work view, while Confluence provides the supporting process documentation.</w:t>
      </w:r>
    </w:p>
    <w:p>
      <w:pPr>
        <w:spacing w:after="120" w:line="259" w:lineRule="auto"/>
      </w:pPr>
      <w:r>
        <w:t>The strongest current methodological fit is a hybrid Agile model: Scrum governs how the backlog should be refined, planned, reviewed and improved; Kanban provides the actual visible workflow in the current team-managed Jira board; XP principles can strengthen engineering quality through automated testing and CI/CD; and Lean principles support waste reduction, short feedback loops and flow improvement.</w:t>
      </w:r>
    </w:p>
    <w:p>
      <w:pPr>
        <w:spacing w:after="120" w:line="259" w:lineRule="auto"/>
      </w:pPr>
      <w:r>
        <w:t>For a future iteration in which native Scrum reporting is required, the project should be migrated or recreated in a Scrum-capable Jira configuration and the same backlog, acceptance criteria, Subtasks, Bugs and release structure can then be used to manage real time-boxed Sprints.</w:t>
      </w:r>
    </w:p>
    <w:p>
      <w:r>
        <w:br w:type="page"/>
      </w:r>
    </w:p>
    <w:p>
      <w:pPr>
        <w:pStyle w:val="Heading1"/>
        <w:keepNext/>
      </w:pPr>
      <w:r>
        <w:t>Appendix A - Complete Epic Register</w:t>
      </w:r>
    </w:p>
    <w:p>
      <w:r>
        <w:rPr>
          <w:b/>
          <w:color w:val="1F4E79"/>
          <w:sz w:val="22"/>
        </w:rPr>
        <w:t>KAN-1 - Authentication &amp; User Management</w:t>
      </w:r>
    </w:p>
    <w:p>
      <w:pPr>
        <w:spacing w:after="120" w:line="259" w:lineRule="auto"/>
      </w:pPr>
      <w:r>
        <w:t>Identity, registration, login, OAuth, OTP, profiles, RBAC</w:t>
      </w:r>
    </w:p>
    <w:p>
      <w:r>
        <w:rPr>
          <w:b/>
          <w:color w:val="1F4E79"/>
          <w:sz w:val="22"/>
        </w:rPr>
        <w:t>KAN-2 - Alumni-Student Mentorship</w:t>
      </w:r>
    </w:p>
    <w:p>
      <w:pPr>
        <w:spacing w:after="120" w:line="259" w:lineRule="auto"/>
      </w:pPr>
      <w:r>
        <w:t>Mentor discovery, requests, sessions, reviews</w:t>
      </w:r>
    </w:p>
    <w:p>
      <w:r>
        <w:rPr>
          <w:b/>
          <w:color w:val="1F4E79"/>
          <w:sz w:val="22"/>
        </w:rPr>
        <w:t>KAN-3 - Developer Intelligence - DevPulse</w:t>
      </w:r>
    </w:p>
    <w:p>
      <w:pPr>
        <w:spacing w:after="120" w:line="259" w:lineRule="auto"/>
      </w:pPr>
      <w:r>
        <w:t>Coding-platform integrations, activity hub and streaks</w:t>
      </w:r>
    </w:p>
    <w:p>
      <w:r>
        <w:rPr>
          <w:b/>
          <w:color w:val="1F4E79"/>
          <w:sz w:val="22"/>
        </w:rPr>
        <w:t>KAN-4 - Career &amp; Job Management</w:t>
      </w:r>
    </w:p>
    <w:p>
      <w:pPr>
        <w:spacing w:after="120" w:line="259" w:lineRule="auto"/>
      </w:pPr>
      <w:r>
        <w:t>Job posting, browsing, applications and ATS</w:t>
      </w:r>
    </w:p>
    <w:p>
      <w:r>
        <w:rPr>
          <w:b/>
          <w:color w:val="1F4E79"/>
          <w:sz w:val="22"/>
        </w:rPr>
        <w:t>KAN-5 - AI Career Assistant</w:t>
      </w:r>
    </w:p>
    <w:p>
      <w:pPr>
        <w:spacing w:after="120" w:line="259" w:lineRule="auto"/>
      </w:pPr>
      <w:r>
        <w:t>AI mentor, skill-gap analysis, mock interview and failover</w:t>
      </w:r>
    </w:p>
    <w:p>
      <w:r>
        <w:rPr>
          <w:b/>
          <w:color w:val="1F4E79"/>
          <w:sz w:val="22"/>
        </w:rPr>
        <w:t>KAN-6 - Real-Time Communication</w:t>
      </w:r>
    </w:p>
    <w:p>
      <w:pPr>
        <w:spacing w:after="120" w:line="259" w:lineRule="auto"/>
      </w:pPr>
      <w:r>
        <w:t>Chat, groups, presence, read receipts and notifications</w:t>
      </w:r>
    </w:p>
    <w:p>
      <w:r>
        <w:rPr>
          <w:b/>
          <w:color w:val="1F4E79"/>
          <w:sz w:val="22"/>
        </w:rPr>
        <w:t>KAN-7 - Community &amp; Events</w:t>
      </w:r>
    </w:p>
    <w:p>
      <w:pPr>
        <w:spacing w:after="120" w:line="259" w:lineRule="auto"/>
      </w:pPr>
      <w:r>
        <w:t>Forum, events and alumni networking</w:t>
      </w:r>
    </w:p>
    <w:p>
      <w:r>
        <w:rPr>
          <w:b/>
          <w:color w:val="1F4E79"/>
          <w:sz w:val="22"/>
        </w:rPr>
        <w:t>KAN-8 - Mobile Application</w:t>
      </w:r>
    </w:p>
    <w:p>
      <w:pPr>
        <w:spacing w:after="120" w:line="259" w:lineRule="auto"/>
      </w:pPr>
      <w:r>
        <w:t>Android wrapper, mobile authentication, responsive UI and push</w:t>
      </w:r>
    </w:p>
    <w:p>
      <w:r>
        <w:rPr>
          <w:b/>
          <w:color w:val="1F4E79"/>
          <w:sz w:val="22"/>
        </w:rPr>
        <w:t>KAN-9 - Security, Reliability &amp; DevOps</w:t>
      </w:r>
    </w:p>
    <w:p>
      <w:pPr>
        <w:spacing w:after="120" w:line="259" w:lineRule="auto"/>
      </w:pPr>
      <w:r>
        <w:t>Security hardening, failover, testing, CI/CD, monitoring</w:t>
      </w:r>
    </w:p>
    <w:p>
      <w:r>
        <w:rPr>
          <w:b/>
          <w:color w:val="1F4E79"/>
          <w:sz w:val="22"/>
        </w:rPr>
        <w:t>KAN-10 - Scrum &amp; Project Governance</w:t>
      </w:r>
    </w:p>
    <w:p>
      <w:pPr>
        <w:spacing w:after="120" w:line="259" w:lineRule="auto"/>
      </w:pPr>
      <w:r>
        <w:t>Backlog, ceremonies, quality gates, risks, releases and metrics</w:t>
      </w:r>
    </w:p>
    <w:p>
      <w:pPr>
        <w:pStyle w:val="Heading1"/>
        <w:keepNext/>
      </w:pPr>
      <w:r>
        <w:t>Appendix B - Story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pPr>
              <w:spacing w:after="0" w:before="0"/>
            </w:pPr>
            <w:r>
              <w:rPr>
                <w:b/>
                <w:color w:val="FFFFFF"/>
                <w:sz w:val="18"/>
              </w:rPr>
            </w:r>
            <w:r>
              <w:rPr>
                <w:b/>
                <w:color w:val="FFFFFF"/>
                <w:sz w:val="18"/>
              </w:rPr>
              <w:t>Jira</w:t>
            </w:r>
          </w:p>
        </w:tc>
        <w:tc>
          <w:tcPr>
            <w:tcW w:type="dxa" w:w="2045"/>
            <w:vAlign w:val="center"/>
            <w:shd w:fill="1F4E78"/>
          </w:tcPr>
          <w:p>
            <w:pPr>
              <w:spacing w:after="0" w:before="0"/>
            </w:pPr>
            <w:r>
              <w:rPr>
                <w:b/>
                <w:color w:val="FFFFFF"/>
                <w:sz w:val="18"/>
              </w:rPr>
            </w:r>
            <w:r>
              <w:rPr>
                <w:b/>
                <w:color w:val="FFFFFF"/>
                <w:sz w:val="18"/>
              </w:rPr>
              <w:t>Story</w:t>
            </w:r>
          </w:p>
        </w:tc>
        <w:tc>
          <w:tcPr>
            <w:tcW w:type="dxa" w:w="2045"/>
            <w:vAlign w:val="center"/>
            <w:shd w:fill="1F4E78"/>
          </w:tcPr>
          <w:p>
            <w:pPr>
              <w:spacing w:after="0" w:before="0"/>
            </w:pPr>
            <w:r>
              <w:rPr>
                <w:b/>
                <w:color w:val="FFFFFF"/>
                <w:sz w:val="18"/>
              </w:rPr>
            </w:r>
            <w:r>
              <w:rPr>
                <w:b/>
                <w:color w:val="FFFFFF"/>
                <w:sz w:val="18"/>
              </w:rPr>
              <w:t>Epic</w:t>
            </w:r>
          </w:p>
        </w:tc>
        <w:tc>
          <w:tcPr>
            <w:tcW w:type="dxa" w:w="2045"/>
            <w:vAlign w:val="center"/>
            <w:shd w:fill="1F4E78"/>
          </w:tcPr>
          <w:p>
            <w:pPr>
              <w:spacing w:after="0" w:before="0"/>
            </w:pPr>
            <w:r>
              <w:rPr>
                <w:b/>
                <w:color w:val="FFFFFF"/>
                <w:sz w:val="18"/>
              </w:rPr>
            </w:r>
            <w:r>
              <w:rPr>
                <w:b/>
                <w:color w:val="FFFFFF"/>
                <w:sz w:val="18"/>
              </w:rPr>
              <w:t>Current status</w:t>
            </w:r>
          </w:p>
        </w:tc>
        <w:tc>
          <w:tcPr>
            <w:tcW w:type="dxa" w:w="2045"/>
            <w:vAlign w:val="center"/>
            <w:shd w:fill="1F4E78"/>
          </w:tcPr>
          <w:p>
            <w:pPr>
              <w:spacing w:after="0" w:before="0"/>
            </w:pPr>
            <w:r>
              <w:rPr>
                <w:b/>
                <w:color w:val="FFFFFF"/>
                <w:sz w:val="18"/>
              </w:rPr>
            </w:r>
            <w:r>
              <w:rPr>
                <w:b/>
                <w:color w:val="FFFFFF"/>
                <w:sz w:val="18"/>
              </w:rPr>
              <w:t>Suggested points</w:t>
            </w:r>
          </w:p>
        </w:tc>
      </w:tr>
      <w:tr>
        <w:tc>
          <w:tcPr>
            <w:tcW w:type="dxa" w:w="2045"/>
            <w:vAlign w:val="center"/>
          </w:tcPr>
          <w:p>
            <w:pPr>
              <w:spacing w:after="0" w:before="0"/>
            </w:pPr>
            <w:r/>
            <w:r>
              <w:rPr>
                <w:b w:val="0"/>
                <w:sz w:val="15"/>
              </w:rPr>
              <w:t>KAN-11</w:t>
            </w:r>
          </w:p>
        </w:tc>
        <w:tc>
          <w:tcPr>
            <w:tcW w:type="dxa" w:w="2045"/>
            <w:vAlign w:val="center"/>
          </w:tcPr>
          <w:p>
            <w:pPr>
              <w:spacing w:after="0" w:before="0"/>
            </w:pPr>
            <w:r/>
            <w:r>
              <w:rPr>
                <w:b w:val="0"/>
                <w:sz w:val="15"/>
              </w:rPr>
              <w:t>Student Registration</w:t>
            </w:r>
          </w:p>
        </w:tc>
        <w:tc>
          <w:tcPr>
            <w:tcW w:type="dxa" w:w="2045"/>
            <w:vAlign w:val="center"/>
          </w:tcPr>
          <w:p>
            <w:pPr>
              <w:spacing w:after="0" w:before="0"/>
            </w:pPr>
            <w:r/>
            <w:r>
              <w:rPr>
                <w:b w:val="0"/>
                <w:sz w:val="15"/>
              </w:rPr>
              <w:t>KAN-1</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KAN-12</w:t>
            </w:r>
          </w:p>
        </w:tc>
        <w:tc>
          <w:tcPr>
            <w:tcW w:type="dxa" w:w="2045"/>
            <w:vAlign w:val="center"/>
          </w:tcPr>
          <w:p>
            <w:pPr>
              <w:spacing w:after="0" w:before="0"/>
            </w:pPr>
            <w:r/>
            <w:r>
              <w:rPr>
                <w:b w:val="0"/>
                <w:sz w:val="15"/>
              </w:rPr>
              <w:t>Student Login</w:t>
            </w:r>
          </w:p>
        </w:tc>
        <w:tc>
          <w:tcPr>
            <w:tcW w:type="dxa" w:w="2045"/>
            <w:vAlign w:val="center"/>
          </w:tcPr>
          <w:p>
            <w:pPr>
              <w:spacing w:after="0" w:before="0"/>
            </w:pPr>
            <w:r/>
            <w:r>
              <w:rPr>
                <w:b w:val="0"/>
                <w:sz w:val="15"/>
              </w:rPr>
              <w:t>KAN-1</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KAN-13</w:t>
            </w:r>
          </w:p>
        </w:tc>
        <w:tc>
          <w:tcPr>
            <w:tcW w:type="dxa" w:w="2045"/>
            <w:vAlign w:val="center"/>
          </w:tcPr>
          <w:p>
            <w:pPr>
              <w:spacing w:after="0" w:before="0"/>
            </w:pPr>
            <w:r/>
            <w:r>
              <w:rPr>
                <w:b w:val="0"/>
                <w:sz w:val="15"/>
              </w:rPr>
              <w:t>OAuth Authentication</w:t>
            </w:r>
          </w:p>
        </w:tc>
        <w:tc>
          <w:tcPr>
            <w:tcW w:type="dxa" w:w="2045"/>
            <w:vAlign w:val="center"/>
          </w:tcPr>
          <w:p>
            <w:pPr>
              <w:spacing w:after="0" w:before="0"/>
            </w:pPr>
            <w:r/>
            <w:r>
              <w:rPr>
                <w:b w:val="0"/>
                <w:sz w:val="15"/>
              </w:rPr>
              <w:t>KAN-1</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KAN-14</w:t>
            </w:r>
          </w:p>
        </w:tc>
        <w:tc>
          <w:tcPr>
            <w:tcW w:type="dxa" w:w="2045"/>
            <w:vAlign w:val="center"/>
          </w:tcPr>
          <w:p>
            <w:pPr>
              <w:spacing w:after="0" w:before="0"/>
            </w:pPr>
            <w:r/>
            <w:r>
              <w:rPr>
                <w:b w:val="0"/>
                <w:sz w:val="15"/>
              </w:rPr>
              <w:t>OTP / Two-Factor Authentication</w:t>
            </w:r>
          </w:p>
        </w:tc>
        <w:tc>
          <w:tcPr>
            <w:tcW w:type="dxa" w:w="2045"/>
            <w:vAlign w:val="center"/>
          </w:tcPr>
          <w:p>
            <w:pPr>
              <w:spacing w:after="0" w:before="0"/>
            </w:pPr>
            <w:r/>
            <w:r>
              <w:rPr>
                <w:b w:val="0"/>
                <w:sz w:val="15"/>
              </w:rPr>
              <w:t>KAN-1</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KAN-15</w:t>
            </w:r>
          </w:p>
        </w:tc>
        <w:tc>
          <w:tcPr>
            <w:tcW w:type="dxa" w:w="2045"/>
            <w:vAlign w:val="center"/>
          </w:tcPr>
          <w:p>
            <w:pPr>
              <w:spacing w:after="0" w:before="0"/>
            </w:pPr>
            <w:r/>
            <w:r>
              <w:rPr>
                <w:b w:val="0"/>
                <w:sz w:val="15"/>
              </w:rPr>
              <w:t>User Profile Management</w:t>
            </w:r>
          </w:p>
        </w:tc>
        <w:tc>
          <w:tcPr>
            <w:tcW w:type="dxa" w:w="2045"/>
            <w:vAlign w:val="center"/>
          </w:tcPr>
          <w:p>
            <w:pPr>
              <w:spacing w:after="0" w:before="0"/>
            </w:pPr>
            <w:r/>
            <w:r>
              <w:rPr>
                <w:b w:val="0"/>
                <w:sz w:val="15"/>
              </w:rPr>
              <w:t>KAN-1</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KAN-16</w:t>
            </w:r>
          </w:p>
        </w:tc>
        <w:tc>
          <w:tcPr>
            <w:tcW w:type="dxa" w:w="2045"/>
            <w:vAlign w:val="center"/>
          </w:tcPr>
          <w:p>
            <w:pPr>
              <w:spacing w:after="0" w:before="0"/>
            </w:pPr>
            <w:r/>
            <w:r>
              <w:rPr>
                <w:b w:val="0"/>
                <w:sz w:val="15"/>
              </w:rPr>
              <w:t>Role-Based Access Control</w:t>
            </w:r>
          </w:p>
        </w:tc>
        <w:tc>
          <w:tcPr>
            <w:tcW w:type="dxa" w:w="2045"/>
            <w:vAlign w:val="center"/>
          </w:tcPr>
          <w:p>
            <w:pPr>
              <w:spacing w:after="0" w:before="0"/>
            </w:pPr>
            <w:r/>
            <w:r>
              <w:rPr>
                <w:b w:val="0"/>
                <w:sz w:val="15"/>
              </w:rPr>
              <w:t>KAN-1</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KAN-17</w:t>
            </w:r>
          </w:p>
        </w:tc>
        <w:tc>
          <w:tcPr>
            <w:tcW w:type="dxa" w:w="2045"/>
            <w:vAlign w:val="center"/>
          </w:tcPr>
          <w:p>
            <w:pPr>
              <w:spacing w:after="0" w:before="0"/>
            </w:pPr>
            <w:r/>
            <w:r>
              <w:rPr>
                <w:b w:val="0"/>
                <w:sz w:val="15"/>
              </w:rPr>
              <w:t>Browse Alumni Mentors</w:t>
            </w:r>
          </w:p>
        </w:tc>
        <w:tc>
          <w:tcPr>
            <w:tcW w:type="dxa" w:w="2045"/>
            <w:vAlign w:val="center"/>
          </w:tcPr>
          <w:p>
            <w:pPr>
              <w:spacing w:after="0" w:before="0"/>
            </w:pPr>
            <w:r/>
            <w:r>
              <w:rPr>
                <w:b w:val="0"/>
                <w:sz w:val="15"/>
              </w:rPr>
              <w:t>KAN-2</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KAN-18</w:t>
            </w:r>
          </w:p>
        </w:tc>
        <w:tc>
          <w:tcPr>
            <w:tcW w:type="dxa" w:w="2045"/>
            <w:vAlign w:val="center"/>
          </w:tcPr>
          <w:p>
            <w:pPr>
              <w:spacing w:after="0" w:before="0"/>
            </w:pPr>
            <w:r/>
            <w:r>
              <w:rPr>
                <w:b w:val="0"/>
                <w:sz w:val="15"/>
              </w:rPr>
              <w:t>Request Mentorship</w:t>
            </w:r>
          </w:p>
        </w:tc>
        <w:tc>
          <w:tcPr>
            <w:tcW w:type="dxa" w:w="2045"/>
            <w:vAlign w:val="center"/>
          </w:tcPr>
          <w:p>
            <w:pPr>
              <w:spacing w:after="0" w:before="0"/>
            </w:pPr>
            <w:r/>
            <w:r>
              <w:rPr>
                <w:b w:val="0"/>
                <w:sz w:val="15"/>
              </w:rPr>
              <w:t>KAN-2</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KAN-19</w:t>
            </w:r>
          </w:p>
        </w:tc>
        <w:tc>
          <w:tcPr>
            <w:tcW w:type="dxa" w:w="2045"/>
            <w:vAlign w:val="center"/>
          </w:tcPr>
          <w:p>
            <w:pPr>
              <w:spacing w:after="0" w:before="0"/>
            </w:pPr>
            <w:r/>
            <w:r>
              <w:rPr>
                <w:b w:val="0"/>
                <w:sz w:val="15"/>
              </w:rPr>
              <w:t>Manage Mentorship Requests</w:t>
            </w:r>
          </w:p>
        </w:tc>
        <w:tc>
          <w:tcPr>
            <w:tcW w:type="dxa" w:w="2045"/>
            <w:vAlign w:val="center"/>
          </w:tcPr>
          <w:p>
            <w:pPr>
              <w:spacing w:after="0" w:before="0"/>
            </w:pPr>
            <w:r/>
            <w:r>
              <w:rPr>
                <w:b w:val="0"/>
                <w:sz w:val="15"/>
              </w:rPr>
              <w:t>KAN-2</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KAN-20</w:t>
            </w:r>
          </w:p>
        </w:tc>
        <w:tc>
          <w:tcPr>
            <w:tcW w:type="dxa" w:w="2045"/>
            <w:vAlign w:val="center"/>
          </w:tcPr>
          <w:p>
            <w:pPr>
              <w:spacing w:after="0" w:before="0"/>
            </w:pPr>
            <w:r/>
            <w:r>
              <w:rPr>
                <w:b w:val="0"/>
                <w:sz w:val="15"/>
              </w:rPr>
              <w:t>Mentorship Session Tracking</w:t>
            </w:r>
          </w:p>
        </w:tc>
        <w:tc>
          <w:tcPr>
            <w:tcW w:type="dxa" w:w="2045"/>
            <w:vAlign w:val="center"/>
          </w:tcPr>
          <w:p>
            <w:pPr>
              <w:spacing w:after="0" w:before="0"/>
            </w:pPr>
            <w:r/>
            <w:r>
              <w:rPr>
                <w:b w:val="0"/>
                <w:sz w:val="15"/>
              </w:rPr>
              <w:t>KAN-2</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KAN-21</w:t>
            </w:r>
          </w:p>
        </w:tc>
        <w:tc>
          <w:tcPr>
            <w:tcW w:type="dxa" w:w="2045"/>
            <w:vAlign w:val="center"/>
          </w:tcPr>
          <w:p>
            <w:pPr>
              <w:spacing w:after="0" w:before="0"/>
            </w:pPr>
            <w:r/>
            <w:r>
              <w:rPr>
                <w:b w:val="0"/>
                <w:sz w:val="15"/>
              </w:rPr>
              <w:t>Mentorship Reviews</w:t>
            </w:r>
          </w:p>
        </w:tc>
        <w:tc>
          <w:tcPr>
            <w:tcW w:type="dxa" w:w="2045"/>
            <w:vAlign w:val="center"/>
          </w:tcPr>
          <w:p>
            <w:pPr>
              <w:spacing w:after="0" w:before="0"/>
            </w:pPr>
            <w:r/>
            <w:r>
              <w:rPr>
                <w:b w:val="0"/>
                <w:sz w:val="15"/>
              </w:rPr>
              <w:t>KAN-2</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KAN-22</w:t>
            </w:r>
          </w:p>
        </w:tc>
        <w:tc>
          <w:tcPr>
            <w:tcW w:type="dxa" w:w="2045"/>
            <w:vAlign w:val="center"/>
          </w:tcPr>
          <w:p>
            <w:pPr>
              <w:spacing w:after="0" w:before="0"/>
            </w:pPr>
            <w:r/>
            <w:r>
              <w:rPr>
                <w:b w:val="0"/>
                <w:sz w:val="15"/>
              </w:rPr>
              <w:t>GitHub Developer Statistics</w:t>
            </w:r>
          </w:p>
        </w:tc>
        <w:tc>
          <w:tcPr>
            <w:tcW w:type="dxa" w:w="2045"/>
            <w:vAlign w:val="center"/>
          </w:tcPr>
          <w:p>
            <w:pPr>
              <w:spacing w:after="0" w:before="0"/>
            </w:pPr>
            <w:r/>
            <w:r>
              <w:rPr>
                <w:b w:val="0"/>
                <w:sz w:val="15"/>
              </w:rPr>
              <w:t>KAN-3</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KAN-23</w:t>
            </w:r>
          </w:p>
        </w:tc>
        <w:tc>
          <w:tcPr>
            <w:tcW w:type="dxa" w:w="2045"/>
            <w:vAlign w:val="center"/>
          </w:tcPr>
          <w:p>
            <w:pPr>
              <w:spacing w:after="0" w:before="0"/>
            </w:pPr>
            <w:r/>
            <w:r>
              <w:rPr>
                <w:b w:val="0"/>
                <w:sz w:val="15"/>
              </w:rPr>
              <w:t>LeetCode Statistics</w:t>
            </w:r>
          </w:p>
        </w:tc>
        <w:tc>
          <w:tcPr>
            <w:tcW w:type="dxa" w:w="2045"/>
            <w:vAlign w:val="center"/>
          </w:tcPr>
          <w:p>
            <w:pPr>
              <w:spacing w:after="0" w:before="0"/>
            </w:pPr>
            <w:r/>
            <w:r>
              <w:rPr>
                <w:b w:val="0"/>
                <w:sz w:val="15"/>
              </w:rPr>
              <w:t>KAN-3</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KAN-24</w:t>
            </w:r>
          </w:p>
        </w:tc>
        <w:tc>
          <w:tcPr>
            <w:tcW w:type="dxa" w:w="2045"/>
            <w:vAlign w:val="center"/>
          </w:tcPr>
          <w:p>
            <w:pPr>
              <w:spacing w:after="0" w:before="0"/>
            </w:pPr>
            <w:r/>
            <w:r>
              <w:rPr>
                <w:b w:val="0"/>
                <w:sz w:val="15"/>
              </w:rPr>
              <w:t>Codeforces Statistics</w:t>
            </w:r>
          </w:p>
        </w:tc>
        <w:tc>
          <w:tcPr>
            <w:tcW w:type="dxa" w:w="2045"/>
            <w:vAlign w:val="center"/>
          </w:tcPr>
          <w:p>
            <w:pPr>
              <w:spacing w:after="0" w:before="0"/>
            </w:pPr>
            <w:r/>
            <w:r>
              <w:rPr>
                <w:b w:val="0"/>
                <w:sz w:val="15"/>
              </w:rPr>
              <w:t>KAN-3</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KAN-25</w:t>
            </w:r>
          </w:p>
        </w:tc>
        <w:tc>
          <w:tcPr>
            <w:tcW w:type="dxa" w:w="2045"/>
            <w:vAlign w:val="center"/>
          </w:tcPr>
          <w:p>
            <w:pPr>
              <w:spacing w:after="0" w:before="0"/>
            </w:pPr>
            <w:r/>
            <w:r>
              <w:rPr>
                <w:b w:val="0"/>
                <w:sz w:val="15"/>
              </w:rPr>
              <w:t>Unified Developer Profile</w:t>
            </w:r>
          </w:p>
        </w:tc>
        <w:tc>
          <w:tcPr>
            <w:tcW w:type="dxa" w:w="2045"/>
            <w:vAlign w:val="center"/>
          </w:tcPr>
          <w:p>
            <w:pPr>
              <w:spacing w:after="0" w:before="0"/>
            </w:pPr>
            <w:r/>
            <w:r>
              <w:rPr>
                <w:b w:val="0"/>
                <w:sz w:val="15"/>
              </w:rPr>
              <w:t>KAN-3</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KAN-26</w:t>
            </w:r>
          </w:p>
        </w:tc>
        <w:tc>
          <w:tcPr>
            <w:tcW w:type="dxa" w:w="2045"/>
            <w:vAlign w:val="center"/>
          </w:tcPr>
          <w:p>
            <w:pPr>
              <w:spacing w:after="0" w:before="0"/>
            </w:pPr>
            <w:r/>
            <w:r>
              <w:rPr>
                <w:b w:val="0"/>
                <w:sz w:val="15"/>
              </w:rPr>
              <w:t>Activity Hub</w:t>
            </w:r>
          </w:p>
        </w:tc>
        <w:tc>
          <w:tcPr>
            <w:tcW w:type="dxa" w:w="2045"/>
            <w:vAlign w:val="center"/>
          </w:tcPr>
          <w:p>
            <w:pPr>
              <w:spacing w:after="0" w:before="0"/>
            </w:pPr>
            <w:r/>
            <w:r>
              <w:rPr>
                <w:b w:val="0"/>
                <w:sz w:val="15"/>
              </w:rPr>
              <w:t>KAN-3</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KAN-27</w:t>
            </w:r>
          </w:p>
        </w:tc>
        <w:tc>
          <w:tcPr>
            <w:tcW w:type="dxa" w:w="2045"/>
            <w:vAlign w:val="center"/>
          </w:tcPr>
          <w:p>
            <w:pPr>
              <w:spacing w:after="0" w:before="0"/>
            </w:pPr>
            <w:r/>
            <w:r>
              <w:rPr>
                <w:b w:val="0"/>
                <w:sz w:val="15"/>
              </w:rPr>
              <w:t>Streak Tracking</w:t>
            </w:r>
          </w:p>
        </w:tc>
        <w:tc>
          <w:tcPr>
            <w:tcW w:type="dxa" w:w="2045"/>
            <w:vAlign w:val="center"/>
          </w:tcPr>
          <w:p>
            <w:pPr>
              <w:spacing w:after="0" w:before="0"/>
            </w:pPr>
            <w:r/>
            <w:r>
              <w:rPr>
                <w:b w:val="0"/>
                <w:sz w:val="15"/>
              </w:rPr>
              <w:t>KAN-3</w:t>
            </w:r>
          </w:p>
        </w:tc>
        <w:tc>
          <w:tcPr>
            <w:tcW w:type="dxa" w:w="2045"/>
            <w:vAlign w:val="center"/>
          </w:tcPr>
          <w:p>
            <w:pPr>
              <w:spacing w:after="0" w:before="0"/>
            </w:pPr>
            <w:r/>
            <w:r>
              <w:rPr>
                <w:b w:val="0"/>
                <w:sz w:val="15"/>
              </w:rPr>
              <w:t>In Review</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KAN-28</w:t>
            </w:r>
          </w:p>
        </w:tc>
        <w:tc>
          <w:tcPr>
            <w:tcW w:type="dxa" w:w="2045"/>
            <w:vAlign w:val="center"/>
          </w:tcPr>
          <w:p>
            <w:pPr>
              <w:spacing w:after="0" w:before="0"/>
            </w:pPr>
            <w:r/>
            <w:r>
              <w:rPr>
                <w:b w:val="0"/>
                <w:sz w:val="15"/>
              </w:rPr>
              <w:t>Job Posting</w:t>
            </w:r>
          </w:p>
        </w:tc>
        <w:tc>
          <w:tcPr>
            <w:tcW w:type="dxa" w:w="2045"/>
            <w:vAlign w:val="center"/>
          </w:tcPr>
          <w:p>
            <w:pPr>
              <w:spacing w:after="0" w:before="0"/>
            </w:pPr>
            <w:r/>
            <w:r>
              <w:rPr>
                <w:b w:val="0"/>
                <w:sz w:val="15"/>
              </w:rPr>
              <w:t>KAN-4</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KAN-29</w:t>
            </w:r>
          </w:p>
        </w:tc>
        <w:tc>
          <w:tcPr>
            <w:tcW w:type="dxa" w:w="2045"/>
            <w:vAlign w:val="center"/>
          </w:tcPr>
          <w:p>
            <w:pPr>
              <w:spacing w:after="0" w:before="0"/>
            </w:pPr>
            <w:r/>
            <w:r>
              <w:rPr>
                <w:b w:val="0"/>
                <w:sz w:val="15"/>
              </w:rPr>
              <w:t>Browse Job Opportunities</w:t>
            </w:r>
          </w:p>
        </w:tc>
        <w:tc>
          <w:tcPr>
            <w:tcW w:type="dxa" w:w="2045"/>
            <w:vAlign w:val="center"/>
          </w:tcPr>
          <w:p>
            <w:pPr>
              <w:spacing w:after="0" w:before="0"/>
            </w:pPr>
            <w:r/>
            <w:r>
              <w:rPr>
                <w:b w:val="0"/>
                <w:sz w:val="15"/>
              </w:rPr>
              <w:t>KAN-4</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KAN-30</w:t>
            </w:r>
          </w:p>
        </w:tc>
        <w:tc>
          <w:tcPr>
            <w:tcW w:type="dxa" w:w="2045"/>
            <w:vAlign w:val="center"/>
          </w:tcPr>
          <w:p>
            <w:pPr>
              <w:spacing w:after="0" w:before="0"/>
            </w:pPr>
            <w:r/>
            <w:r>
              <w:rPr>
                <w:b w:val="0"/>
                <w:sz w:val="15"/>
              </w:rPr>
              <w:t>Apply for Jobs</w:t>
            </w:r>
          </w:p>
        </w:tc>
        <w:tc>
          <w:tcPr>
            <w:tcW w:type="dxa" w:w="2045"/>
            <w:vAlign w:val="center"/>
          </w:tcPr>
          <w:p>
            <w:pPr>
              <w:spacing w:after="0" w:before="0"/>
            </w:pPr>
            <w:r/>
            <w:r>
              <w:rPr>
                <w:b w:val="0"/>
                <w:sz w:val="15"/>
              </w:rPr>
              <w:t>KAN-4</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KAN-31</w:t>
            </w:r>
          </w:p>
        </w:tc>
        <w:tc>
          <w:tcPr>
            <w:tcW w:type="dxa" w:w="2045"/>
            <w:vAlign w:val="center"/>
          </w:tcPr>
          <w:p>
            <w:pPr>
              <w:spacing w:after="0" w:before="0"/>
            </w:pPr>
            <w:r/>
            <w:r>
              <w:rPr>
                <w:b w:val="0"/>
                <w:sz w:val="15"/>
              </w:rPr>
              <w:t>Job Application Management</w:t>
            </w:r>
          </w:p>
        </w:tc>
        <w:tc>
          <w:tcPr>
            <w:tcW w:type="dxa" w:w="2045"/>
            <w:vAlign w:val="center"/>
          </w:tcPr>
          <w:p>
            <w:pPr>
              <w:spacing w:after="0" w:before="0"/>
            </w:pPr>
            <w:r/>
            <w:r>
              <w:rPr>
                <w:b w:val="0"/>
                <w:sz w:val="15"/>
              </w:rPr>
              <w:t>KAN-4</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KAN-32</w:t>
            </w:r>
          </w:p>
        </w:tc>
        <w:tc>
          <w:tcPr>
            <w:tcW w:type="dxa" w:w="2045"/>
            <w:vAlign w:val="center"/>
          </w:tcPr>
          <w:p>
            <w:pPr>
              <w:spacing w:after="0" w:before="0"/>
            </w:pPr>
            <w:r/>
            <w:r>
              <w:rPr>
                <w:b w:val="0"/>
                <w:sz w:val="15"/>
              </w:rPr>
              <w:t>ATS Resume Analysis</w:t>
            </w:r>
          </w:p>
        </w:tc>
        <w:tc>
          <w:tcPr>
            <w:tcW w:type="dxa" w:w="2045"/>
            <w:vAlign w:val="center"/>
          </w:tcPr>
          <w:p>
            <w:pPr>
              <w:spacing w:after="0" w:before="0"/>
            </w:pPr>
            <w:r/>
            <w:r>
              <w:rPr>
                <w:b w:val="0"/>
                <w:sz w:val="15"/>
              </w:rPr>
              <w:t>KAN-4</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KAN-33</w:t>
            </w:r>
          </w:p>
        </w:tc>
        <w:tc>
          <w:tcPr>
            <w:tcW w:type="dxa" w:w="2045"/>
            <w:vAlign w:val="center"/>
          </w:tcPr>
          <w:p>
            <w:pPr>
              <w:spacing w:after="0" w:before="0"/>
            </w:pPr>
            <w:r/>
            <w:r>
              <w:rPr>
                <w:b w:val="0"/>
                <w:sz w:val="15"/>
              </w:rPr>
              <w:t>AI Career Mentor</w:t>
            </w:r>
          </w:p>
        </w:tc>
        <w:tc>
          <w:tcPr>
            <w:tcW w:type="dxa" w:w="2045"/>
            <w:vAlign w:val="center"/>
          </w:tcPr>
          <w:p>
            <w:pPr>
              <w:spacing w:after="0" w:before="0"/>
            </w:pPr>
            <w:r/>
            <w:r>
              <w:rPr>
                <w:b w:val="0"/>
                <w:sz w:val="15"/>
              </w:rPr>
              <w:t>KAN-5</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KAN-34</w:t>
            </w:r>
          </w:p>
        </w:tc>
        <w:tc>
          <w:tcPr>
            <w:tcW w:type="dxa" w:w="2045"/>
            <w:vAlign w:val="center"/>
          </w:tcPr>
          <w:p>
            <w:pPr>
              <w:spacing w:after="0" w:before="0"/>
            </w:pPr>
            <w:r/>
            <w:r>
              <w:rPr>
                <w:b w:val="0"/>
                <w:sz w:val="15"/>
              </w:rPr>
              <w:t>Skill Gap Analysis</w:t>
            </w:r>
          </w:p>
        </w:tc>
        <w:tc>
          <w:tcPr>
            <w:tcW w:type="dxa" w:w="2045"/>
            <w:vAlign w:val="center"/>
          </w:tcPr>
          <w:p>
            <w:pPr>
              <w:spacing w:after="0" w:before="0"/>
            </w:pPr>
            <w:r/>
            <w:r>
              <w:rPr>
                <w:b w:val="0"/>
                <w:sz w:val="15"/>
              </w:rPr>
              <w:t>KAN-5</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KAN-35</w:t>
            </w:r>
          </w:p>
        </w:tc>
        <w:tc>
          <w:tcPr>
            <w:tcW w:type="dxa" w:w="2045"/>
            <w:vAlign w:val="center"/>
          </w:tcPr>
          <w:p>
            <w:pPr>
              <w:spacing w:after="0" w:before="0"/>
            </w:pPr>
            <w:r/>
            <w:r>
              <w:rPr>
                <w:b w:val="0"/>
                <w:sz w:val="15"/>
              </w:rPr>
              <w:t>AI Mock Interview</w:t>
            </w:r>
          </w:p>
        </w:tc>
        <w:tc>
          <w:tcPr>
            <w:tcW w:type="dxa" w:w="2045"/>
            <w:vAlign w:val="center"/>
          </w:tcPr>
          <w:p>
            <w:pPr>
              <w:spacing w:after="0" w:before="0"/>
            </w:pPr>
            <w:r/>
            <w:r>
              <w:rPr>
                <w:b w:val="0"/>
                <w:sz w:val="15"/>
              </w:rPr>
              <w:t>KAN-5</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KAN-36</w:t>
            </w:r>
          </w:p>
        </w:tc>
        <w:tc>
          <w:tcPr>
            <w:tcW w:type="dxa" w:w="2045"/>
            <w:vAlign w:val="center"/>
          </w:tcPr>
          <w:p>
            <w:pPr>
              <w:spacing w:after="0" w:before="0"/>
            </w:pPr>
            <w:r/>
            <w:r>
              <w:rPr>
                <w:b w:val="0"/>
                <w:sz w:val="15"/>
              </w:rPr>
              <w:t>AI Provider Failover</w:t>
            </w:r>
          </w:p>
        </w:tc>
        <w:tc>
          <w:tcPr>
            <w:tcW w:type="dxa" w:w="2045"/>
            <w:vAlign w:val="center"/>
          </w:tcPr>
          <w:p>
            <w:pPr>
              <w:spacing w:after="0" w:before="0"/>
            </w:pPr>
            <w:r/>
            <w:r>
              <w:rPr>
                <w:b w:val="0"/>
                <w:sz w:val="15"/>
              </w:rPr>
              <w:t>KAN-5</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KAN-37</w:t>
            </w:r>
          </w:p>
        </w:tc>
        <w:tc>
          <w:tcPr>
            <w:tcW w:type="dxa" w:w="2045"/>
            <w:vAlign w:val="center"/>
          </w:tcPr>
          <w:p>
            <w:pPr>
              <w:spacing w:after="0" w:before="0"/>
            </w:pPr>
            <w:r/>
            <w:r>
              <w:rPr>
                <w:b w:val="0"/>
                <w:sz w:val="15"/>
              </w:rPr>
              <w:t>Real-Time Chat</w:t>
            </w:r>
          </w:p>
        </w:tc>
        <w:tc>
          <w:tcPr>
            <w:tcW w:type="dxa" w:w="2045"/>
            <w:vAlign w:val="center"/>
          </w:tcPr>
          <w:p>
            <w:pPr>
              <w:spacing w:after="0" w:before="0"/>
            </w:pPr>
            <w:r/>
            <w:r>
              <w:rPr>
                <w:b w:val="0"/>
                <w:sz w:val="15"/>
              </w:rPr>
              <w:t>KAN-6</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KAN-38</w:t>
            </w:r>
          </w:p>
        </w:tc>
        <w:tc>
          <w:tcPr>
            <w:tcW w:type="dxa" w:w="2045"/>
            <w:vAlign w:val="center"/>
          </w:tcPr>
          <w:p>
            <w:pPr>
              <w:spacing w:after="0" w:before="0"/>
            </w:pPr>
            <w:r/>
            <w:r>
              <w:rPr>
                <w:b w:val="0"/>
                <w:sz w:val="15"/>
              </w:rPr>
              <w:t>Chat Groups</w:t>
            </w:r>
          </w:p>
        </w:tc>
        <w:tc>
          <w:tcPr>
            <w:tcW w:type="dxa" w:w="2045"/>
            <w:vAlign w:val="center"/>
          </w:tcPr>
          <w:p>
            <w:pPr>
              <w:spacing w:after="0" w:before="0"/>
            </w:pPr>
            <w:r/>
            <w:r>
              <w:rPr>
                <w:b w:val="0"/>
                <w:sz w:val="15"/>
              </w:rPr>
              <w:t>KAN-6</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KAN-39</w:t>
            </w:r>
          </w:p>
        </w:tc>
        <w:tc>
          <w:tcPr>
            <w:tcW w:type="dxa" w:w="2045"/>
            <w:vAlign w:val="center"/>
          </w:tcPr>
          <w:p>
            <w:pPr>
              <w:spacing w:after="0" w:before="0"/>
            </w:pPr>
            <w:r/>
            <w:r>
              <w:rPr>
                <w:b w:val="0"/>
                <w:sz w:val="15"/>
              </w:rPr>
              <w:t>Online Presence</w:t>
            </w:r>
          </w:p>
        </w:tc>
        <w:tc>
          <w:tcPr>
            <w:tcW w:type="dxa" w:w="2045"/>
            <w:vAlign w:val="center"/>
          </w:tcPr>
          <w:p>
            <w:pPr>
              <w:spacing w:after="0" w:before="0"/>
            </w:pPr>
            <w:r/>
            <w:r>
              <w:rPr>
                <w:b w:val="0"/>
                <w:sz w:val="15"/>
              </w:rPr>
              <w:t>KAN-6</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KAN-40</w:t>
            </w:r>
          </w:p>
        </w:tc>
        <w:tc>
          <w:tcPr>
            <w:tcW w:type="dxa" w:w="2045"/>
            <w:vAlign w:val="center"/>
          </w:tcPr>
          <w:p>
            <w:pPr>
              <w:spacing w:after="0" w:before="0"/>
            </w:pPr>
            <w:r/>
            <w:r>
              <w:rPr>
                <w:b w:val="0"/>
                <w:sz w:val="15"/>
              </w:rPr>
              <w:t>Read Receipts</w:t>
            </w:r>
          </w:p>
        </w:tc>
        <w:tc>
          <w:tcPr>
            <w:tcW w:type="dxa" w:w="2045"/>
            <w:vAlign w:val="center"/>
          </w:tcPr>
          <w:p>
            <w:pPr>
              <w:spacing w:after="0" w:before="0"/>
            </w:pPr>
            <w:r/>
            <w:r>
              <w:rPr>
                <w:b w:val="0"/>
                <w:sz w:val="15"/>
              </w:rPr>
              <w:t>KAN-6</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KAN-41</w:t>
            </w:r>
          </w:p>
        </w:tc>
        <w:tc>
          <w:tcPr>
            <w:tcW w:type="dxa" w:w="2045"/>
            <w:vAlign w:val="center"/>
          </w:tcPr>
          <w:p>
            <w:pPr>
              <w:spacing w:after="0" w:before="0"/>
            </w:pPr>
            <w:r/>
            <w:r>
              <w:rPr>
                <w:b w:val="0"/>
                <w:sz w:val="15"/>
              </w:rPr>
              <w:t>Real-Time Notifications</w:t>
            </w:r>
          </w:p>
        </w:tc>
        <w:tc>
          <w:tcPr>
            <w:tcW w:type="dxa" w:w="2045"/>
            <w:vAlign w:val="center"/>
          </w:tcPr>
          <w:p>
            <w:pPr>
              <w:spacing w:after="0" w:before="0"/>
            </w:pPr>
            <w:r/>
            <w:r>
              <w:rPr>
                <w:b w:val="0"/>
                <w:sz w:val="15"/>
              </w:rPr>
              <w:t>KAN-6</w:t>
            </w:r>
          </w:p>
        </w:tc>
        <w:tc>
          <w:tcPr>
            <w:tcW w:type="dxa" w:w="2045"/>
            <w:vAlign w:val="center"/>
          </w:tcPr>
          <w:p>
            <w:pPr>
              <w:spacing w:after="0" w:before="0"/>
            </w:pPr>
            <w:r/>
            <w:r>
              <w:rPr>
                <w:b w:val="0"/>
                <w:sz w:val="15"/>
              </w:rPr>
              <w:t>In Review</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KAN-42</w:t>
            </w:r>
          </w:p>
        </w:tc>
        <w:tc>
          <w:tcPr>
            <w:tcW w:type="dxa" w:w="2045"/>
            <w:vAlign w:val="center"/>
          </w:tcPr>
          <w:p>
            <w:pPr>
              <w:spacing w:after="0" w:before="0"/>
            </w:pPr>
            <w:r/>
            <w:r>
              <w:rPr>
                <w:b w:val="0"/>
                <w:sz w:val="15"/>
              </w:rPr>
              <w:t>Community Forum</w:t>
            </w:r>
          </w:p>
        </w:tc>
        <w:tc>
          <w:tcPr>
            <w:tcW w:type="dxa" w:w="2045"/>
            <w:vAlign w:val="center"/>
          </w:tcPr>
          <w:p>
            <w:pPr>
              <w:spacing w:after="0" w:before="0"/>
            </w:pPr>
            <w:r/>
            <w:r>
              <w:rPr>
                <w:b w:val="0"/>
                <w:sz w:val="15"/>
              </w:rPr>
              <w:t>KAN-7</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KAN-43</w:t>
            </w:r>
          </w:p>
        </w:tc>
        <w:tc>
          <w:tcPr>
            <w:tcW w:type="dxa" w:w="2045"/>
            <w:vAlign w:val="center"/>
          </w:tcPr>
          <w:p>
            <w:pPr>
              <w:spacing w:after="0" w:before="0"/>
            </w:pPr>
            <w:r/>
            <w:r>
              <w:rPr>
                <w:b w:val="0"/>
                <w:sz w:val="15"/>
              </w:rPr>
              <w:t>Event Management</w:t>
            </w:r>
          </w:p>
        </w:tc>
        <w:tc>
          <w:tcPr>
            <w:tcW w:type="dxa" w:w="2045"/>
            <w:vAlign w:val="center"/>
          </w:tcPr>
          <w:p>
            <w:pPr>
              <w:spacing w:after="0" w:before="0"/>
            </w:pPr>
            <w:r/>
            <w:r>
              <w:rPr>
                <w:b w:val="0"/>
                <w:sz w:val="15"/>
              </w:rPr>
              <w:t>KAN-7</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KAN-44</w:t>
            </w:r>
          </w:p>
        </w:tc>
        <w:tc>
          <w:tcPr>
            <w:tcW w:type="dxa" w:w="2045"/>
            <w:vAlign w:val="center"/>
          </w:tcPr>
          <w:p>
            <w:pPr>
              <w:spacing w:after="0" w:before="0"/>
            </w:pPr>
            <w:r/>
            <w:r>
              <w:rPr>
                <w:b w:val="0"/>
                <w:sz w:val="15"/>
              </w:rPr>
              <w:t>Alumni Networking</w:t>
            </w:r>
          </w:p>
        </w:tc>
        <w:tc>
          <w:tcPr>
            <w:tcW w:type="dxa" w:w="2045"/>
            <w:vAlign w:val="center"/>
          </w:tcPr>
          <w:p>
            <w:pPr>
              <w:spacing w:after="0" w:before="0"/>
            </w:pPr>
            <w:r/>
            <w:r>
              <w:rPr>
                <w:b w:val="0"/>
                <w:sz w:val="15"/>
              </w:rPr>
              <w:t>KAN-7</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KAN-45</w:t>
            </w:r>
          </w:p>
        </w:tc>
        <w:tc>
          <w:tcPr>
            <w:tcW w:type="dxa" w:w="2045"/>
            <w:vAlign w:val="center"/>
          </w:tcPr>
          <w:p>
            <w:pPr>
              <w:spacing w:after="0" w:before="0"/>
            </w:pPr>
            <w:r/>
            <w:r>
              <w:rPr>
                <w:b w:val="0"/>
                <w:sz w:val="15"/>
              </w:rPr>
              <w:t>Android Mobile Wrapper</w:t>
            </w:r>
          </w:p>
        </w:tc>
        <w:tc>
          <w:tcPr>
            <w:tcW w:type="dxa" w:w="2045"/>
            <w:vAlign w:val="center"/>
          </w:tcPr>
          <w:p>
            <w:pPr>
              <w:spacing w:after="0" w:before="0"/>
            </w:pPr>
            <w:r/>
            <w:r>
              <w:rPr>
                <w:b w:val="0"/>
                <w:sz w:val="15"/>
              </w:rPr>
              <w:t>KAN-8</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KAN-46</w:t>
            </w:r>
          </w:p>
        </w:tc>
        <w:tc>
          <w:tcPr>
            <w:tcW w:type="dxa" w:w="2045"/>
            <w:vAlign w:val="center"/>
          </w:tcPr>
          <w:p>
            <w:pPr>
              <w:spacing w:after="0" w:before="0"/>
            </w:pPr>
            <w:r/>
            <w:r>
              <w:rPr>
                <w:b w:val="0"/>
                <w:sz w:val="15"/>
              </w:rPr>
              <w:t>Mobile Authentication</w:t>
            </w:r>
          </w:p>
        </w:tc>
        <w:tc>
          <w:tcPr>
            <w:tcW w:type="dxa" w:w="2045"/>
            <w:vAlign w:val="center"/>
          </w:tcPr>
          <w:p>
            <w:pPr>
              <w:spacing w:after="0" w:before="0"/>
            </w:pPr>
            <w:r/>
            <w:r>
              <w:rPr>
                <w:b w:val="0"/>
                <w:sz w:val="15"/>
              </w:rPr>
              <w:t>KAN-8</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KAN-47</w:t>
            </w:r>
          </w:p>
        </w:tc>
        <w:tc>
          <w:tcPr>
            <w:tcW w:type="dxa" w:w="2045"/>
            <w:vAlign w:val="center"/>
          </w:tcPr>
          <w:p>
            <w:pPr>
              <w:spacing w:after="0" w:before="0"/>
            </w:pPr>
            <w:r/>
            <w:r>
              <w:rPr>
                <w:b w:val="0"/>
                <w:sz w:val="15"/>
              </w:rPr>
              <w:t>Mobile Responsive UI</w:t>
            </w:r>
          </w:p>
        </w:tc>
        <w:tc>
          <w:tcPr>
            <w:tcW w:type="dxa" w:w="2045"/>
            <w:vAlign w:val="center"/>
          </w:tcPr>
          <w:p>
            <w:pPr>
              <w:spacing w:after="0" w:before="0"/>
            </w:pPr>
            <w:r/>
            <w:r>
              <w:rPr>
                <w:b w:val="0"/>
                <w:sz w:val="15"/>
              </w:rPr>
              <w:t>KAN-8</w:t>
            </w:r>
          </w:p>
        </w:tc>
        <w:tc>
          <w:tcPr>
            <w:tcW w:type="dxa" w:w="2045"/>
            <w:vAlign w:val="center"/>
          </w:tcPr>
          <w:p>
            <w:pPr>
              <w:spacing w:after="0" w:before="0"/>
            </w:pPr>
            <w:r/>
            <w:r>
              <w:rPr>
                <w:b w:val="0"/>
                <w:sz w:val="15"/>
              </w:rPr>
              <w:t>In Review</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KAN-48</w:t>
            </w:r>
          </w:p>
        </w:tc>
        <w:tc>
          <w:tcPr>
            <w:tcW w:type="dxa" w:w="2045"/>
            <w:vAlign w:val="center"/>
          </w:tcPr>
          <w:p>
            <w:pPr>
              <w:spacing w:after="0" w:before="0"/>
            </w:pPr>
            <w:r/>
            <w:r>
              <w:rPr>
                <w:b w:val="0"/>
                <w:sz w:val="15"/>
              </w:rPr>
              <w:t>Mobile Notifications</w:t>
            </w:r>
          </w:p>
        </w:tc>
        <w:tc>
          <w:tcPr>
            <w:tcW w:type="dxa" w:w="2045"/>
            <w:vAlign w:val="center"/>
          </w:tcPr>
          <w:p>
            <w:pPr>
              <w:spacing w:after="0" w:before="0"/>
            </w:pPr>
            <w:r/>
            <w:r>
              <w:rPr>
                <w:b w:val="0"/>
                <w:sz w:val="15"/>
              </w:rPr>
              <w:t>KAN-8</w:t>
            </w:r>
          </w:p>
        </w:tc>
        <w:tc>
          <w:tcPr>
            <w:tcW w:type="dxa" w:w="2045"/>
            <w:vAlign w:val="center"/>
          </w:tcPr>
          <w:p>
            <w:pPr>
              <w:spacing w:after="0" w:before="0"/>
            </w:pPr>
            <w:r/>
            <w:r>
              <w:rPr>
                <w:b w:val="0"/>
                <w:sz w:val="15"/>
              </w:rPr>
              <w:t>In Review</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KAN-49</w:t>
            </w:r>
          </w:p>
        </w:tc>
        <w:tc>
          <w:tcPr>
            <w:tcW w:type="dxa" w:w="2045"/>
            <w:vAlign w:val="center"/>
          </w:tcPr>
          <w:p>
            <w:pPr>
              <w:spacing w:after="0" w:before="0"/>
            </w:pPr>
            <w:r/>
            <w:r>
              <w:rPr>
                <w:b w:val="0"/>
                <w:sz w:val="15"/>
              </w:rPr>
              <w:t>Android APK Build &amp; Release</w:t>
            </w:r>
          </w:p>
        </w:tc>
        <w:tc>
          <w:tcPr>
            <w:tcW w:type="dxa" w:w="2045"/>
            <w:vAlign w:val="center"/>
          </w:tcPr>
          <w:p>
            <w:pPr>
              <w:spacing w:after="0" w:before="0"/>
            </w:pPr>
            <w:r/>
            <w:r>
              <w:rPr>
                <w:b w:val="0"/>
                <w:sz w:val="15"/>
              </w:rPr>
              <w:t>KAN-8</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KAN-50</w:t>
            </w:r>
          </w:p>
        </w:tc>
        <w:tc>
          <w:tcPr>
            <w:tcW w:type="dxa" w:w="2045"/>
            <w:vAlign w:val="center"/>
          </w:tcPr>
          <w:p>
            <w:pPr>
              <w:spacing w:after="0" w:before="0"/>
            </w:pPr>
            <w:r/>
            <w:r>
              <w:rPr>
                <w:b w:val="0"/>
                <w:sz w:val="15"/>
              </w:rPr>
              <w:t>Security Hardening</w:t>
            </w:r>
          </w:p>
        </w:tc>
        <w:tc>
          <w:tcPr>
            <w:tcW w:type="dxa" w:w="2045"/>
            <w:vAlign w:val="center"/>
          </w:tcPr>
          <w:p>
            <w:pPr>
              <w:spacing w:after="0" w:before="0"/>
            </w:pPr>
            <w:r/>
            <w:r>
              <w:rPr>
                <w:b w:val="0"/>
                <w:sz w:val="15"/>
              </w:rPr>
              <w:t>KAN-9</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8</w:t>
            </w:r>
          </w:p>
        </w:tc>
      </w:tr>
      <w:tr>
        <w:tc>
          <w:tcPr>
            <w:tcW w:type="dxa" w:w="2045"/>
            <w:vAlign w:val="center"/>
          </w:tcPr>
          <w:p>
            <w:pPr>
              <w:spacing w:after="0" w:before="0"/>
            </w:pPr>
            <w:r/>
            <w:r>
              <w:rPr>
                <w:b w:val="0"/>
                <w:sz w:val="15"/>
              </w:rPr>
              <w:t>KAN-51</w:t>
            </w:r>
          </w:p>
        </w:tc>
        <w:tc>
          <w:tcPr>
            <w:tcW w:type="dxa" w:w="2045"/>
            <w:vAlign w:val="center"/>
          </w:tcPr>
          <w:p>
            <w:pPr>
              <w:spacing w:after="0" w:before="0"/>
            </w:pPr>
            <w:r/>
            <w:r>
              <w:rPr>
                <w:b w:val="0"/>
                <w:sz w:val="15"/>
              </w:rPr>
              <w:t>API Failover</w:t>
            </w:r>
          </w:p>
        </w:tc>
        <w:tc>
          <w:tcPr>
            <w:tcW w:type="dxa" w:w="2045"/>
            <w:vAlign w:val="center"/>
          </w:tcPr>
          <w:p>
            <w:pPr>
              <w:spacing w:after="0" w:before="0"/>
            </w:pPr>
            <w:r/>
            <w:r>
              <w:rPr>
                <w:b w:val="0"/>
                <w:sz w:val="15"/>
              </w:rPr>
              <w:t>KAN-9</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KAN-52</w:t>
            </w:r>
          </w:p>
        </w:tc>
        <w:tc>
          <w:tcPr>
            <w:tcW w:type="dxa" w:w="2045"/>
            <w:vAlign w:val="center"/>
          </w:tcPr>
          <w:p>
            <w:pPr>
              <w:spacing w:after="0" w:before="0"/>
            </w:pPr>
            <w:r/>
            <w:r>
              <w:rPr>
                <w:b w:val="0"/>
                <w:sz w:val="15"/>
              </w:rPr>
              <w:t>Automated Testing</w:t>
            </w:r>
          </w:p>
        </w:tc>
        <w:tc>
          <w:tcPr>
            <w:tcW w:type="dxa" w:w="2045"/>
            <w:vAlign w:val="center"/>
          </w:tcPr>
          <w:p>
            <w:pPr>
              <w:spacing w:after="0" w:before="0"/>
            </w:pPr>
            <w:r/>
            <w:r>
              <w:rPr>
                <w:b w:val="0"/>
                <w:sz w:val="15"/>
              </w:rPr>
              <w:t>KAN-9</w:t>
            </w:r>
          </w:p>
        </w:tc>
        <w:tc>
          <w:tcPr>
            <w:tcW w:type="dxa" w:w="2045"/>
            <w:vAlign w:val="center"/>
          </w:tcPr>
          <w:p>
            <w:pPr>
              <w:spacing w:after="0" w:before="0"/>
            </w:pPr>
            <w:r/>
            <w:r>
              <w:rPr>
                <w:b w:val="0"/>
                <w:sz w:val="15"/>
              </w:rPr>
              <w:t>In Review</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KAN-53</w:t>
            </w:r>
          </w:p>
        </w:tc>
        <w:tc>
          <w:tcPr>
            <w:tcW w:type="dxa" w:w="2045"/>
            <w:vAlign w:val="center"/>
          </w:tcPr>
          <w:p>
            <w:pPr>
              <w:spacing w:after="0" w:before="0"/>
            </w:pPr>
            <w:r/>
            <w:r>
              <w:rPr>
                <w:b w:val="0"/>
                <w:sz w:val="15"/>
              </w:rPr>
              <w:t>CI/CD Pipeline</w:t>
            </w:r>
          </w:p>
        </w:tc>
        <w:tc>
          <w:tcPr>
            <w:tcW w:type="dxa" w:w="2045"/>
            <w:vAlign w:val="center"/>
          </w:tcPr>
          <w:p>
            <w:pPr>
              <w:spacing w:after="0" w:before="0"/>
            </w:pPr>
            <w:r/>
            <w:r>
              <w:rPr>
                <w:b w:val="0"/>
                <w:sz w:val="15"/>
              </w:rPr>
              <w:t>KAN-9</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5</w:t>
            </w:r>
          </w:p>
        </w:tc>
      </w:tr>
      <w:tr>
        <w:tc>
          <w:tcPr>
            <w:tcW w:type="dxa" w:w="2045"/>
            <w:vAlign w:val="center"/>
          </w:tcPr>
          <w:p>
            <w:pPr>
              <w:spacing w:after="0" w:before="0"/>
            </w:pPr>
            <w:r/>
            <w:r>
              <w:rPr>
                <w:b w:val="0"/>
                <w:sz w:val="15"/>
              </w:rPr>
              <w:t>KAN-54</w:t>
            </w:r>
          </w:p>
        </w:tc>
        <w:tc>
          <w:tcPr>
            <w:tcW w:type="dxa" w:w="2045"/>
            <w:vAlign w:val="center"/>
          </w:tcPr>
          <w:p>
            <w:pPr>
              <w:spacing w:after="0" w:before="0"/>
            </w:pPr>
            <w:r/>
            <w:r>
              <w:rPr>
                <w:b w:val="0"/>
                <w:sz w:val="15"/>
              </w:rPr>
              <w:t>Production Monitoring</w:t>
            </w:r>
          </w:p>
        </w:tc>
        <w:tc>
          <w:tcPr>
            <w:tcW w:type="dxa" w:w="2045"/>
            <w:vAlign w:val="center"/>
          </w:tcPr>
          <w:p>
            <w:pPr>
              <w:spacing w:after="0" w:before="0"/>
            </w:pPr>
            <w:r/>
            <w:r>
              <w:rPr>
                <w:b w:val="0"/>
                <w:sz w:val="15"/>
              </w:rPr>
              <w:t>KAN-9</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KAN-55</w:t>
            </w:r>
          </w:p>
        </w:tc>
        <w:tc>
          <w:tcPr>
            <w:tcW w:type="dxa" w:w="2045"/>
            <w:vAlign w:val="center"/>
          </w:tcPr>
          <w:p>
            <w:pPr>
              <w:spacing w:after="0" w:before="0"/>
            </w:pPr>
            <w:r/>
            <w:r>
              <w:rPr>
                <w:b w:val="0"/>
                <w:sz w:val="15"/>
              </w:rPr>
              <w:t>Product Backlog &amp; Refinement</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KAN-56</w:t>
            </w:r>
          </w:p>
        </w:tc>
        <w:tc>
          <w:tcPr>
            <w:tcW w:type="dxa" w:w="2045"/>
            <w:vAlign w:val="center"/>
          </w:tcPr>
          <w:p>
            <w:pPr>
              <w:spacing w:after="0" w:before="0"/>
            </w:pPr>
            <w:r/>
            <w:r>
              <w:rPr>
                <w:b w:val="0"/>
                <w:sz w:val="15"/>
              </w:rPr>
              <w:t>Sprint Planning</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KAN-57</w:t>
            </w:r>
          </w:p>
        </w:tc>
        <w:tc>
          <w:tcPr>
            <w:tcW w:type="dxa" w:w="2045"/>
            <w:vAlign w:val="center"/>
          </w:tcPr>
          <w:p>
            <w:pPr>
              <w:spacing w:after="0" w:before="0"/>
            </w:pPr>
            <w:r/>
            <w:r>
              <w:rPr>
                <w:b w:val="0"/>
                <w:sz w:val="15"/>
              </w:rPr>
              <w:t>Daily Scrum Tracking</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2</w:t>
            </w:r>
          </w:p>
        </w:tc>
      </w:tr>
      <w:tr>
        <w:tc>
          <w:tcPr>
            <w:tcW w:type="dxa" w:w="2045"/>
            <w:vAlign w:val="center"/>
          </w:tcPr>
          <w:p>
            <w:pPr>
              <w:spacing w:after="0" w:before="0"/>
            </w:pPr>
            <w:r/>
            <w:r>
              <w:rPr>
                <w:b w:val="0"/>
                <w:sz w:val="15"/>
              </w:rPr>
              <w:t>KAN-58</w:t>
            </w:r>
          </w:p>
        </w:tc>
        <w:tc>
          <w:tcPr>
            <w:tcW w:type="dxa" w:w="2045"/>
            <w:vAlign w:val="center"/>
          </w:tcPr>
          <w:p>
            <w:pPr>
              <w:spacing w:after="0" w:before="0"/>
            </w:pPr>
            <w:r/>
            <w:r>
              <w:rPr>
                <w:b w:val="0"/>
                <w:sz w:val="15"/>
              </w:rPr>
              <w:t>Sprint Review &amp; Stakeholder Feedback</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KAN-59</w:t>
            </w:r>
          </w:p>
        </w:tc>
        <w:tc>
          <w:tcPr>
            <w:tcW w:type="dxa" w:w="2045"/>
            <w:vAlign w:val="center"/>
          </w:tcPr>
          <w:p>
            <w:pPr>
              <w:spacing w:after="0" w:before="0"/>
            </w:pPr>
            <w:r/>
            <w:r>
              <w:rPr>
                <w:b w:val="0"/>
                <w:sz w:val="15"/>
              </w:rPr>
              <w:t>Sprint Retrospective &amp; Improvement Actions</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KAN-60</w:t>
            </w:r>
          </w:p>
        </w:tc>
        <w:tc>
          <w:tcPr>
            <w:tcW w:type="dxa" w:w="2045"/>
            <w:vAlign w:val="center"/>
          </w:tcPr>
          <w:p>
            <w:pPr>
              <w:spacing w:after="0" w:before="0"/>
            </w:pPr>
            <w:r/>
            <w:r>
              <w:rPr>
                <w:b w:val="0"/>
                <w:sz w:val="15"/>
              </w:rPr>
              <w:t>Definition of Ready &amp; Definition of Done</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KAN-61</w:t>
            </w:r>
          </w:p>
        </w:tc>
        <w:tc>
          <w:tcPr>
            <w:tcW w:type="dxa" w:w="2045"/>
            <w:vAlign w:val="center"/>
          </w:tcPr>
          <w:p>
            <w:pPr>
              <w:spacing w:after="0" w:before="0"/>
            </w:pPr>
            <w:r/>
            <w:r>
              <w:rPr>
                <w:b w:val="0"/>
                <w:sz w:val="15"/>
              </w:rPr>
              <w:t>Risk, Dependency &amp; Decision Tracking</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In Progress</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KAN-62</w:t>
            </w:r>
          </w:p>
        </w:tc>
        <w:tc>
          <w:tcPr>
            <w:tcW w:type="dxa" w:w="2045"/>
            <w:vAlign w:val="center"/>
          </w:tcPr>
          <w:p>
            <w:pPr>
              <w:spacing w:after="0" w:before="0"/>
            </w:pPr>
            <w:r/>
            <w:r>
              <w:rPr>
                <w:b w:val="0"/>
                <w:sz w:val="15"/>
              </w:rPr>
              <w:t>Release &amp; Version Tracking</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Done</w:t>
            </w:r>
          </w:p>
        </w:tc>
        <w:tc>
          <w:tcPr>
            <w:tcW w:type="dxa" w:w="2045"/>
            <w:vAlign w:val="center"/>
          </w:tcPr>
          <w:p>
            <w:pPr>
              <w:spacing w:after="0" w:before="0"/>
            </w:pPr>
            <w:r/>
            <w:r>
              <w:rPr>
                <w:b w:val="0"/>
                <w:sz w:val="15"/>
              </w:rPr>
              <w:t>3</w:t>
            </w:r>
          </w:p>
        </w:tc>
      </w:tr>
      <w:tr>
        <w:tc>
          <w:tcPr>
            <w:tcW w:type="dxa" w:w="2045"/>
            <w:vAlign w:val="center"/>
          </w:tcPr>
          <w:p>
            <w:pPr>
              <w:spacing w:after="0" w:before="0"/>
            </w:pPr>
            <w:r/>
            <w:r>
              <w:rPr>
                <w:b w:val="0"/>
                <w:sz w:val="15"/>
              </w:rPr>
              <w:t>KAN-63</w:t>
            </w:r>
          </w:p>
        </w:tc>
        <w:tc>
          <w:tcPr>
            <w:tcW w:type="dxa" w:w="2045"/>
            <w:vAlign w:val="center"/>
          </w:tcPr>
          <w:p>
            <w:pPr>
              <w:spacing w:after="0" w:before="0"/>
            </w:pPr>
            <w:r/>
            <w:r>
              <w:rPr>
                <w:b w:val="0"/>
                <w:sz w:val="15"/>
              </w:rPr>
              <w:t>Agile Metrics &amp; Continuous Improvement</w:t>
            </w:r>
          </w:p>
        </w:tc>
        <w:tc>
          <w:tcPr>
            <w:tcW w:type="dxa" w:w="2045"/>
            <w:vAlign w:val="center"/>
          </w:tcPr>
          <w:p>
            <w:pPr>
              <w:spacing w:after="0" w:before="0"/>
            </w:pPr>
            <w:r/>
            <w:r>
              <w:rPr>
                <w:b w:val="0"/>
                <w:sz w:val="15"/>
              </w:rPr>
              <w:t>KAN-10</w:t>
            </w:r>
          </w:p>
        </w:tc>
        <w:tc>
          <w:tcPr>
            <w:tcW w:type="dxa" w:w="2045"/>
            <w:vAlign w:val="center"/>
          </w:tcPr>
          <w:p>
            <w:pPr>
              <w:spacing w:after="0" w:before="0"/>
            </w:pPr>
            <w:r/>
            <w:r>
              <w:rPr>
                <w:b w:val="0"/>
                <w:sz w:val="15"/>
              </w:rPr>
              <w:t>In Review</w:t>
            </w:r>
          </w:p>
        </w:tc>
        <w:tc>
          <w:tcPr>
            <w:tcW w:type="dxa" w:w="2045"/>
            <w:vAlign w:val="center"/>
          </w:tcPr>
          <w:p>
            <w:pPr>
              <w:spacing w:after="0" w:before="0"/>
            </w:pPr>
            <w:r/>
            <w:r>
              <w:rPr>
                <w:b w:val="0"/>
                <w:sz w:val="15"/>
              </w:rPr>
              <w:t>3</w:t>
            </w:r>
          </w:p>
        </w:tc>
      </w:tr>
    </w:tbl>
    <w:p>
      <w:r>
        <w:br w:type="page"/>
      </w:r>
    </w:p>
    <w:p>
      <w:pPr>
        <w:pStyle w:val="Heading1"/>
        <w:keepNext/>
      </w:pPr>
      <w:r>
        <w:t>Appendix C - Subtask Register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spacing w:after="0" w:before="0"/>
            </w:pPr>
            <w:r>
              <w:rPr>
                <w:b/>
                <w:color w:val="FFFFFF"/>
                <w:sz w:val="18"/>
              </w:rPr>
            </w:r>
            <w:r>
              <w:rPr>
                <w:b/>
                <w:color w:val="FFFFFF"/>
                <w:sz w:val="18"/>
              </w:rPr>
              <w:t>Jira</w:t>
            </w:r>
          </w:p>
        </w:tc>
        <w:tc>
          <w:tcPr>
            <w:tcW w:type="dxa" w:w="2556"/>
            <w:vAlign w:val="center"/>
            <w:shd w:fill="1F4E78"/>
          </w:tcPr>
          <w:p>
            <w:pPr>
              <w:spacing w:after="0" w:before="0"/>
            </w:pPr>
            <w:r>
              <w:rPr>
                <w:b/>
                <w:color w:val="FFFFFF"/>
                <w:sz w:val="18"/>
              </w:rPr>
            </w:r>
            <w:r>
              <w:rPr>
                <w:b/>
                <w:color w:val="FFFFFF"/>
                <w:sz w:val="18"/>
              </w:rPr>
              <w:t>Subtask</w:t>
            </w:r>
          </w:p>
        </w:tc>
        <w:tc>
          <w:tcPr>
            <w:tcW w:type="dxa" w:w="2556"/>
            <w:vAlign w:val="center"/>
            <w:shd w:fill="1F4E78"/>
          </w:tcPr>
          <w:p>
            <w:pPr>
              <w:spacing w:after="0" w:before="0"/>
            </w:pPr>
            <w:r>
              <w:rPr>
                <w:b/>
                <w:color w:val="FFFFFF"/>
                <w:sz w:val="18"/>
              </w:rPr>
            </w:r>
            <w:r>
              <w:rPr>
                <w:b/>
                <w:color w:val="FFFFFF"/>
                <w:sz w:val="18"/>
              </w:rPr>
              <w:t>Parent Story</w:t>
            </w:r>
          </w:p>
        </w:tc>
        <w:tc>
          <w:tcPr>
            <w:tcW w:type="dxa" w:w="2556"/>
            <w:vAlign w:val="center"/>
            <w:shd w:fill="1F4E78"/>
          </w:tcPr>
          <w:p>
            <w:pPr>
              <w:spacing w:after="0" w:before="0"/>
            </w:pPr>
            <w:r>
              <w:rPr>
                <w:b/>
                <w:color w:val="FFFFFF"/>
                <w:sz w:val="18"/>
              </w:rPr>
            </w:r>
            <w:r>
              <w:rPr>
                <w:b/>
                <w:color w:val="FFFFFF"/>
                <w:sz w:val="18"/>
              </w:rPr>
              <w:t>Current status</w:t>
            </w:r>
          </w:p>
        </w:tc>
      </w:tr>
      <w:tr>
        <w:tc>
          <w:tcPr>
            <w:tcW w:type="dxa" w:w="2556"/>
            <w:vAlign w:val="center"/>
          </w:tcPr>
          <w:p>
            <w:pPr>
              <w:spacing w:after="0" w:before="0"/>
            </w:pPr>
            <w:r/>
            <w:r>
              <w:rPr>
                <w:b w:val="0"/>
                <w:sz w:val="15"/>
              </w:rPr>
              <w:t>KAN-69</w:t>
            </w:r>
          </w:p>
        </w:tc>
        <w:tc>
          <w:tcPr>
            <w:tcW w:type="dxa" w:w="2556"/>
            <w:vAlign w:val="center"/>
          </w:tcPr>
          <w:p>
            <w:pPr>
              <w:spacing w:after="0" w:before="0"/>
            </w:pPr>
            <w:r/>
            <w:r>
              <w:rPr>
                <w:b w:val="0"/>
                <w:sz w:val="15"/>
              </w:rPr>
              <w:t>Design registration flow</w:t>
            </w:r>
          </w:p>
        </w:tc>
        <w:tc>
          <w:tcPr>
            <w:tcW w:type="dxa" w:w="2556"/>
            <w:vAlign w:val="center"/>
          </w:tcPr>
          <w:p>
            <w:pPr>
              <w:spacing w:after="0" w:before="0"/>
            </w:pPr>
            <w:r/>
            <w:r>
              <w:rPr>
                <w:b w:val="0"/>
                <w:sz w:val="15"/>
              </w:rPr>
              <w:t>KAN-11</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KAN-70</w:t>
            </w:r>
          </w:p>
        </w:tc>
        <w:tc>
          <w:tcPr>
            <w:tcW w:type="dxa" w:w="2556"/>
            <w:vAlign w:val="center"/>
          </w:tcPr>
          <w:p>
            <w:pPr>
              <w:spacing w:after="0" w:before="0"/>
            </w:pPr>
            <w:r/>
            <w:r>
              <w:rPr>
                <w:b w:val="0"/>
                <w:sz w:val="15"/>
              </w:rPr>
              <w:t>Implement secure credential handling</w:t>
            </w:r>
          </w:p>
        </w:tc>
        <w:tc>
          <w:tcPr>
            <w:tcW w:type="dxa" w:w="2556"/>
            <w:vAlign w:val="center"/>
          </w:tcPr>
          <w:p>
            <w:pPr>
              <w:spacing w:after="0" w:before="0"/>
            </w:pPr>
            <w:r/>
            <w:r>
              <w:rPr>
                <w:b w:val="0"/>
                <w:sz w:val="15"/>
              </w:rPr>
              <w:t>KAN-11</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KAN-71</w:t>
            </w:r>
          </w:p>
        </w:tc>
        <w:tc>
          <w:tcPr>
            <w:tcW w:type="dxa" w:w="2556"/>
            <w:vAlign w:val="center"/>
          </w:tcPr>
          <w:p>
            <w:pPr>
              <w:spacing w:after="0" w:before="0"/>
            </w:pPr>
            <w:r/>
            <w:r>
              <w:rPr>
                <w:b w:val="0"/>
                <w:sz w:val="15"/>
              </w:rPr>
              <w:t>Registration tests</w:t>
            </w:r>
          </w:p>
        </w:tc>
        <w:tc>
          <w:tcPr>
            <w:tcW w:type="dxa" w:w="2556"/>
            <w:vAlign w:val="center"/>
          </w:tcPr>
          <w:p>
            <w:pPr>
              <w:spacing w:after="0" w:before="0"/>
            </w:pPr>
            <w:r/>
            <w:r>
              <w:rPr>
                <w:b w:val="0"/>
                <w:sz w:val="15"/>
              </w:rPr>
              <w:t>KAN-11</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KAN-72</w:t>
            </w:r>
          </w:p>
        </w:tc>
        <w:tc>
          <w:tcPr>
            <w:tcW w:type="dxa" w:w="2556"/>
            <w:vAlign w:val="center"/>
          </w:tcPr>
          <w:p>
            <w:pPr>
              <w:spacing w:after="0" w:before="0"/>
            </w:pPr>
            <w:r/>
            <w:r>
              <w:rPr>
                <w:b w:val="0"/>
                <w:sz w:val="15"/>
              </w:rPr>
              <w:t>Implement login flow</w:t>
            </w:r>
          </w:p>
        </w:tc>
        <w:tc>
          <w:tcPr>
            <w:tcW w:type="dxa" w:w="2556"/>
            <w:vAlign w:val="center"/>
          </w:tcPr>
          <w:p>
            <w:pPr>
              <w:spacing w:after="0" w:before="0"/>
            </w:pPr>
            <w:r/>
            <w:r>
              <w:rPr>
                <w:b w:val="0"/>
                <w:sz w:val="15"/>
              </w:rPr>
              <w:t>KAN-12</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KAN-73</w:t>
            </w:r>
          </w:p>
        </w:tc>
        <w:tc>
          <w:tcPr>
            <w:tcW w:type="dxa" w:w="2556"/>
            <w:vAlign w:val="center"/>
          </w:tcPr>
          <w:p>
            <w:pPr>
              <w:spacing w:after="0" w:before="0"/>
            </w:pPr>
            <w:r/>
            <w:r>
              <w:rPr>
                <w:b w:val="0"/>
                <w:sz w:val="15"/>
              </w:rPr>
              <w:t>Handle authentication failures</w:t>
            </w:r>
          </w:p>
        </w:tc>
        <w:tc>
          <w:tcPr>
            <w:tcW w:type="dxa" w:w="2556"/>
            <w:vAlign w:val="center"/>
          </w:tcPr>
          <w:p>
            <w:pPr>
              <w:spacing w:after="0" w:before="0"/>
            </w:pPr>
            <w:r/>
            <w:r>
              <w:rPr>
                <w:b w:val="0"/>
                <w:sz w:val="15"/>
              </w:rPr>
              <w:t>KAN-12</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KAN-74</w:t>
            </w:r>
          </w:p>
        </w:tc>
        <w:tc>
          <w:tcPr>
            <w:tcW w:type="dxa" w:w="2556"/>
            <w:vAlign w:val="center"/>
          </w:tcPr>
          <w:p>
            <w:pPr>
              <w:spacing w:after="0" w:before="0"/>
            </w:pPr>
            <w:r/>
            <w:r>
              <w:rPr>
                <w:b w:val="0"/>
                <w:sz w:val="15"/>
              </w:rPr>
              <w:t>Login tests</w:t>
            </w:r>
          </w:p>
        </w:tc>
        <w:tc>
          <w:tcPr>
            <w:tcW w:type="dxa" w:w="2556"/>
            <w:vAlign w:val="center"/>
          </w:tcPr>
          <w:p>
            <w:pPr>
              <w:spacing w:after="0" w:before="0"/>
            </w:pPr>
            <w:r/>
            <w:r>
              <w:rPr>
                <w:b w:val="0"/>
                <w:sz w:val="15"/>
              </w:rPr>
              <w:t>KAN-12</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KAN-75</w:t>
            </w:r>
          </w:p>
        </w:tc>
        <w:tc>
          <w:tcPr>
            <w:tcW w:type="dxa" w:w="2556"/>
            <w:vAlign w:val="center"/>
          </w:tcPr>
          <w:p>
            <w:pPr>
              <w:spacing w:after="0" w:before="0"/>
            </w:pPr>
            <w:r/>
            <w:r>
              <w:rPr>
                <w:b w:val="0"/>
                <w:sz w:val="15"/>
              </w:rPr>
              <w:t>Mentor search and filters</w:t>
            </w:r>
          </w:p>
        </w:tc>
        <w:tc>
          <w:tcPr>
            <w:tcW w:type="dxa" w:w="2556"/>
            <w:vAlign w:val="center"/>
          </w:tcPr>
          <w:p>
            <w:pPr>
              <w:spacing w:after="0" w:before="0"/>
            </w:pPr>
            <w:r/>
            <w:r>
              <w:rPr>
                <w:b w:val="0"/>
                <w:sz w:val="15"/>
              </w:rPr>
              <w:t>KAN-17</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KAN-76</w:t>
            </w:r>
          </w:p>
        </w:tc>
        <w:tc>
          <w:tcPr>
            <w:tcW w:type="dxa" w:w="2556"/>
            <w:vAlign w:val="center"/>
          </w:tcPr>
          <w:p>
            <w:pPr>
              <w:spacing w:after="0" w:before="0"/>
            </w:pPr>
            <w:r/>
            <w:r>
              <w:rPr>
                <w:b w:val="0"/>
                <w:sz w:val="15"/>
              </w:rPr>
              <w:t>Mentorship request workflow</w:t>
            </w:r>
          </w:p>
        </w:tc>
        <w:tc>
          <w:tcPr>
            <w:tcW w:type="dxa" w:w="2556"/>
            <w:vAlign w:val="center"/>
          </w:tcPr>
          <w:p>
            <w:pPr>
              <w:spacing w:after="0" w:before="0"/>
            </w:pPr>
            <w:r/>
            <w:r>
              <w:rPr>
                <w:b w:val="0"/>
                <w:sz w:val="15"/>
              </w:rPr>
              <w:t>KAN-18</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KAN-77</w:t>
            </w:r>
          </w:p>
        </w:tc>
        <w:tc>
          <w:tcPr>
            <w:tcW w:type="dxa" w:w="2556"/>
            <w:vAlign w:val="center"/>
          </w:tcPr>
          <w:p>
            <w:pPr>
              <w:spacing w:after="0" w:before="0"/>
            </w:pPr>
            <w:r/>
            <w:r>
              <w:rPr>
                <w:b w:val="0"/>
                <w:sz w:val="15"/>
              </w:rPr>
              <w:t>Mentorship request tests</w:t>
            </w:r>
          </w:p>
        </w:tc>
        <w:tc>
          <w:tcPr>
            <w:tcW w:type="dxa" w:w="2556"/>
            <w:vAlign w:val="center"/>
          </w:tcPr>
          <w:p>
            <w:pPr>
              <w:spacing w:after="0" w:before="0"/>
            </w:pPr>
            <w:r/>
            <w:r>
              <w:rPr>
                <w:b w:val="0"/>
                <w:sz w:val="15"/>
              </w:rPr>
              <w:t>KAN-18</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KAN-78</w:t>
            </w:r>
          </w:p>
        </w:tc>
        <w:tc>
          <w:tcPr>
            <w:tcW w:type="dxa" w:w="2556"/>
            <w:vAlign w:val="center"/>
          </w:tcPr>
          <w:p>
            <w:pPr>
              <w:spacing w:after="0" w:before="0"/>
            </w:pPr>
            <w:r/>
            <w:r>
              <w:rPr>
                <w:b w:val="0"/>
                <w:sz w:val="15"/>
              </w:rPr>
              <w:t>GitHub integration</w:t>
            </w:r>
          </w:p>
        </w:tc>
        <w:tc>
          <w:tcPr>
            <w:tcW w:type="dxa" w:w="2556"/>
            <w:vAlign w:val="center"/>
          </w:tcPr>
          <w:p>
            <w:pPr>
              <w:spacing w:after="0" w:before="0"/>
            </w:pPr>
            <w:r/>
            <w:r>
              <w:rPr>
                <w:b w:val="0"/>
                <w:sz w:val="15"/>
              </w:rPr>
              <w:t>KAN-22</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KAN-79</w:t>
            </w:r>
          </w:p>
        </w:tc>
        <w:tc>
          <w:tcPr>
            <w:tcW w:type="dxa" w:w="2556"/>
            <w:vAlign w:val="center"/>
          </w:tcPr>
          <w:p>
            <w:pPr>
              <w:spacing w:after="0" w:before="0"/>
            </w:pPr>
            <w:r/>
            <w:r>
              <w:rPr>
                <w:b w:val="0"/>
                <w:sz w:val="15"/>
              </w:rPr>
              <w:t>Activity aggregation</w:t>
            </w:r>
          </w:p>
        </w:tc>
        <w:tc>
          <w:tcPr>
            <w:tcW w:type="dxa" w:w="2556"/>
            <w:vAlign w:val="center"/>
          </w:tcPr>
          <w:p>
            <w:pPr>
              <w:spacing w:after="0" w:before="0"/>
            </w:pPr>
            <w:r/>
            <w:r>
              <w:rPr>
                <w:b w:val="0"/>
                <w:sz w:val="15"/>
              </w:rPr>
              <w:t>KAN-26</w:t>
            </w:r>
          </w:p>
        </w:tc>
        <w:tc>
          <w:tcPr>
            <w:tcW w:type="dxa" w:w="2556"/>
            <w:vAlign w:val="center"/>
          </w:tcPr>
          <w:p>
            <w:pPr>
              <w:spacing w:after="0" w:before="0"/>
            </w:pPr>
            <w:r/>
            <w:r>
              <w:rPr>
                <w:b w:val="0"/>
                <w:sz w:val="15"/>
              </w:rPr>
              <w:t>In Progress</w:t>
            </w:r>
          </w:p>
        </w:tc>
      </w:tr>
      <w:tr>
        <w:tc>
          <w:tcPr>
            <w:tcW w:type="dxa" w:w="2556"/>
            <w:vAlign w:val="center"/>
          </w:tcPr>
          <w:p>
            <w:pPr>
              <w:spacing w:after="0" w:before="0"/>
            </w:pPr>
            <w:r/>
            <w:r>
              <w:rPr>
                <w:b w:val="0"/>
                <w:sz w:val="15"/>
              </w:rPr>
              <w:t>KAN-80</w:t>
            </w:r>
          </w:p>
        </w:tc>
        <w:tc>
          <w:tcPr>
            <w:tcW w:type="dxa" w:w="2556"/>
            <w:vAlign w:val="center"/>
          </w:tcPr>
          <w:p>
            <w:pPr>
              <w:spacing w:after="0" w:before="0"/>
            </w:pPr>
            <w:r/>
            <w:r>
              <w:rPr>
                <w:b w:val="0"/>
                <w:sz w:val="15"/>
              </w:rPr>
              <w:t>Streak calculation</w:t>
            </w:r>
          </w:p>
        </w:tc>
        <w:tc>
          <w:tcPr>
            <w:tcW w:type="dxa" w:w="2556"/>
            <w:vAlign w:val="center"/>
          </w:tcPr>
          <w:p>
            <w:pPr>
              <w:spacing w:after="0" w:before="0"/>
            </w:pPr>
            <w:r/>
            <w:r>
              <w:rPr>
                <w:b w:val="0"/>
                <w:sz w:val="15"/>
              </w:rPr>
              <w:t>KAN-27</w:t>
            </w:r>
          </w:p>
        </w:tc>
        <w:tc>
          <w:tcPr>
            <w:tcW w:type="dxa" w:w="2556"/>
            <w:vAlign w:val="center"/>
          </w:tcPr>
          <w:p>
            <w:pPr>
              <w:spacing w:after="0" w:before="0"/>
            </w:pPr>
            <w:r/>
            <w:r>
              <w:rPr>
                <w:b w:val="0"/>
                <w:sz w:val="15"/>
              </w:rPr>
              <w:t>In Review</w:t>
            </w:r>
          </w:p>
        </w:tc>
      </w:tr>
      <w:tr>
        <w:tc>
          <w:tcPr>
            <w:tcW w:type="dxa" w:w="2556"/>
            <w:vAlign w:val="center"/>
          </w:tcPr>
          <w:p>
            <w:pPr>
              <w:spacing w:after="0" w:before="0"/>
            </w:pPr>
            <w:r/>
            <w:r>
              <w:rPr>
                <w:b w:val="0"/>
                <w:sz w:val="15"/>
              </w:rPr>
              <w:t>KAN-81</w:t>
            </w:r>
          </w:p>
        </w:tc>
        <w:tc>
          <w:tcPr>
            <w:tcW w:type="dxa" w:w="2556"/>
            <w:vAlign w:val="center"/>
          </w:tcPr>
          <w:p>
            <w:pPr>
              <w:spacing w:after="0" w:before="0"/>
            </w:pPr>
            <w:r/>
            <w:r>
              <w:rPr>
                <w:b w:val="0"/>
                <w:sz w:val="15"/>
              </w:rPr>
              <w:t>Resume PDF extraction</w:t>
            </w:r>
          </w:p>
        </w:tc>
        <w:tc>
          <w:tcPr>
            <w:tcW w:type="dxa" w:w="2556"/>
            <w:vAlign w:val="center"/>
          </w:tcPr>
          <w:p>
            <w:pPr>
              <w:spacing w:after="0" w:before="0"/>
            </w:pPr>
            <w:r/>
            <w:r>
              <w:rPr>
                <w:b w:val="0"/>
                <w:sz w:val="15"/>
              </w:rPr>
              <w:t>KAN-32</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KAN-82</w:t>
            </w:r>
          </w:p>
        </w:tc>
        <w:tc>
          <w:tcPr>
            <w:tcW w:type="dxa" w:w="2556"/>
            <w:vAlign w:val="center"/>
          </w:tcPr>
          <w:p>
            <w:pPr>
              <w:spacing w:after="0" w:before="0"/>
            </w:pPr>
            <w:r/>
            <w:r>
              <w:rPr>
                <w:b w:val="0"/>
                <w:sz w:val="15"/>
              </w:rPr>
              <w:t>ATS scoring</w:t>
            </w:r>
          </w:p>
        </w:tc>
        <w:tc>
          <w:tcPr>
            <w:tcW w:type="dxa" w:w="2556"/>
            <w:vAlign w:val="center"/>
          </w:tcPr>
          <w:p>
            <w:pPr>
              <w:spacing w:after="0" w:before="0"/>
            </w:pPr>
            <w:r/>
            <w:r>
              <w:rPr>
                <w:b w:val="0"/>
                <w:sz w:val="15"/>
              </w:rPr>
              <w:t>KAN-32</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KAN-83</w:t>
            </w:r>
          </w:p>
        </w:tc>
        <w:tc>
          <w:tcPr>
            <w:tcW w:type="dxa" w:w="2556"/>
            <w:vAlign w:val="center"/>
          </w:tcPr>
          <w:p>
            <w:pPr>
              <w:spacing w:after="0" w:before="0"/>
            </w:pPr>
            <w:r/>
            <w:r>
              <w:rPr>
                <w:b w:val="0"/>
                <w:sz w:val="15"/>
              </w:rPr>
              <w:t>AI chat integration</w:t>
            </w:r>
          </w:p>
        </w:tc>
        <w:tc>
          <w:tcPr>
            <w:tcW w:type="dxa" w:w="2556"/>
            <w:vAlign w:val="center"/>
          </w:tcPr>
          <w:p>
            <w:pPr>
              <w:spacing w:after="0" w:before="0"/>
            </w:pPr>
            <w:r/>
            <w:r>
              <w:rPr>
                <w:b w:val="0"/>
                <w:sz w:val="15"/>
              </w:rPr>
              <w:t>KAN-33</w:t>
            </w:r>
          </w:p>
        </w:tc>
        <w:tc>
          <w:tcPr>
            <w:tcW w:type="dxa" w:w="2556"/>
            <w:vAlign w:val="center"/>
          </w:tcPr>
          <w:p>
            <w:pPr>
              <w:spacing w:after="0" w:before="0"/>
            </w:pPr>
            <w:r/>
            <w:r>
              <w:rPr>
                <w:b w:val="0"/>
                <w:sz w:val="15"/>
              </w:rPr>
              <w:t>In Progress</w:t>
            </w:r>
          </w:p>
        </w:tc>
      </w:tr>
      <w:tr>
        <w:tc>
          <w:tcPr>
            <w:tcW w:type="dxa" w:w="2556"/>
            <w:vAlign w:val="center"/>
          </w:tcPr>
          <w:p>
            <w:pPr>
              <w:spacing w:after="0" w:before="0"/>
            </w:pPr>
            <w:r/>
            <w:r>
              <w:rPr>
                <w:b w:val="0"/>
                <w:sz w:val="15"/>
              </w:rPr>
              <w:t>KAN-84</w:t>
            </w:r>
          </w:p>
        </w:tc>
        <w:tc>
          <w:tcPr>
            <w:tcW w:type="dxa" w:w="2556"/>
            <w:vAlign w:val="center"/>
          </w:tcPr>
          <w:p>
            <w:pPr>
              <w:spacing w:after="0" w:before="0"/>
            </w:pPr>
            <w:r/>
            <w:r>
              <w:rPr>
                <w:b w:val="0"/>
                <w:sz w:val="15"/>
              </w:rPr>
              <w:t>Socket messaging</w:t>
            </w:r>
          </w:p>
        </w:tc>
        <w:tc>
          <w:tcPr>
            <w:tcW w:type="dxa" w:w="2556"/>
            <w:vAlign w:val="center"/>
          </w:tcPr>
          <w:p>
            <w:pPr>
              <w:spacing w:after="0" w:before="0"/>
            </w:pPr>
            <w:r/>
            <w:r>
              <w:rPr>
                <w:b w:val="0"/>
                <w:sz w:val="15"/>
              </w:rPr>
              <w:t>KAN-37</w:t>
            </w:r>
          </w:p>
        </w:tc>
        <w:tc>
          <w:tcPr>
            <w:tcW w:type="dxa" w:w="2556"/>
            <w:vAlign w:val="center"/>
          </w:tcPr>
          <w:p>
            <w:pPr>
              <w:spacing w:after="0" w:before="0"/>
            </w:pPr>
            <w:r/>
            <w:r>
              <w:rPr>
                <w:b w:val="0"/>
                <w:sz w:val="15"/>
              </w:rPr>
              <w:t>In Progress</w:t>
            </w:r>
          </w:p>
        </w:tc>
      </w:tr>
      <w:tr>
        <w:tc>
          <w:tcPr>
            <w:tcW w:type="dxa" w:w="2556"/>
            <w:vAlign w:val="center"/>
          </w:tcPr>
          <w:p>
            <w:pPr>
              <w:spacing w:after="0" w:before="0"/>
            </w:pPr>
            <w:r/>
            <w:r>
              <w:rPr>
                <w:b w:val="0"/>
                <w:sz w:val="15"/>
              </w:rPr>
              <w:t>KAN-85</w:t>
            </w:r>
          </w:p>
        </w:tc>
        <w:tc>
          <w:tcPr>
            <w:tcW w:type="dxa" w:w="2556"/>
            <w:vAlign w:val="center"/>
          </w:tcPr>
          <w:p>
            <w:pPr>
              <w:spacing w:after="0" w:before="0"/>
            </w:pPr>
            <w:r/>
            <w:r>
              <w:rPr>
                <w:b w:val="0"/>
                <w:sz w:val="15"/>
              </w:rPr>
              <w:t>Notification deduplication</w:t>
            </w:r>
          </w:p>
        </w:tc>
        <w:tc>
          <w:tcPr>
            <w:tcW w:type="dxa" w:w="2556"/>
            <w:vAlign w:val="center"/>
          </w:tcPr>
          <w:p>
            <w:pPr>
              <w:spacing w:after="0" w:before="0"/>
            </w:pPr>
            <w:r/>
            <w:r>
              <w:rPr>
                <w:b w:val="0"/>
                <w:sz w:val="15"/>
              </w:rPr>
              <w:t>KAN-41</w:t>
            </w:r>
          </w:p>
        </w:tc>
        <w:tc>
          <w:tcPr>
            <w:tcW w:type="dxa" w:w="2556"/>
            <w:vAlign w:val="center"/>
          </w:tcPr>
          <w:p>
            <w:pPr>
              <w:spacing w:after="0" w:before="0"/>
            </w:pPr>
            <w:r/>
            <w:r>
              <w:rPr>
                <w:b w:val="0"/>
                <w:sz w:val="15"/>
              </w:rPr>
              <w:t>In Review</w:t>
            </w:r>
          </w:p>
        </w:tc>
      </w:tr>
      <w:tr>
        <w:tc>
          <w:tcPr>
            <w:tcW w:type="dxa" w:w="2556"/>
            <w:vAlign w:val="center"/>
          </w:tcPr>
          <w:p>
            <w:pPr>
              <w:spacing w:after="0" w:before="0"/>
            </w:pPr>
            <w:r/>
            <w:r>
              <w:rPr>
                <w:b w:val="0"/>
                <w:sz w:val="15"/>
              </w:rPr>
              <w:t>KAN-86</w:t>
            </w:r>
          </w:p>
        </w:tc>
        <w:tc>
          <w:tcPr>
            <w:tcW w:type="dxa" w:w="2556"/>
            <w:vAlign w:val="center"/>
          </w:tcPr>
          <w:p>
            <w:pPr>
              <w:spacing w:after="0" w:before="0"/>
            </w:pPr>
            <w:r/>
            <w:r>
              <w:rPr>
                <w:b w:val="0"/>
                <w:sz w:val="15"/>
              </w:rPr>
              <w:t>Android wrapper</w:t>
            </w:r>
          </w:p>
        </w:tc>
        <w:tc>
          <w:tcPr>
            <w:tcW w:type="dxa" w:w="2556"/>
            <w:vAlign w:val="center"/>
          </w:tcPr>
          <w:p>
            <w:pPr>
              <w:spacing w:after="0" w:before="0"/>
            </w:pPr>
            <w:r/>
            <w:r>
              <w:rPr>
                <w:b w:val="0"/>
                <w:sz w:val="15"/>
              </w:rPr>
              <w:t>KAN-45</w:t>
            </w:r>
          </w:p>
        </w:tc>
        <w:tc>
          <w:tcPr>
            <w:tcW w:type="dxa" w:w="2556"/>
            <w:vAlign w:val="center"/>
          </w:tcPr>
          <w:p>
            <w:pPr>
              <w:spacing w:after="0" w:before="0"/>
            </w:pPr>
            <w:r/>
            <w:r>
              <w:rPr>
                <w:b w:val="0"/>
                <w:sz w:val="15"/>
              </w:rPr>
              <w:t>Done</w:t>
            </w:r>
          </w:p>
        </w:tc>
      </w:tr>
      <w:tr>
        <w:tc>
          <w:tcPr>
            <w:tcW w:type="dxa" w:w="2556"/>
            <w:vAlign w:val="center"/>
          </w:tcPr>
          <w:p>
            <w:pPr>
              <w:spacing w:after="0" w:before="0"/>
            </w:pPr>
            <w:r/>
            <w:r>
              <w:rPr>
                <w:b w:val="0"/>
                <w:sz w:val="15"/>
              </w:rPr>
              <w:t>KAN-87</w:t>
            </w:r>
          </w:p>
        </w:tc>
        <w:tc>
          <w:tcPr>
            <w:tcW w:type="dxa" w:w="2556"/>
            <w:vAlign w:val="center"/>
          </w:tcPr>
          <w:p>
            <w:pPr>
              <w:spacing w:after="0" w:before="0"/>
            </w:pPr>
            <w:r/>
            <w:r>
              <w:rPr>
                <w:b w:val="0"/>
                <w:sz w:val="15"/>
              </w:rPr>
              <w:t>FCM registration</w:t>
            </w:r>
          </w:p>
        </w:tc>
        <w:tc>
          <w:tcPr>
            <w:tcW w:type="dxa" w:w="2556"/>
            <w:vAlign w:val="center"/>
          </w:tcPr>
          <w:p>
            <w:pPr>
              <w:spacing w:after="0" w:before="0"/>
            </w:pPr>
            <w:r/>
            <w:r>
              <w:rPr>
                <w:b w:val="0"/>
                <w:sz w:val="15"/>
              </w:rPr>
              <w:t>KAN-48</w:t>
            </w:r>
          </w:p>
        </w:tc>
        <w:tc>
          <w:tcPr>
            <w:tcW w:type="dxa" w:w="2556"/>
            <w:vAlign w:val="center"/>
          </w:tcPr>
          <w:p>
            <w:pPr>
              <w:spacing w:after="0" w:before="0"/>
            </w:pPr>
            <w:r/>
            <w:r>
              <w:rPr>
                <w:b w:val="0"/>
                <w:sz w:val="15"/>
              </w:rPr>
              <w:t>In Review</w:t>
            </w:r>
          </w:p>
        </w:tc>
      </w:tr>
      <w:tr>
        <w:tc>
          <w:tcPr>
            <w:tcW w:type="dxa" w:w="2556"/>
            <w:vAlign w:val="center"/>
          </w:tcPr>
          <w:p>
            <w:pPr>
              <w:spacing w:after="0" w:before="0"/>
            </w:pPr>
            <w:r/>
            <w:r>
              <w:rPr>
                <w:b w:val="0"/>
                <w:sz w:val="15"/>
              </w:rPr>
              <w:t>KAN-88</w:t>
            </w:r>
          </w:p>
        </w:tc>
        <w:tc>
          <w:tcPr>
            <w:tcW w:type="dxa" w:w="2556"/>
            <w:vAlign w:val="center"/>
          </w:tcPr>
          <w:p>
            <w:pPr>
              <w:spacing w:after="0" w:before="0"/>
            </w:pPr>
            <w:r/>
            <w:r>
              <w:rPr>
                <w:b w:val="0"/>
                <w:sz w:val="15"/>
              </w:rPr>
              <w:t>Security review</w:t>
            </w:r>
          </w:p>
        </w:tc>
        <w:tc>
          <w:tcPr>
            <w:tcW w:type="dxa" w:w="2556"/>
            <w:vAlign w:val="center"/>
          </w:tcPr>
          <w:p>
            <w:pPr>
              <w:spacing w:after="0" w:before="0"/>
            </w:pPr>
            <w:r/>
            <w:r>
              <w:rPr>
                <w:b w:val="0"/>
                <w:sz w:val="15"/>
              </w:rPr>
              <w:t>KAN-50</w:t>
            </w:r>
          </w:p>
        </w:tc>
        <w:tc>
          <w:tcPr>
            <w:tcW w:type="dxa" w:w="2556"/>
            <w:vAlign w:val="center"/>
          </w:tcPr>
          <w:p>
            <w:pPr>
              <w:spacing w:after="0" w:before="0"/>
            </w:pPr>
            <w:r/>
            <w:r>
              <w:rPr>
                <w:b w:val="0"/>
                <w:sz w:val="15"/>
              </w:rPr>
              <w:t>In Progress</w:t>
            </w:r>
          </w:p>
        </w:tc>
      </w:tr>
    </w:tbl>
    <w:p>
      <w:r>
        <w:br w:type="page"/>
      </w:r>
    </w:p>
    <w:p>
      <w:pPr>
        <w:pStyle w:val="Heading1"/>
        <w:keepNext/>
      </w:pPr>
      <w:r>
        <w:t>Appendix D - Bug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pPr>
              <w:spacing w:after="0" w:before="0"/>
            </w:pPr>
            <w:r>
              <w:rPr>
                <w:b/>
                <w:color w:val="FFFFFF"/>
                <w:sz w:val="18"/>
              </w:rPr>
            </w:r>
            <w:r>
              <w:rPr>
                <w:b/>
                <w:color w:val="FFFFFF"/>
                <w:sz w:val="18"/>
              </w:rPr>
              <w:t>Bug</w:t>
            </w:r>
          </w:p>
        </w:tc>
        <w:tc>
          <w:tcPr>
            <w:tcW w:type="dxa" w:w="2045"/>
            <w:vAlign w:val="center"/>
            <w:shd w:fill="1F4E78"/>
          </w:tcPr>
          <w:p>
            <w:pPr>
              <w:spacing w:after="0" w:before="0"/>
            </w:pPr>
            <w:r>
              <w:rPr>
                <w:b/>
                <w:color w:val="FFFFFF"/>
                <w:sz w:val="18"/>
              </w:rPr>
            </w:r>
            <w:r>
              <w:rPr>
                <w:b/>
                <w:color w:val="FFFFFF"/>
                <w:sz w:val="18"/>
              </w:rPr>
              <w:t>Summary</w:t>
            </w:r>
          </w:p>
        </w:tc>
        <w:tc>
          <w:tcPr>
            <w:tcW w:type="dxa" w:w="2045"/>
            <w:vAlign w:val="center"/>
            <w:shd w:fill="1F4E78"/>
          </w:tcPr>
          <w:p>
            <w:pPr>
              <w:spacing w:after="0" w:before="0"/>
            </w:pPr>
            <w:r>
              <w:rPr>
                <w:b/>
                <w:color w:val="FFFFFF"/>
                <w:sz w:val="18"/>
              </w:rPr>
            </w:r>
            <w:r>
              <w:rPr>
                <w:b/>
                <w:color w:val="FFFFFF"/>
                <w:sz w:val="18"/>
              </w:rPr>
              <w:t>Area</w:t>
            </w:r>
          </w:p>
        </w:tc>
        <w:tc>
          <w:tcPr>
            <w:tcW w:type="dxa" w:w="2045"/>
            <w:vAlign w:val="center"/>
            <w:shd w:fill="1F4E78"/>
          </w:tcPr>
          <w:p>
            <w:pPr>
              <w:spacing w:after="0" w:before="0"/>
            </w:pPr>
            <w:r>
              <w:rPr>
                <w:b/>
                <w:color w:val="FFFFFF"/>
                <w:sz w:val="18"/>
              </w:rPr>
            </w:r>
            <w:r>
              <w:rPr>
                <w:b/>
                <w:color w:val="FFFFFF"/>
                <w:sz w:val="18"/>
              </w:rPr>
              <w:t>Current status</w:t>
            </w:r>
          </w:p>
        </w:tc>
        <w:tc>
          <w:tcPr>
            <w:tcW w:type="dxa" w:w="2045"/>
            <w:vAlign w:val="center"/>
            <w:shd w:fill="1F4E78"/>
          </w:tcPr>
          <w:p>
            <w:pPr>
              <w:spacing w:after="0" w:before="0"/>
            </w:pPr>
            <w:r>
              <w:rPr>
                <w:b/>
                <w:color w:val="FFFFFF"/>
                <w:sz w:val="18"/>
              </w:rPr>
            </w:r>
            <w:r>
              <w:rPr>
                <w:b/>
                <w:color w:val="FFFFFF"/>
                <w:sz w:val="18"/>
              </w:rPr>
              <w:t>Priority</w:t>
            </w:r>
          </w:p>
        </w:tc>
      </w:tr>
      <w:tr>
        <w:tc>
          <w:tcPr>
            <w:tcW w:type="dxa" w:w="2045"/>
            <w:vAlign w:val="center"/>
          </w:tcPr>
          <w:p>
            <w:pPr>
              <w:spacing w:after="0" w:before="0"/>
            </w:pPr>
            <w:r/>
            <w:r>
              <w:rPr>
                <w:b w:val="0"/>
                <w:sz w:val="15"/>
              </w:rPr>
              <w:t>KAN-64</w:t>
            </w:r>
          </w:p>
        </w:tc>
        <w:tc>
          <w:tcPr>
            <w:tcW w:type="dxa" w:w="2045"/>
            <w:vAlign w:val="center"/>
          </w:tcPr>
          <w:p>
            <w:pPr>
              <w:spacing w:after="0" w:before="0"/>
            </w:pPr>
            <w:r/>
            <w:r>
              <w:rPr>
                <w:b w:val="0"/>
                <w:sz w:val="15"/>
              </w:rPr>
              <w:t>Daily Goal / Streak Synchronization Loss</w:t>
            </w:r>
          </w:p>
        </w:tc>
        <w:tc>
          <w:tcPr>
            <w:tcW w:type="dxa" w:w="2045"/>
            <w:vAlign w:val="center"/>
          </w:tcPr>
          <w:p>
            <w:pPr>
              <w:spacing w:after="0" w:before="0"/>
            </w:pPr>
            <w:r/>
            <w:r>
              <w:rPr>
                <w:b w:val="0"/>
                <w:sz w:val="15"/>
              </w:rPr>
              <w:t>DevPulse</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High</w:t>
            </w:r>
          </w:p>
        </w:tc>
      </w:tr>
      <w:tr>
        <w:tc>
          <w:tcPr>
            <w:tcW w:type="dxa" w:w="2045"/>
            <w:vAlign w:val="center"/>
          </w:tcPr>
          <w:p>
            <w:pPr>
              <w:spacing w:after="0" w:before="0"/>
            </w:pPr>
            <w:r/>
            <w:r>
              <w:rPr>
                <w:b w:val="0"/>
                <w:sz w:val="15"/>
              </w:rPr>
              <w:t>KAN-65</w:t>
            </w:r>
          </w:p>
        </w:tc>
        <w:tc>
          <w:tcPr>
            <w:tcW w:type="dxa" w:w="2045"/>
            <w:vAlign w:val="center"/>
          </w:tcPr>
          <w:p>
            <w:pPr>
              <w:spacing w:after="0" w:before="0"/>
            </w:pPr>
            <w:r/>
            <w:r>
              <w:rPr>
                <w:b w:val="0"/>
                <w:sz w:val="15"/>
              </w:rPr>
              <w:t>Duplicate Reminder Notifications</w:t>
            </w:r>
          </w:p>
        </w:tc>
        <w:tc>
          <w:tcPr>
            <w:tcW w:type="dxa" w:w="2045"/>
            <w:vAlign w:val="center"/>
          </w:tcPr>
          <w:p>
            <w:pPr>
              <w:spacing w:after="0" w:before="0"/>
            </w:pPr>
            <w:r/>
            <w:r>
              <w:rPr>
                <w:b w:val="0"/>
                <w:sz w:val="15"/>
              </w:rPr>
              <w:t>Communication</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High</w:t>
            </w:r>
          </w:p>
        </w:tc>
      </w:tr>
      <w:tr>
        <w:tc>
          <w:tcPr>
            <w:tcW w:type="dxa" w:w="2045"/>
            <w:vAlign w:val="center"/>
          </w:tcPr>
          <w:p>
            <w:pPr>
              <w:spacing w:after="0" w:before="0"/>
            </w:pPr>
            <w:r/>
            <w:r>
              <w:rPr>
                <w:b w:val="0"/>
                <w:sz w:val="15"/>
              </w:rPr>
              <w:t>KAN-66</w:t>
            </w:r>
          </w:p>
        </w:tc>
        <w:tc>
          <w:tcPr>
            <w:tcW w:type="dxa" w:w="2045"/>
            <w:vAlign w:val="center"/>
          </w:tcPr>
          <w:p>
            <w:pPr>
              <w:spacing w:after="0" w:before="0"/>
            </w:pPr>
            <w:r/>
            <w:r>
              <w:rPr>
                <w:b w:val="0"/>
                <w:sz w:val="15"/>
              </w:rPr>
              <w:t>FCM Push Notification Delivery Failure</w:t>
            </w:r>
          </w:p>
        </w:tc>
        <w:tc>
          <w:tcPr>
            <w:tcW w:type="dxa" w:w="2045"/>
            <w:vAlign w:val="center"/>
          </w:tcPr>
          <w:p>
            <w:pPr>
              <w:spacing w:after="0" w:before="0"/>
            </w:pPr>
            <w:r/>
            <w:r>
              <w:rPr>
                <w:b w:val="0"/>
                <w:sz w:val="15"/>
              </w:rPr>
              <w:t>Mobile</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High</w:t>
            </w:r>
          </w:p>
        </w:tc>
      </w:tr>
      <w:tr>
        <w:tc>
          <w:tcPr>
            <w:tcW w:type="dxa" w:w="2045"/>
            <w:vAlign w:val="center"/>
          </w:tcPr>
          <w:p>
            <w:pPr>
              <w:spacing w:after="0" w:before="0"/>
            </w:pPr>
            <w:r/>
            <w:r>
              <w:rPr>
                <w:b w:val="0"/>
                <w:sz w:val="15"/>
              </w:rPr>
              <w:t>KAN-67</w:t>
            </w:r>
          </w:p>
        </w:tc>
        <w:tc>
          <w:tcPr>
            <w:tcW w:type="dxa" w:w="2045"/>
            <w:vAlign w:val="center"/>
          </w:tcPr>
          <w:p>
            <w:pPr>
              <w:spacing w:after="0" w:before="0"/>
            </w:pPr>
            <w:r/>
            <w:r>
              <w:rPr>
                <w:b w:val="0"/>
                <w:sz w:val="15"/>
              </w:rPr>
              <w:t>Google OAuth Redirect URI Mismatch</w:t>
            </w:r>
          </w:p>
        </w:tc>
        <w:tc>
          <w:tcPr>
            <w:tcW w:type="dxa" w:w="2045"/>
            <w:vAlign w:val="center"/>
          </w:tcPr>
          <w:p>
            <w:pPr>
              <w:spacing w:after="0" w:before="0"/>
            </w:pPr>
            <w:r/>
            <w:r>
              <w:rPr>
                <w:b w:val="0"/>
                <w:sz w:val="15"/>
              </w:rPr>
              <w:t>Authentication</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High</w:t>
            </w:r>
          </w:p>
        </w:tc>
      </w:tr>
      <w:tr>
        <w:tc>
          <w:tcPr>
            <w:tcW w:type="dxa" w:w="2045"/>
            <w:vAlign w:val="center"/>
          </w:tcPr>
          <w:p>
            <w:pPr>
              <w:spacing w:after="0" w:before="0"/>
            </w:pPr>
            <w:r/>
            <w:r>
              <w:rPr>
                <w:b w:val="0"/>
                <w:sz w:val="15"/>
              </w:rPr>
              <w:t>KAN-68</w:t>
            </w:r>
          </w:p>
        </w:tc>
        <w:tc>
          <w:tcPr>
            <w:tcW w:type="dxa" w:w="2045"/>
            <w:vAlign w:val="center"/>
          </w:tcPr>
          <w:p>
            <w:pPr>
              <w:spacing w:after="0" w:before="0"/>
            </w:pPr>
            <w:r/>
            <w:r>
              <w:rPr>
                <w:b w:val="0"/>
                <w:sz w:val="15"/>
              </w:rPr>
              <w:t>Google Calendar Scope Access Denied</w:t>
            </w:r>
          </w:p>
        </w:tc>
        <w:tc>
          <w:tcPr>
            <w:tcW w:type="dxa" w:w="2045"/>
            <w:vAlign w:val="center"/>
          </w:tcPr>
          <w:p>
            <w:pPr>
              <w:spacing w:after="0" w:before="0"/>
            </w:pPr>
            <w:r/>
            <w:r>
              <w:rPr>
                <w:b w:val="0"/>
                <w:sz w:val="15"/>
              </w:rPr>
              <w:t>Career / Calendar</w:t>
            </w:r>
          </w:p>
        </w:tc>
        <w:tc>
          <w:tcPr>
            <w:tcW w:type="dxa" w:w="2045"/>
            <w:vAlign w:val="center"/>
          </w:tcPr>
          <w:p>
            <w:pPr>
              <w:spacing w:after="0" w:before="0"/>
            </w:pPr>
            <w:r/>
            <w:r>
              <w:rPr>
                <w:b w:val="0"/>
                <w:sz w:val="15"/>
              </w:rPr>
              <w:t>To Do</w:t>
            </w:r>
          </w:p>
        </w:tc>
        <w:tc>
          <w:tcPr>
            <w:tcW w:type="dxa" w:w="2045"/>
            <w:vAlign w:val="center"/>
          </w:tcPr>
          <w:p>
            <w:pPr>
              <w:spacing w:after="0" w:before="0"/>
            </w:pPr>
            <w:r/>
            <w:r>
              <w:rPr>
                <w:b w:val="0"/>
                <w:sz w:val="15"/>
              </w:rPr>
              <w:t>Medium</w:t>
            </w:r>
          </w:p>
        </w:tc>
      </w:tr>
    </w:tbl>
    <w:p>
      <w:r>
        <w:br w:type="page"/>
      </w:r>
    </w:p>
    <w:p>
      <w:pPr>
        <w:pStyle w:val="Heading1"/>
        <w:keepNext/>
      </w:pPr>
      <w:r>
        <w:t>Appendix E - Screenshot Evidence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spacing w:after="0" w:before="0"/>
            </w:pPr>
            <w:r>
              <w:rPr>
                <w:b/>
                <w:color w:val="FFFFFF"/>
                <w:sz w:val="18"/>
              </w:rPr>
            </w:r>
            <w:r>
              <w:rPr>
                <w:b/>
                <w:color w:val="FFFFFF"/>
                <w:sz w:val="18"/>
              </w:rPr>
              <w:t>Figure</w:t>
            </w:r>
          </w:p>
        </w:tc>
        <w:tc>
          <w:tcPr>
            <w:tcW w:type="dxa" w:w="2556"/>
            <w:vAlign w:val="center"/>
            <w:shd w:fill="1F4E78"/>
          </w:tcPr>
          <w:p>
            <w:pPr>
              <w:spacing w:after="0" w:before="0"/>
            </w:pPr>
            <w:r>
              <w:rPr>
                <w:b/>
                <w:color w:val="FFFFFF"/>
                <w:sz w:val="18"/>
              </w:rPr>
            </w:r>
            <w:r>
              <w:rPr>
                <w:b/>
                <w:color w:val="FFFFFF"/>
                <w:sz w:val="18"/>
              </w:rPr>
              <w:t>Screen</w:t>
            </w:r>
          </w:p>
        </w:tc>
        <w:tc>
          <w:tcPr>
            <w:tcW w:type="dxa" w:w="2556"/>
            <w:vAlign w:val="center"/>
            <w:shd w:fill="1F4E78"/>
          </w:tcPr>
          <w:p>
            <w:pPr>
              <w:spacing w:after="0" w:before="0"/>
            </w:pPr>
            <w:r>
              <w:rPr>
                <w:b/>
                <w:color w:val="FFFFFF"/>
                <w:sz w:val="18"/>
              </w:rPr>
            </w:r>
            <w:r>
              <w:rPr>
                <w:b/>
                <w:color w:val="FFFFFF"/>
                <w:sz w:val="18"/>
              </w:rPr>
              <w:t>Evidence source</w:t>
            </w:r>
          </w:p>
        </w:tc>
        <w:tc>
          <w:tcPr>
            <w:tcW w:type="dxa" w:w="2556"/>
            <w:vAlign w:val="center"/>
            <w:shd w:fill="1F4E78"/>
          </w:tcPr>
          <w:p>
            <w:pPr>
              <w:spacing w:after="0" w:before="0"/>
            </w:pPr>
            <w:r>
              <w:rPr>
                <w:b/>
                <w:color w:val="FFFFFF"/>
                <w:sz w:val="18"/>
              </w:rPr>
            </w:r>
            <w:r>
              <w:rPr>
                <w:b/>
                <w:color w:val="FFFFFF"/>
                <w:sz w:val="18"/>
              </w:rPr>
              <w:t>What it proves</w:t>
            </w:r>
          </w:p>
        </w:tc>
      </w:tr>
      <w:tr>
        <w:tc>
          <w:tcPr>
            <w:tcW w:type="dxa" w:w="2556"/>
            <w:vAlign w:val="center"/>
          </w:tcPr>
          <w:p>
            <w:pPr>
              <w:spacing w:after="0" w:before="0"/>
            </w:pPr>
            <w:r/>
            <w:r>
              <w:rPr>
                <w:b w:val="0"/>
                <w:sz w:val="15"/>
              </w:rPr>
              <w:t>Figure 1</w:t>
            </w:r>
          </w:p>
        </w:tc>
        <w:tc>
          <w:tcPr>
            <w:tcW w:type="dxa" w:w="2556"/>
            <w:vAlign w:val="center"/>
          </w:tcPr>
          <w:p>
            <w:pPr>
              <w:spacing w:after="0" w:before="0"/>
            </w:pPr>
            <w:r/>
            <w:r>
              <w:rPr>
                <w:b w:val="0"/>
                <w:sz w:val="15"/>
              </w:rPr>
              <w:t>Jira Backlog - page 1</w:t>
            </w:r>
          </w:p>
        </w:tc>
        <w:tc>
          <w:tcPr>
            <w:tcW w:type="dxa" w:w="2556"/>
            <w:vAlign w:val="center"/>
          </w:tcPr>
          <w:p>
            <w:pPr>
              <w:spacing w:after="0" w:before="0"/>
            </w:pPr>
            <w:r/>
            <w:r>
              <w:rPr>
                <w:b w:val="0"/>
                <w:sz w:val="15"/>
              </w:rPr>
              <w:t>Alumnex Connect - Backlog - Jira.pdf</w:t>
            </w:r>
          </w:p>
        </w:tc>
        <w:tc>
          <w:tcPr>
            <w:tcW w:type="dxa" w:w="2556"/>
            <w:vAlign w:val="center"/>
          </w:tcPr>
          <w:p>
            <w:pPr>
              <w:spacing w:after="0" w:before="0"/>
            </w:pPr>
            <w:r/>
            <w:r>
              <w:rPr>
                <w:b w:val="0"/>
                <w:sz w:val="15"/>
              </w:rPr>
              <w:t>Evidence of backlog structure and Epic/Story grouping.</w:t>
            </w:r>
          </w:p>
        </w:tc>
      </w:tr>
      <w:tr>
        <w:tc>
          <w:tcPr>
            <w:tcW w:type="dxa" w:w="2556"/>
            <w:vAlign w:val="center"/>
          </w:tcPr>
          <w:p>
            <w:pPr>
              <w:spacing w:after="0" w:before="0"/>
            </w:pPr>
            <w:r/>
            <w:r>
              <w:rPr>
                <w:b w:val="0"/>
                <w:sz w:val="15"/>
              </w:rPr>
              <w:t>Figure 2</w:t>
            </w:r>
          </w:p>
        </w:tc>
        <w:tc>
          <w:tcPr>
            <w:tcW w:type="dxa" w:w="2556"/>
            <w:vAlign w:val="center"/>
          </w:tcPr>
          <w:p>
            <w:pPr>
              <w:spacing w:after="0" w:before="0"/>
            </w:pPr>
            <w:r/>
            <w:r>
              <w:rPr>
                <w:b w:val="0"/>
                <w:sz w:val="15"/>
              </w:rPr>
              <w:t>Jira Backlog - page 2</w:t>
            </w:r>
          </w:p>
        </w:tc>
        <w:tc>
          <w:tcPr>
            <w:tcW w:type="dxa" w:w="2556"/>
            <w:vAlign w:val="center"/>
          </w:tcPr>
          <w:p>
            <w:pPr>
              <w:spacing w:after="0" w:before="0"/>
            </w:pPr>
            <w:r/>
            <w:r>
              <w:rPr>
                <w:b w:val="0"/>
                <w:sz w:val="15"/>
              </w:rPr>
              <w:t>Alumnex Connect - Backlog - Jira.pdf</w:t>
            </w:r>
          </w:p>
        </w:tc>
        <w:tc>
          <w:tcPr>
            <w:tcW w:type="dxa" w:w="2556"/>
            <w:vAlign w:val="center"/>
          </w:tcPr>
          <w:p>
            <w:pPr>
              <w:spacing w:after="0" w:before="0"/>
            </w:pPr>
            <w:r/>
            <w:r>
              <w:rPr>
                <w:b w:val="0"/>
                <w:sz w:val="15"/>
              </w:rPr>
              <w:t>Continued Story register.</w:t>
            </w:r>
          </w:p>
        </w:tc>
      </w:tr>
      <w:tr>
        <w:tc>
          <w:tcPr>
            <w:tcW w:type="dxa" w:w="2556"/>
            <w:vAlign w:val="center"/>
          </w:tcPr>
          <w:p>
            <w:pPr>
              <w:spacing w:after="0" w:before="0"/>
            </w:pPr>
            <w:r/>
            <w:r>
              <w:rPr>
                <w:b w:val="0"/>
                <w:sz w:val="15"/>
              </w:rPr>
              <w:t>Figure 3</w:t>
            </w:r>
          </w:p>
        </w:tc>
        <w:tc>
          <w:tcPr>
            <w:tcW w:type="dxa" w:w="2556"/>
            <w:vAlign w:val="center"/>
          </w:tcPr>
          <w:p>
            <w:pPr>
              <w:spacing w:after="0" w:before="0"/>
            </w:pPr>
            <w:r/>
            <w:r>
              <w:rPr>
                <w:b w:val="0"/>
                <w:sz w:val="15"/>
              </w:rPr>
              <w:t>Jira Board before workflow population</w:t>
            </w:r>
          </w:p>
        </w:tc>
        <w:tc>
          <w:tcPr>
            <w:tcW w:type="dxa" w:w="2556"/>
            <w:vAlign w:val="center"/>
          </w:tcPr>
          <w:p>
            <w:pPr>
              <w:spacing w:after="0" w:before="0"/>
            </w:pPr>
            <w:r/>
            <w:r>
              <w:rPr>
                <w:b w:val="0"/>
                <w:sz w:val="15"/>
              </w:rPr>
              <w:t>User-provided screenshot</w:t>
            </w:r>
          </w:p>
        </w:tc>
        <w:tc>
          <w:tcPr>
            <w:tcW w:type="dxa" w:w="2556"/>
            <w:vAlign w:val="center"/>
          </w:tcPr>
          <w:p>
            <w:pPr>
              <w:spacing w:after="0" w:before="0"/>
            </w:pPr>
            <w:r/>
            <w:r>
              <w:rPr>
                <w:b w:val="0"/>
                <w:sz w:val="15"/>
              </w:rPr>
              <w:t>Initial state: 53 Stories in Idea, 5 Bugs in To Do.</w:t>
            </w:r>
          </w:p>
        </w:tc>
      </w:tr>
      <w:tr>
        <w:tc>
          <w:tcPr>
            <w:tcW w:type="dxa" w:w="2556"/>
            <w:vAlign w:val="center"/>
          </w:tcPr>
          <w:p>
            <w:pPr>
              <w:spacing w:after="0" w:before="0"/>
            </w:pPr>
            <w:r/>
            <w:r>
              <w:rPr>
                <w:b w:val="0"/>
                <w:sz w:val="15"/>
              </w:rPr>
              <w:t>Figure 4</w:t>
            </w:r>
          </w:p>
        </w:tc>
        <w:tc>
          <w:tcPr>
            <w:tcW w:type="dxa" w:w="2556"/>
            <w:vAlign w:val="center"/>
          </w:tcPr>
          <w:p>
            <w:pPr>
              <w:spacing w:after="0" w:before="0"/>
            </w:pPr>
            <w:r/>
            <w:r>
              <w:rPr>
                <w:b w:val="0"/>
                <w:sz w:val="15"/>
              </w:rPr>
              <w:t>Jira Story detail</w:t>
            </w:r>
          </w:p>
        </w:tc>
        <w:tc>
          <w:tcPr>
            <w:tcW w:type="dxa" w:w="2556"/>
            <w:vAlign w:val="center"/>
          </w:tcPr>
          <w:p>
            <w:pPr>
              <w:spacing w:after="0" w:before="0"/>
            </w:pPr>
            <w:r/>
            <w:r>
              <w:rPr>
                <w:b w:val="0"/>
                <w:sz w:val="15"/>
              </w:rPr>
              <w:t>Alumnex Connect - 2FA- Jira.pdf</w:t>
            </w:r>
          </w:p>
        </w:tc>
        <w:tc>
          <w:tcPr>
            <w:tcW w:type="dxa" w:w="2556"/>
            <w:vAlign w:val="center"/>
          </w:tcPr>
          <w:p>
            <w:pPr>
              <w:spacing w:after="0" w:before="0"/>
            </w:pPr>
            <w:r/>
            <w:r>
              <w:rPr>
                <w:b w:val="0"/>
                <w:sz w:val="15"/>
              </w:rPr>
              <w:t>Story structure, Acceptance Criteria, estimate, parent Epic and labels.</w:t>
            </w:r>
          </w:p>
        </w:tc>
      </w:tr>
      <w:tr>
        <w:tc>
          <w:tcPr>
            <w:tcW w:type="dxa" w:w="2556"/>
            <w:vAlign w:val="center"/>
          </w:tcPr>
          <w:p>
            <w:pPr>
              <w:spacing w:after="0" w:before="0"/>
            </w:pPr>
            <w:r/>
            <w:r>
              <w:rPr>
                <w:b w:val="0"/>
                <w:sz w:val="15"/>
              </w:rPr>
              <w:t>Figure 5</w:t>
            </w:r>
          </w:p>
        </w:tc>
        <w:tc>
          <w:tcPr>
            <w:tcW w:type="dxa" w:w="2556"/>
            <w:vAlign w:val="center"/>
          </w:tcPr>
          <w:p>
            <w:pPr>
              <w:spacing w:after="0" w:before="0"/>
            </w:pPr>
            <w:r/>
            <w:r>
              <w:rPr>
                <w:b w:val="0"/>
                <w:sz w:val="15"/>
              </w:rPr>
              <w:t>Story Point baseline</w:t>
            </w:r>
          </w:p>
        </w:tc>
        <w:tc>
          <w:tcPr>
            <w:tcW w:type="dxa" w:w="2556"/>
            <w:vAlign w:val="center"/>
          </w:tcPr>
          <w:p>
            <w:pPr>
              <w:spacing w:after="0" w:before="0"/>
            </w:pPr>
            <w:r/>
            <w:r>
              <w:rPr>
                <w:b w:val="0"/>
                <w:sz w:val="15"/>
              </w:rPr>
              <w:t>MFS-Alumnex Connect - Story Point Estimate Baseline PDF</w:t>
            </w:r>
          </w:p>
        </w:tc>
        <w:tc>
          <w:tcPr>
            <w:tcW w:type="dxa" w:w="2556"/>
            <w:vAlign w:val="center"/>
          </w:tcPr>
          <w:p>
            <w:pPr>
              <w:spacing w:after="0" w:before="0"/>
            </w:pPr>
            <w:r/>
            <w:r>
              <w:rPr>
                <w:b w:val="0"/>
                <w:sz w:val="15"/>
              </w:rPr>
              <w:t>53 Stories and 256 suggested points.</w:t>
            </w:r>
          </w:p>
        </w:tc>
      </w:tr>
      <w:tr>
        <w:tc>
          <w:tcPr>
            <w:tcW w:type="dxa" w:w="2556"/>
            <w:vAlign w:val="center"/>
          </w:tcPr>
          <w:p>
            <w:pPr>
              <w:spacing w:after="0" w:before="0"/>
            </w:pPr>
            <w:r/>
            <w:r>
              <w:rPr>
                <w:b w:val="0"/>
                <w:sz w:val="15"/>
              </w:rPr>
              <w:t>Figure 6</w:t>
            </w:r>
          </w:p>
        </w:tc>
        <w:tc>
          <w:tcPr>
            <w:tcW w:type="dxa" w:w="2556"/>
            <w:vAlign w:val="center"/>
          </w:tcPr>
          <w:p>
            <w:pPr>
              <w:spacing w:after="0" w:before="0"/>
            </w:pPr>
            <w:r/>
            <w:r>
              <w:rPr>
                <w:b w:val="0"/>
                <w:sz w:val="15"/>
              </w:rPr>
              <w:t>Jira Board workflow</w:t>
            </w:r>
          </w:p>
        </w:tc>
        <w:tc>
          <w:tcPr>
            <w:tcW w:type="dxa" w:w="2556"/>
            <w:vAlign w:val="center"/>
          </w:tcPr>
          <w:p>
            <w:pPr>
              <w:spacing w:after="0" w:before="0"/>
            </w:pPr>
            <w:r/>
            <w:r>
              <w:rPr>
                <w:b w:val="0"/>
                <w:sz w:val="15"/>
              </w:rPr>
              <w:t>Board - KAN board - Jira.pdf</w:t>
            </w:r>
          </w:p>
        </w:tc>
        <w:tc>
          <w:tcPr>
            <w:tcW w:type="dxa" w:w="2556"/>
            <w:vAlign w:val="center"/>
          </w:tcPr>
          <w:p>
            <w:pPr>
              <w:spacing w:after="0" w:before="0"/>
            </w:pPr>
            <w:r/>
            <w:r>
              <w:rPr>
                <w:b w:val="0"/>
                <w:sz w:val="15"/>
              </w:rPr>
              <w:t>Visible To Do, In Progress and In Review flow states.</w:t>
            </w:r>
          </w:p>
        </w:tc>
      </w:tr>
      <w:tr>
        <w:tc>
          <w:tcPr>
            <w:tcW w:type="dxa" w:w="2556"/>
            <w:vAlign w:val="center"/>
          </w:tcPr>
          <w:p>
            <w:pPr>
              <w:spacing w:after="0" w:before="0"/>
            </w:pPr>
            <w:r/>
            <w:r>
              <w:rPr>
                <w:b w:val="0"/>
                <w:sz w:val="15"/>
              </w:rPr>
              <w:t>Figure 7</w:t>
            </w:r>
          </w:p>
        </w:tc>
        <w:tc>
          <w:tcPr>
            <w:tcW w:type="dxa" w:w="2556"/>
            <w:vAlign w:val="center"/>
          </w:tcPr>
          <w:p>
            <w:pPr>
              <w:spacing w:after="0" w:before="0"/>
            </w:pPr>
            <w:r/>
            <w:r>
              <w:rPr>
                <w:b w:val="0"/>
                <w:sz w:val="15"/>
              </w:rPr>
              <w:t>Jira Summary</w:t>
            </w:r>
          </w:p>
        </w:tc>
        <w:tc>
          <w:tcPr>
            <w:tcW w:type="dxa" w:w="2556"/>
            <w:vAlign w:val="center"/>
          </w:tcPr>
          <w:p>
            <w:pPr>
              <w:spacing w:after="0" w:before="0"/>
            </w:pPr>
            <w:r/>
            <w:r>
              <w:rPr>
                <w:b w:val="0"/>
                <w:sz w:val="15"/>
              </w:rPr>
              <w:t>Summary - Alumnex Connect - Jira.pdf</w:t>
            </w:r>
          </w:p>
        </w:tc>
        <w:tc>
          <w:tcPr>
            <w:tcW w:type="dxa" w:w="2556"/>
            <w:vAlign w:val="center"/>
          </w:tcPr>
          <w:p>
            <w:pPr>
              <w:spacing w:after="0" w:before="0"/>
            </w:pPr>
            <w:r/>
            <w:r>
              <w:rPr>
                <w:b w:val="0"/>
                <w:sz w:val="15"/>
              </w:rPr>
              <w:t>88 total work items and current status distribution.</w:t>
            </w:r>
          </w:p>
        </w:tc>
      </w:tr>
      <w:tr>
        <w:tc>
          <w:tcPr>
            <w:tcW w:type="dxa" w:w="2556"/>
            <w:vAlign w:val="center"/>
          </w:tcPr>
          <w:p>
            <w:pPr>
              <w:spacing w:after="0" w:before="0"/>
            </w:pPr>
            <w:r/>
            <w:r>
              <w:rPr>
                <w:b w:val="0"/>
                <w:sz w:val="15"/>
              </w:rPr>
              <w:t>Figure 8</w:t>
            </w:r>
          </w:p>
        </w:tc>
        <w:tc>
          <w:tcPr>
            <w:tcW w:type="dxa" w:w="2556"/>
            <w:vAlign w:val="center"/>
          </w:tcPr>
          <w:p>
            <w:pPr>
              <w:spacing w:after="0" w:before="0"/>
            </w:pPr>
            <w:r/>
            <w:r>
              <w:rPr>
                <w:b w:val="0"/>
                <w:sz w:val="15"/>
              </w:rPr>
              <w:t>Jira List / implementation register</w:t>
            </w:r>
          </w:p>
        </w:tc>
        <w:tc>
          <w:tcPr>
            <w:tcW w:type="dxa" w:w="2556"/>
            <w:vAlign w:val="center"/>
          </w:tcPr>
          <w:p>
            <w:pPr>
              <w:spacing w:after="0" w:before="0"/>
            </w:pPr>
            <w:r/>
            <w:r>
              <w:rPr>
                <w:b w:val="0"/>
                <w:sz w:val="15"/>
              </w:rPr>
              <w:t>Alumnex Connect - List2 - Jira.pdf</w:t>
            </w:r>
          </w:p>
        </w:tc>
        <w:tc>
          <w:tcPr>
            <w:tcW w:type="dxa" w:w="2556"/>
            <w:vAlign w:val="center"/>
          </w:tcPr>
          <w:p>
            <w:pPr>
              <w:spacing w:after="0" w:before="0"/>
            </w:pPr>
            <w:r/>
            <w:r>
              <w:rPr>
                <w:b w:val="0"/>
                <w:sz w:val="15"/>
              </w:rPr>
              <w:t>Subtasks and implementation work.</w:t>
            </w:r>
          </w:p>
        </w:tc>
      </w:tr>
      <w:tr>
        <w:tc>
          <w:tcPr>
            <w:tcW w:type="dxa" w:w="2556"/>
            <w:vAlign w:val="center"/>
          </w:tcPr>
          <w:p>
            <w:pPr>
              <w:spacing w:after="0" w:before="0"/>
            </w:pPr>
            <w:r/>
            <w:r>
              <w:rPr>
                <w:b w:val="0"/>
                <w:sz w:val="15"/>
              </w:rPr>
              <w:t>Figure 9</w:t>
            </w:r>
          </w:p>
        </w:tc>
        <w:tc>
          <w:tcPr>
            <w:tcW w:type="dxa" w:w="2556"/>
            <w:vAlign w:val="center"/>
          </w:tcPr>
          <w:p>
            <w:pPr>
              <w:spacing w:after="0" w:before="0"/>
            </w:pPr>
            <w:r/>
            <w:r>
              <w:rPr>
                <w:b w:val="0"/>
                <w:sz w:val="15"/>
              </w:rPr>
              <w:t>Jira Timeline</w:t>
            </w:r>
          </w:p>
        </w:tc>
        <w:tc>
          <w:tcPr>
            <w:tcW w:type="dxa" w:w="2556"/>
            <w:vAlign w:val="center"/>
          </w:tcPr>
          <w:p>
            <w:pPr>
              <w:spacing w:after="0" w:before="0"/>
            </w:pPr>
            <w:r/>
            <w:r>
              <w:rPr>
                <w:b w:val="0"/>
                <w:sz w:val="15"/>
              </w:rPr>
              <w:t>Timeline - Alumnex Connect - Jira.pdf</w:t>
            </w:r>
          </w:p>
        </w:tc>
        <w:tc>
          <w:tcPr>
            <w:tcW w:type="dxa" w:w="2556"/>
            <w:vAlign w:val="center"/>
          </w:tcPr>
          <w:p>
            <w:pPr>
              <w:spacing w:after="0" w:before="0"/>
            </w:pPr>
            <w:r/>
            <w:r>
              <w:rPr>
                <w:b w:val="0"/>
                <w:sz w:val="15"/>
              </w:rPr>
              <w:t>Epic-level roadmap view.</w:t>
            </w:r>
          </w:p>
        </w:tc>
      </w:tr>
      <w:tr>
        <w:tc>
          <w:tcPr>
            <w:tcW w:type="dxa" w:w="2556"/>
            <w:vAlign w:val="center"/>
          </w:tcPr>
          <w:p>
            <w:pPr>
              <w:spacing w:after="0" w:before="0"/>
            </w:pPr>
            <w:r/>
            <w:r>
              <w:rPr>
                <w:b w:val="0"/>
                <w:sz w:val="15"/>
              </w:rPr>
              <w:t>Figure 10</w:t>
            </w:r>
          </w:p>
        </w:tc>
        <w:tc>
          <w:tcPr>
            <w:tcW w:type="dxa" w:w="2556"/>
            <w:vAlign w:val="center"/>
          </w:tcPr>
          <w:p>
            <w:pPr>
              <w:spacing w:after="0" w:before="0"/>
            </w:pPr>
            <w:r/>
            <w:r>
              <w:rPr>
                <w:b w:val="0"/>
                <w:sz w:val="15"/>
              </w:rPr>
              <w:t>Jira Calendar</w:t>
            </w:r>
          </w:p>
        </w:tc>
        <w:tc>
          <w:tcPr>
            <w:tcW w:type="dxa" w:w="2556"/>
            <w:vAlign w:val="center"/>
          </w:tcPr>
          <w:p>
            <w:pPr>
              <w:spacing w:after="0" w:before="0"/>
            </w:pPr>
            <w:r/>
            <w:r>
              <w:rPr>
                <w:b w:val="0"/>
                <w:sz w:val="15"/>
              </w:rPr>
              <w:t>Calendar - Alumnex Connect - Jira.pdf</w:t>
            </w:r>
          </w:p>
        </w:tc>
        <w:tc>
          <w:tcPr>
            <w:tcW w:type="dxa" w:w="2556"/>
            <w:vAlign w:val="center"/>
          </w:tcPr>
          <w:p>
            <w:pPr>
              <w:spacing w:after="0" w:before="0"/>
            </w:pPr>
            <w:r/>
            <w:r>
              <w:rPr>
                <w:b w:val="0"/>
                <w:sz w:val="15"/>
              </w:rPr>
              <w:t>Date-based planning and unscheduled work.</w:t>
            </w:r>
          </w:p>
        </w:tc>
      </w:tr>
      <w:tr>
        <w:tc>
          <w:tcPr>
            <w:tcW w:type="dxa" w:w="2556"/>
            <w:vAlign w:val="center"/>
          </w:tcPr>
          <w:p>
            <w:pPr>
              <w:spacing w:after="0" w:before="0"/>
            </w:pPr>
            <w:r/>
            <w:r>
              <w:rPr>
                <w:b w:val="0"/>
                <w:sz w:val="15"/>
              </w:rPr>
              <w:t>Figure 11</w:t>
            </w:r>
          </w:p>
        </w:tc>
        <w:tc>
          <w:tcPr>
            <w:tcW w:type="dxa" w:w="2556"/>
            <w:vAlign w:val="center"/>
          </w:tcPr>
          <w:p>
            <w:pPr>
              <w:spacing w:after="0" w:before="0"/>
            </w:pPr>
            <w:r/>
            <w:r>
              <w:rPr>
                <w:b w:val="0"/>
                <w:sz w:val="15"/>
              </w:rPr>
              <w:t>Jira List</w:t>
            </w:r>
          </w:p>
        </w:tc>
        <w:tc>
          <w:tcPr>
            <w:tcW w:type="dxa" w:w="2556"/>
            <w:vAlign w:val="center"/>
          </w:tcPr>
          <w:p>
            <w:pPr>
              <w:spacing w:after="0" w:before="0"/>
            </w:pPr>
            <w:r/>
            <w:r>
              <w:rPr>
                <w:b w:val="0"/>
                <w:sz w:val="15"/>
              </w:rPr>
              <w:t>Alumnex Connect - List - Jira.pdf</w:t>
            </w:r>
          </w:p>
        </w:tc>
        <w:tc>
          <w:tcPr>
            <w:tcW w:type="dxa" w:w="2556"/>
            <w:vAlign w:val="center"/>
          </w:tcPr>
          <w:p>
            <w:pPr>
              <w:spacing w:after="0" w:before="0"/>
            </w:pPr>
            <w:r/>
            <w:r>
              <w:rPr>
                <w:b w:val="0"/>
                <w:sz w:val="15"/>
              </w:rPr>
              <w:t>Project issue register and visible tracking.</w:t>
            </w:r>
          </w:p>
        </w:tc>
      </w:tr>
      <w:tr>
        <w:tc>
          <w:tcPr>
            <w:tcW w:type="dxa" w:w="2556"/>
            <w:vAlign w:val="center"/>
          </w:tcPr>
          <w:p>
            <w:pPr>
              <w:spacing w:after="0" w:before="0"/>
            </w:pPr>
            <w:r/>
            <w:r>
              <w:rPr>
                <w:b w:val="0"/>
                <w:sz w:val="15"/>
              </w:rPr>
              <w:t>Figure 12</w:t>
            </w:r>
          </w:p>
        </w:tc>
        <w:tc>
          <w:tcPr>
            <w:tcW w:type="dxa" w:w="2556"/>
            <w:vAlign w:val="center"/>
          </w:tcPr>
          <w:p>
            <w:pPr>
              <w:spacing w:after="0" w:before="0"/>
            </w:pPr>
            <w:r/>
            <w:r>
              <w:rPr>
                <w:b w:val="0"/>
                <w:sz w:val="15"/>
              </w:rPr>
              <w:t>Jira Reports</w:t>
            </w:r>
          </w:p>
        </w:tc>
        <w:tc>
          <w:tcPr>
            <w:tcW w:type="dxa" w:w="2556"/>
            <w:vAlign w:val="center"/>
          </w:tcPr>
          <w:p>
            <w:pPr>
              <w:spacing w:after="0" w:before="0"/>
            </w:pPr>
            <w:r/>
            <w:r>
              <w:rPr>
                <w:b w:val="0"/>
                <w:sz w:val="15"/>
              </w:rPr>
              <w:t>Pages - Alumnex Connect - Jira.pdf</w:t>
            </w:r>
          </w:p>
        </w:tc>
        <w:tc>
          <w:tcPr>
            <w:tcW w:type="dxa" w:w="2556"/>
            <w:vAlign w:val="center"/>
          </w:tcPr>
          <w:p>
            <w:pPr>
              <w:spacing w:after="0" w:before="0"/>
            </w:pPr>
            <w:r/>
            <w:r>
              <w:rPr>
                <w:b w:val="0"/>
                <w:sz w:val="15"/>
              </w:rPr>
              <w:t>Status, work type, creation and completion reporting.</w:t>
            </w:r>
          </w:p>
        </w:tc>
      </w:tr>
      <w:tr>
        <w:tc>
          <w:tcPr>
            <w:tcW w:type="dxa" w:w="2556"/>
            <w:vAlign w:val="center"/>
          </w:tcPr>
          <w:p>
            <w:pPr>
              <w:spacing w:after="0" w:before="0"/>
            </w:pPr>
            <w:r/>
            <w:r>
              <w:rPr>
                <w:b w:val="0"/>
                <w:sz w:val="15"/>
              </w:rPr>
              <w:t>Figure 13</w:t>
            </w:r>
          </w:p>
        </w:tc>
        <w:tc>
          <w:tcPr>
            <w:tcW w:type="dxa" w:w="2556"/>
            <w:vAlign w:val="center"/>
          </w:tcPr>
          <w:p>
            <w:pPr>
              <w:spacing w:after="0" w:before="0"/>
            </w:pPr>
            <w:r/>
            <w:r>
              <w:rPr>
                <w:b w:val="0"/>
                <w:sz w:val="15"/>
              </w:rPr>
              <w:t>Jira Development</w:t>
            </w:r>
          </w:p>
        </w:tc>
        <w:tc>
          <w:tcPr>
            <w:tcW w:type="dxa" w:w="2556"/>
            <w:vAlign w:val="center"/>
          </w:tcPr>
          <w:p>
            <w:pPr>
              <w:spacing w:after="0" w:before="0"/>
            </w:pPr>
            <w:r/>
            <w:r>
              <w:rPr>
                <w:b w:val="0"/>
                <w:sz w:val="15"/>
              </w:rPr>
              <w:t>Development - Jira.pdf</w:t>
            </w:r>
          </w:p>
        </w:tc>
        <w:tc>
          <w:tcPr>
            <w:tcW w:type="dxa" w:w="2556"/>
            <w:vAlign w:val="center"/>
          </w:tcPr>
          <w:p>
            <w:pPr>
              <w:spacing w:after="0" w:before="0"/>
            </w:pPr>
            <w:r/>
            <w:r>
              <w:rPr>
                <w:b w:val="0"/>
                <w:sz w:val="15"/>
              </w:rPr>
              <w:t>Development connections and technical delivery metrics area.</w:t>
            </w:r>
          </w:p>
        </w:tc>
      </w:tr>
      <w:tr>
        <w:tc>
          <w:tcPr>
            <w:tcW w:type="dxa" w:w="2556"/>
            <w:vAlign w:val="center"/>
          </w:tcPr>
          <w:p>
            <w:pPr>
              <w:spacing w:after="0" w:before="0"/>
            </w:pPr>
            <w:r/>
            <w:r>
              <w:rPr>
                <w:b w:val="0"/>
                <w:sz w:val="15"/>
              </w:rPr>
              <w:t>Figure 14</w:t>
            </w:r>
          </w:p>
        </w:tc>
        <w:tc>
          <w:tcPr>
            <w:tcW w:type="dxa" w:w="2556"/>
            <w:vAlign w:val="center"/>
          </w:tcPr>
          <w:p>
            <w:pPr>
              <w:spacing w:after="0" w:before="0"/>
            </w:pPr>
            <w:r/>
            <w:r>
              <w:rPr>
                <w:b w:val="0"/>
                <w:sz w:val="15"/>
              </w:rPr>
              <w:t>Confluence Agile/Scrum playbook</w:t>
            </w:r>
          </w:p>
        </w:tc>
        <w:tc>
          <w:tcPr>
            <w:tcW w:type="dxa" w:w="2556"/>
            <w:vAlign w:val="center"/>
          </w:tcPr>
          <w:p>
            <w:pPr>
              <w:spacing w:after="0" w:before="0"/>
            </w:pPr>
            <w:r/>
            <w:r>
              <w:rPr>
                <w:b w:val="0"/>
                <w:sz w:val="15"/>
              </w:rPr>
              <w:t>MFS-Alumnex Connect - Jira Project Management &amp; Agile Playbook PDF</w:t>
            </w:r>
          </w:p>
        </w:tc>
        <w:tc>
          <w:tcPr>
            <w:tcW w:type="dxa" w:w="2556"/>
            <w:vAlign w:val="center"/>
          </w:tcPr>
          <w:p>
            <w:pPr>
              <w:spacing w:after="0" w:before="0"/>
            </w:pPr>
            <w:r/>
            <w:r>
              <w:rPr>
                <w:b w:val="0"/>
                <w:sz w:val="15"/>
              </w:rPr>
              <w:t>Process, governance, quality and Agile documentation.</w:t>
            </w:r>
          </w:p>
        </w:tc>
      </w:tr>
    </w:tbl>
    <w:p>
      <w:r>
        <w:br w:type="page"/>
      </w:r>
    </w:p>
    <w:p>
      <w:pPr>
        <w:pStyle w:val="Heading1"/>
        <w:keepNext/>
      </w:pPr>
      <w:r>
        <w:t>References</w:t>
      </w:r>
    </w:p>
    <w:p>
      <w:r>
        <w:rPr>
          <w:b/>
        </w:rPr>
        <w:t>1. Practical Scrum Process Using Jira (uploaded reference document).</w:t>
      </w:r>
      <w:r>
        <w:t xml:space="preserve"> Used as the methodology/process reference for requirements, Stories, Epics, estimation, Sprint planning, task decomposition, Daily Scrum, testing, Bugs, Review, Retrospective and reporting.</w:t>
      </w:r>
    </w:p>
    <w:p>
      <w:r>
        <w:rPr>
          <w:b/>
        </w:rPr>
        <w:t>2. Alumnex Connect - Jira Project Management &amp; Agile Playbook (Confluence export).</w:t>
      </w:r>
      <w:r>
        <w:t xml:space="preserve"> Used as the project-specific governance source for Scrum model, quality gates, dependency management, releases and reporting.</w:t>
      </w:r>
    </w:p>
    <w:p>
      <w:r>
        <w:rPr>
          <w:b/>
        </w:rPr>
        <w:t>3. Alumnex Connect - Story Point Estimate Baseline (Confluence export).</w:t>
      </w:r>
      <w:r>
        <w:t xml:space="preserve"> Used for the 53-story / 256-point planning baseline and the Story Points field constraint.</w:t>
      </w:r>
    </w:p>
    <w:p>
      <w:r>
        <w:rPr>
          <w:b/>
        </w:rPr>
        <w:t>4. Alumnex Connect Jira UI exports: Backlog, Board, Summary, List, List2, Calendar, Timeline, Reports/Pages, Development and Story detail.</w:t>
      </w:r>
      <w:r>
        <w:t xml:space="preserve"> Used as direct visual evidence of the Jira workspace and its project-management configuration on 06 October 2026.</w:t>
      </w:r>
    </w:p>
    <w:p>
      <w:r>
        <w:rPr>
          <w:b/>
        </w:rPr>
        <w:t>5. Confluence templates: Project plan, Meeting notes and Weekly status report.</w:t>
      </w:r>
      <w:r>
        <w:t xml:space="preserve"> Used to explain how project plans, meeting records and weekly reporting fit into Agile governance and stakeholder communication.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Alumnex Connect - Jira-Based Agile Project Execution and Management Report</dc:title>
  <dc:subject>Ready-to-submit Agile and Jira project management documentation</dc:subject>
  <dc:creator>Alumnex Connect Project Documentation</dc:creator>
  <cp:keywords>Alumnex Connect, Jira, Agile, Scrum, Kanban, XP, Lean,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