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 </w:t>
      </w:r>
    </w:p>
    <w:p w:rsidR="00000000" w:rsidDel="00000000" w:rsidP="00000000" w:rsidRDefault="00000000" w:rsidRPr="00000000" w14:paraId="00000002">
      <w:pPr>
        <w:spacing w:before="220" w:line="259.2000000000001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empty dictionary - {}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Key value paired stored in dictionary , also list are ordered list , while in a dictionary it can be unordered.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Error will be shown.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cat in spam.keys() will check for any keys as ‘cat’ and if found will result in the values of the key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cat in spam.values() will check for any values as ‘cat’ and if found will result in the values of the key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spam.setdefault(‘color’,’black’)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color w:val="0000ff"/>
          <w:rtl w:val="0"/>
        </w:rPr>
        <w:t xml:space="preserve">pprint.pprint() can be used to “pretty print” dictionary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6rywUanvDKHRG8Kz/h7k57Vyaw==">AMUW2mUFGxfL82knXbA1kkqVTJuDq5B08yEc8cZura1d5kMvpgWe8KNcyWoT3vrK0CMPfxGF/tAa7/poitqKiqLPPzjGCQn/zys/Q81HYemwn5z8wjPHvkY=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