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Is the Python Standard Library included with PyInputPlus?</w:t>
      </w:r>
    </w:p>
    <w:p w:rsidR="00000000" w:rsidDel="00000000" w:rsidP="00000000" w:rsidRDefault="00000000" w:rsidRPr="00000000" w14:paraId="00000002">
      <w:pPr>
        <w:spacing w:before="220" w:line="265.9090909090909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No, it is not a part of python standard library</w:t>
      </w:r>
    </w:p>
    <w:p w:rsidR="00000000" w:rsidDel="00000000" w:rsidP="00000000" w:rsidRDefault="00000000" w:rsidRPr="00000000" w14:paraId="00000003">
      <w:pPr>
        <w:spacing w:before="220" w:line="265.9090909090909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!pip install pyinputplus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Why is PyInputPlus commonly imported with import pyinputplus as pypi?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This is because pyinputplus is created with an alias as pypi. so it becomes easier to call pypi than pyinputplus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How do you distinguish between inputInt() and inputFloat()?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inputInt() - will accept and integer value (1,2,3,4,etc) and return an integer value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inputFloat() -  will accept a float value (1.1,2.2,3.3 etc) and return a float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Using PyInputPlus, how do you ensure that the user enters a whole number between 0 and 99?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59.2000000000001" w:lineRule="auto"/>
        <w:ind w:left="0" w:right="0" w:firstLine="0"/>
        <w:jc w:val="left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import pyinputplus as pypi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59.2000000000001" w:lineRule="auto"/>
        <w:ind w:left="0" w:right="0" w:firstLine="0"/>
        <w:jc w:val="left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pypi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inputInt(min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0, max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99)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59.2000000000001" w:lineRule="auto"/>
        <w:ind w:left="0" w:right="0" w:firstLine="0"/>
        <w:jc w:val="left"/>
        <w:rPr>
          <w:color w:val="212121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so by setting a minimum and maximum limit to your inputInt() method we can ensure the above constraint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is transferred to the keyword arguments allowRegexes and blockRegexes?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For validating the input values we can use regex to determine what strings entered are valid and what are not.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allowRegexes - will allow the string entered as a valid string while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blockRegexes will block the string entered as a invalid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If a blank input is entered three times, what does inputStr(limit=3) do?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it will result in showing, blank values are not allowed 3 times by throwing an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If blank input is entered three times, what does inputStr(limit=3, default='hello') do?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it will result in showing, blank values are not allowed 3 times and then print default as ‘hello’ instead of throwing an exception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z3WfY3x5ZbuebE24HKSJRHrEeg==">AMUW2mXv89VqttDVCMW00LkK588g/ia6JuGRXPfI6g71gaJJJe5yXdCccYSgRiOF2ZaTM8FJQWsTRrzJo2icv1O70EVanUb1E8lRBo8ZXPNs8hfuShevWlQ=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