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4460" w:rsidRDefault="00C439A9">
      <w:r>
        <w:rPr>
          <w:b/>
          <w:color w:val="002060"/>
          <w:sz w:val="100"/>
          <w:szCs w:val="100"/>
        </w:rPr>
        <w:t xml:space="preserve">       Tech </w:t>
      </w:r>
      <w:proofErr w:type="spellStart"/>
      <w:r>
        <w:rPr>
          <w:b/>
          <w:color w:val="002060"/>
          <w:sz w:val="100"/>
          <w:szCs w:val="100"/>
        </w:rPr>
        <w:t>Saksham</w:t>
      </w:r>
      <w:proofErr w:type="spellEnd"/>
      <w:r>
        <w:t xml:space="preserve"> </w:t>
      </w:r>
    </w:p>
    <w:p w:rsidR="00424460" w:rsidRDefault="00C439A9">
      <w:pPr>
        <w:pStyle w:val="Title"/>
        <w:rPr>
          <w:color w:val="002060"/>
          <w:sz w:val="50"/>
          <w:szCs w:val="50"/>
        </w:rPr>
      </w:pPr>
      <w:r>
        <w:rPr>
          <w:color w:val="002060"/>
          <w:sz w:val="50"/>
          <w:szCs w:val="50"/>
        </w:rPr>
        <w:t xml:space="preserve">                         Case Study Report</w:t>
      </w:r>
    </w:p>
    <w:p w:rsidR="00424460" w:rsidRDefault="00424460"/>
    <w:p w:rsidR="00424460" w:rsidRDefault="00424460"/>
    <w:p w:rsidR="00424460" w:rsidRDefault="00424460">
      <w:pPr>
        <w:jc w:val="center"/>
        <w:rPr>
          <w:color w:val="002060"/>
          <w:sz w:val="60"/>
          <w:szCs w:val="60"/>
        </w:rPr>
      </w:pPr>
    </w:p>
    <w:p w:rsidR="00424460" w:rsidRDefault="00C439A9">
      <w:pPr>
        <w:jc w:val="center"/>
        <w:rPr>
          <w:b/>
          <w:sz w:val="52"/>
          <w:szCs w:val="52"/>
        </w:rPr>
      </w:pPr>
      <w:r>
        <w:rPr>
          <w:color w:val="002060"/>
          <w:sz w:val="64"/>
          <w:szCs w:val="64"/>
        </w:rPr>
        <w:t>Data Analytics with Power BI</w:t>
      </w:r>
      <w:r>
        <w:rPr>
          <w:b/>
          <w:sz w:val="52"/>
          <w:szCs w:val="52"/>
        </w:rPr>
        <w:t xml:space="preserve"> </w:t>
      </w:r>
    </w:p>
    <w:p w:rsidR="00424460" w:rsidRDefault="00424460">
      <w:pPr>
        <w:jc w:val="center"/>
        <w:rPr>
          <w:b/>
          <w:sz w:val="52"/>
          <w:szCs w:val="52"/>
        </w:rPr>
      </w:pPr>
    </w:p>
    <w:p w:rsidR="00424460" w:rsidRDefault="00C439A9">
      <w:pPr>
        <w:jc w:val="center"/>
        <w:rPr>
          <w:color w:val="002060"/>
          <w:sz w:val="64"/>
          <w:szCs w:val="64"/>
        </w:rPr>
      </w:pPr>
      <w:r>
        <w:rPr>
          <w:b/>
          <w:sz w:val="44"/>
          <w:szCs w:val="44"/>
        </w:rPr>
        <w:t xml:space="preserve">“Analysis of commercial electricity </w:t>
      </w:r>
      <w:proofErr w:type="gramStart"/>
      <w:r>
        <w:rPr>
          <w:b/>
          <w:sz w:val="44"/>
          <w:szCs w:val="44"/>
        </w:rPr>
        <w:t>consumption  in</w:t>
      </w:r>
      <w:proofErr w:type="gramEnd"/>
      <w:r>
        <w:rPr>
          <w:b/>
          <w:sz w:val="44"/>
          <w:szCs w:val="44"/>
        </w:rPr>
        <w:t xml:space="preserve"> Indian state”</w:t>
      </w:r>
    </w:p>
    <w:tbl>
      <w:tblPr>
        <w:tblStyle w:val="a"/>
        <w:tblpPr w:leftFromText="180" w:rightFromText="180" w:bottomFromText="160" w:vertAnchor="text" w:tblpX="665" w:tblpY="128"/>
        <w:tblW w:w="7695" w:type="dxa"/>
        <w:tblLayout w:type="fixed"/>
        <w:tblLook w:val="0000" w:firstRow="0" w:lastRow="0" w:firstColumn="0" w:lastColumn="0" w:noHBand="0" w:noVBand="0"/>
      </w:tblPr>
      <w:tblGrid>
        <w:gridCol w:w="7695"/>
      </w:tblGrid>
      <w:tr w:rsidR="00424460">
        <w:trPr>
          <w:trHeight w:val="314"/>
        </w:trPr>
        <w:tc>
          <w:tcPr>
            <w:tcW w:w="7695" w:type="dxa"/>
            <w:vAlign w:val="center"/>
          </w:tcPr>
          <w:p w:rsidR="00424460" w:rsidRDefault="00C439A9">
            <w:pPr>
              <w:widowControl w:val="0"/>
              <w:pBdr>
                <w:top w:val="nil"/>
                <w:left w:val="nil"/>
                <w:bottom w:val="nil"/>
                <w:right w:val="nil"/>
                <w:between w:val="nil"/>
              </w:pBdr>
              <w:spacing w:after="0" w:line="360" w:lineRule="auto"/>
              <w:ind w:right="28"/>
              <w:rPr>
                <w:color w:val="000000"/>
                <w:sz w:val="28"/>
                <w:szCs w:val="28"/>
              </w:rPr>
            </w:pPr>
            <w:r>
              <w:rPr>
                <w:color w:val="000000"/>
                <w:sz w:val="28"/>
                <w:szCs w:val="28"/>
              </w:rPr>
              <w:t xml:space="preserve">  </w:t>
            </w:r>
          </w:p>
          <w:p w:rsidR="00424460" w:rsidRDefault="00C439A9">
            <w:pPr>
              <w:pStyle w:val="Heading1"/>
              <w:rPr>
                <w:sz w:val="40"/>
                <w:szCs w:val="40"/>
              </w:rPr>
            </w:pPr>
            <w:r>
              <w:rPr>
                <w:sz w:val="40"/>
                <w:szCs w:val="40"/>
              </w:rPr>
              <w:t>A.P.C MAHALAXMI COLLEGE FOR WOMEN</w:t>
            </w:r>
          </w:p>
          <w:p w:rsidR="00424460" w:rsidRDefault="00424460">
            <w:pPr>
              <w:widowControl w:val="0"/>
              <w:pBdr>
                <w:top w:val="nil"/>
                <w:left w:val="nil"/>
                <w:bottom w:val="nil"/>
                <w:right w:val="nil"/>
                <w:between w:val="nil"/>
              </w:pBdr>
              <w:spacing w:after="0" w:line="360" w:lineRule="auto"/>
              <w:ind w:right="28"/>
              <w:rPr>
                <w:color w:val="000000"/>
                <w:sz w:val="28"/>
                <w:szCs w:val="28"/>
              </w:rPr>
            </w:pPr>
          </w:p>
          <w:p w:rsidR="00424460" w:rsidRDefault="00424460">
            <w:pPr>
              <w:widowControl w:val="0"/>
              <w:pBdr>
                <w:top w:val="nil"/>
                <w:left w:val="nil"/>
                <w:bottom w:val="nil"/>
                <w:right w:val="nil"/>
                <w:between w:val="nil"/>
              </w:pBdr>
              <w:spacing w:after="0" w:line="360" w:lineRule="auto"/>
              <w:ind w:right="28"/>
              <w:rPr>
                <w:color w:val="000000"/>
                <w:sz w:val="28"/>
                <w:szCs w:val="28"/>
              </w:rPr>
            </w:pPr>
          </w:p>
          <w:tbl>
            <w:tblPr>
              <w:tblStyle w:val="a0"/>
              <w:tblW w:w="76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365"/>
              <w:gridCol w:w="3240"/>
            </w:tblGrid>
            <w:tr w:rsidR="00424460">
              <w:trPr>
                <w:trHeight w:val="345"/>
                <w:jc w:val="center"/>
              </w:trPr>
              <w:tc>
                <w:tcPr>
                  <w:tcW w:w="4365" w:type="dxa"/>
                  <w:tcBorders>
                    <w:top w:val="single" w:sz="4" w:space="0" w:color="000000"/>
                    <w:left w:val="single" w:sz="4" w:space="0" w:color="000000"/>
                    <w:bottom w:val="single" w:sz="4" w:space="0" w:color="000000"/>
                    <w:right w:val="single" w:sz="4" w:space="0" w:color="000000"/>
                  </w:tcBorders>
                  <w:vAlign w:val="center"/>
                </w:tcPr>
                <w:p w:rsidR="00424460" w:rsidRDefault="00C439A9" w:rsidP="001A4D40">
                  <w:pPr>
                    <w:framePr w:hSpace="180" w:wrap="around" w:vAnchor="text" w:hAnchor="text" w:x="665" w:y="128"/>
                    <w:widowControl w:val="0"/>
                    <w:pBdr>
                      <w:top w:val="nil"/>
                      <w:left w:val="nil"/>
                      <w:bottom w:val="nil"/>
                      <w:right w:val="nil"/>
                      <w:between w:val="nil"/>
                    </w:pBdr>
                    <w:spacing w:after="0" w:line="360" w:lineRule="auto"/>
                    <w:ind w:left="182" w:right="289"/>
                    <w:jc w:val="center"/>
                    <w:rPr>
                      <w:rFonts w:ascii="Times New Roman" w:eastAsia="Times New Roman" w:hAnsi="Times New Roman" w:cs="Times New Roman"/>
                      <w:color w:val="000000"/>
                    </w:rPr>
                  </w:pPr>
                  <w:r>
                    <w:rPr>
                      <w:b/>
                      <w:color w:val="000000"/>
                      <w:sz w:val="24"/>
                      <w:szCs w:val="24"/>
                    </w:rPr>
                    <w:t>NM ID</w:t>
                  </w:r>
                </w:p>
              </w:tc>
              <w:tc>
                <w:tcPr>
                  <w:tcW w:w="3240" w:type="dxa"/>
                  <w:tcBorders>
                    <w:top w:val="single" w:sz="4" w:space="0" w:color="000000"/>
                    <w:left w:val="single" w:sz="4" w:space="0" w:color="000000"/>
                    <w:bottom w:val="single" w:sz="4" w:space="0" w:color="000000"/>
                    <w:right w:val="single" w:sz="4" w:space="0" w:color="000000"/>
                  </w:tcBorders>
                  <w:vAlign w:val="center"/>
                </w:tcPr>
                <w:p w:rsidR="00424460" w:rsidRDefault="00C439A9" w:rsidP="001A4D40">
                  <w:pPr>
                    <w:framePr w:hSpace="180" w:wrap="around" w:vAnchor="text" w:hAnchor="text" w:x="665" w:y="128"/>
                    <w:widowControl w:val="0"/>
                    <w:pBdr>
                      <w:top w:val="nil"/>
                      <w:left w:val="nil"/>
                      <w:bottom w:val="nil"/>
                      <w:right w:val="nil"/>
                      <w:between w:val="nil"/>
                    </w:pBdr>
                    <w:spacing w:after="0" w:line="360" w:lineRule="auto"/>
                    <w:jc w:val="center"/>
                    <w:rPr>
                      <w:b/>
                      <w:color w:val="000000"/>
                      <w:sz w:val="24"/>
                      <w:szCs w:val="24"/>
                    </w:rPr>
                  </w:pPr>
                  <w:r>
                    <w:rPr>
                      <w:b/>
                      <w:color w:val="000000"/>
                      <w:sz w:val="24"/>
                      <w:szCs w:val="24"/>
                    </w:rPr>
                    <w:t xml:space="preserve">       NAME</w:t>
                  </w:r>
                </w:p>
              </w:tc>
            </w:tr>
            <w:tr w:rsidR="00424460">
              <w:trPr>
                <w:trHeight w:val="482"/>
                <w:jc w:val="center"/>
              </w:trPr>
              <w:tc>
                <w:tcPr>
                  <w:tcW w:w="4365" w:type="dxa"/>
                  <w:tcBorders>
                    <w:top w:val="single" w:sz="4" w:space="0" w:color="000000"/>
                    <w:left w:val="single" w:sz="4" w:space="0" w:color="000000"/>
                    <w:bottom w:val="single" w:sz="4" w:space="0" w:color="000000"/>
                    <w:right w:val="single" w:sz="4" w:space="0" w:color="000000"/>
                  </w:tcBorders>
                  <w:vAlign w:val="center"/>
                </w:tcPr>
                <w:p w:rsidR="00424460" w:rsidRDefault="0013237E" w:rsidP="001A4D40">
                  <w:pPr>
                    <w:framePr w:hSpace="180" w:wrap="around" w:vAnchor="text" w:hAnchor="text" w:x="665" w:y="128"/>
                    <w:widowControl w:val="0"/>
                    <w:pBdr>
                      <w:top w:val="nil"/>
                      <w:left w:val="nil"/>
                      <w:bottom w:val="nil"/>
                      <w:right w:val="nil"/>
                      <w:between w:val="nil"/>
                    </w:pBdr>
                    <w:spacing w:before="89" w:after="0" w:line="360" w:lineRule="auto"/>
                    <w:ind w:right="246"/>
                    <w:jc w:val="center"/>
                    <w:rPr>
                      <w:color w:val="000000"/>
                      <w:sz w:val="24"/>
                      <w:szCs w:val="24"/>
                    </w:rPr>
                  </w:pPr>
                  <w:r>
                    <w:rPr>
                      <w:rFonts w:ascii="docs-Calibri" w:hAnsi="docs-Calibri"/>
                      <w:color w:val="000000"/>
                      <w:sz w:val="23"/>
                      <w:szCs w:val="23"/>
                      <w:shd w:val="clear" w:color="auto" w:fill="FFFFFF"/>
                    </w:rPr>
                    <w:t>BBF187A75D286028AAD4FC6267654260</w:t>
                  </w:r>
                </w:p>
              </w:tc>
              <w:tc>
                <w:tcPr>
                  <w:tcW w:w="3240" w:type="dxa"/>
                  <w:tcBorders>
                    <w:top w:val="single" w:sz="4" w:space="0" w:color="000000"/>
                    <w:left w:val="single" w:sz="4" w:space="0" w:color="000000"/>
                    <w:bottom w:val="single" w:sz="4" w:space="0" w:color="000000"/>
                    <w:right w:val="single" w:sz="4" w:space="0" w:color="000000"/>
                  </w:tcBorders>
                  <w:vAlign w:val="center"/>
                </w:tcPr>
                <w:p w:rsidR="00424460" w:rsidRDefault="00C439A9" w:rsidP="001A4D40">
                  <w:pPr>
                    <w:framePr w:hSpace="180" w:wrap="around" w:vAnchor="text" w:hAnchor="text" w:x="665" w:y="128"/>
                    <w:widowControl w:val="0"/>
                    <w:pBdr>
                      <w:top w:val="nil"/>
                      <w:left w:val="nil"/>
                      <w:bottom w:val="nil"/>
                      <w:right w:val="nil"/>
                      <w:between w:val="nil"/>
                    </w:pBdr>
                    <w:spacing w:before="89" w:after="0" w:line="360" w:lineRule="auto"/>
                    <w:jc w:val="center"/>
                    <w:rPr>
                      <w:color w:val="000000"/>
                      <w:sz w:val="24"/>
                      <w:szCs w:val="24"/>
                    </w:rPr>
                  </w:pPr>
                  <w:r>
                    <w:rPr>
                      <w:color w:val="000000"/>
                      <w:sz w:val="24"/>
                      <w:szCs w:val="24"/>
                    </w:rPr>
                    <w:t xml:space="preserve">    </w:t>
                  </w:r>
                  <w:r w:rsidR="0013237E">
                    <w:rPr>
                      <w:color w:val="000000"/>
                      <w:sz w:val="24"/>
                      <w:szCs w:val="24"/>
                    </w:rPr>
                    <w:t>SRIMATHY S</w:t>
                  </w:r>
                </w:p>
              </w:tc>
            </w:tr>
          </w:tbl>
          <w:p w:rsidR="00424460" w:rsidRDefault="00C439A9">
            <w:pPr>
              <w:widowControl w:val="0"/>
              <w:pBdr>
                <w:top w:val="nil"/>
                <w:left w:val="nil"/>
                <w:bottom w:val="nil"/>
                <w:right w:val="nil"/>
                <w:between w:val="nil"/>
              </w:pBdr>
              <w:spacing w:after="0" w:line="360" w:lineRule="auto"/>
              <w:ind w:right="28"/>
              <w:rPr>
                <w:color w:val="000000"/>
                <w:sz w:val="28"/>
                <w:szCs w:val="28"/>
              </w:rPr>
            </w:pPr>
            <w:r>
              <w:rPr>
                <w:color w:val="000000"/>
                <w:sz w:val="28"/>
                <w:szCs w:val="28"/>
              </w:rPr>
              <w:t xml:space="preserve">                                                           </w:t>
            </w:r>
          </w:p>
          <w:p w:rsidR="00424460" w:rsidRDefault="00C439A9">
            <w:pPr>
              <w:widowControl w:val="0"/>
              <w:pBdr>
                <w:top w:val="nil"/>
                <w:left w:val="nil"/>
                <w:bottom w:val="nil"/>
                <w:right w:val="nil"/>
                <w:between w:val="nil"/>
              </w:pBdr>
              <w:spacing w:after="0" w:line="360" w:lineRule="auto"/>
              <w:ind w:right="28"/>
              <w:rPr>
                <w:color w:val="000000"/>
                <w:sz w:val="28"/>
                <w:szCs w:val="28"/>
              </w:rPr>
            </w:pPr>
            <w:r>
              <w:rPr>
                <w:color w:val="000000"/>
                <w:sz w:val="28"/>
                <w:szCs w:val="28"/>
              </w:rPr>
              <w:t xml:space="preserve">                                                            </w:t>
            </w:r>
          </w:p>
          <w:p w:rsidR="00424460" w:rsidRDefault="00C439A9">
            <w:pPr>
              <w:widowControl w:val="0"/>
              <w:pBdr>
                <w:top w:val="nil"/>
                <w:left w:val="nil"/>
                <w:bottom w:val="nil"/>
                <w:right w:val="nil"/>
                <w:between w:val="nil"/>
              </w:pBdr>
              <w:spacing w:after="0" w:line="360" w:lineRule="auto"/>
              <w:ind w:right="28"/>
              <w:rPr>
                <w:color w:val="000000"/>
                <w:sz w:val="28"/>
                <w:szCs w:val="28"/>
              </w:rPr>
            </w:pPr>
            <w:r>
              <w:rPr>
                <w:color w:val="000000"/>
                <w:sz w:val="28"/>
                <w:szCs w:val="28"/>
              </w:rPr>
              <w:t xml:space="preserve">                                                             Trainer Name :</w:t>
            </w:r>
            <w:proofErr w:type="spellStart"/>
            <w:r>
              <w:rPr>
                <w:color w:val="000000"/>
                <w:sz w:val="28"/>
                <w:szCs w:val="28"/>
              </w:rPr>
              <w:t>J.Arockiajeyanthi</w:t>
            </w:r>
            <w:proofErr w:type="spellEnd"/>
          </w:p>
        </w:tc>
      </w:tr>
      <w:tr w:rsidR="00424460">
        <w:trPr>
          <w:trHeight w:val="314"/>
        </w:trPr>
        <w:tc>
          <w:tcPr>
            <w:tcW w:w="7695" w:type="dxa"/>
            <w:vAlign w:val="center"/>
          </w:tcPr>
          <w:p w:rsidR="00424460" w:rsidRDefault="00C439A9">
            <w:pPr>
              <w:widowControl w:val="0"/>
              <w:pBdr>
                <w:top w:val="nil"/>
                <w:left w:val="nil"/>
                <w:bottom w:val="nil"/>
                <w:right w:val="nil"/>
                <w:between w:val="nil"/>
              </w:pBdr>
              <w:spacing w:after="0" w:line="360" w:lineRule="auto"/>
              <w:ind w:right="28"/>
              <w:jc w:val="center"/>
              <w:rPr>
                <w:color w:val="000000"/>
                <w:sz w:val="28"/>
                <w:szCs w:val="28"/>
              </w:rPr>
            </w:pPr>
            <w:r>
              <w:rPr>
                <w:color w:val="000000"/>
                <w:sz w:val="28"/>
                <w:szCs w:val="28"/>
              </w:rPr>
              <w:t xml:space="preserve">                                       Master Trainer :</w:t>
            </w:r>
            <w:r w:rsidR="00A146D0">
              <w:rPr>
                <w:color w:val="000000"/>
                <w:sz w:val="28"/>
                <w:szCs w:val="28"/>
              </w:rPr>
              <w:t>Mrs.</w:t>
            </w:r>
            <w:bookmarkStart w:id="0" w:name="_GoBack"/>
            <w:bookmarkEnd w:id="0"/>
            <w:r>
              <w:rPr>
                <w:color w:val="000000"/>
                <w:sz w:val="28"/>
                <w:szCs w:val="28"/>
              </w:rPr>
              <w:t>Uma</w:t>
            </w:r>
          </w:p>
          <w:p w:rsidR="00424460" w:rsidRDefault="00424460">
            <w:pPr>
              <w:widowControl w:val="0"/>
              <w:pBdr>
                <w:top w:val="nil"/>
                <w:left w:val="nil"/>
                <w:bottom w:val="nil"/>
                <w:right w:val="nil"/>
                <w:between w:val="nil"/>
              </w:pBdr>
              <w:spacing w:after="0" w:line="360" w:lineRule="auto"/>
              <w:ind w:right="28"/>
              <w:jc w:val="center"/>
              <w:rPr>
                <w:color w:val="000000"/>
                <w:sz w:val="28"/>
                <w:szCs w:val="28"/>
              </w:rPr>
            </w:pPr>
          </w:p>
        </w:tc>
      </w:tr>
    </w:tbl>
    <w:p w:rsidR="00424460" w:rsidRDefault="00424460">
      <w:pPr>
        <w:jc w:val="center"/>
        <w:rPr>
          <w:rFonts w:ascii="Times New Roman" w:eastAsia="Times New Roman" w:hAnsi="Times New Roman" w:cs="Times New Roman"/>
          <w:b/>
          <w:sz w:val="28"/>
          <w:szCs w:val="28"/>
        </w:rPr>
      </w:pPr>
    </w:p>
    <w:p w:rsidR="00424460" w:rsidRDefault="00424460">
      <w:pPr>
        <w:jc w:val="center"/>
        <w:rPr>
          <w:rFonts w:ascii="Times New Roman" w:eastAsia="Times New Roman" w:hAnsi="Times New Roman" w:cs="Times New Roman"/>
          <w:b/>
          <w:sz w:val="28"/>
          <w:szCs w:val="28"/>
        </w:rPr>
      </w:pPr>
    </w:p>
    <w:p w:rsidR="00424460" w:rsidRDefault="00424460">
      <w:pPr>
        <w:jc w:val="center"/>
        <w:rPr>
          <w:rFonts w:ascii="Times New Roman" w:eastAsia="Times New Roman" w:hAnsi="Times New Roman" w:cs="Times New Roman"/>
          <w:b/>
          <w:sz w:val="28"/>
          <w:szCs w:val="28"/>
        </w:rPr>
      </w:pPr>
    </w:p>
    <w:p w:rsidR="00424460" w:rsidRDefault="00424460">
      <w:pPr>
        <w:jc w:val="center"/>
        <w:rPr>
          <w:rFonts w:ascii="Times New Roman" w:eastAsia="Times New Roman" w:hAnsi="Times New Roman" w:cs="Times New Roman"/>
          <w:b/>
          <w:sz w:val="28"/>
          <w:szCs w:val="28"/>
        </w:rPr>
      </w:pPr>
    </w:p>
    <w:p w:rsidR="00424460" w:rsidRDefault="00C439A9">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424460" w:rsidRDefault="00424460">
      <w:pPr>
        <w:jc w:val="center"/>
        <w:rPr>
          <w:rFonts w:ascii="Times New Roman" w:eastAsia="Times New Roman" w:hAnsi="Times New Roman" w:cs="Times New Roman"/>
          <w:b/>
          <w:sz w:val="28"/>
          <w:szCs w:val="28"/>
        </w:rPr>
      </w:pPr>
    </w:p>
    <w:p w:rsidR="00424460" w:rsidRDefault="00C439A9">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ABSTRACT</w:t>
      </w:r>
    </w:p>
    <w:p w:rsidR="00424460" w:rsidRDefault="00424460"/>
    <w:p w:rsidR="00424460" w:rsidRDefault="00C439A9">
      <w:r>
        <w:t xml:space="preserve">This study aims to investigate and </w:t>
      </w:r>
      <w:proofErr w:type="spellStart"/>
      <w:r>
        <w:t>analyze</w:t>
      </w:r>
      <w:proofErr w:type="spellEnd"/>
      <w:r>
        <w:t xml:space="preserve"> the patterns of electrical consumption across various states in India. With the increasing demand for electricity due to rapid urbanization, industrialization, and population growth, understanding consumption trends becomes imperative for effective energy planning and policy formulation. The analysis encompasses both residential and industrial sectors to provide a comprehensive </w:t>
      </w:r>
      <w:proofErr w:type="spellStart"/>
      <w:r>
        <w:t>overview.The</w:t>
      </w:r>
      <w:proofErr w:type="spellEnd"/>
      <w:r>
        <w:t xml:space="preserve"> methodology involves collecting and </w:t>
      </w:r>
      <w:proofErr w:type="spellStart"/>
      <w:r>
        <w:t>analyzing</w:t>
      </w:r>
      <w:proofErr w:type="spellEnd"/>
      <w:r>
        <w:t xml:space="preserve"> extensive data on electricity consumption, demographic factors, economic indicators, and regional characteristics for different states in India. Statistical techniques such as regression analysis, time series analysis, and clustering methods are employed to identify key factors influencing consumption patterns and to classify states based on their electricity usage </w:t>
      </w:r>
      <w:proofErr w:type="spellStart"/>
      <w:r>
        <w:t>behavior</w:t>
      </w:r>
      <w:proofErr w:type="spellEnd"/>
      <w:r>
        <w:t>. Furthermore, the findings contribute to the discourse on energy planning and provide valuable insights for future research in the field of energy economics and policy.</w:t>
      </w:r>
    </w:p>
    <w:p w:rsidR="00424460" w:rsidRDefault="00424460"/>
    <w:p w:rsidR="00424460" w:rsidRDefault="00424460"/>
    <w:p w:rsidR="00424460" w:rsidRDefault="00424460"/>
    <w:p w:rsidR="00424460" w:rsidRDefault="00424460"/>
    <w:p w:rsidR="00424460" w:rsidRDefault="00424460"/>
    <w:p w:rsidR="00424460" w:rsidRDefault="00424460"/>
    <w:p w:rsidR="00424460" w:rsidRDefault="00424460"/>
    <w:p w:rsidR="00424460" w:rsidRDefault="00424460"/>
    <w:p w:rsidR="00424460" w:rsidRDefault="00424460"/>
    <w:p w:rsidR="00424460" w:rsidRDefault="00424460"/>
    <w:p w:rsidR="00424460" w:rsidRDefault="00424460"/>
    <w:p w:rsidR="00424460" w:rsidRDefault="00424460">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424460" w:rsidRDefault="00424460">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424460" w:rsidRDefault="00424460">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424460" w:rsidRDefault="00424460">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424460" w:rsidRDefault="00424460">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424460" w:rsidRDefault="00424460">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424460" w:rsidRDefault="00C439A9">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INDEX</w:t>
      </w:r>
    </w:p>
    <w:p w:rsidR="00424460" w:rsidRDefault="00424460">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424460" w:rsidRDefault="00424460">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tbl>
      <w:tblPr>
        <w:tblStyle w:val="a1"/>
        <w:tblW w:w="969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29"/>
        <w:gridCol w:w="6025"/>
        <w:gridCol w:w="1941"/>
      </w:tblGrid>
      <w:tr w:rsidR="00424460">
        <w:trPr>
          <w:trHeight w:val="860"/>
          <w:jc w:val="center"/>
        </w:trPr>
        <w:tc>
          <w:tcPr>
            <w:tcW w:w="1729" w:type="dxa"/>
            <w:tcBorders>
              <w:top w:val="single" w:sz="4" w:space="0" w:color="000000"/>
              <w:left w:val="single" w:sz="4" w:space="0" w:color="000000"/>
              <w:bottom w:val="single" w:sz="4" w:space="0" w:color="000000"/>
              <w:right w:val="single" w:sz="4" w:space="0" w:color="000000"/>
            </w:tcBorders>
            <w:vAlign w:val="center"/>
          </w:tcPr>
          <w:p w:rsidR="00424460" w:rsidRDefault="00C439A9">
            <w:pPr>
              <w:widowControl w:val="0"/>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 No.</w:t>
            </w:r>
          </w:p>
        </w:tc>
        <w:tc>
          <w:tcPr>
            <w:tcW w:w="6025" w:type="dxa"/>
            <w:tcBorders>
              <w:top w:val="single" w:sz="4" w:space="0" w:color="000000"/>
              <w:left w:val="single" w:sz="4" w:space="0" w:color="000000"/>
              <w:bottom w:val="single" w:sz="4" w:space="0" w:color="000000"/>
              <w:right w:val="single" w:sz="4" w:space="0" w:color="000000"/>
            </w:tcBorders>
            <w:vAlign w:val="center"/>
          </w:tcPr>
          <w:p w:rsidR="00424460" w:rsidRDefault="00C439A9">
            <w:pPr>
              <w:widowControl w:val="0"/>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Table of Contents</w:t>
            </w:r>
          </w:p>
        </w:tc>
        <w:tc>
          <w:tcPr>
            <w:tcW w:w="1941" w:type="dxa"/>
            <w:tcBorders>
              <w:top w:val="single" w:sz="4" w:space="0" w:color="000000"/>
              <w:left w:val="single" w:sz="4" w:space="0" w:color="000000"/>
              <w:bottom w:val="single" w:sz="4" w:space="0" w:color="000000"/>
              <w:right w:val="single" w:sz="4" w:space="0" w:color="000000"/>
            </w:tcBorders>
            <w:vAlign w:val="center"/>
          </w:tcPr>
          <w:p w:rsidR="00424460" w:rsidRDefault="00C439A9">
            <w:pPr>
              <w:widowControl w:val="0"/>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Page No.</w:t>
            </w:r>
          </w:p>
        </w:tc>
      </w:tr>
      <w:tr w:rsidR="00424460">
        <w:trPr>
          <w:trHeight w:val="860"/>
          <w:jc w:val="center"/>
        </w:trPr>
        <w:tc>
          <w:tcPr>
            <w:tcW w:w="1729" w:type="dxa"/>
            <w:tcBorders>
              <w:top w:val="single" w:sz="4" w:space="0" w:color="000000"/>
              <w:left w:val="single" w:sz="4" w:space="0" w:color="000000"/>
              <w:bottom w:val="single" w:sz="4" w:space="0" w:color="000000"/>
              <w:right w:val="single" w:sz="4" w:space="0" w:color="000000"/>
            </w:tcBorders>
            <w:vAlign w:val="center"/>
          </w:tcPr>
          <w:p w:rsidR="00424460" w:rsidRDefault="00C439A9">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6025" w:type="dxa"/>
            <w:tcBorders>
              <w:top w:val="single" w:sz="4" w:space="0" w:color="000000"/>
              <w:left w:val="single" w:sz="4" w:space="0" w:color="000000"/>
              <w:bottom w:val="single" w:sz="4" w:space="0" w:color="000000"/>
              <w:right w:val="single" w:sz="4" w:space="0" w:color="000000"/>
            </w:tcBorders>
            <w:vAlign w:val="center"/>
          </w:tcPr>
          <w:p w:rsidR="00424460" w:rsidRDefault="00C439A9">
            <w:pPr>
              <w:widowControl w:val="0"/>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Chapter 1: Introduction</w:t>
            </w:r>
          </w:p>
        </w:tc>
        <w:tc>
          <w:tcPr>
            <w:tcW w:w="1941" w:type="dxa"/>
            <w:tcBorders>
              <w:top w:val="single" w:sz="4" w:space="0" w:color="000000"/>
              <w:left w:val="single" w:sz="4" w:space="0" w:color="000000"/>
              <w:bottom w:val="single" w:sz="4" w:space="0" w:color="000000"/>
              <w:right w:val="single" w:sz="4" w:space="0" w:color="000000"/>
            </w:tcBorders>
            <w:vAlign w:val="center"/>
          </w:tcPr>
          <w:p w:rsidR="00424460" w:rsidRDefault="00C439A9">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r>
      <w:tr w:rsidR="00424460">
        <w:trPr>
          <w:trHeight w:val="833"/>
          <w:jc w:val="center"/>
        </w:trPr>
        <w:tc>
          <w:tcPr>
            <w:tcW w:w="1729" w:type="dxa"/>
            <w:tcBorders>
              <w:top w:val="single" w:sz="4" w:space="0" w:color="000000"/>
              <w:left w:val="single" w:sz="4" w:space="0" w:color="000000"/>
              <w:bottom w:val="single" w:sz="4" w:space="0" w:color="000000"/>
              <w:right w:val="single" w:sz="4" w:space="0" w:color="000000"/>
            </w:tcBorders>
            <w:vAlign w:val="center"/>
          </w:tcPr>
          <w:p w:rsidR="00424460" w:rsidRDefault="00C439A9">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6025" w:type="dxa"/>
            <w:tcBorders>
              <w:top w:val="single" w:sz="4" w:space="0" w:color="000000"/>
              <w:left w:val="single" w:sz="4" w:space="0" w:color="000000"/>
              <w:bottom w:val="single" w:sz="4" w:space="0" w:color="000000"/>
              <w:right w:val="single" w:sz="4" w:space="0" w:color="000000"/>
            </w:tcBorders>
            <w:vAlign w:val="center"/>
          </w:tcPr>
          <w:p w:rsidR="00424460" w:rsidRDefault="00C439A9">
            <w:pPr>
              <w:widowControl w:val="0"/>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Chapter 2: Services and Tools Required </w:t>
            </w:r>
          </w:p>
        </w:tc>
        <w:tc>
          <w:tcPr>
            <w:tcW w:w="1941" w:type="dxa"/>
            <w:tcBorders>
              <w:top w:val="single" w:sz="4" w:space="0" w:color="000000"/>
              <w:left w:val="single" w:sz="4" w:space="0" w:color="000000"/>
              <w:bottom w:val="single" w:sz="4" w:space="0" w:color="000000"/>
              <w:right w:val="single" w:sz="4" w:space="0" w:color="000000"/>
            </w:tcBorders>
            <w:vAlign w:val="center"/>
          </w:tcPr>
          <w:p w:rsidR="00424460" w:rsidRDefault="005C18DD">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r>
      <w:tr w:rsidR="00424460">
        <w:trPr>
          <w:trHeight w:val="860"/>
          <w:jc w:val="center"/>
        </w:trPr>
        <w:tc>
          <w:tcPr>
            <w:tcW w:w="1729" w:type="dxa"/>
            <w:tcBorders>
              <w:top w:val="single" w:sz="4" w:space="0" w:color="000000"/>
              <w:left w:val="single" w:sz="4" w:space="0" w:color="000000"/>
              <w:bottom w:val="single" w:sz="4" w:space="0" w:color="000000"/>
              <w:right w:val="single" w:sz="4" w:space="0" w:color="000000"/>
            </w:tcBorders>
            <w:vAlign w:val="center"/>
          </w:tcPr>
          <w:p w:rsidR="00424460" w:rsidRDefault="00C439A9">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6025" w:type="dxa"/>
            <w:tcBorders>
              <w:top w:val="single" w:sz="4" w:space="0" w:color="000000"/>
              <w:left w:val="single" w:sz="4" w:space="0" w:color="000000"/>
              <w:bottom w:val="single" w:sz="4" w:space="0" w:color="000000"/>
              <w:right w:val="single" w:sz="4" w:space="0" w:color="000000"/>
            </w:tcBorders>
            <w:vAlign w:val="center"/>
          </w:tcPr>
          <w:p w:rsidR="00424460" w:rsidRDefault="00C439A9">
            <w:pPr>
              <w:widowControl w:val="0"/>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Chapter 3: Project Architecture</w:t>
            </w:r>
          </w:p>
        </w:tc>
        <w:tc>
          <w:tcPr>
            <w:tcW w:w="1941" w:type="dxa"/>
            <w:tcBorders>
              <w:top w:val="single" w:sz="4" w:space="0" w:color="000000"/>
              <w:left w:val="single" w:sz="4" w:space="0" w:color="000000"/>
              <w:bottom w:val="single" w:sz="4" w:space="0" w:color="000000"/>
              <w:right w:val="single" w:sz="4" w:space="0" w:color="000000"/>
            </w:tcBorders>
            <w:vAlign w:val="center"/>
          </w:tcPr>
          <w:p w:rsidR="00424460" w:rsidRDefault="005C18DD">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r>
      <w:tr w:rsidR="00424460">
        <w:trPr>
          <w:trHeight w:val="860"/>
          <w:jc w:val="center"/>
        </w:trPr>
        <w:tc>
          <w:tcPr>
            <w:tcW w:w="1729" w:type="dxa"/>
            <w:tcBorders>
              <w:top w:val="single" w:sz="4" w:space="0" w:color="000000"/>
              <w:left w:val="single" w:sz="4" w:space="0" w:color="000000"/>
              <w:bottom w:val="single" w:sz="4" w:space="0" w:color="000000"/>
              <w:right w:val="single" w:sz="4" w:space="0" w:color="000000"/>
            </w:tcBorders>
            <w:vAlign w:val="center"/>
          </w:tcPr>
          <w:p w:rsidR="00424460" w:rsidRDefault="00C439A9">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6025" w:type="dxa"/>
            <w:tcBorders>
              <w:top w:val="single" w:sz="4" w:space="0" w:color="000000"/>
              <w:left w:val="single" w:sz="4" w:space="0" w:color="000000"/>
              <w:bottom w:val="single" w:sz="4" w:space="0" w:color="000000"/>
              <w:right w:val="single" w:sz="4" w:space="0" w:color="000000"/>
            </w:tcBorders>
            <w:vAlign w:val="center"/>
          </w:tcPr>
          <w:p w:rsidR="00424460" w:rsidRDefault="00C439A9">
            <w:pPr>
              <w:widowControl w:val="0"/>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Chapter 4: </w:t>
            </w:r>
            <w:proofErr w:type="spellStart"/>
            <w:r>
              <w:rPr>
                <w:rFonts w:ascii="Times New Roman" w:eastAsia="Times New Roman" w:hAnsi="Times New Roman" w:cs="Times New Roman"/>
                <w:color w:val="000000"/>
                <w:sz w:val="24"/>
                <w:szCs w:val="24"/>
              </w:rPr>
              <w:t>Modeling</w:t>
            </w:r>
            <w:proofErr w:type="spellEnd"/>
            <w:r>
              <w:rPr>
                <w:rFonts w:ascii="Times New Roman" w:eastAsia="Times New Roman" w:hAnsi="Times New Roman" w:cs="Times New Roman"/>
                <w:color w:val="000000"/>
                <w:sz w:val="24"/>
                <w:szCs w:val="24"/>
              </w:rPr>
              <w:t xml:space="preserve"> and Result</w:t>
            </w:r>
          </w:p>
        </w:tc>
        <w:tc>
          <w:tcPr>
            <w:tcW w:w="1941" w:type="dxa"/>
            <w:tcBorders>
              <w:top w:val="single" w:sz="4" w:space="0" w:color="000000"/>
              <w:left w:val="single" w:sz="4" w:space="0" w:color="000000"/>
              <w:bottom w:val="single" w:sz="4" w:space="0" w:color="000000"/>
              <w:right w:val="single" w:sz="4" w:space="0" w:color="000000"/>
            </w:tcBorders>
            <w:vAlign w:val="center"/>
          </w:tcPr>
          <w:p w:rsidR="00424460" w:rsidRDefault="00C439A9">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r>
      <w:tr w:rsidR="00424460">
        <w:trPr>
          <w:trHeight w:val="860"/>
          <w:jc w:val="center"/>
        </w:trPr>
        <w:tc>
          <w:tcPr>
            <w:tcW w:w="1729" w:type="dxa"/>
            <w:tcBorders>
              <w:top w:val="single" w:sz="4" w:space="0" w:color="000000"/>
              <w:left w:val="single" w:sz="4" w:space="0" w:color="000000"/>
              <w:bottom w:val="single" w:sz="4" w:space="0" w:color="000000"/>
              <w:right w:val="single" w:sz="4" w:space="0" w:color="000000"/>
            </w:tcBorders>
            <w:vAlign w:val="center"/>
          </w:tcPr>
          <w:p w:rsidR="00424460" w:rsidRDefault="00C439A9">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6025" w:type="dxa"/>
            <w:tcBorders>
              <w:top w:val="single" w:sz="4" w:space="0" w:color="000000"/>
              <w:left w:val="single" w:sz="4" w:space="0" w:color="000000"/>
              <w:bottom w:val="single" w:sz="4" w:space="0" w:color="000000"/>
              <w:right w:val="single" w:sz="4" w:space="0" w:color="000000"/>
            </w:tcBorders>
            <w:vAlign w:val="center"/>
          </w:tcPr>
          <w:p w:rsidR="00424460" w:rsidRDefault="00C439A9">
            <w:pPr>
              <w:widowControl w:val="0"/>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Conclusion</w:t>
            </w:r>
          </w:p>
        </w:tc>
        <w:tc>
          <w:tcPr>
            <w:tcW w:w="1941" w:type="dxa"/>
            <w:tcBorders>
              <w:top w:val="single" w:sz="4" w:space="0" w:color="000000"/>
              <w:left w:val="single" w:sz="4" w:space="0" w:color="000000"/>
              <w:bottom w:val="single" w:sz="4" w:space="0" w:color="000000"/>
              <w:right w:val="single" w:sz="4" w:space="0" w:color="000000"/>
            </w:tcBorders>
            <w:vAlign w:val="center"/>
          </w:tcPr>
          <w:p w:rsidR="00424460" w:rsidRDefault="005C18DD">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r>
      <w:tr w:rsidR="00424460">
        <w:trPr>
          <w:trHeight w:val="860"/>
          <w:jc w:val="center"/>
        </w:trPr>
        <w:tc>
          <w:tcPr>
            <w:tcW w:w="1729" w:type="dxa"/>
            <w:tcBorders>
              <w:top w:val="single" w:sz="4" w:space="0" w:color="000000"/>
              <w:left w:val="single" w:sz="4" w:space="0" w:color="000000"/>
              <w:bottom w:val="single" w:sz="4" w:space="0" w:color="000000"/>
              <w:right w:val="single" w:sz="4" w:space="0" w:color="000000"/>
            </w:tcBorders>
            <w:vAlign w:val="center"/>
          </w:tcPr>
          <w:p w:rsidR="00424460" w:rsidRDefault="00C439A9">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6025" w:type="dxa"/>
            <w:tcBorders>
              <w:top w:val="single" w:sz="4" w:space="0" w:color="000000"/>
              <w:left w:val="single" w:sz="4" w:space="0" w:color="000000"/>
              <w:bottom w:val="single" w:sz="4" w:space="0" w:color="000000"/>
              <w:right w:val="single" w:sz="4" w:space="0" w:color="000000"/>
            </w:tcBorders>
            <w:vAlign w:val="center"/>
          </w:tcPr>
          <w:p w:rsidR="00424460" w:rsidRDefault="00C439A9">
            <w:pPr>
              <w:widowControl w:val="0"/>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Future Scope</w:t>
            </w:r>
          </w:p>
        </w:tc>
        <w:tc>
          <w:tcPr>
            <w:tcW w:w="1941" w:type="dxa"/>
            <w:tcBorders>
              <w:top w:val="single" w:sz="4" w:space="0" w:color="000000"/>
              <w:left w:val="single" w:sz="4" w:space="0" w:color="000000"/>
              <w:bottom w:val="single" w:sz="4" w:space="0" w:color="000000"/>
              <w:right w:val="single" w:sz="4" w:space="0" w:color="000000"/>
            </w:tcBorders>
            <w:vAlign w:val="center"/>
          </w:tcPr>
          <w:p w:rsidR="00424460" w:rsidRDefault="005C18DD">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w:t>
            </w:r>
          </w:p>
        </w:tc>
      </w:tr>
      <w:tr w:rsidR="00424460">
        <w:trPr>
          <w:trHeight w:val="860"/>
          <w:jc w:val="center"/>
        </w:trPr>
        <w:tc>
          <w:tcPr>
            <w:tcW w:w="1729" w:type="dxa"/>
            <w:tcBorders>
              <w:top w:val="single" w:sz="4" w:space="0" w:color="000000"/>
              <w:left w:val="single" w:sz="4" w:space="0" w:color="000000"/>
              <w:bottom w:val="single" w:sz="4" w:space="0" w:color="000000"/>
              <w:right w:val="single" w:sz="4" w:space="0" w:color="000000"/>
            </w:tcBorders>
            <w:vAlign w:val="center"/>
          </w:tcPr>
          <w:p w:rsidR="00424460" w:rsidRDefault="00C439A9">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6025" w:type="dxa"/>
            <w:tcBorders>
              <w:top w:val="single" w:sz="4" w:space="0" w:color="000000"/>
              <w:left w:val="single" w:sz="4" w:space="0" w:color="000000"/>
              <w:bottom w:val="single" w:sz="4" w:space="0" w:color="000000"/>
              <w:right w:val="single" w:sz="4" w:space="0" w:color="000000"/>
            </w:tcBorders>
            <w:vAlign w:val="center"/>
          </w:tcPr>
          <w:p w:rsidR="00424460" w:rsidRDefault="00C439A9">
            <w:pPr>
              <w:widowControl w:val="0"/>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References</w:t>
            </w:r>
          </w:p>
        </w:tc>
        <w:tc>
          <w:tcPr>
            <w:tcW w:w="1941" w:type="dxa"/>
            <w:tcBorders>
              <w:top w:val="single" w:sz="4" w:space="0" w:color="000000"/>
              <w:left w:val="single" w:sz="4" w:space="0" w:color="000000"/>
              <w:bottom w:val="single" w:sz="4" w:space="0" w:color="000000"/>
              <w:right w:val="single" w:sz="4" w:space="0" w:color="000000"/>
            </w:tcBorders>
            <w:vAlign w:val="center"/>
          </w:tcPr>
          <w:p w:rsidR="00424460" w:rsidRDefault="005C18DD">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w:t>
            </w:r>
          </w:p>
        </w:tc>
      </w:tr>
      <w:tr w:rsidR="00424460">
        <w:trPr>
          <w:trHeight w:val="860"/>
          <w:jc w:val="center"/>
        </w:trPr>
        <w:tc>
          <w:tcPr>
            <w:tcW w:w="1729" w:type="dxa"/>
            <w:tcBorders>
              <w:top w:val="single" w:sz="4" w:space="0" w:color="000000"/>
              <w:left w:val="single" w:sz="4" w:space="0" w:color="000000"/>
              <w:bottom w:val="single" w:sz="4" w:space="0" w:color="000000"/>
              <w:right w:val="single" w:sz="4" w:space="0" w:color="000000"/>
            </w:tcBorders>
            <w:vAlign w:val="center"/>
          </w:tcPr>
          <w:p w:rsidR="00424460" w:rsidRDefault="00C439A9">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c>
          <w:tcPr>
            <w:tcW w:w="6025" w:type="dxa"/>
            <w:tcBorders>
              <w:top w:val="single" w:sz="4" w:space="0" w:color="000000"/>
              <w:left w:val="single" w:sz="4" w:space="0" w:color="000000"/>
              <w:bottom w:val="single" w:sz="4" w:space="0" w:color="000000"/>
              <w:right w:val="single" w:sz="4" w:space="0" w:color="000000"/>
            </w:tcBorders>
            <w:vAlign w:val="center"/>
          </w:tcPr>
          <w:p w:rsidR="00424460" w:rsidRDefault="00C439A9">
            <w:pPr>
              <w:widowControl w:val="0"/>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Links</w:t>
            </w:r>
          </w:p>
        </w:tc>
        <w:tc>
          <w:tcPr>
            <w:tcW w:w="1941" w:type="dxa"/>
            <w:tcBorders>
              <w:top w:val="single" w:sz="4" w:space="0" w:color="000000"/>
              <w:left w:val="single" w:sz="4" w:space="0" w:color="000000"/>
              <w:bottom w:val="single" w:sz="4" w:space="0" w:color="000000"/>
              <w:right w:val="single" w:sz="4" w:space="0" w:color="000000"/>
            </w:tcBorders>
            <w:vAlign w:val="center"/>
          </w:tcPr>
          <w:p w:rsidR="00424460" w:rsidRDefault="005C18DD">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w:t>
            </w:r>
          </w:p>
        </w:tc>
      </w:tr>
    </w:tbl>
    <w:p w:rsidR="00424460" w:rsidRDefault="00424460">
      <w:pPr>
        <w:rPr>
          <w:rFonts w:ascii="Times New Roman" w:eastAsia="Times New Roman" w:hAnsi="Times New Roman" w:cs="Times New Roman"/>
        </w:rPr>
      </w:pPr>
    </w:p>
    <w:p w:rsidR="00424460" w:rsidRDefault="00424460">
      <w:pPr>
        <w:rPr>
          <w:rFonts w:ascii="Times New Roman" w:eastAsia="Times New Roman" w:hAnsi="Times New Roman" w:cs="Times New Roman"/>
        </w:rPr>
      </w:pPr>
    </w:p>
    <w:p w:rsidR="00424460" w:rsidRDefault="00424460">
      <w:pPr>
        <w:rPr>
          <w:rFonts w:ascii="Times New Roman" w:eastAsia="Times New Roman" w:hAnsi="Times New Roman" w:cs="Times New Roman"/>
        </w:rPr>
      </w:pPr>
    </w:p>
    <w:p w:rsidR="00424460" w:rsidRDefault="00424460"/>
    <w:p w:rsidR="00424460" w:rsidRDefault="00424460"/>
    <w:p w:rsidR="00424460" w:rsidRDefault="00424460"/>
    <w:p w:rsidR="00424460" w:rsidRDefault="00424460"/>
    <w:p w:rsidR="00424460" w:rsidRDefault="00C439A9">
      <w:pP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lastRenderedPageBreak/>
        <w:t xml:space="preserve">                                                  </w:t>
      </w:r>
      <w:proofErr w:type="gramStart"/>
      <w:r>
        <w:rPr>
          <w:rFonts w:ascii="Times New Roman" w:eastAsia="Times New Roman" w:hAnsi="Times New Roman" w:cs="Times New Roman"/>
          <w:b/>
          <w:sz w:val="28"/>
          <w:szCs w:val="28"/>
          <w:highlight w:val="white"/>
        </w:rPr>
        <w:t>CHAPTER  1</w:t>
      </w:r>
      <w:proofErr w:type="gramEnd"/>
    </w:p>
    <w:p w:rsidR="00424460" w:rsidRDefault="00C439A9">
      <w:pPr>
        <w:rPr>
          <w:rFonts w:ascii="Times New Roman" w:eastAsia="Times New Roman" w:hAnsi="Times New Roman" w:cs="Times New Roman"/>
          <w:b/>
          <w:color w:val="0D0D0D"/>
          <w:sz w:val="28"/>
          <w:szCs w:val="28"/>
          <w:highlight w:val="white"/>
        </w:rPr>
      </w:pPr>
      <w:r>
        <w:rPr>
          <w:rFonts w:ascii="Times New Roman" w:eastAsia="Times New Roman" w:hAnsi="Times New Roman" w:cs="Times New Roman"/>
          <w:b/>
          <w:color w:val="0D0D0D"/>
          <w:sz w:val="28"/>
          <w:szCs w:val="28"/>
          <w:highlight w:val="white"/>
        </w:rPr>
        <w:t xml:space="preserve">                                              INTRODUCTION </w:t>
      </w:r>
    </w:p>
    <w:p w:rsidR="00424460" w:rsidRPr="001A4D40" w:rsidRDefault="001A4D40">
      <w:pPr>
        <w:rPr>
          <w:rFonts w:ascii="Times New Roman" w:eastAsia="Times New Roman" w:hAnsi="Times New Roman" w:cs="Times New Roman"/>
          <w:sz w:val="24"/>
          <w:szCs w:val="24"/>
        </w:rPr>
      </w:pPr>
      <w:r w:rsidRPr="001A4D40">
        <w:rPr>
          <w:rFonts w:ascii="Times New Roman" w:hAnsi="Times New Roman" w:cs="Times New Roman"/>
          <w:color w:val="0D0D0D"/>
          <w:sz w:val="24"/>
          <w:szCs w:val="24"/>
          <w:shd w:val="clear" w:color="auto" w:fill="FFFFFF"/>
        </w:rPr>
        <w:t>As India's commercial sectors, spanning retail, hospitality, manufacturing, and more, continue to evolve dynamically, understanding their energy consumption dynamics becomes imperative for fostering sustainable growth and optimizing resource allocation. Through this analysis, we seek to shed light on the drivers and determinants of electricity consumption variations, offering invaluable insights to policymakers, businesses, and stakeholders alike</w:t>
      </w:r>
      <w:r w:rsidR="00C439A9" w:rsidRPr="001A4D40">
        <w:rPr>
          <w:rFonts w:ascii="Times New Roman" w:eastAsia="Times New Roman" w:hAnsi="Times New Roman" w:cs="Times New Roman"/>
          <w:sz w:val="24"/>
          <w:szCs w:val="24"/>
        </w:rPr>
        <w:t>.</w:t>
      </w:r>
      <w:r w:rsidRPr="001A4D40">
        <w:rPr>
          <w:rFonts w:ascii="Times New Roman" w:hAnsi="Times New Roman" w:cs="Times New Roman"/>
          <w:color w:val="0D0D0D"/>
          <w:sz w:val="24"/>
          <w:szCs w:val="24"/>
          <w:shd w:val="clear" w:color="auto" w:fill="FFFFFF"/>
        </w:rPr>
        <w:t xml:space="preserve"> </w:t>
      </w:r>
      <w:r w:rsidRPr="001A4D40">
        <w:rPr>
          <w:rFonts w:ascii="Times New Roman" w:hAnsi="Times New Roman" w:cs="Times New Roman"/>
          <w:color w:val="0D0D0D"/>
          <w:sz w:val="24"/>
          <w:szCs w:val="24"/>
          <w:shd w:val="clear" w:color="auto" w:fill="FFFFFF"/>
        </w:rPr>
        <w:t xml:space="preserve">Our </w:t>
      </w:r>
      <w:proofErr w:type="spellStart"/>
      <w:r w:rsidRPr="001A4D40">
        <w:rPr>
          <w:rFonts w:ascii="Times New Roman" w:hAnsi="Times New Roman" w:cs="Times New Roman"/>
          <w:color w:val="0D0D0D"/>
          <w:sz w:val="24"/>
          <w:szCs w:val="24"/>
          <w:shd w:val="clear" w:color="auto" w:fill="FFFFFF"/>
        </w:rPr>
        <w:t>endeavor</w:t>
      </w:r>
      <w:proofErr w:type="spellEnd"/>
      <w:r w:rsidRPr="001A4D40">
        <w:rPr>
          <w:rFonts w:ascii="Times New Roman" w:hAnsi="Times New Roman" w:cs="Times New Roman"/>
          <w:color w:val="0D0D0D"/>
          <w:sz w:val="24"/>
          <w:szCs w:val="24"/>
          <w:shd w:val="clear" w:color="auto" w:fill="FFFFFF"/>
        </w:rPr>
        <w:t xml:space="preserve"> is to embark on a meticulous analysis of this pivotal aspect, aiming to unravel the intricate patterns and trends that underpin commercial electricity usage across different regions.</w:t>
      </w:r>
    </w:p>
    <w:p w:rsidR="00424460" w:rsidRDefault="00C439A9">
      <w:pPr>
        <w:tabs>
          <w:tab w:val="left" w:pos="4200"/>
        </w:tabs>
        <w:rPr>
          <w:rFonts w:ascii="Times New Roman" w:eastAsia="Times New Roman" w:hAnsi="Times New Roman" w:cs="Times New Roman"/>
          <w:b/>
          <w:color w:val="0D0D0D"/>
          <w:sz w:val="24"/>
          <w:szCs w:val="24"/>
          <w:highlight w:val="white"/>
        </w:rPr>
      </w:pPr>
      <w:r>
        <w:rPr>
          <w:rFonts w:ascii="Times New Roman" w:eastAsia="Times New Roman" w:hAnsi="Times New Roman" w:cs="Times New Roman"/>
          <w:b/>
          <w:color w:val="0D0D0D"/>
          <w:sz w:val="24"/>
          <w:szCs w:val="24"/>
          <w:highlight w:val="white"/>
        </w:rPr>
        <w:tab/>
      </w:r>
    </w:p>
    <w:p w:rsidR="00424460" w:rsidRDefault="00C439A9" w:rsidP="001A4D40">
      <w:pPr>
        <w:pStyle w:val="ListParagraph"/>
        <w:numPr>
          <w:ilvl w:val="1"/>
          <w:numId w:val="10"/>
        </w:numPr>
        <w:rPr>
          <w:rFonts w:ascii="Times New Roman" w:eastAsia="Times New Roman" w:hAnsi="Times New Roman" w:cs="Times New Roman"/>
          <w:b/>
          <w:color w:val="0D0D0D"/>
          <w:sz w:val="28"/>
          <w:szCs w:val="28"/>
          <w:highlight w:val="white"/>
        </w:rPr>
      </w:pPr>
      <w:r w:rsidRPr="001A4D40">
        <w:rPr>
          <w:rFonts w:ascii="Times New Roman" w:eastAsia="Times New Roman" w:hAnsi="Times New Roman" w:cs="Times New Roman"/>
          <w:b/>
          <w:color w:val="0D0D0D"/>
          <w:sz w:val="28"/>
          <w:szCs w:val="28"/>
          <w:highlight w:val="white"/>
        </w:rPr>
        <w:t>PROBLEM STATEMENT:</w:t>
      </w:r>
    </w:p>
    <w:p w:rsidR="001A4D40" w:rsidRPr="001A4D40" w:rsidRDefault="001A4D40" w:rsidP="001A4D40">
      <w:pPr>
        <w:pStyle w:val="ListParagraph"/>
        <w:ind w:left="420"/>
        <w:rPr>
          <w:rFonts w:ascii="Times New Roman" w:eastAsia="Times New Roman" w:hAnsi="Times New Roman" w:cs="Times New Roman"/>
          <w:b/>
          <w:color w:val="0D0D0D"/>
          <w:sz w:val="28"/>
          <w:szCs w:val="28"/>
          <w:highlight w:val="white"/>
        </w:rPr>
      </w:pPr>
    </w:p>
    <w:p w:rsidR="001A4D40" w:rsidRPr="001A4D40" w:rsidRDefault="001A4D40" w:rsidP="001A4D40">
      <w:pPr>
        <w:pStyle w:val="ListParagraph"/>
        <w:ind w:left="420"/>
        <w:rPr>
          <w:rFonts w:ascii="Times New Roman" w:eastAsia="Times New Roman" w:hAnsi="Times New Roman" w:cs="Times New Roman"/>
          <w:b/>
          <w:color w:val="0D0D0D"/>
          <w:sz w:val="24"/>
          <w:szCs w:val="24"/>
          <w:highlight w:val="white"/>
        </w:rPr>
      </w:pPr>
      <w:r w:rsidRPr="001A4D40">
        <w:rPr>
          <w:rFonts w:ascii="Times New Roman" w:hAnsi="Times New Roman" w:cs="Times New Roman"/>
          <w:color w:val="0D0D0D"/>
          <w:sz w:val="24"/>
          <w:szCs w:val="24"/>
          <w:shd w:val="clear" w:color="auto" w:fill="FFFFFF"/>
        </w:rPr>
        <w:t>The analysis of commercial electricity consumption in Indian states presents a pressing challenge amidst dynamic economic landscapes. With businesses spanning diverse sectors, understanding consumption patterns is pivotal for optimizing energy usage and fostering sustainable growth. Our objective is to delve into this complexity, deciphering the intricate web of factors driving electricity consumption disparities across states. Through meticulous data collection and rigorous analysis, we aim to unravel trends over time, discerning the influence of economic growth, industrial policies, and technological advancements. However, navigating through data discrepancies and ensuring ethical considerations remain paramount. Ultimately, our findings hold immense potential to inform policy decisions, empower businesses with strategic insights, and pave the way towards a more energy-efficient and resilient commercial landscape in India.</w:t>
      </w:r>
    </w:p>
    <w:p w:rsidR="00424460" w:rsidRDefault="00C439A9">
      <w:pPr>
        <w:rPr>
          <w:rFonts w:ascii="Times New Roman" w:eastAsia="Times New Roman" w:hAnsi="Times New Roman" w:cs="Times New Roman"/>
          <w:b/>
          <w:color w:val="0D0D0D"/>
          <w:highlight w:val="white"/>
        </w:rPr>
      </w:pPr>
      <w:r>
        <w:rPr>
          <w:rFonts w:ascii="Times New Roman" w:eastAsia="Times New Roman" w:hAnsi="Times New Roman" w:cs="Times New Roman"/>
          <w:b/>
          <w:color w:val="0D0D0D"/>
          <w:sz w:val="27"/>
          <w:szCs w:val="27"/>
          <w:highlight w:val="white"/>
        </w:rPr>
        <w:t>1.2 PROBLEM SOLUTION</w:t>
      </w:r>
      <w:r>
        <w:rPr>
          <w:rFonts w:ascii="Times New Roman" w:eastAsia="Times New Roman" w:hAnsi="Times New Roman" w:cs="Times New Roman"/>
          <w:b/>
          <w:color w:val="0D0D0D"/>
          <w:highlight w:val="white"/>
        </w:rPr>
        <w:t>:</w:t>
      </w:r>
    </w:p>
    <w:p w:rsidR="00424460" w:rsidRDefault="00C439A9">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problem of rising commercial electricity consumption can be addressed through a combination of strategies aimed at improving energy efficiency, integrating renewable energy sources, and implementing smart grid technologies. Here's a proposed solution framework:</w:t>
      </w:r>
    </w:p>
    <w:p w:rsidR="00424460" w:rsidRDefault="00C439A9">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Employee Engagement and </w:t>
      </w:r>
      <w:proofErr w:type="spellStart"/>
      <w:r>
        <w:rPr>
          <w:rFonts w:ascii="Times New Roman" w:eastAsia="Times New Roman" w:hAnsi="Times New Roman" w:cs="Times New Roman"/>
          <w:b/>
          <w:sz w:val="24"/>
          <w:szCs w:val="24"/>
        </w:rPr>
        <w:t>Behavioral</w:t>
      </w:r>
      <w:proofErr w:type="spellEnd"/>
      <w:r>
        <w:rPr>
          <w:rFonts w:ascii="Times New Roman" w:eastAsia="Times New Roman" w:hAnsi="Times New Roman" w:cs="Times New Roman"/>
          <w:b/>
          <w:sz w:val="24"/>
          <w:szCs w:val="24"/>
        </w:rPr>
        <w:t xml:space="preserve"> Changes:</w:t>
      </w:r>
    </w:p>
    <w:p w:rsidR="00424460" w:rsidRDefault="00C439A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Educate employees on energy-saving practices and encourage </w:t>
      </w:r>
      <w:proofErr w:type="spellStart"/>
      <w:r>
        <w:rPr>
          <w:rFonts w:ascii="Times New Roman" w:eastAsia="Times New Roman" w:hAnsi="Times New Roman" w:cs="Times New Roman"/>
          <w:sz w:val="24"/>
          <w:szCs w:val="24"/>
        </w:rPr>
        <w:t>behavioral</w:t>
      </w:r>
      <w:proofErr w:type="spellEnd"/>
      <w:r>
        <w:rPr>
          <w:rFonts w:ascii="Times New Roman" w:eastAsia="Times New Roman" w:hAnsi="Times New Roman" w:cs="Times New Roman"/>
          <w:sz w:val="24"/>
          <w:szCs w:val="24"/>
        </w:rPr>
        <w:t xml:space="preserve"> changes such as turning off lights and equipment when not in use.</w:t>
      </w:r>
    </w:p>
    <w:p w:rsidR="00424460" w:rsidRDefault="00C439A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Implement employee incentive programs to reward energy-saving </w:t>
      </w:r>
      <w:proofErr w:type="spellStart"/>
      <w:r>
        <w:rPr>
          <w:rFonts w:ascii="Times New Roman" w:eastAsia="Times New Roman" w:hAnsi="Times New Roman" w:cs="Times New Roman"/>
          <w:sz w:val="24"/>
          <w:szCs w:val="24"/>
        </w:rPr>
        <w:t>behaviors</w:t>
      </w:r>
      <w:proofErr w:type="spellEnd"/>
      <w:r>
        <w:rPr>
          <w:rFonts w:ascii="Times New Roman" w:eastAsia="Times New Roman" w:hAnsi="Times New Roman" w:cs="Times New Roman"/>
          <w:sz w:val="24"/>
          <w:szCs w:val="24"/>
        </w:rPr>
        <w:t xml:space="preserve"> and foster a culture of sustainability within the organization.</w:t>
      </w:r>
    </w:p>
    <w:p w:rsidR="00424460" w:rsidRDefault="00C439A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Policy Support and Incentives:</w:t>
      </w:r>
    </w:p>
    <w:p w:rsidR="00424460" w:rsidRDefault="00C439A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Advocate for supportive policies at the local, state, and federal levels that promote energy efficiency, renewable energy adoption, and grid </w:t>
      </w:r>
      <w:proofErr w:type="spellStart"/>
      <w:r>
        <w:rPr>
          <w:rFonts w:ascii="Times New Roman" w:eastAsia="Times New Roman" w:hAnsi="Times New Roman" w:cs="Times New Roman"/>
          <w:sz w:val="24"/>
          <w:szCs w:val="24"/>
        </w:rPr>
        <w:t>modernization.Take</w:t>
      </w:r>
      <w:proofErr w:type="spellEnd"/>
      <w:r>
        <w:rPr>
          <w:rFonts w:ascii="Times New Roman" w:eastAsia="Times New Roman" w:hAnsi="Times New Roman" w:cs="Times New Roman"/>
          <w:sz w:val="24"/>
          <w:szCs w:val="24"/>
        </w:rPr>
        <w:t xml:space="preserve"> advantage of financial </w:t>
      </w:r>
      <w:r>
        <w:rPr>
          <w:rFonts w:ascii="Times New Roman" w:eastAsia="Times New Roman" w:hAnsi="Times New Roman" w:cs="Times New Roman"/>
          <w:sz w:val="24"/>
          <w:szCs w:val="24"/>
        </w:rPr>
        <w:lastRenderedPageBreak/>
        <w:t xml:space="preserve">incentives, rebates, and tax credits available for energy efficiency upgrades and renewable energy </w:t>
      </w:r>
      <w:proofErr w:type="spellStart"/>
      <w:r>
        <w:rPr>
          <w:rFonts w:ascii="Times New Roman" w:eastAsia="Times New Roman" w:hAnsi="Times New Roman" w:cs="Times New Roman"/>
          <w:sz w:val="24"/>
          <w:szCs w:val="24"/>
        </w:rPr>
        <w:t>investments.By</w:t>
      </w:r>
      <w:proofErr w:type="spellEnd"/>
      <w:r>
        <w:rPr>
          <w:rFonts w:ascii="Times New Roman" w:eastAsia="Times New Roman" w:hAnsi="Times New Roman" w:cs="Times New Roman"/>
          <w:sz w:val="24"/>
          <w:szCs w:val="24"/>
        </w:rPr>
        <w:t xml:space="preserve"> implementing these solutions in a coordinated manner, businesses can effectively manage their electricity consumption, reduce costs, minimize environmental impact, and contribute to a more sustainable energy future.</w:t>
      </w:r>
    </w:p>
    <w:p w:rsidR="00424460" w:rsidRDefault="00424460">
      <w:pPr>
        <w:rPr>
          <w:rFonts w:ascii="Times New Roman" w:eastAsia="Times New Roman" w:hAnsi="Times New Roman" w:cs="Times New Roman"/>
          <w:sz w:val="28"/>
          <w:szCs w:val="28"/>
        </w:rPr>
      </w:pPr>
    </w:p>
    <w:p w:rsidR="00424460" w:rsidRDefault="00C439A9">
      <w:pPr>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1.3  FEATURES</w:t>
      </w:r>
      <w:proofErr w:type="gramEnd"/>
      <w:r>
        <w:rPr>
          <w:rFonts w:ascii="Times New Roman" w:eastAsia="Times New Roman" w:hAnsi="Times New Roman" w:cs="Times New Roman"/>
          <w:b/>
          <w:sz w:val="28"/>
          <w:szCs w:val="28"/>
        </w:rPr>
        <w:t>:</w:t>
      </w:r>
    </w:p>
    <w:p w:rsidR="00424460" w:rsidRDefault="00C439A9">
      <w:pPr>
        <w:rPr>
          <w:rFonts w:ascii="Times New Roman" w:eastAsia="Times New Roman" w:hAnsi="Times New Roman" w:cs="Times New Roman"/>
          <w:sz w:val="24"/>
          <w:szCs w:val="24"/>
        </w:rPr>
      </w:pPr>
      <w:r>
        <w:rPr>
          <w:rFonts w:ascii="Times New Roman" w:eastAsia="Times New Roman" w:hAnsi="Times New Roman" w:cs="Times New Roman"/>
          <w:sz w:val="24"/>
          <w:szCs w:val="24"/>
        </w:rPr>
        <w:t>When considering features for addressing the issue of commercial electricity consumption, several key components are crucial for an effective solution. Here are the essential features:</w:t>
      </w:r>
    </w:p>
    <w:p w:rsidR="00C439A9" w:rsidRPr="00C439A9" w:rsidRDefault="00C439A9" w:rsidP="00C439A9">
      <w:pPr>
        <w:pStyle w:val="NormalWeb"/>
        <w:numPr>
          <w:ilvl w:val="0"/>
          <w:numId w:val="7"/>
        </w:numPr>
        <w:shd w:val="clear" w:color="auto" w:fill="FFFFFF"/>
        <w:spacing w:before="300" w:beforeAutospacing="0" w:after="0" w:afterAutospacing="0" w:line="480" w:lineRule="auto"/>
        <w:textAlignment w:val="baseline"/>
        <w:rPr>
          <w:color w:val="0D0D0D"/>
        </w:rPr>
      </w:pPr>
      <w:r w:rsidRPr="00C439A9">
        <w:rPr>
          <w:b/>
          <w:bCs/>
          <w:color w:val="0D0D0D"/>
        </w:rPr>
        <w:t>Commercial Sector Classification:</w:t>
      </w:r>
      <w:r w:rsidRPr="00C439A9">
        <w:rPr>
          <w:color w:val="0D0D0D"/>
        </w:rPr>
        <w:t xml:space="preserve"> Categorize commercial establishments into sub-sectors such as retail, hospitality, offices, healthcare, education, etc., as each sector may have different electricity consumption patterns.</w:t>
      </w:r>
    </w:p>
    <w:p w:rsidR="00C439A9" w:rsidRPr="00C439A9" w:rsidRDefault="00C439A9" w:rsidP="00C439A9">
      <w:pPr>
        <w:pStyle w:val="NormalWeb"/>
        <w:numPr>
          <w:ilvl w:val="0"/>
          <w:numId w:val="7"/>
        </w:numPr>
        <w:shd w:val="clear" w:color="auto" w:fill="FFFFFF"/>
        <w:spacing w:before="0" w:beforeAutospacing="0" w:after="0" w:afterAutospacing="0" w:line="480" w:lineRule="auto"/>
        <w:textAlignment w:val="baseline"/>
        <w:rPr>
          <w:color w:val="0D0D0D"/>
        </w:rPr>
      </w:pPr>
      <w:r w:rsidRPr="00C439A9">
        <w:rPr>
          <w:b/>
          <w:bCs/>
          <w:color w:val="0D0D0D"/>
        </w:rPr>
        <w:t xml:space="preserve">Electricity Consumption Data: </w:t>
      </w:r>
      <w:r w:rsidRPr="00C439A9">
        <w:rPr>
          <w:color w:val="0D0D0D"/>
        </w:rPr>
        <w:t>Gather detailed data on commercial electricity consumption, preferably at a granular level (monthly or yearly), broken down by state and sector.</w:t>
      </w:r>
    </w:p>
    <w:p w:rsidR="00C439A9" w:rsidRPr="00C439A9" w:rsidRDefault="00C439A9" w:rsidP="00C439A9">
      <w:pPr>
        <w:pStyle w:val="NormalWeb"/>
        <w:numPr>
          <w:ilvl w:val="0"/>
          <w:numId w:val="7"/>
        </w:numPr>
        <w:shd w:val="clear" w:color="auto" w:fill="FFFFFF"/>
        <w:spacing w:before="0" w:beforeAutospacing="0" w:after="0" w:afterAutospacing="0" w:line="480" w:lineRule="auto"/>
        <w:textAlignment w:val="baseline"/>
        <w:rPr>
          <w:color w:val="0D0D0D"/>
        </w:rPr>
      </w:pPr>
      <w:r w:rsidRPr="00C439A9">
        <w:rPr>
          <w:b/>
          <w:bCs/>
          <w:color w:val="0D0D0D"/>
        </w:rPr>
        <w:t>Economic Indicators:</w:t>
      </w:r>
      <w:r w:rsidRPr="00C439A9">
        <w:rPr>
          <w:color w:val="0D0D0D"/>
        </w:rPr>
        <w:t xml:space="preserve"> Include economic indicators such as GDP, industrial output, employment rates, consumer spending, and inflation rates at the state level to assess their impact on commercial electricity consumption.</w:t>
      </w:r>
    </w:p>
    <w:p w:rsidR="00C439A9" w:rsidRPr="00C439A9" w:rsidRDefault="00C439A9" w:rsidP="00C439A9">
      <w:pPr>
        <w:pStyle w:val="NormalWeb"/>
        <w:numPr>
          <w:ilvl w:val="0"/>
          <w:numId w:val="7"/>
        </w:numPr>
        <w:shd w:val="clear" w:color="auto" w:fill="FFFFFF"/>
        <w:spacing w:before="0" w:beforeAutospacing="0" w:after="0" w:afterAutospacing="0" w:line="480" w:lineRule="auto"/>
        <w:textAlignment w:val="baseline"/>
        <w:rPr>
          <w:color w:val="0D0D0D"/>
        </w:rPr>
      </w:pPr>
      <w:r w:rsidRPr="00C439A9">
        <w:rPr>
          <w:b/>
          <w:bCs/>
          <w:color w:val="0D0D0D"/>
        </w:rPr>
        <w:t>Policy and Regulatory Framework:</w:t>
      </w:r>
      <w:r w:rsidRPr="00C439A9">
        <w:rPr>
          <w:color w:val="0D0D0D"/>
        </w:rPr>
        <w:t xml:space="preserve"> Incorporate information on energy policies, regulations, incentives, and subsidies affecting the commercial sector. Evaluate the impact of policies on electricity consumption </w:t>
      </w:r>
      <w:proofErr w:type="spellStart"/>
      <w:r w:rsidRPr="00C439A9">
        <w:rPr>
          <w:color w:val="0D0D0D"/>
        </w:rPr>
        <w:t>behavior</w:t>
      </w:r>
      <w:proofErr w:type="spellEnd"/>
      <w:r w:rsidRPr="00C439A9">
        <w:rPr>
          <w:color w:val="0D0D0D"/>
        </w:rPr>
        <w:t>.</w:t>
      </w:r>
    </w:p>
    <w:p w:rsidR="00C439A9" w:rsidRPr="00C439A9" w:rsidRDefault="00C439A9" w:rsidP="00C439A9">
      <w:pPr>
        <w:pStyle w:val="NormalWeb"/>
        <w:numPr>
          <w:ilvl w:val="0"/>
          <w:numId w:val="7"/>
        </w:numPr>
        <w:shd w:val="clear" w:color="auto" w:fill="FFFFFF"/>
        <w:spacing w:before="0" w:beforeAutospacing="0" w:after="0" w:afterAutospacing="0" w:line="480" w:lineRule="auto"/>
        <w:textAlignment w:val="baseline"/>
        <w:rPr>
          <w:color w:val="0D0D0D"/>
        </w:rPr>
      </w:pPr>
      <w:r w:rsidRPr="00C439A9">
        <w:rPr>
          <w:b/>
          <w:bCs/>
          <w:color w:val="0D0D0D"/>
        </w:rPr>
        <w:t>Climate and Weather Data:</w:t>
      </w:r>
      <w:r w:rsidRPr="00C439A9">
        <w:rPr>
          <w:color w:val="0D0D0D"/>
        </w:rPr>
        <w:t xml:space="preserve"> Integrate climate data including temperature, humidity, precipitation, and seasonal variations to </w:t>
      </w:r>
      <w:proofErr w:type="spellStart"/>
      <w:r w:rsidRPr="00C439A9">
        <w:rPr>
          <w:color w:val="0D0D0D"/>
        </w:rPr>
        <w:t>analyze</w:t>
      </w:r>
      <w:proofErr w:type="spellEnd"/>
      <w:r w:rsidRPr="00C439A9">
        <w:rPr>
          <w:color w:val="0D0D0D"/>
        </w:rPr>
        <w:t xml:space="preserve"> their influence on electricity demand in different states and sectors.</w:t>
      </w:r>
    </w:p>
    <w:p w:rsidR="00C439A9" w:rsidRPr="00C439A9" w:rsidRDefault="00C439A9" w:rsidP="00C439A9">
      <w:pPr>
        <w:pStyle w:val="NormalWeb"/>
        <w:numPr>
          <w:ilvl w:val="0"/>
          <w:numId w:val="7"/>
        </w:numPr>
        <w:shd w:val="clear" w:color="auto" w:fill="FFFFFF"/>
        <w:spacing w:before="0" w:beforeAutospacing="0" w:after="0" w:afterAutospacing="0" w:line="480" w:lineRule="auto"/>
        <w:textAlignment w:val="baseline"/>
        <w:rPr>
          <w:color w:val="0D0D0D"/>
        </w:rPr>
      </w:pPr>
      <w:r w:rsidRPr="00C439A9">
        <w:rPr>
          <w:b/>
          <w:bCs/>
          <w:color w:val="0D0D0D"/>
        </w:rPr>
        <w:t>Infrastructure Characteristics:</w:t>
      </w:r>
      <w:r w:rsidRPr="00C439A9">
        <w:rPr>
          <w:color w:val="0D0D0D"/>
        </w:rPr>
        <w:t xml:space="preserve"> Consider the quality and capacity of energy infrastructure, including transmission lines, distribution networks, and availability of renewable energy sources, as they affect electricity consumption patterns.</w:t>
      </w:r>
    </w:p>
    <w:p w:rsidR="00C439A9" w:rsidRPr="00C439A9" w:rsidRDefault="00C439A9" w:rsidP="00C439A9">
      <w:pPr>
        <w:pStyle w:val="NormalWeb"/>
        <w:numPr>
          <w:ilvl w:val="0"/>
          <w:numId w:val="7"/>
        </w:numPr>
        <w:shd w:val="clear" w:color="auto" w:fill="FFFFFF"/>
        <w:spacing w:before="0" w:beforeAutospacing="0" w:after="0" w:afterAutospacing="0" w:line="480" w:lineRule="auto"/>
        <w:textAlignment w:val="baseline"/>
        <w:rPr>
          <w:color w:val="0D0D0D"/>
        </w:rPr>
      </w:pPr>
      <w:r w:rsidRPr="00C439A9">
        <w:rPr>
          <w:b/>
          <w:bCs/>
          <w:color w:val="0D0D0D"/>
        </w:rPr>
        <w:lastRenderedPageBreak/>
        <w:t xml:space="preserve">Consumer </w:t>
      </w:r>
      <w:proofErr w:type="spellStart"/>
      <w:r w:rsidRPr="00C439A9">
        <w:rPr>
          <w:b/>
          <w:bCs/>
          <w:color w:val="0D0D0D"/>
        </w:rPr>
        <w:t>Behavior</w:t>
      </w:r>
      <w:proofErr w:type="spellEnd"/>
      <w:r w:rsidRPr="00C439A9">
        <w:rPr>
          <w:b/>
          <w:bCs/>
          <w:color w:val="0D0D0D"/>
        </w:rPr>
        <w:t xml:space="preserve"> Analysis:</w:t>
      </w:r>
      <w:r w:rsidRPr="00C439A9">
        <w:rPr>
          <w:color w:val="0D0D0D"/>
        </w:rPr>
        <w:t xml:space="preserve"> Understand consumer </w:t>
      </w:r>
      <w:proofErr w:type="spellStart"/>
      <w:r w:rsidRPr="00C439A9">
        <w:rPr>
          <w:color w:val="0D0D0D"/>
        </w:rPr>
        <w:t>behavior</w:t>
      </w:r>
      <w:proofErr w:type="spellEnd"/>
      <w:r w:rsidRPr="00C439A9">
        <w:rPr>
          <w:color w:val="0D0D0D"/>
        </w:rPr>
        <w:t>, preferences, and trends in commercial establishments through surveys, interviews, or market research to identify factors influencing electricity usage.</w:t>
      </w:r>
    </w:p>
    <w:p w:rsidR="00C439A9" w:rsidRPr="00C439A9" w:rsidRDefault="00C439A9" w:rsidP="00C439A9">
      <w:pPr>
        <w:pStyle w:val="NormalWeb"/>
        <w:numPr>
          <w:ilvl w:val="0"/>
          <w:numId w:val="7"/>
        </w:numPr>
        <w:shd w:val="clear" w:color="auto" w:fill="FFFFFF"/>
        <w:spacing w:before="0" w:beforeAutospacing="0" w:after="0" w:afterAutospacing="0" w:line="480" w:lineRule="auto"/>
        <w:textAlignment w:val="baseline"/>
        <w:rPr>
          <w:color w:val="0D0D0D"/>
        </w:rPr>
      </w:pPr>
      <w:r w:rsidRPr="00C439A9">
        <w:rPr>
          <w:b/>
          <w:bCs/>
          <w:color w:val="0D0D0D"/>
        </w:rPr>
        <w:t>Time-Series Analysis:</w:t>
      </w:r>
      <w:r w:rsidRPr="00C439A9">
        <w:rPr>
          <w:color w:val="0D0D0D"/>
        </w:rPr>
        <w:t xml:space="preserve"> Utilize time-series analysis techniques to examine historical trends, seasonality, and cyclical patterns in commercial electricity consumption data.</w:t>
      </w:r>
    </w:p>
    <w:p w:rsidR="00C439A9" w:rsidRPr="00C439A9" w:rsidRDefault="00C439A9" w:rsidP="00C439A9">
      <w:pPr>
        <w:pStyle w:val="NormalWeb"/>
        <w:numPr>
          <w:ilvl w:val="0"/>
          <w:numId w:val="7"/>
        </w:numPr>
        <w:shd w:val="clear" w:color="auto" w:fill="FFFFFF"/>
        <w:spacing w:before="0" w:beforeAutospacing="0" w:after="0" w:afterAutospacing="0" w:line="480" w:lineRule="auto"/>
        <w:textAlignment w:val="baseline"/>
        <w:rPr>
          <w:color w:val="0D0D0D"/>
        </w:rPr>
      </w:pPr>
      <w:r w:rsidRPr="00C439A9">
        <w:rPr>
          <w:b/>
          <w:bCs/>
          <w:color w:val="0D0D0D"/>
        </w:rPr>
        <w:t xml:space="preserve">Regression </w:t>
      </w:r>
      <w:proofErr w:type="spellStart"/>
      <w:r w:rsidRPr="00C439A9">
        <w:rPr>
          <w:b/>
          <w:bCs/>
          <w:color w:val="0D0D0D"/>
        </w:rPr>
        <w:t>Modeling</w:t>
      </w:r>
      <w:proofErr w:type="spellEnd"/>
      <w:r w:rsidRPr="00C439A9">
        <w:rPr>
          <w:b/>
          <w:bCs/>
          <w:color w:val="0D0D0D"/>
        </w:rPr>
        <w:t>:</w:t>
      </w:r>
      <w:r w:rsidRPr="00C439A9">
        <w:rPr>
          <w:color w:val="0D0D0D"/>
        </w:rPr>
        <w:t xml:space="preserve"> Perform regression analysis to quantify the relationship between commercial electricity consumption and various factors such as economic indicators, policy interventions, and climate variables.</w:t>
      </w:r>
    </w:p>
    <w:p w:rsidR="00C439A9" w:rsidRPr="00C439A9" w:rsidRDefault="00C439A9" w:rsidP="00C439A9">
      <w:pPr>
        <w:pStyle w:val="NormalWeb"/>
        <w:numPr>
          <w:ilvl w:val="0"/>
          <w:numId w:val="7"/>
        </w:numPr>
        <w:shd w:val="clear" w:color="auto" w:fill="FFFFFF"/>
        <w:spacing w:before="0" w:beforeAutospacing="0" w:after="0" w:afterAutospacing="0" w:line="480" w:lineRule="auto"/>
        <w:textAlignment w:val="baseline"/>
        <w:rPr>
          <w:color w:val="0D0D0D"/>
        </w:rPr>
      </w:pPr>
      <w:r w:rsidRPr="00C439A9">
        <w:rPr>
          <w:b/>
          <w:bCs/>
          <w:color w:val="0D0D0D"/>
        </w:rPr>
        <w:t>Geospatial Analysis:</w:t>
      </w:r>
      <w:r w:rsidRPr="00C439A9">
        <w:rPr>
          <w:color w:val="0D0D0D"/>
        </w:rPr>
        <w:t xml:space="preserve"> Conduct geospatial analysis to visualize and understand spatial patterns of electricity consumption across different states and regions.</w:t>
      </w:r>
    </w:p>
    <w:p w:rsidR="00C439A9" w:rsidRPr="00C439A9" w:rsidRDefault="00C439A9" w:rsidP="00C439A9">
      <w:pPr>
        <w:pStyle w:val="NormalWeb"/>
        <w:numPr>
          <w:ilvl w:val="0"/>
          <w:numId w:val="7"/>
        </w:numPr>
        <w:shd w:val="clear" w:color="auto" w:fill="FFFFFF"/>
        <w:spacing w:before="0" w:beforeAutospacing="0" w:after="0" w:afterAutospacing="0" w:line="480" w:lineRule="auto"/>
        <w:textAlignment w:val="baseline"/>
        <w:rPr>
          <w:color w:val="0D0D0D"/>
        </w:rPr>
      </w:pPr>
      <w:r w:rsidRPr="00C439A9">
        <w:rPr>
          <w:b/>
          <w:bCs/>
          <w:color w:val="0D0D0D"/>
        </w:rPr>
        <w:t>Energy Efficiency Measures:</w:t>
      </w:r>
      <w:r w:rsidRPr="00C439A9">
        <w:rPr>
          <w:color w:val="0D0D0D"/>
        </w:rPr>
        <w:t xml:space="preserve"> Evaluate the adoption of energy-efficient technologies and practices in commercial establishments and assess their impact on electricity consumption.</w:t>
      </w:r>
    </w:p>
    <w:p w:rsidR="00C439A9" w:rsidRPr="00C439A9" w:rsidRDefault="00C439A9" w:rsidP="00C439A9">
      <w:pPr>
        <w:pStyle w:val="NormalWeb"/>
        <w:numPr>
          <w:ilvl w:val="0"/>
          <w:numId w:val="7"/>
        </w:numPr>
        <w:shd w:val="clear" w:color="auto" w:fill="FFFFFF"/>
        <w:spacing w:before="0" w:beforeAutospacing="0" w:after="0" w:afterAutospacing="0" w:line="480" w:lineRule="auto"/>
        <w:textAlignment w:val="baseline"/>
        <w:rPr>
          <w:color w:val="0D0D0D"/>
        </w:rPr>
      </w:pPr>
      <w:r w:rsidRPr="00C439A9">
        <w:rPr>
          <w:b/>
          <w:bCs/>
          <w:color w:val="0D0D0D"/>
        </w:rPr>
        <w:t>Future Projections:</w:t>
      </w:r>
      <w:r w:rsidRPr="00C439A9">
        <w:rPr>
          <w:color w:val="0D0D0D"/>
        </w:rPr>
        <w:t xml:space="preserve"> Develop models to forecast future trends in commercial electricity consumption considering economic growth projections, technological advancements, and policy changes.</w:t>
      </w:r>
    </w:p>
    <w:p w:rsidR="00424460" w:rsidRDefault="00C439A9">
      <w:pPr>
        <w:rPr>
          <w:rFonts w:ascii="Times New Roman" w:eastAsia="Times New Roman" w:hAnsi="Times New Roman" w:cs="Times New Roman"/>
          <w:sz w:val="24"/>
          <w:szCs w:val="24"/>
        </w:rPr>
      </w:pPr>
      <w:r>
        <w:rPr>
          <w:rFonts w:ascii="Times New Roman" w:eastAsia="Times New Roman" w:hAnsi="Times New Roman" w:cs="Times New Roman"/>
          <w:sz w:val="24"/>
          <w:szCs w:val="24"/>
        </w:rPr>
        <w:t>By incorporating these features into a comprehensive solution, businesses can effectively manage their electricity consumption, optimize energy usage, and achieve their sustainability goals.</w:t>
      </w:r>
    </w:p>
    <w:p w:rsidR="00424460" w:rsidRDefault="00C439A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1.4 ADVANTAGES:</w:t>
      </w:r>
    </w:p>
    <w:p w:rsidR="00424460" w:rsidRDefault="00C439A9">
      <w:pPr>
        <w:rPr>
          <w:rFonts w:ascii="Times New Roman" w:eastAsia="Times New Roman" w:hAnsi="Times New Roman" w:cs="Times New Roman"/>
          <w:sz w:val="24"/>
          <w:szCs w:val="24"/>
        </w:rPr>
      </w:pPr>
      <w:r>
        <w:rPr>
          <w:rFonts w:ascii="Times New Roman" w:eastAsia="Times New Roman" w:hAnsi="Times New Roman" w:cs="Times New Roman"/>
          <w:sz w:val="24"/>
          <w:szCs w:val="24"/>
        </w:rPr>
        <w:t>Advantages of implementing solutions for managing commercial electricity consumption:</w:t>
      </w:r>
    </w:p>
    <w:p w:rsidR="00C439A9" w:rsidRPr="00C439A9" w:rsidRDefault="00C439A9" w:rsidP="00C439A9">
      <w:pPr>
        <w:pBdr>
          <w:top w:val="single" w:sz="2" w:space="0" w:color="E3E3E3"/>
          <w:left w:val="single" w:sz="2" w:space="5" w:color="E3E3E3"/>
          <w:bottom w:val="single" w:sz="2" w:space="0" w:color="E3E3E3"/>
          <w:right w:val="single" w:sz="2" w:space="0" w:color="E3E3E3"/>
        </w:pBdr>
        <w:shd w:val="clear" w:color="auto" w:fill="FFFFFF"/>
        <w:spacing w:after="0" w:line="480" w:lineRule="auto"/>
        <w:rPr>
          <w:rFonts w:ascii="Times New Roman" w:eastAsia="Times New Roman" w:hAnsi="Times New Roman" w:cs="Times New Roman"/>
          <w:color w:val="0D0D0D"/>
          <w:sz w:val="24"/>
          <w:szCs w:val="24"/>
        </w:rPr>
      </w:pPr>
      <w:r w:rsidRPr="00C439A9">
        <w:rPr>
          <w:rFonts w:ascii="Times New Roman" w:eastAsia="Times New Roman" w:hAnsi="Times New Roman" w:cs="Times New Roman"/>
          <w:b/>
          <w:bCs/>
          <w:color w:val="0D0D0D"/>
          <w:sz w:val="24"/>
          <w:szCs w:val="24"/>
          <w:bdr w:val="single" w:sz="2" w:space="0" w:color="E3E3E3" w:frame="1"/>
        </w:rPr>
        <w:t>Informed Decision-Making</w:t>
      </w:r>
      <w:r w:rsidRPr="00C439A9">
        <w:rPr>
          <w:rFonts w:ascii="Times New Roman" w:eastAsia="Times New Roman" w:hAnsi="Times New Roman" w:cs="Times New Roman"/>
          <w:color w:val="0D0D0D"/>
          <w:sz w:val="24"/>
          <w:szCs w:val="24"/>
        </w:rPr>
        <w:t>: Provides policymakers with data-driven insights to formulate effective energy policies and strategies tailored to the specific needs and characteristics of each state.</w:t>
      </w:r>
    </w:p>
    <w:p w:rsidR="00C439A9" w:rsidRPr="00C439A9" w:rsidRDefault="00C439A9" w:rsidP="00C439A9">
      <w:pPr>
        <w:pBdr>
          <w:top w:val="single" w:sz="2" w:space="0" w:color="E3E3E3"/>
          <w:left w:val="single" w:sz="2" w:space="5" w:color="E3E3E3"/>
          <w:bottom w:val="single" w:sz="2" w:space="0" w:color="E3E3E3"/>
          <w:right w:val="single" w:sz="2" w:space="0" w:color="E3E3E3"/>
        </w:pBdr>
        <w:shd w:val="clear" w:color="auto" w:fill="FFFFFF"/>
        <w:spacing w:after="0" w:line="480" w:lineRule="auto"/>
        <w:rPr>
          <w:rFonts w:ascii="Times New Roman" w:eastAsia="Times New Roman" w:hAnsi="Times New Roman" w:cs="Times New Roman"/>
          <w:color w:val="0D0D0D"/>
          <w:sz w:val="24"/>
          <w:szCs w:val="24"/>
        </w:rPr>
      </w:pPr>
      <w:r w:rsidRPr="00C439A9">
        <w:rPr>
          <w:rFonts w:ascii="Times New Roman" w:eastAsia="Times New Roman" w:hAnsi="Times New Roman" w:cs="Times New Roman"/>
          <w:b/>
          <w:bCs/>
          <w:color w:val="0D0D0D"/>
          <w:sz w:val="24"/>
          <w:szCs w:val="24"/>
          <w:bdr w:val="single" w:sz="2" w:space="0" w:color="E3E3E3" w:frame="1"/>
        </w:rPr>
        <w:lastRenderedPageBreak/>
        <w:t>Resource Allocation Optimization</w:t>
      </w:r>
      <w:r w:rsidRPr="00C439A9">
        <w:rPr>
          <w:rFonts w:ascii="Times New Roman" w:eastAsia="Times New Roman" w:hAnsi="Times New Roman" w:cs="Times New Roman"/>
          <w:color w:val="0D0D0D"/>
          <w:sz w:val="24"/>
          <w:szCs w:val="24"/>
        </w:rPr>
        <w:t>: Helps utility companies and stakeholders allocate resources more efficiently by identifying areas with high electricity demand and potential for energy-saving initiatives.</w:t>
      </w:r>
    </w:p>
    <w:p w:rsidR="00C439A9" w:rsidRPr="00C439A9" w:rsidRDefault="00C439A9" w:rsidP="00C439A9">
      <w:pPr>
        <w:pBdr>
          <w:top w:val="single" w:sz="2" w:space="0" w:color="E3E3E3"/>
          <w:left w:val="single" w:sz="2" w:space="5" w:color="E3E3E3"/>
          <w:bottom w:val="single" w:sz="2" w:space="0" w:color="E3E3E3"/>
          <w:right w:val="single" w:sz="2" w:space="0" w:color="E3E3E3"/>
        </w:pBdr>
        <w:shd w:val="clear" w:color="auto" w:fill="FFFFFF"/>
        <w:spacing w:after="0" w:line="480" w:lineRule="auto"/>
        <w:rPr>
          <w:rFonts w:ascii="Times New Roman" w:eastAsia="Times New Roman" w:hAnsi="Times New Roman" w:cs="Times New Roman"/>
          <w:color w:val="0D0D0D"/>
          <w:sz w:val="24"/>
          <w:szCs w:val="24"/>
        </w:rPr>
      </w:pPr>
      <w:r w:rsidRPr="00C439A9">
        <w:rPr>
          <w:rFonts w:ascii="Times New Roman" w:eastAsia="Times New Roman" w:hAnsi="Times New Roman" w:cs="Times New Roman"/>
          <w:b/>
          <w:bCs/>
          <w:color w:val="0D0D0D"/>
          <w:sz w:val="24"/>
          <w:szCs w:val="24"/>
          <w:bdr w:val="single" w:sz="2" w:space="0" w:color="E3E3E3" w:frame="1"/>
        </w:rPr>
        <w:t>Cost Reduction</w:t>
      </w:r>
      <w:r w:rsidRPr="00C439A9">
        <w:rPr>
          <w:rFonts w:ascii="Times New Roman" w:eastAsia="Times New Roman" w:hAnsi="Times New Roman" w:cs="Times New Roman"/>
          <w:color w:val="0D0D0D"/>
          <w:sz w:val="24"/>
          <w:szCs w:val="24"/>
        </w:rPr>
        <w:t>: Enables cost-effective planning and investment in infrastructure by accurately forecasting future electricity demand and optimizing resource allocation</w:t>
      </w:r>
      <w:r w:rsidRPr="00C439A9">
        <w:rPr>
          <w:rFonts w:ascii="Times New Roman" w:eastAsia="Times New Roman" w:hAnsi="Times New Roman" w:cs="Times New Roman"/>
          <w:b/>
          <w:bCs/>
          <w:color w:val="0D0D0D"/>
          <w:sz w:val="24"/>
          <w:szCs w:val="24"/>
          <w:bdr w:val="single" w:sz="2" w:space="0" w:color="E3E3E3" w:frame="1"/>
        </w:rPr>
        <w:t>.</w:t>
      </w:r>
    </w:p>
    <w:p w:rsidR="00C439A9" w:rsidRPr="00C439A9" w:rsidRDefault="00C439A9" w:rsidP="00C439A9">
      <w:pPr>
        <w:pBdr>
          <w:top w:val="single" w:sz="2" w:space="0" w:color="E3E3E3"/>
          <w:left w:val="single" w:sz="2" w:space="5" w:color="E3E3E3"/>
          <w:bottom w:val="single" w:sz="2" w:space="0" w:color="E3E3E3"/>
          <w:right w:val="single" w:sz="2" w:space="0" w:color="E3E3E3"/>
        </w:pBdr>
        <w:shd w:val="clear" w:color="auto" w:fill="FFFFFF"/>
        <w:spacing w:after="0" w:line="480" w:lineRule="auto"/>
        <w:rPr>
          <w:rFonts w:ascii="Times New Roman" w:eastAsia="Times New Roman" w:hAnsi="Times New Roman" w:cs="Times New Roman"/>
          <w:color w:val="0D0D0D"/>
          <w:sz w:val="24"/>
          <w:szCs w:val="24"/>
        </w:rPr>
      </w:pPr>
      <w:r w:rsidRPr="00C439A9">
        <w:rPr>
          <w:rFonts w:ascii="Times New Roman" w:eastAsia="Times New Roman" w:hAnsi="Times New Roman" w:cs="Times New Roman"/>
          <w:b/>
          <w:bCs/>
          <w:color w:val="0D0D0D"/>
          <w:sz w:val="24"/>
          <w:szCs w:val="24"/>
          <w:bdr w:val="single" w:sz="2" w:space="0" w:color="E3E3E3" w:frame="1"/>
        </w:rPr>
        <w:t>Risk Mitigation</w:t>
      </w:r>
      <w:r w:rsidRPr="00C439A9">
        <w:rPr>
          <w:rFonts w:ascii="Times New Roman" w:eastAsia="Times New Roman" w:hAnsi="Times New Roman" w:cs="Times New Roman"/>
          <w:color w:val="0D0D0D"/>
          <w:sz w:val="24"/>
          <w:szCs w:val="24"/>
        </w:rPr>
        <w:t>: Helps mitigate risks associated with energy shortages or supply disruptions by identifying vulnerabilities and implementing measures to enhance resilience.</w:t>
      </w:r>
    </w:p>
    <w:p w:rsidR="00C439A9" w:rsidRPr="00C439A9" w:rsidRDefault="00C439A9" w:rsidP="00C439A9">
      <w:pPr>
        <w:pBdr>
          <w:top w:val="single" w:sz="2" w:space="0" w:color="E3E3E3"/>
          <w:left w:val="single" w:sz="2" w:space="5" w:color="E3E3E3"/>
          <w:bottom w:val="single" w:sz="2" w:space="0" w:color="E3E3E3"/>
          <w:right w:val="single" w:sz="2" w:space="0" w:color="E3E3E3"/>
        </w:pBdr>
        <w:shd w:val="clear" w:color="auto" w:fill="FFFFFF"/>
        <w:spacing w:after="0" w:line="480" w:lineRule="auto"/>
        <w:rPr>
          <w:rFonts w:ascii="Times New Roman" w:eastAsia="Times New Roman" w:hAnsi="Times New Roman" w:cs="Times New Roman"/>
          <w:color w:val="0D0D0D"/>
          <w:sz w:val="24"/>
          <w:szCs w:val="24"/>
        </w:rPr>
      </w:pPr>
      <w:r w:rsidRPr="00C439A9">
        <w:rPr>
          <w:rFonts w:ascii="Times New Roman" w:eastAsia="Times New Roman" w:hAnsi="Times New Roman" w:cs="Times New Roman"/>
          <w:b/>
          <w:bCs/>
          <w:color w:val="0D0D0D"/>
          <w:sz w:val="24"/>
          <w:szCs w:val="24"/>
          <w:bdr w:val="single" w:sz="2" w:space="0" w:color="E3E3E3" w:frame="1"/>
        </w:rPr>
        <w:t>Economic Growth</w:t>
      </w:r>
      <w:r w:rsidRPr="00C439A9">
        <w:rPr>
          <w:rFonts w:ascii="Times New Roman" w:eastAsia="Times New Roman" w:hAnsi="Times New Roman" w:cs="Times New Roman"/>
          <w:color w:val="0D0D0D"/>
          <w:sz w:val="24"/>
          <w:szCs w:val="24"/>
        </w:rPr>
        <w:t>: Supports economic development by promoting efficient energy use, which can reduce production costs for businesses and improve competitiveness in global markets.</w:t>
      </w:r>
    </w:p>
    <w:p w:rsidR="00C439A9" w:rsidRPr="00C439A9" w:rsidRDefault="00C439A9" w:rsidP="00C439A9">
      <w:pPr>
        <w:pBdr>
          <w:top w:val="single" w:sz="2" w:space="0" w:color="E3E3E3"/>
          <w:left w:val="single" w:sz="2" w:space="5" w:color="E3E3E3"/>
          <w:bottom w:val="single" w:sz="2" w:space="0" w:color="E3E3E3"/>
          <w:right w:val="single" w:sz="2" w:space="0" w:color="E3E3E3"/>
        </w:pBdr>
        <w:shd w:val="clear" w:color="auto" w:fill="FFFFFF"/>
        <w:spacing w:after="0" w:line="480" w:lineRule="auto"/>
        <w:rPr>
          <w:rFonts w:ascii="Segoe UI" w:eastAsia="Times New Roman" w:hAnsi="Segoe UI" w:cs="Segoe UI"/>
          <w:color w:val="0D0D0D"/>
          <w:sz w:val="24"/>
          <w:szCs w:val="24"/>
        </w:rPr>
      </w:pPr>
      <w:r w:rsidRPr="00C439A9">
        <w:rPr>
          <w:rFonts w:ascii="Times New Roman" w:eastAsia="Times New Roman" w:hAnsi="Times New Roman" w:cs="Times New Roman"/>
          <w:b/>
          <w:bCs/>
          <w:color w:val="0D0D0D"/>
          <w:sz w:val="24"/>
          <w:szCs w:val="24"/>
          <w:bdr w:val="single" w:sz="2" w:space="0" w:color="E3E3E3" w:frame="1"/>
        </w:rPr>
        <w:t>Environmental Protection</w:t>
      </w:r>
      <w:r w:rsidRPr="00C439A9">
        <w:rPr>
          <w:rFonts w:ascii="Times New Roman" w:eastAsia="Times New Roman" w:hAnsi="Times New Roman" w:cs="Times New Roman"/>
          <w:color w:val="0D0D0D"/>
          <w:sz w:val="24"/>
          <w:szCs w:val="24"/>
        </w:rPr>
        <w:t>: Contributes to environmental conservation efforts by reducing energy waste and encouraging the adoption of clean energy technologies, leading to lower carbon emissions and mitigating climate change impacts</w:t>
      </w:r>
      <w:r w:rsidRPr="00C439A9">
        <w:rPr>
          <w:rFonts w:ascii="Segoe UI" w:eastAsia="Times New Roman" w:hAnsi="Segoe UI" w:cs="Segoe UI"/>
          <w:color w:val="0D0D0D"/>
          <w:sz w:val="24"/>
          <w:szCs w:val="24"/>
        </w:rPr>
        <w:t>.</w:t>
      </w:r>
    </w:p>
    <w:p w:rsidR="00C439A9" w:rsidRDefault="00C439A9">
      <w:pPr>
        <w:rPr>
          <w:rFonts w:ascii="Times New Roman" w:eastAsia="Times New Roman" w:hAnsi="Times New Roman" w:cs="Times New Roman"/>
          <w:sz w:val="24"/>
          <w:szCs w:val="24"/>
        </w:rPr>
      </w:pPr>
    </w:p>
    <w:p w:rsidR="00424460" w:rsidRDefault="00C439A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1.4 DISADVANTAGES:</w:t>
      </w:r>
    </w:p>
    <w:p w:rsidR="00424460" w:rsidRDefault="00C439A9">
      <w:pPr>
        <w:rPr>
          <w:rFonts w:ascii="Times New Roman" w:eastAsia="Times New Roman" w:hAnsi="Times New Roman" w:cs="Times New Roman"/>
          <w:sz w:val="24"/>
          <w:szCs w:val="24"/>
        </w:rPr>
      </w:pPr>
      <w:r>
        <w:rPr>
          <w:rFonts w:ascii="Times New Roman" w:eastAsia="Times New Roman" w:hAnsi="Times New Roman" w:cs="Times New Roman"/>
          <w:sz w:val="24"/>
          <w:szCs w:val="24"/>
        </w:rPr>
        <w:t>Disadvantages and challenges associated with managing commercial electricity consumption:</w:t>
      </w:r>
    </w:p>
    <w:p w:rsidR="00424460" w:rsidRDefault="00C439A9">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Upfront Costs:</w:t>
      </w:r>
      <w:r>
        <w:rPr>
          <w:rFonts w:ascii="Times New Roman" w:eastAsia="Times New Roman" w:hAnsi="Times New Roman" w:cs="Times New Roman"/>
          <w:sz w:val="24"/>
          <w:szCs w:val="24"/>
        </w:rPr>
        <w:t xml:space="preserve"> Implementing energy management solutions and adopting renewable energy technologies often require significant upfront investment, which may pose a barrier for some businesses, especially small and medium-sized enterprises (SMEs).</w:t>
      </w:r>
    </w:p>
    <w:p w:rsidR="00424460" w:rsidRDefault="00C439A9">
      <w:pPr>
        <w:rPr>
          <w:rFonts w:ascii="Times New Roman" w:eastAsia="Times New Roman" w:hAnsi="Times New Roman" w:cs="Times New Roman"/>
          <w:sz w:val="24"/>
          <w:szCs w:val="24"/>
        </w:rPr>
      </w:pPr>
      <w:r>
        <w:rPr>
          <w:rFonts w:ascii="Times New Roman" w:eastAsia="Times New Roman" w:hAnsi="Times New Roman" w:cs="Times New Roman"/>
          <w:b/>
          <w:sz w:val="24"/>
          <w:szCs w:val="24"/>
        </w:rPr>
        <w:t>Complexity of Implementation:</w:t>
      </w:r>
      <w:r>
        <w:rPr>
          <w:rFonts w:ascii="Times New Roman" w:eastAsia="Times New Roman" w:hAnsi="Times New Roman" w:cs="Times New Roman"/>
          <w:sz w:val="24"/>
          <w:szCs w:val="24"/>
        </w:rPr>
        <w:t xml:space="preserve"> Integrating energy management systems with existing infrastructure and processes can be complex and challenging, requiring careful planning, coordination, and expertise.</w:t>
      </w:r>
    </w:p>
    <w:p w:rsidR="00424460" w:rsidRDefault="00C439A9">
      <w:pPr>
        <w:rPr>
          <w:rFonts w:ascii="Times New Roman" w:eastAsia="Times New Roman" w:hAnsi="Times New Roman" w:cs="Times New Roman"/>
          <w:sz w:val="24"/>
          <w:szCs w:val="24"/>
        </w:rPr>
      </w:pPr>
      <w:r>
        <w:rPr>
          <w:rFonts w:ascii="Times New Roman" w:eastAsia="Times New Roman" w:hAnsi="Times New Roman" w:cs="Times New Roman"/>
          <w:b/>
          <w:sz w:val="24"/>
          <w:szCs w:val="24"/>
        </w:rPr>
        <w:t>Technical Limitations:</w:t>
      </w:r>
      <w:r>
        <w:rPr>
          <w:rFonts w:ascii="Times New Roman" w:eastAsia="Times New Roman" w:hAnsi="Times New Roman" w:cs="Times New Roman"/>
          <w:sz w:val="24"/>
          <w:szCs w:val="24"/>
        </w:rPr>
        <w:t xml:space="preserve"> Some energy efficiency measures and renewable energy technologies may have technical limitations or compatibility issues with certain types of equipment or facilities, limiting their effectiveness.</w:t>
      </w:r>
    </w:p>
    <w:p w:rsidR="00424460" w:rsidRDefault="00C439A9">
      <w:pPr>
        <w:rPr>
          <w:rFonts w:ascii="Times New Roman" w:eastAsia="Times New Roman" w:hAnsi="Times New Roman" w:cs="Times New Roman"/>
          <w:sz w:val="24"/>
          <w:szCs w:val="24"/>
        </w:rPr>
      </w:pPr>
      <w:r>
        <w:rPr>
          <w:rFonts w:ascii="Times New Roman" w:eastAsia="Times New Roman" w:hAnsi="Times New Roman" w:cs="Times New Roman"/>
          <w:sz w:val="24"/>
          <w:szCs w:val="24"/>
        </w:rPr>
        <w:t>Despite these challenges, the benefits of managing commercial electricity consumption often outweigh the drawbacks, particularly in the long term, as businesses strive to reduce costs, mitigate risks, and demonstrate environmental stewardship.</w:t>
      </w:r>
    </w:p>
    <w:p w:rsidR="00424460" w:rsidRDefault="00C439A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1.5 SCOPES:</w:t>
      </w:r>
    </w:p>
    <w:p w:rsidR="00424460" w:rsidRDefault="00C439A9">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scope of managing commercial electricity consumption encompasses a wide range of activities and considerations aimed at optimizing energy usage, reducing costs, and promoting sustainability. Here are the key scopes involved:</w:t>
      </w:r>
    </w:p>
    <w:p w:rsidR="00424460" w:rsidRDefault="00C439A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Energy Audits and Assessments:</w:t>
      </w:r>
    </w:p>
    <w:p w:rsidR="00424460" w:rsidRDefault="00C439A9">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Conducting comprehensive energy audits and assessments to identify areas of high energy consumption and inefficiencies within commercial facilities.</w:t>
      </w:r>
      <w:proofErr w:type="gramEnd"/>
    </w:p>
    <w:p w:rsidR="00424460" w:rsidRDefault="00C439A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Energy Efficiency Measures:</w:t>
      </w:r>
    </w:p>
    <w:p w:rsidR="00424460" w:rsidRDefault="00C439A9">
      <w:pPr>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Implementing energy-efficient technologies and practices such as LED lighting, HVAC system upgrades, insulation improvements, and equipment optimization to reduce electricity consumption.</w:t>
      </w:r>
    </w:p>
    <w:p w:rsidR="00424460" w:rsidRDefault="00C439A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Renewable Energy Integration:</w:t>
      </w:r>
    </w:p>
    <w:p w:rsidR="00424460" w:rsidRDefault="00C439A9">
      <w:pPr>
        <w:rPr>
          <w:rFonts w:ascii="Times New Roman" w:eastAsia="Times New Roman" w:hAnsi="Times New Roman" w:cs="Times New Roman"/>
          <w:sz w:val="24"/>
          <w:szCs w:val="24"/>
        </w:rPr>
      </w:pPr>
      <w:r>
        <w:rPr>
          <w:rFonts w:ascii="Times New Roman" w:eastAsia="Times New Roman" w:hAnsi="Times New Roman" w:cs="Times New Roman"/>
          <w:sz w:val="24"/>
          <w:szCs w:val="24"/>
        </w:rPr>
        <w:t>Exploring opportunities for integrating renewable energy sources such as solar, wind, or geothermal power to offset grid electricity consumption and promote clean energy generation.</w:t>
      </w:r>
    </w:p>
    <w:p w:rsidR="00424460" w:rsidRDefault="00C439A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Demand Response and Load Management:</w:t>
      </w:r>
    </w:p>
    <w:p w:rsidR="00424460" w:rsidRDefault="00C439A9">
      <w:pPr>
        <w:rPr>
          <w:rFonts w:ascii="Times New Roman" w:eastAsia="Times New Roman" w:hAnsi="Times New Roman" w:cs="Times New Roman"/>
          <w:sz w:val="24"/>
          <w:szCs w:val="24"/>
        </w:rPr>
      </w:pPr>
      <w:r>
        <w:rPr>
          <w:rFonts w:ascii="Times New Roman" w:eastAsia="Times New Roman" w:hAnsi="Times New Roman" w:cs="Times New Roman"/>
          <w:sz w:val="24"/>
          <w:szCs w:val="24"/>
        </w:rPr>
        <w:t>Participating in demand response programs and implementing load management strategies to adjust electricity usage during peak demand periods, reducing strain on the grid and lowering costs.</w:t>
      </w:r>
    </w:p>
    <w:p w:rsidR="00424460" w:rsidRDefault="00C439A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Smart Grid Technologies:</w:t>
      </w:r>
    </w:p>
    <w:p w:rsidR="00424460" w:rsidRDefault="00C439A9">
      <w:pPr>
        <w:rPr>
          <w:rFonts w:ascii="Times New Roman" w:eastAsia="Times New Roman" w:hAnsi="Times New Roman" w:cs="Times New Roman"/>
          <w:sz w:val="24"/>
          <w:szCs w:val="24"/>
        </w:rPr>
      </w:pPr>
      <w:r>
        <w:rPr>
          <w:rFonts w:ascii="Times New Roman" w:eastAsia="Times New Roman" w:hAnsi="Times New Roman" w:cs="Times New Roman"/>
          <w:sz w:val="24"/>
          <w:szCs w:val="24"/>
        </w:rPr>
        <w:t>Deploying smart meters, advanced metering infrastructure (AMI), and grid management systems to enable real-time monitoring, analysis, and optimization of electricity distribution and consumption.</w:t>
      </w:r>
    </w:p>
    <w:p w:rsidR="00424460" w:rsidRDefault="00C439A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Energy Management Systems (EMS):</w:t>
      </w:r>
    </w:p>
    <w:p w:rsidR="00424460" w:rsidRDefault="00C439A9">
      <w:pPr>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Implementing EMS platforms to monitor, control, and optimize energy usage across commercial facilities, integrating with building automation systems for seamless operation.</w:t>
      </w:r>
    </w:p>
    <w:p w:rsidR="00424460" w:rsidRDefault="00C439A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Employee Engagement and Training:</w:t>
      </w:r>
    </w:p>
    <w:p w:rsidR="00424460" w:rsidRDefault="00C439A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Educating employees on energy-saving practices and encouraging </w:t>
      </w:r>
      <w:proofErr w:type="spellStart"/>
      <w:r>
        <w:rPr>
          <w:rFonts w:ascii="Times New Roman" w:eastAsia="Times New Roman" w:hAnsi="Times New Roman" w:cs="Times New Roman"/>
          <w:sz w:val="24"/>
          <w:szCs w:val="24"/>
        </w:rPr>
        <w:t>behavioral</w:t>
      </w:r>
      <w:proofErr w:type="spellEnd"/>
      <w:r>
        <w:rPr>
          <w:rFonts w:ascii="Times New Roman" w:eastAsia="Times New Roman" w:hAnsi="Times New Roman" w:cs="Times New Roman"/>
          <w:sz w:val="24"/>
          <w:szCs w:val="24"/>
        </w:rPr>
        <w:t xml:space="preserve"> changes to promote energy conservation within the workplace.</w:t>
      </w:r>
    </w:p>
    <w:p w:rsidR="00424460" w:rsidRDefault="00C439A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Monitoring and Analytics:</w:t>
      </w:r>
    </w:p>
    <w:p w:rsidR="00424460" w:rsidRDefault="00C439A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Collecting and </w:t>
      </w:r>
      <w:proofErr w:type="spellStart"/>
      <w:r>
        <w:rPr>
          <w:rFonts w:ascii="Times New Roman" w:eastAsia="Times New Roman" w:hAnsi="Times New Roman" w:cs="Times New Roman"/>
          <w:sz w:val="24"/>
          <w:szCs w:val="24"/>
        </w:rPr>
        <w:t>analyzing</w:t>
      </w:r>
      <w:proofErr w:type="spellEnd"/>
      <w:r>
        <w:rPr>
          <w:rFonts w:ascii="Times New Roman" w:eastAsia="Times New Roman" w:hAnsi="Times New Roman" w:cs="Times New Roman"/>
          <w:sz w:val="24"/>
          <w:szCs w:val="24"/>
        </w:rPr>
        <w:t xml:space="preserve"> energy consumption data to identify trends, patterns, and opportunities for improvement, enabling data-driven decision-making and continuous optimization.</w:t>
      </w:r>
    </w:p>
    <w:p w:rsidR="00424460" w:rsidRDefault="00C439A9">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By addressing these scopes comprehensively, businesses can develop holistic strategies for managing commercial electricity consumption, achieving cost savings, reducing environmental impact, and enhancing overall operational efficiency.</w:t>
      </w:r>
    </w:p>
    <w:p w:rsidR="00424460" w:rsidRDefault="00424460">
      <w:pPr>
        <w:rPr>
          <w:rFonts w:ascii="Times New Roman" w:eastAsia="Times New Roman" w:hAnsi="Times New Roman" w:cs="Times New Roman"/>
          <w:sz w:val="24"/>
          <w:szCs w:val="24"/>
        </w:rPr>
      </w:pPr>
    </w:p>
    <w:p w:rsidR="00424460" w:rsidRDefault="00C439A9">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2</w:t>
      </w:r>
    </w:p>
    <w:p w:rsidR="00424460" w:rsidRDefault="00C439A9">
      <w:pPr>
        <w:spacing w:after="16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color w:val="000000"/>
          <w:sz w:val="28"/>
          <w:szCs w:val="28"/>
        </w:rPr>
        <w:t>SERVICES AND TOOLS REQUIRED</w:t>
      </w:r>
    </w:p>
    <w:p w:rsidR="00424460" w:rsidRDefault="00C439A9">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2.1 Services Used:</w:t>
      </w:r>
    </w:p>
    <w:p w:rsidR="00424460" w:rsidRDefault="00424460">
      <w:pPr>
        <w:spacing w:after="0" w:line="240" w:lineRule="auto"/>
        <w:rPr>
          <w:rFonts w:ascii="Times New Roman" w:eastAsia="Times New Roman" w:hAnsi="Times New Roman" w:cs="Times New Roman"/>
          <w:sz w:val="24"/>
          <w:szCs w:val="24"/>
        </w:rPr>
      </w:pPr>
    </w:p>
    <w:p w:rsidR="00424460" w:rsidRDefault="00C439A9">
      <w:pPr>
        <w:spacing w:after="0" w:line="240" w:lineRule="auto"/>
        <w:ind w:left="375"/>
        <w:rPr>
          <w:rFonts w:ascii="Times New Roman" w:eastAsia="Times New Roman" w:hAnsi="Times New Roman" w:cs="Times New Roman"/>
          <w:sz w:val="24"/>
          <w:szCs w:val="24"/>
        </w:rPr>
      </w:pPr>
      <w:r>
        <w:rPr>
          <w:rFonts w:ascii="Times New Roman" w:eastAsia="Times New Roman" w:hAnsi="Times New Roman" w:cs="Times New Roman"/>
          <w:b/>
          <w:color w:val="0D0D0D"/>
          <w:sz w:val="24"/>
          <w:szCs w:val="24"/>
        </w:rPr>
        <w:t>Smart Meters</w:t>
      </w:r>
      <w:r>
        <w:rPr>
          <w:rFonts w:ascii="Times New Roman" w:eastAsia="Times New Roman" w:hAnsi="Times New Roman" w:cs="Times New Roman"/>
          <w:color w:val="0D0D0D"/>
          <w:sz w:val="24"/>
          <w:szCs w:val="24"/>
        </w:rPr>
        <w:t>: Many commercial properties are equipped with smart meters that provide real-time data on electricity usage. These meters offer detailed insights into consumption patterns, peak usage times, and can help identify areas for optimization.</w:t>
      </w:r>
    </w:p>
    <w:p w:rsidR="00424460" w:rsidRDefault="00424460">
      <w:pPr>
        <w:spacing w:after="0" w:line="240" w:lineRule="auto"/>
        <w:rPr>
          <w:rFonts w:ascii="Times New Roman" w:eastAsia="Times New Roman" w:hAnsi="Times New Roman" w:cs="Times New Roman"/>
          <w:sz w:val="24"/>
          <w:szCs w:val="24"/>
        </w:rPr>
      </w:pPr>
    </w:p>
    <w:p w:rsidR="00424460" w:rsidRDefault="00C439A9">
      <w:pPr>
        <w:spacing w:after="0" w:line="240" w:lineRule="auto"/>
        <w:ind w:left="375"/>
        <w:rPr>
          <w:rFonts w:ascii="Times New Roman" w:eastAsia="Times New Roman" w:hAnsi="Times New Roman" w:cs="Times New Roman"/>
          <w:sz w:val="24"/>
          <w:szCs w:val="24"/>
        </w:rPr>
      </w:pPr>
      <w:proofErr w:type="spellStart"/>
      <w:r>
        <w:rPr>
          <w:rFonts w:ascii="Times New Roman" w:eastAsia="Times New Roman" w:hAnsi="Times New Roman" w:cs="Times New Roman"/>
          <w:b/>
          <w:color w:val="0D0D0D"/>
          <w:sz w:val="24"/>
          <w:szCs w:val="24"/>
        </w:rPr>
        <w:t>IoT</w:t>
      </w:r>
      <w:proofErr w:type="spellEnd"/>
      <w:r>
        <w:rPr>
          <w:rFonts w:ascii="Times New Roman" w:eastAsia="Times New Roman" w:hAnsi="Times New Roman" w:cs="Times New Roman"/>
          <w:b/>
          <w:color w:val="0D0D0D"/>
          <w:sz w:val="24"/>
          <w:szCs w:val="24"/>
        </w:rPr>
        <w:t xml:space="preserve"> Sensors and Devices</w:t>
      </w:r>
      <w:r>
        <w:rPr>
          <w:rFonts w:ascii="Times New Roman" w:eastAsia="Times New Roman" w:hAnsi="Times New Roman" w:cs="Times New Roman"/>
          <w:color w:val="0D0D0D"/>
          <w:sz w:val="24"/>
          <w:szCs w:val="24"/>
        </w:rPr>
        <w:t>: Internet of Things (</w:t>
      </w:r>
      <w:proofErr w:type="spellStart"/>
      <w:r>
        <w:rPr>
          <w:rFonts w:ascii="Times New Roman" w:eastAsia="Times New Roman" w:hAnsi="Times New Roman" w:cs="Times New Roman"/>
          <w:color w:val="0D0D0D"/>
          <w:sz w:val="24"/>
          <w:szCs w:val="24"/>
        </w:rPr>
        <w:t>IoT</w:t>
      </w:r>
      <w:proofErr w:type="spellEnd"/>
      <w:r>
        <w:rPr>
          <w:rFonts w:ascii="Times New Roman" w:eastAsia="Times New Roman" w:hAnsi="Times New Roman" w:cs="Times New Roman"/>
          <w:color w:val="0D0D0D"/>
          <w:sz w:val="24"/>
          <w:szCs w:val="24"/>
        </w:rPr>
        <w:t>) sensors and devices can be deployed within commercial buildings to monitor electricity usage at a granular level. These sensors can track usage by individual equipment or areas within the building, providing valuable data for optimization efforts.</w:t>
      </w:r>
    </w:p>
    <w:p w:rsidR="00424460" w:rsidRDefault="00424460">
      <w:pPr>
        <w:spacing w:after="0" w:line="240" w:lineRule="auto"/>
        <w:rPr>
          <w:rFonts w:ascii="Times New Roman" w:eastAsia="Times New Roman" w:hAnsi="Times New Roman" w:cs="Times New Roman"/>
          <w:sz w:val="24"/>
          <w:szCs w:val="24"/>
        </w:rPr>
      </w:pPr>
    </w:p>
    <w:p w:rsidR="00424460" w:rsidRDefault="00C439A9">
      <w:pPr>
        <w:spacing w:after="160" w:line="240" w:lineRule="auto"/>
        <w:ind w:left="375"/>
        <w:rPr>
          <w:rFonts w:ascii="Times New Roman" w:eastAsia="Times New Roman" w:hAnsi="Times New Roman" w:cs="Times New Roman"/>
          <w:sz w:val="24"/>
          <w:szCs w:val="24"/>
        </w:rPr>
      </w:pPr>
      <w:r>
        <w:rPr>
          <w:rFonts w:ascii="Times New Roman" w:eastAsia="Times New Roman" w:hAnsi="Times New Roman" w:cs="Times New Roman"/>
          <w:b/>
          <w:color w:val="0D0D0D"/>
          <w:sz w:val="24"/>
          <w:szCs w:val="24"/>
        </w:rPr>
        <w:t>Energy Management Systems (EMS)</w:t>
      </w:r>
      <w:r>
        <w:rPr>
          <w:rFonts w:ascii="Times New Roman" w:eastAsia="Times New Roman" w:hAnsi="Times New Roman" w:cs="Times New Roman"/>
          <w:color w:val="0D0D0D"/>
          <w:sz w:val="24"/>
          <w:szCs w:val="24"/>
        </w:rPr>
        <w:t xml:space="preserve">: EMS software solutions help businesses monitor, control, and optimize their energy usage. These systems integrate data from various sources, such as smart meters and </w:t>
      </w:r>
      <w:proofErr w:type="spellStart"/>
      <w:r>
        <w:rPr>
          <w:rFonts w:ascii="Times New Roman" w:eastAsia="Times New Roman" w:hAnsi="Times New Roman" w:cs="Times New Roman"/>
          <w:color w:val="0D0D0D"/>
          <w:sz w:val="24"/>
          <w:szCs w:val="24"/>
        </w:rPr>
        <w:t>IoT</w:t>
      </w:r>
      <w:proofErr w:type="spellEnd"/>
      <w:r>
        <w:rPr>
          <w:rFonts w:ascii="Times New Roman" w:eastAsia="Times New Roman" w:hAnsi="Times New Roman" w:cs="Times New Roman"/>
          <w:color w:val="0D0D0D"/>
          <w:sz w:val="24"/>
          <w:szCs w:val="24"/>
        </w:rPr>
        <w:t xml:space="preserve"> devices, and provide analytics tools to identify trends, set goals, and implement energy-saving strategies.</w:t>
      </w:r>
    </w:p>
    <w:p w:rsidR="00424460" w:rsidRDefault="00424460">
      <w:pPr>
        <w:spacing w:after="0" w:line="240" w:lineRule="auto"/>
        <w:rPr>
          <w:rFonts w:ascii="Times New Roman" w:eastAsia="Times New Roman" w:hAnsi="Times New Roman" w:cs="Times New Roman"/>
          <w:sz w:val="24"/>
          <w:szCs w:val="24"/>
        </w:rPr>
      </w:pPr>
    </w:p>
    <w:p w:rsidR="00424460" w:rsidRDefault="00C439A9">
      <w:pPr>
        <w:spacing w:after="160" w:line="240"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2.2 Tools and Software used:</w:t>
      </w:r>
    </w:p>
    <w:p w:rsidR="00424460" w:rsidRDefault="00C439A9">
      <w:pPr>
        <w:spacing w:before="180" w:after="0" w:line="240" w:lineRule="auto"/>
        <w:rPr>
          <w:rFonts w:ascii="Times New Roman" w:eastAsia="Times New Roman" w:hAnsi="Times New Roman" w:cs="Times New Roman"/>
          <w:sz w:val="24"/>
          <w:szCs w:val="24"/>
        </w:rPr>
      </w:pPr>
      <w:r>
        <w:rPr>
          <w:rFonts w:ascii="Times New Roman" w:eastAsia="Times New Roman" w:hAnsi="Times New Roman" w:cs="Times New Roman"/>
          <w:b/>
          <w:color w:val="111111"/>
          <w:sz w:val="24"/>
          <w:szCs w:val="24"/>
        </w:rPr>
        <w:t>Tools</w:t>
      </w:r>
      <w:r>
        <w:rPr>
          <w:rFonts w:ascii="Times New Roman" w:eastAsia="Times New Roman" w:hAnsi="Times New Roman" w:cs="Times New Roman"/>
          <w:color w:val="111111"/>
          <w:sz w:val="24"/>
          <w:szCs w:val="24"/>
        </w:rPr>
        <w:t>:</w:t>
      </w:r>
    </w:p>
    <w:p w:rsidR="00424460" w:rsidRDefault="00C439A9">
      <w:pPr>
        <w:numPr>
          <w:ilvl w:val="0"/>
          <w:numId w:val="1"/>
        </w:numPr>
        <w:spacing w:before="240" w:after="0" w:line="240" w:lineRule="auto"/>
        <w:ind w:right="-20"/>
        <w:rPr>
          <w:color w:val="111111"/>
        </w:rPr>
      </w:pPr>
      <w:proofErr w:type="spellStart"/>
      <w:r>
        <w:rPr>
          <w:rFonts w:ascii="Times New Roman" w:eastAsia="Times New Roman" w:hAnsi="Times New Roman" w:cs="Times New Roman"/>
          <w:b/>
          <w:color w:val="111111"/>
          <w:sz w:val="24"/>
          <w:szCs w:val="24"/>
        </w:rPr>
        <w:t>PowerBI</w:t>
      </w:r>
      <w:proofErr w:type="spellEnd"/>
      <w:r>
        <w:rPr>
          <w:rFonts w:ascii="Times New Roman" w:eastAsia="Times New Roman" w:hAnsi="Times New Roman" w:cs="Times New Roman"/>
          <w:color w:val="111111"/>
          <w:sz w:val="24"/>
          <w:szCs w:val="24"/>
        </w:rPr>
        <w:t xml:space="preserve">: The main tool for this project is </w:t>
      </w:r>
      <w:proofErr w:type="spellStart"/>
      <w:r>
        <w:rPr>
          <w:rFonts w:ascii="Times New Roman" w:eastAsia="Times New Roman" w:hAnsi="Times New Roman" w:cs="Times New Roman"/>
          <w:color w:val="111111"/>
          <w:sz w:val="24"/>
          <w:szCs w:val="24"/>
        </w:rPr>
        <w:t>PowerBI</w:t>
      </w:r>
      <w:proofErr w:type="spellEnd"/>
      <w:r>
        <w:rPr>
          <w:rFonts w:ascii="Times New Roman" w:eastAsia="Times New Roman" w:hAnsi="Times New Roman" w:cs="Times New Roman"/>
          <w:color w:val="111111"/>
          <w:sz w:val="24"/>
          <w:szCs w:val="24"/>
        </w:rPr>
        <w:t>, which will be used to create interactive dashboards for real-time data visualization.</w:t>
      </w:r>
    </w:p>
    <w:p w:rsidR="00424460" w:rsidRDefault="00C439A9">
      <w:pPr>
        <w:numPr>
          <w:ilvl w:val="0"/>
          <w:numId w:val="2"/>
        </w:numPr>
        <w:spacing w:before="240" w:after="0" w:line="240" w:lineRule="auto"/>
        <w:ind w:right="-20"/>
        <w:rPr>
          <w:color w:val="111111"/>
        </w:rPr>
      </w:pPr>
      <w:r>
        <w:rPr>
          <w:rFonts w:ascii="Times New Roman" w:eastAsia="Times New Roman" w:hAnsi="Times New Roman" w:cs="Times New Roman"/>
          <w:b/>
          <w:color w:val="111111"/>
          <w:sz w:val="24"/>
          <w:szCs w:val="24"/>
        </w:rPr>
        <w:t>Power Query</w:t>
      </w:r>
      <w:r>
        <w:rPr>
          <w:rFonts w:ascii="Times New Roman" w:eastAsia="Times New Roman" w:hAnsi="Times New Roman" w:cs="Times New Roman"/>
          <w:color w:val="111111"/>
          <w:sz w:val="24"/>
          <w:szCs w:val="24"/>
        </w:rPr>
        <w:t>: This is a data connection technology that enables you to discover, connect, combine, and refine data across a wide variety of sources.</w:t>
      </w:r>
    </w:p>
    <w:p w:rsidR="00424460" w:rsidRDefault="00C439A9">
      <w:pPr>
        <w:spacing w:before="180" w:after="0" w:line="240" w:lineRule="auto"/>
        <w:rPr>
          <w:rFonts w:ascii="Times New Roman" w:eastAsia="Times New Roman" w:hAnsi="Times New Roman" w:cs="Times New Roman"/>
          <w:color w:val="111111"/>
          <w:sz w:val="24"/>
          <w:szCs w:val="24"/>
        </w:rPr>
      </w:pPr>
      <w:r>
        <w:rPr>
          <w:rFonts w:ascii="Times New Roman" w:eastAsia="Times New Roman" w:hAnsi="Times New Roman" w:cs="Times New Roman"/>
          <w:b/>
          <w:color w:val="111111"/>
          <w:sz w:val="24"/>
          <w:szCs w:val="24"/>
        </w:rPr>
        <w:t>Software Requirements</w:t>
      </w:r>
      <w:r>
        <w:rPr>
          <w:rFonts w:ascii="Times New Roman" w:eastAsia="Times New Roman" w:hAnsi="Times New Roman" w:cs="Times New Roman"/>
          <w:color w:val="111111"/>
          <w:sz w:val="24"/>
          <w:szCs w:val="24"/>
        </w:rPr>
        <w:t>:</w:t>
      </w:r>
    </w:p>
    <w:p w:rsidR="00424460" w:rsidRDefault="00424460">
      <w:pPr>
        <w:spacing w:before="180" w:after="0" w:line="240" w:lineRule="auto"/>
        <w:rPr>
          <w:rFonts w:ascii="Times New Roman" w:eastAsia="Times New Roman" w:hAnsi="Times New Roman" w:cs="Times New Roman"/>
          <w:sz w:val="24"/>
          <w:szCs w:val="24"/>
        </w:rPr>
      </w:pPr>
    </w:p>
    <w:p w:rsidR="00424460" w:rsidRDefault="00C439A9">
      <w:pPr>
        <w:numPr>
          <w:ilvl w:val="0"/>
          <w:numId w:val="4"/>
        </w:numPr>
        <w:spacing w:after="0" w:line="240" w:lineRule="auto"/>
        <w:ind w:right="-20"/>
        <w:rPr>
          <w:color w:val="111111"/>
        </w:rPr>
      </w:pPr>
      <w:proofErr w:type="spellStart"/>
      <w:r>
        <w:rPr>
          <w:rFonts w:ascii="Times New Roman" w:eastAsia="Times New Roman" w:hAnsi="Times New Roman" w:cs="Times New Roman"/>
          <w:b/>
          <w:color w:val="111111"/>
          <w:sz w:val="24"/>
          <w:szCs w:val="24"/>
        </w:rPr>
        <w:t>PowerBI</w:t>
      </w:r>
      <w:proofErr w:type="spellEnd"/>
      <w:r>
        <w:rPr>
          <w:rFonts w:ascii="Times New Roman" w:eastAsia="Times New Roman" w:hAnsi="Times New Roman" w:cs="Times New Roman"/>
          <w:b/>
          <w:color w:val="111111"/>
          <w:sz w:val="24"/>
          <w:szCs w:val="24"/>
        </w:rPr>
        <w:t xml:space="preserve"> Desktop</w:t>
      </w:r>
      <w:r>
        <w:rPr>
          <w:rFonts w:ascii="Times New Roman" w:eastAsia="Times New Roman" w:hAnsi="Times New Roman" w:cs="Times New Roman"/>
          <w:color w:val="111111"/>
          <w:sz w:val="24"/>
          <w:szCs w:val="24"/>
        </w:rPr>
        <w:t xml:space="preserve">: This is a Windows application that you can use to create reports and publish them to </w:t>
      </w:r>
      <w:proofErr w:type="spellStart"/>
      <w:r>
        <w:rPr>
          <w:rFonts w:ascii="Times New Roman" w:eastAsia="Times New Roman" w:hAnsi="Times New Roman" w:cs="Times New Roman"/>
          <w:color w:val="111111"/>
          <w:sz w:val="24"/>
          <w:szCs w:val="24"/>
        </w:rPr>
        <w:t>PowerBI</w:t>
      </w:r>
      <w:proofErr w:type="spellEnd"/>
      <w:r>
        <w:rPr>
          <w:rFonts w:ascii="Times New Roman" w:eastAsia="Times New Roman" w:hAnsi="Times New Roman" w:cs="Times New Roman"/>
          <w:color w:val="111111"/>
          <w:sz w:val="24"/>
          <w:szCs w:val="24"/>
        </w:rPr>
        <w:t>.</w:t>
      </w:r>
    </w:p>
    <w:p w:rsidR="00424460" w:rsidRDefault="00424460">
      <w:pPr>
        <w:spacing w:after="0" w:line="240" w:lineRule="auto"/>
        <w:ind w:right="-20"/>
        <w:rPr>
          <w:rFonts w:ascii="Times New Roman" w:eastAsia="Times New Roman" w:hAnsi="Times New Roman" w:cs="Times New Roman"/>
          <w:color w:val="111111"/>
          <w:sz w:val="24"/>
          <w:szCs w:val="24"/>
        </w:rPr>
      </w:pPr>
    </w:p>
    <w:p w:rsidR="00424460" w:rsidRDefault="00C439A9">
      <w:pPr>
        <w:numPr>
          <w:ilvl w:val="0"/>
          <w:numId w:val="6"/>
        </w:numPr>
        <w:spacing w:after="0" w:line="240" w:lineRule="auto"/>
        <w:ind w:right="-20"/>
        <w:rPr>
          <w:color w:val="111111"/>
        </w:rPr>
      </w:pPr>
      <w:proofErr w:type="spellStart"/>
      <w:r>
        <w:rPr>
          <w:rFonts w:ascii="Times New Roman" w:eastAsia="Times New Roman" w:hAnsi="Times New Roman" w:cs="Times New Roman"/>
          <w:b/>
          <w:color w:val="111111"/>
          <w:sz w:val="24"/>
          <w:szCs w:val="24"/>
        </w:rPr>
        <w:t>PowerBI</w:t>
      </w:r>
      <w:proofErr w:type="spellEnd"/>
      <w:r>
        <w:rPr>
          <w:rFonts w:ascii="Times New Roman" w:eastAsia="Times New Roman" w:hAnsi="Times New Roman" w:cs="Times New Roman"/>
          <w:b/>
          <w:color w:val="111111"/>
          <w:sz w:val="24"/>
          <w:szCs w:val="24"/>
        </w:rPr>
        <w:t xml:space="preserve"> Service</w:t>
      </w:r>
      <w:r>
        <w:rPr>
          <w:rFonts w:ascii="Times New Roman" w:eastAsia="Times New Roman" w:hAnsi="Times New Roman" w:cs="Times New Roman"/>
          <w:color w:val="111111"/>
          <w:sz w:val="24"/>
          <w:szCs w:val="24"/>
        </w:rPr>
        <w:t>: This is an online SaaS (Software as a Service) service that you use to publish reports, create new dashboards, and share insights.</w:t>
      </w:r>
    </w:p>
    <w:p w:rsidR="00424460" w:rsidRDefault="00424460">
      <w:pPr>
        <w:spacing w:after="0" w:line="240" w:lineRule="auto"/>
        <w:rPr>
          <w:rFonts w:ascii="Times New Roman" w:eastAsia="Times New Roman" w:hAnsi="Times New Roman" w:cs="Times New Roman"/>
          <w:sz w:val="24"/>
          <w:szCs w:val="24"/>
        </w:rPr>
      </w:pPr>
    </w:p>
    <w:p w:rsidR="00424460" w:rsidRDefault="00C439A9">
      <w:pPr>
        <w:numPr>
          <w:ilvl w:val="0"/>
          <w:numId w:val="3"/>
        </w:numPr>
        <w:spacing w:after="0" w:line="240" w:lineRule="auto"/>
        <w:ind w:right="-20"/>
        <w:rPr>
          <w:color w:val="111111"/>
        </w:rPr>
      </w:pPr>
      <w:proofErr w:type="spellStart"/>
      <w:r>
        <w:rPr>
          <w:rFonts w:ascii="Times New Roman" w:eastAsia="Times New Roman" w:hAnsi="Times New Roman" w:cs="Times New Roman"/>
          <w:b/>
          <w:color w:val="111111"/>
          <w:sz w:val="24"/>
          <w:szCs w:val="24"/>
        </w:rPr>
        <w:t>PowerBI</w:t>
      </w:r>
      <w:proofErr w:type="spellEnd"/>
      <w:r>
        <w:rPr>
          <w:rFonts w:ascii="Times New Roman" w:eastAsia="Times New Roman" w:hAnsi="Times New Roman" w:cs="Times New Roman"/>
          <w:b/>
          <w:color w:val="111111"/>
          <w:sz w:val="24"/>
          <w:szCs w:val="24"/>
        </w:rPr>
        <w:t xml:space="preserve"> Mobile</w:t>
      </w:r>
      <w:r>
        <w:rPr>
          <w:rFonts w:ascii="Times New Roman" w:eastAsia="Times New Roman" w:hAnsi="Times New Roman" w:cs="Times New Roman"/>
          <w:color w:val="111111"/>
          <w:sz w:val="24"/>
          <w:szCs w:val="24"/>
        </w:rPr>
        <w:t>: This is a mobile application that you can use to access your reports and dashboards on the go.</w:t>
      </w:r>
    </w:p>
    <w:p w:rsidR="00424460" w:rsidRDefault="00C439A9">
      <w:pPr>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CHAPTER 3</w:t>
      </w:r>
    </w:p>
    <w:p w:rsidR="00424460" w:rsidRDefault="00C439A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PROJECT ARCHITECTURE</w:t>
      </w:r>
    </w:p>
    <w:p w:rsidR="00424460" w:rsidRDefault="00C439A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3.1 Architecture</w:t>
      </w:r>
    </w:p>
    <w:p w:rsidR="00424460" w:rsidRDefault="00C439A9">
      <w:pP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extent cx="5591175" cy="29718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l="-20647" t="-107" r="-21660" b="107"/>
                    <a:stretch>
                      <a:fillRect/>
                    </a:stretch>
                  </pic:blipFill>
                  <pic:spPr>
                    <a:xfrm>
                      <a:off x="0" y="0"/>
                      <a:ext cx="5591175" cy="2971800"/>
                    </a:xfrm>
                    <a:prstGeom prst="rect">
                      <a:avLst/>
                    </a:prstGeom>
                    <a:ln/>
                  </pic:spPr>
                </pic:pic>
              </a:graphicData>
            </a:graphic>
          </wp:inline>
        </w:drawing>
      </w:r>
    </w:p>
    <w:p w:rsidR="00424460" w:rsidRDefault="00C439A9">
      <w:pPr>
        <w:rPr>
          <w:rFonts w:ascii="Times New Roman" w:eastAsia="Times New Roman" w:hAnsi="Times New Roman" w:cs="Times New Roman"/>
          <w:sz w:val="24"/>
          <w:szCs w:val="24"/>
        </w:rPr>
      </w:pPr>
      <w:r>
        <w:rPr>
          <w:rFonts w:ascii="Times New Roman" w:eastAsia="Times New Roman" w:hAnsi="Times New Roman" w:cs="Times New Roman"/>
          <w:sz w:val="24"/>
          <w:szCs w:val="24"/>
        </w:rPr>
        <w:t>Here’s a high-level architecture for the project:</w:t>
      </w:r>
    </w:p>
    <w:p w:rsidR="00424460" w:rsidRDefault="00C439A9">
      <w:pPr>
        <w:numPr>
          <w:ilvl w:val="0"/>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 Data Storage: </w:t>
      </w:r>
      <w:r>
        <w:rPr>
          <w:rFonts w:ascii="Times New Roman" w:eastAsia="Times New Roman" w:hAnsi="Times New Roman" w:cs="Times New Roman"/>
          <w:color w:val="000000"/>
          <w:sz w:val="24"/>
          <w:szCs w:val="24"/>
        </w:rPr>
        <w:t xml:space="preserve">Store the collected data in a scalable and reliable data storage system, such as a data lake or a cloud-based storage solution like Amazon S3 or Google Cloud Storage. </w:t>
      </w:r>
    </w:p>
    <w:p w:rsidR="00424460" w:rsidRDefault="00424460">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rsidR="00424460" w:rsidRDefault="00C439A9">
      <w:pPr>
        <w:numPr>
          <w:ilvl w:val="0"/>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Data Ingestion:</w:t>
      </w:r>
      <w:r>
        <w:rPr>
          <w:rFonts w:ascii="Times New Roman" w:eastAsia="Times New Roman" w:hAnsi="Times New Roman" w:cs="Times New Roman"/>
          <w:color w:val="000000"/>
          <w:sz w:val="24"/>
          <w:szCs w:val="24"/>
        </w:rPr>
        <w:t xml:space="preserve"> Set up a data ingestion pipeline to collect data from various sources mentioned above. This could involve APIs, data scraping, or direct data feeds, depending on data availability and accessibility.</w:t>
      </w:r>
    </w:p>
    <w:p w:rsidR="00424460" w:rsidRDefault="00424460">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rsidR="00424460" w:rsidRDefault="00C439A9">
      <w:pPr>
        <w:numPr>
          <w:ilvl w:val="0"/>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Data Processing</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Preprocess</w:t>
      </w:r>
      <w:proofErr w:type="spellEnd"/>
      <w:r>
        <w:rPr>
          <w:rFonts w:ascii="Times New Roman" w:eastAsia="Times New Roman" w:hAnsi="Times New Roman" w:cs="Times New Roman"/>
          <w:color w:val="000000"/>
          <w:sz w:val="24"/>
          <w:szCs w:val="24"/>
        </w:rPr>
        <w:t xml:space="preserve"> the raw data to handle missing values, outliers, and inconsistencies. Perform data cleaning, normalization, and aggregation to prepare the data for analysis. </w:t>
      </w:r>
    </w:p>
    <w:p w:rsidR="00424460" w:rsidRDefault="00424460">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rsidR="00424460" w:rsidRDefault="00C439A9">
      <w:pPr>
        <w:numPr>
          <w:ilvl w:val="0"/>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 Scalability and Maintenance</w:t>
      </w:r>
      <w:r>
        <w:rPr>
          <w:rFonts w:ascii="Times New Roman" w:eastAsia="Times New Roman" w:hAnsi="Times New Roman" w:cs="Times New Roman"/>
          <w:color w:val="000000"/>
          <w:sz w:val="24"/>
          <w:szCs w:val="24"/>
        </w:rPr>
        <w:t xml:space="preserve">: Design the architecture to be scalable and adaptable to accommodate future changes in data volume, sources, or analysis requirements. </w:t>
      </w:r>
    </w:p>
    <w:p w:rsidR="00424460" w:rsidRDefault="00424460">
      <w:pPr>
        <w:pBdr>
          <w:top w:val="nil"/>
          <w:left w:val="nil"/>
          <w:bottom w:val="nil"/>
          <w:right w:val="nil"/>
          <w:between w:val="nil"/>
        </w:pBdr>
        <w:ind w:left="720"/>
        <w:rPr>
          <w:rFonts w:ascii="Times New Roman" w:eastAsia="Times New Roman" w:hAnsi="Times New Roman" w:cs="Times New Roman"/>
          <w:color w:val="000000"/>
          <w:sz w:val="24"/>
          <w:szCs w:val="24"/>
        </w:rPr>
      </w:pPr>
    </w:p>
    <w:p w:rsidR="00424460" w:rsidRDefault="00424460">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28"/>
          <w:szCs w:val="28"/>
        </w:rPr>
      </w:pPr>
    </w:p>
    <w:p w:rsidR="00424460" w:rsidRDefault="00424460">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28"/>
          <w:szCs w:val="28"/>
        </w:rPr>
      </w:pPr>
    </w:p>
    <w:p w:rsidR="00424460" w:rsidRDefault="00424460">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28"/>
          <w:szCs w:val="28"/>
        </w:rPr>
      </w:pPr>
    </w:p>
    <w:p w:rsidR="00424460" w:rsidRDefault="00C439A9">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4</w:t>
      </w:r>
    </w:p>
    <w:p w:rsidR="00424460" w:rsidRDefault="00C439A9">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MODELING AND RESULT</w:t>
      </w:r>
    </w:p>
    <w:p w:rsidR="00424460" w:rsidRDefault="00424460">
      <w:pPr>
        <w:tabs>
          <w:tab w:val="left" w:pos="720"/>
          <w:tab w:val="left" w:pos="1440"/>
          <w:tab w:val="left" w:pos="2160"/>
          <w:tab w:val="left" w:pos="2880"/>
          <w:tab w:val="left" w:pos="4635"/>
        </w:tabs>
        <w:spacing w:line="360" w:lineRule="auto"/>
        <w:rPr>
          <w:rFonts w:ascii="Times New Roman" w:eastAsia="Times New Roman" w:hAnsi="Times New Roman" w:cs="Times New Roman"/>
          <w:b/>
          <w:color w:val="242424"/>
          <w:sz w:val="24"/>
          <w:szCs w:val="24"/>
        </w:rPr>
      </w:pPr>
    </w:p>
    <w:p w:rsidR="00424460" w:rsidRDefault="00C439A9">
      <w:pPr>
        <w:tabs>
          <w:tab w:val="left" w:pos="720"/>
          <w:tab w:val="left" w:pos="1440"/>
          <w:tab w:val="left" w:pos="2160"/>
          <w:tab w:val="left" w:pos="2880"/>
          <w:tab w:val="left" w:pos="4635"/>
        </w:tabs>
        <w:spacing w:line="360" w:lineRule="auto"/>
        <w:rPr>
          <w:rFonts w:ascii="Times New Roman" w:eastAsia="Times New Roman" w:hAnsi="Times New Roman" w:cs="Times New Roman"/>
          <w:b/>
          <w:color w:val="242424"/>
          <w:sz w:val="24"/>
          <w:szCs w:val="24"/>
        </w:rPr>
      </w:pPr>
      <w:r>
        <w:rPr>
          <w:rFonts w:ascii="Times New Roman" w:eastAsia="Times New Roman" w:hAnsi="Times New Roman" w:cs="Times New Roman"/>
          <w:b/>
          <w:color w:val="242424"/>
          <w:sz w:val="24"/>
          <w:szCs w:val="24"/>
        </w:rPr>
        <w:t>Manage relationship</w:t>
      </w:r>
    </w:p>
    <w:p w:rsidR="00424460" w:rsidRDefault="00424460">
      <w:pPr>
        <w:shd w:val="clear" w:color="auto" w:fill="FFFFFF"/>
        <w:spacing w:after="0" w:line="480" w:lineRule="auto"/>
        <w:ind w:left="360" w:right="360"/>
        <w:jc w:val="both"/>
        <w:rPr>
          <w:rFonts w:ascii="Times New Roman" w:eastAsia="Times New Roman" w:hAnsi="Times New Roman" w:cs="Times New Roman"/>
          <w:color w:val="242424"/>
          <w:sz w:val="24"/>
          <w:szCs w:val="24"/>
        </w:rPr>
      </w:pPr>
    </w:p>
    <w:p w:rsidR="00424460" w:rsidRDefault="00C439A9">
      <w:pPr>
        <w:shd w:val="clear" w:color="auto" w:fill="FFFFFF"/>
        <w:spacing w:after="0" w:line="480" w:lineRule="auto"/>
        <w:ind w:left="360" w:right="360"/>
        <w:jc w:val="both"/>
        <w:rPr>
          <w:rFonts w:ascii="Times New Roman" w:eastAsia="Times New Roman" w:hAnsi="Times New Roman" w:cs="Times New Roman"/>
          <w:color w:val="242424"/>
          <w:sz w:val="24"/>
          <w:szCs w:val="24"/>
        </w:rPr>
      </w:pPr>
      <w:r>
        <w:rPr>
          <w:rFonts w:ascii="Times New Roman" w:eastAsia="Times New Roman" w:hAnsi="Times New Roman" w:cs="Times New Roman"/>
          <w:color w:val="242424"/>
          <w:sz w:val="24"/>
          <w:szCs w:val="24"/>
        </w:rPr>
        <w:t xml:space="preserve">The “sheet” file will be used </w:t>
      </w:r>
      <w:proofErr w:type="gramStart"/>
      <w:r>
        <w:rPr>
          <w:rFonts w:ascii="Times New Roman" w:eastAsia="Times New Roman" w:hAnsi="Times New Roman" w:cs="Times New Roman"/>
          <w:color w:val="242424"/>
          <w:sz w:val="24"/>
          <w:szCs w:val="24"/>
        </w:rPr>
        <w:t>the contains</w:t>
      </w:r>
      <w:proofErr w:type="gramEnd"/>
      <w:r>
        <w:rPr>
          <w:rFonts w:ascii="Times New Roman" w:eastAsia="Times New Roman" w:hAnsi="Times New Roman" w:cs="Times New Roman"/>
          <w:color w:val="242424"/>
          <w:sz w:val="24"/>
          <w:szCs w:val="24"/>
        </w:rPr>
        <w:t xml:space="preserve"> keys (states and column1) which can be </w:t>
      </w:r>
      <w:proofErr w:type="spellStart"/>
      <w:r>
        <w:rPr>
          <w:rFonts w:ascii="Times New Roman" w:eastAsia="Times New Roman" w:hAnsi="Times New Roman" w:cs="Times New Roman"/>
          <w:color w:val="242424"/>
          <w:sz w:val="24"/>
          <w:szCs w:val="24"/>
        </w:rPr>
        <w:t>use</w:t>
      </w:r>
      <w:proofErr w:type="spellEnd"/>
      <w:r>
        <w:rPr>
          <w:rFonts w:ascii="Times New Roman" w:eastAsia="Times New Roman" w:hAnsi="Times New Roman" w:cs="Times New Roman"/>
          <w:color w:val="242424"/>
          <w:sz w:val="24"/>
          <w:szCs w:val="24"/>
        </w:rPr>
        <w:t xml:space="preserve"> to relates the four data files together. The “</w:t>
      </w:r>
      <w:proofErr w:type="spellStart"/>
      <w:r>
        <w:rPr>
          <w:rFonts w:ascii="Times New Roman" w:eastAsia="Times New Roman" w:hAnsi="Times New Roman" w:cs="Times New Roman"/>
          <w:color w:val="242424"/>
          <w:sz w:val="24"/>
          <w:szCs w:val="24"/>
        </w:rPr>
        <w:t>long_data</w:t>
      </w:r>
      <w:proofErr w:type="spellEnd"/>
      <w:r>
        <w:rPr>
          <w:rFonts w:ascii="Times New Roman" w:eastAsia="Times New Roman" w:hAnsi="Times New Roman" w:cs="Times New Roman"/>
          <w:color w:val="242424"/>
          <w:sz w:val="24"/>
          <w:szCs w:val="24"/>
        </w:rPr>
        <w:t xml:space="preserve">” file is use to sum the states where high consumption take </w:t>
      </w:r>
      <w:proofErr w:type="spellStart"/>
      <w:r>
        <w:rPr>
          <w:rFonts w:ascii="Times New Roman" w:eastAsia="Times New Roman" w:hAnsi="Times New Roman" w:cs="Times New Roman"/>
          <w:color w:val="242424"/>
          <w:sz w:val="24"/>
          <w:szCs w:val="24"/>
        </w:rPr>
        <w:t>place.we</w:t>
      </w:r>
      <w:proofErr w:type="spellEnd"/>
      <w:r>
        <w:rPr>
          <w:rFonts w:ascii="Times New Roman" w:eastAsia="Times New Roman" w:hAnsi="Times New Roman" w:cs="Times New Roman"/>
          <w:color w:val="242424"/>
          <w:sz w:val="24"/>
          <w:szCs w:val="24"/>
        </w:rPr>
        <w:t xml:space="preserve"> using five type of </w:t>
      </w:r>
      <w:proofErr w:type="gramStart"/>
      <w:r>
        <w:rPr>
          <w:rFonts w:ascii="Times New Roman" w:eastAsia="Times New Roman" w:hAnsi="Times New Roman" w:cs="Times New Roman"/>
          <w:color w:val="242424"/>
          <w:sz w:val="24"/>
          <w:szCs w:val="24"/>
        </w:rPr>
        <w:t>attributes(</w:t>
      </w:r>
      <w:proofErr w:type="spellStart"/>
      <w:proofErr w:type="gramEnd"/>
      <w:r>
        <w:rPr>
          <w:rFonts w:ascii="Times New Roman" w:eastAsia="Times New Roman" w:hAnsi="Times New Roman" w:cs="Times New Roman"/>
          <w:color w:val="242424"/>
          <w:sz w:val="24"/>
          <w:szCs w:val="24"/>
        </w:rPr>
        <w:t>longitude,latitude,region,states,usage</w:t>
      </w:r>
      <w:proofErr w:type="spellEnd"/>
      <w:r>
        <w:rPr>
          <w:rFonts w:ascii="Times New Roman" w:eastAsia="Times New Roman" w:hAnsi="Times New Roman" w:cs="Times New Roman"/>
          <w:color w:val="242424"/>
          <w:sz w:val="24"/>
          <w:szCs w:val="24"/>
        </w:rPr>
        <w:t>).</w:t>
      </w:r>
    </w:p>
    <w:p w:rsidR="00424460" w:rsidRDefault="00424460">
      <w:pPr>
        <w:rPr>
          <w:rFonts w:ascii="Times New Roman" w:eastAsia="Times New Roman" w:hAnsi="Times New Roman" w:cs="Times New Roman"/>
          <w:sz w:val="24"/>
          <w:szCs w:val="24"/>
        </w:rPr>
      </w:pPr>
    </w:p>
    <w:p w:rsidR="00424460" w:rsidRDefault="00C439A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extent cx="6029325" cy="4029075"/>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t="3846" b="5587"/>
                    <a:stretch>
                      <a:fillRect/>
                    </a:stretch>
                  </pic:blipFill>
                  <pic:spPr>
                    <a:xfrm>
                      <a:off x="0" y="0"/>
                      <a:ext cx="6029325" cy="4029075"/>
                    </a:xfrm>
                    <a:prstGeom prst="rect">
                      <a:avLst/>
                    </a:prstGeom>
                    <a:ln/>
                  </pic:spPr>
                </pic:pic>
              </a:graphicData>
            </a:graphic>
          </wp:inline>
        </w:drawing>
      </w:r>
    </w:p>
    <w:p w:rsidR="00424460" w:rsidRDefault="00424460"/>
    <w:p w:rsidR="00424460" w:rsidRDefault="00424460"/>
    <w:p w:rsidR="00424460" w:rsidRDefault="00424460">
      <w:pPr>
        <w:rPr>
          <w:rFonts w:ascii="Times New Roman" w:eastAsia="Times New Roman" w:hAnsi="Times New Roman" w:cs="Times New Roman"/>
          <w:sz w:val="24"/>
          <w:szCs w:val="24"/>
        </w:rPr>
      </w:pPr>
    </w:p>
    <w:p w:rsidR="00424460" w:rsidRDefault="00C439A9">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In this dataset has no relationship between any columns and rows .these </w:t>
      </w:r>
      <w:proofErr w:type="gramStart"/>
      <w:r>
        <w:rPr>
          <w:rFonts w:ascii="Times New Roman" w:eastAsia="Times New Roman" w:hAnsi="Times New Roman" w:cs="Times New Roman"/>
          <w:sz w:val="24"/>
          <w:szCs w:val="24"/>
        </w:rPr>
        <w:t>dataset  does</w:t>
      </w:r>
      <w:proofErr w:type="gramEnd"/>
      <w:r>
        <w:rPr>
          <w:rFonts w:ascii="Times New Roman" w:eastAsia="Times New Roman" w:hAnsi="Times New Roman" w:cs="Times New Roman"/>
          <w:sz w:val="24"/>
          <w:szCs w:val="24"/>
        </w:rPr>
        <w:t xml:space="preserve"> not manage tables  relation</w:t>
      </w:r>
    </w:p>
    <w:p w:rsidR="00424460" w:rsidRDefault="00424460"/>
    <w:p w:rsidR="00424460" w:rsidRDefault="00C439A9">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4321311" cy="3024457"/>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4321311" cy="3024457"/>
                    </a:xfrm>
                    <a:prstGeom prst="rect">
                      <a:avLst/>
                    </a:prstGeom>
                    <a:ln/>
                  </pic:spPr>
                </pic:pic>
              </a:graphicData>
            </a:graphic>
          </wp:inline>
        </w:drawing>
      </w:r>
    </w:p>
    <w:p w:rsidR="00424460" w:rsidRDefault="00C439A9">
      <w:pPr>
        <w:rPr>
          <w:rFonts w:ascii="Times New Roman" w:eastAsia="Times New Roman" w:hAnsi="Times New Roman" w:cs="Times New Roman"/>
        </w:rPr>
      </w:pPr>
      <w:r>
        <w:rPr>
          <w:rFonts w:ascii="Times New Roman" w:eastAsia="Times New Roman" w:hAnsi="Times New Roman" w:cs="Times New Roman"/>
        </w:rPr>
        <w:t xml:space="preserve">Some coding to calculate the electricity </w:t>
      </w:r>
      <w:proofErr w:type="gramStart"/>
      <w:r>
        <w:rPr>
          <w:rFonts w:ascii="Times New Roman" w:eastAsia="Times New Roman" w:hAnsi="Times New Roman" w:cs="Times New Roman"/>
        </w:rPr>
        <w:t>bills ,in</w:t>
      </w:r>
      <w:proofErr w:type="gramEnd"/>
      <w:r>
        <w:rPr>
          <w:rFonts w:ascii="Times New Roman" w:eastAsia="Times New Roman" w:hAnsi="Times New Roman" w:cs="Times New Roman"/>
        </w:rPr>
        <w:t xml:space="preserve"> condition to find the charges and which units consumed electricity. </w:t>
      </w:r>
    </w:p>
    <w:p w:rsidR="00424460" w:rsidRDefault="00C439A9">
      <w:pPr>
        <w:rPr>
          <w:rFonts w:ascii="Times New Roman" w:eastAsia="Times New Roman" w:hAnsi="Times New Roman" w:cs="Times New Roman"/>
        </w:rPr>
      </w:pPr>
      <w:r>
        <w:rPr>
          <w:rFonts w:ascii="Times New Roman" w:eastAsia="Times New Roman" w:hAnsi="Times New Roman" w:cs="Times New Roman"/>
        </w:rPr>
        <w:t xml:space="preserve">Check units consumed is less than equal to the 100, </w:t>
      </w:r>
      <w:proofErr w:type="gramStart"/>
      <w:r>
        <w:rPr>
          <w:rFonts w:ascii="Times New Roman" w:eastAsia="Times New Roman" w:hAnsi="Times New Roman" w:cs="Times New Roman"/>
        </w:rPr>
        <w:t>If</w:t>
      </w:r>
      <w:proofErr w:type="gramEnd"/>
      <w:r>
        <w:rPr>
          <w:rFonts w:ascii="Times New Roman" w:eastAsia="Times New Roman" w:hAnsi="Times New Roman" w:cs="Times New Roman"/>
        </w:rPr>
        <w:t xml:space="preserve"> yes then the total electricity bill will be:</w:t>
      </w:r>
    </w:p>
    <w:p w:rsidR="00424460" w:rsidRDefault="00C439A9">
      <w:pPr>
        <w:spacing w:line="240" w:lineRule="auto"/>
        <w:rPr>
          <w:rFonts w:ascii="Times New Roman" w:eastAsia="Times New Roman" w:hAnsi="Times New Roman" w:cs="Times New Roman"/>
          <w:i/>
          <w:color w:val="FFFFFF"/>
          <w:sz w:val="24"/>
          <w:szCs w:val="24"/>
        </w:rPr>
      </w:pPr>
      <w:r>
        <w:rPr>
          <w:rFonts w:ascii="Times New Roman" w:eastAsia="Times New Roman" w:hAnsi="Times New Roman" w:cs="Times New Roman"/>
          <w:i/>
          <w:noProof/>
          <w:color w:val="FFFFFF"/>
          <w:sz w:val="24"/>
          <w:szCs w:val="24"/>
        </w:rPr>
        <mc:AlternateContent>
          <mc:Choice Requires="wps">
            <w:drawing>
              <wp:inline distT="0" distB="0" distL="0" distR="0">
                <wp:extent cx="6067778" cy="409575"/>
                <wp:effectExtent l="0" t="0" r="0" b="9525"/>
                <wp:docPr id="1"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067778" cy="409575"/>
                        </a:xfrm>
                        <a:prstGeom prst="rect">
                          <a:avLst/>
                        </a:prstGeom>
                        <a:noFill/>
                        <a:ln>
                          <a:noFill/>
                        </a:ln>
                        <a:extLst/>
                      </wps:spPr>
                      <wps:txbx>
                        <w:txbxContent>
                          <w:p w:rsidR="00546DB2" w:rsidRPr="00814CBD" w:rsidRDefault="00C439A9" w:rsidP="00546DB2">
                            <w:r>
                              <w:t xml:space="preserve">                                    </w:t>
                            </w:r>
                            <w:r>
                              <w:rPr>
                                <w:noProof/>
                              </w:rPr>
                              <w:drawing>
                                <wp:inline distT="0" distB="0" distL="0" distR="0">
                                  <wp:extent cx="2133600" cy="542925"/>
                                  <wp:effectExtent l="0" t="0" r="0" b="9525"/>
                                  <wp:docPr id="15" name="Picture 15" descr="C:\Users\Admin\AppData\Local\Packages\Microsoft.Windows.Photos_8wekyb3d8bbwe\TempState\ShareServiceTempFolder\Screenshot 2024-03-16 1206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AppData\Local\Packages\Microsoft.Windows.Photos_8wekyb3d8bbwe\TempState\ShareServiceTempFolder\Screenshot 2024-03-16 120616.jpeg"/>
                                          <pic:cNvPicPr>
                                            <a:picLocks noChangeAspect="1" noChangeArrowheads="1"/>
                                          </pic:cNvPicPr>
                                        </pic:nvPicPr>
                                        <pic:blipFill>
                                          <a:blip r:embed="rId10">
                                            <a:extLst/>
                                          </a:blip>
                                          <a:srcRect/>
                                          <a:stretch>
                                            <a:fillRect/>
                                          </a:stretch>
                                        </pic:blipFill>
                                        <pic:spPr bwMode="auto">
                                          <a:xfrm>
                                            <a:off x="0" y="0"/>
                                            <a:ext cx="2133600" cy="542925"/>
                                          </a:xfrm>
                                          <a:prstGeom prst="rect">
                                            <a:avLst/>
                                          </a:prstGeom>
                                          <a:noFill/>
                                          <a:ln>
                                            <a:noFill/>
                                          </a:ln>
                                        </pic:spPr>
                                      </pic:pic>
                                    </a:graphicData>
                                  </a:graphic>
                                </wp:inline>
                              </w:drawing>
                            </w:r>
                          </w:p>
                          <w:p w:rsidR="00546DB2" w:rsidRDefault="002653A8" w:rsidP="00546DB2"/>
                        </w:txbxContent>
                      </wps:txbx>
                      <wps:bodyPr rot="0" vert="horz" wrap="square" lIns="91440" tIns="45720" rIns="91440" bIns="45720" anchor="t" anchorCtr="0" upright="1">
                        <a:noAutofit/>
                      </wps:bodyPr>
                    </wps:wsp>
                  </a:graphicData>
                </a:graphic>
              </wp:inline>
            </w:drawing>
          </mc:Choice>
          <mc:Fallback>
            <w:pict>
              <v:rect id="Rectangle 1" o:spid="_x0000_s1026" style="width:477.8pt;height:3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" filled="f" stroked="f">
                <o:lock v:ext="edit" aspectratio="t"/>
                <v:textbox>
                  <w:txbxContent>
                    <w:p w:rsidR="00546DB2" w:rsidRPr="00814CBD" w:rsidRDefault="00C439A9" w:rsidP="00546DB2">
                      <w:r>
                        <w:t xml:space="preserve">                                 </w:t>
                      </w:r>
                      <w:r>
                        <w:t xml:space="preserve">   </w:t>
                      </w:r>
                      <w:r>
                        <w:rPr>
                          <w:noProof/>
                        </w:rPr>
                        <w:drawing>
                          <wp:inline distT="0" distB="0" distL="0" distR="0">
                            <wp:extent cx="2133600" cy="542925"/>
                            <wp:effectExtent l="0" t="0" r="0" b="9525"/>
                            <wp:docPr id="15" name="Picture 15" descr="C:\Users\Admin\AppData\Local\Packages\Microsoft.Windows.Photos_8wekyb3d8bbwe\TempState\ShareServiceTempFolder\Screenshot 2024-03-16 1206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AppData\Local\Packages\Microsoft.Windows.Photos_8wekyb3d8bbwe\TempState\ShareServiceTempFolder\Screenshot 2024-03-16 120616.jpeg"/>
                                    <pic:cNvPicPr>
                                      <a:picLocks noChangeAspect="1" noChangeArrowheads="1"/>
                                    </pic:cNvPicPr>
                                  </pic:nvPicPr>
                                  <pic:blipFill>
                                    <a:blip r:embed="rId11">
                                      <a:extLst/>
                                    </a:blip>
                                    <a:srcRect/>
                                    <a:stretch>
                                      <a:fillRect/>
                                    </a:stretch>
                                  </pic:blipFill>
                                  <pic:spPr bwMode="auto">
                                    <a:xfrm>
                                      <a:off x="0" y="0"/>
                                      <a:ext cx="2133600" cy="542925"/>
                                    </a:xfrm>
                                    <a:prstGeom prst="rect">
                                      <a:avLst/>
                                    </a:prstGeom>
                                    <a:noFill/>
                                    <a:ln>
                                      <a:noFill/>
                                    </a:ln>
                                  </pic:spPr>
                                </pic:pic>
                              </a:graphicData>
                            </a:graphic>
                          </wp:inline>
                        </w:drawing>
                      </w:r>
                    </w:p>
                    <w:p w:rsidR="00546DB2" w:rsidRDefault="00C439A9" w:rsidP="00546DB2"/>
                  </w:txbxContent>
                </v:textbox>
                <w10:anchorlock/>
              </v:rect>
            </w:pict>
          </mc:Fallback>
        </mc:AlternateContent>
      </w:r>
    </w:p>
    <w:p w:rsidR="00424460" w:rsidRDefault="00C439A9">
      <w:pPr>
        <w:rPr>
          <w:rFonts w:ascii="Times New Roman" w:eastAsia="Times New Roman" w:hAnsi="Times New Roman" w:cs="Times New Roman"/>
        </w:rPr>
      </w:pPr>
      <w:r>
        <w:rPr>
          <w:rFonts w:ascii="Times New Roman" w:eastAsia="Times New Roman" w:hAnsi="Times New Roman" w:cs="Times New Roman"/>
        </w:rPr>
        <w:t xml:space="preserve">Else if, check </w:t>
      </w:r>
      <w:proofErr w:type="gramStart"/>
      <w:r>
        <w:rPr>
          <w:rFonts w:ascii="Times New Roman" w:eastAsia="Times New Roman" w:hAnsi="Times New Roman" w:cs="Times New Roman"/>
        </w:rPr>
        <w:t>that units</w:t>
      </w:r>
      <w:proofErr w:type="gramEnd"/>
      <w:r>
        <w:rPr>
          <w:rFonts w:ascii="Times New Roman" w:eastAsia="Times New Roman" w:hAnsi="Times New Roman" w:cs="Times New Roman"/>
        </w:rPr>
        <w:t xml:space="preserve"> consumed is less than equal to the 200, if yes then total electricity bill will be:</w:t>
      </w:r>
      <w:r>
        <w:rPr>
          <w:rFonts w:ascii="Times New Roman" w:eastAsia="Times New Roman" w:hAnsi="Times New Roman" w:cs="Times New Roman"/>
        </w:rPr>
        <w:br/>
        <w:t xml:space="preserve">                         </w:t>
      </w:r>
    </w:p>
    <w:p w:rsidR="00424460" w:rsidRDefault="00C439A9">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noProof/>
        </w:rPr>
        <w:drawing>
          <wp:inline distT="0" distB="0" distL="0" distR="0">
            <wp:extent cx="2771775" cy="476250"/>
            <wp:effectExtent l="0" t="0" r="0" b="0"/>
            <wp:docPr id="7" name="image5.png" descr="C:\Users\Admin\AppData\Local\Packages\Microsoft.Windows.Photos_8wekyb3d8bbwe\TempState\ShareServiceTempFolder\Screenshot 2024-03-16 120621.jpeg"/>
            <wp:cNvGraphicFramePr/>
            <a:graphic xmlns:a="http://schemas.openxmlformats.org/drawingml/2006/main">
              <a:graphicData uri="http://schemas.openxmlformats.org/drawingml/2006/picture">
                <pic:pic xmlns:pic="http://schemas.openxmlformats.org/drawingml/2006/picture">
                  <pic:nvPicPr>
                    <pic:cNvPr id="0" name="image5.png" descr="C:\Users\Admin\AppData\Local\Packages\Microsoft.Windows.Photos_8wekyb3d8bbwe\TempState\ShareServiceTempFolder\Screenshot 2024-03-16 120621.jpeg"/>
                    <pic:cNvPicPr preferRelativeResize="0"/>
                  </pic:nvPicPr>
                  <pic:blipFill>
                    <a:blip r:embed="rId12"/>
                    <a:srcRect b="23076"/>
                    <a:stretch>
                      <a:fillRect/>
                    </a:stretch>
                  </pic:blipFill>
                  <pic:spPr>
                    <a:xfrm>
                      <a:off x="0" y="0"/>
                      <a:ext cx="2771775" cy="476250"/>
                    </a:xfrm>
                    <a:prstGeom prst="rect">
                      <a:avLst/>
                    </a:prstGeom>
                    <a:ln/>
                  </pic:spPr>
                </pic:pic>
              </a:graphicData>
            </a:graphic>
          </wp:inline>
        </w:drawing>
      </w:r>
    </w:p>
    <w:p w:rsidR="00424460" w:rsidRDefault="00C439A9">
      <w:pPr>
        <w:spacing w:line="240" w:lineRule="auto"/>
        <w:rPr>
          <w:rFonts w:ascii="Times New Roman" w:eastAsia="Times New Roman" w:hAnsi="Times New Roman" w:cs="Times New Roman"/>
          <w:i/>
          <w:color w:val="FFFFFF"/>
          <w:sz w:val="24"/>
          <w:szCs w:val="24"/>
        </w:rPr>
      </w:pPr>
      <w:r>
        <w:rPr>
          <w:rFonts w:ascii="Times New Roman" w:eastAsia="Times New Roman" w:hAnsi="Times New Roman" w:cs="Times New Roman"/>
          <w:color w:val="FFFFFF"/>
          <w:sz w:val="24"/>
          <w:szCs w:val="24"/>
        </w:rPr>
        <w:br/>
      </w:r>
      <w:r>
        <w:rPr>
          <w:rFonts w:ascii="Times New Roman" w:eastAsia="Times New Roman" w:hAnsi="Times New Roman" w:cs="Times New Roman"/>
        </w:rPr>
        <w:t xml:space="preserve">Else if, check </w:t>
      </w:r>
      <w:proofErr w:type="gramStart"/>
      <w:r>
        <w:rPr>
          <w:rFonts w:ascii="Times New Roman" w:eastAsia="Times New Roman" w:hAnsi="Times New Roman" w:cs="Times New Roman"/>
        </w:rPr>
        <w:t>that units</w:t>
      </w:r>
      <w:proofErr w:type="gramEnd"/>
      <w:r>
        <w:rPr>
          <w:rFonts w:ascii="Times New Roman" w:eastAsia="Times New Roman" w:hAnsi="Times New Roman" w:cs="Times New Roman"/>
        </w:rPr>
        <w:t xml:space="preserve"> consumed is less than equal to the 300, if yes then total electricity bill will be:</w:t>
      </w:r>
    </w:p>
    <w:p w:rsidR="00424460" w:rsidRDefault="00C439A9">
      <w:pPr>
        <w:spacing w:line="240" w:lineRule="auto"/>
        <w:rPr>
          <w:rFonts w:ascii="Times New Roman" w:eastAsia="Times New Roman" w:hAnsi="Times New Roman" w:cs="Times New Roman"/>
          <w:i/>
          <w:color w:val="FFFFFF"/>
          <w:sz w:val="24"/>
          <w:szCs w:val="24"/>
        </w:rPr>
      </w:pPr>
      <w:r>
        <w:rPr>
          <w:rFonts w:ascii="Times New Roman" w:eastAsia="Times New Roman" w:hAnsi="Times New Roman" w:cs="Times New Roman"/>
          <w:color w:val="FFFFFF"/>
          <w:sz w:val="24"/>
          <w:szCs w:val="24"/>
        </w:rPr>
        <w:t xml:space="preserve">                        </w:t>
      </w:r>
      <w:r>
        <w:rPr>
          <w:rFonts w:ascii="Times New Roman" w:eastAsia="Times New Roman" w:hAnsi="Times New Roman" w:cs="Times New Roman"/>
          <w:i/>
          <w:noProof/>
          <w:color w:val="FFFFFF"/>
          <w:sz w:val="24"/>
          <w:szCs w:val="24"/>
        </w:rPr>
        <w:drawing>
          <wp:inline distT="0" distB="0" distL="0" distR="0">
            <wp:extent cx="3181794" cy="362001"/>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3181794" cy="362001"/>
                    </a:xfrm>
                    <a:prstGeom prst="rect">
                      <a:avLst/>
                    </a:prstGeom>
                    <a:ln/>
                  </pic:spPr>
                </pic:pic>
              </a:graphicData>
            </a:graphic>
          </wp:inline>
        </w:drawing>
      </w:r>
      <w:r>
        <w:rPr>
          <w:rFonts w:ascii="Times New Roman" w:eastAsia="Times New Roman" w:hAnsi="Times New Roman" w:cs="Times New Roman"/>
          <w:i/>
          <w:noProof/>
          <w:color w:val="FFFFFF"/>
          <w:sz w:val="24"/>
          <w:szCs w:val="24"/>
        </w:rPr>
        <mc:AlternateContent>
          <mc:Choice Requires="wps">
            <w:drawing>
              <wp:inline distT="0" distB="0" distL="0" distR="0">
                <wp:extent cx="7248525" cy="257175"/>
                <wp:effectExtent l="0" t="0" r="0" b="0"/>
                <wp:docPr id="2"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248525" cy="257175"/>
                        </a:xfrm>
                        <a:prstGeom prst="rect">
                          <a:avLst/>
                        </a:prstGeom>
                        <a:noFill/>
                        <a:ln>
                          <a:noFill/>
                        </a:ln>
                        <a:extLst/>
                      </wps:spPr>
                      <wps:bodyPr rot="0" vert="horz" wrap="square" lIns="91440" tIns="45720" rIns="91440" bIns="45720" anchor="t" anchorCtr="0" upright="1">
                        <a:noAutofit/>
                      </wps:bodyPr>
                    </wps:wsp>
                  </a:graphicData>
                </a:graphic>
              </wp:inline>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7248525" cy="257175"/>
                <wp:effectExtent b="0" l="0" r="0" t="0"/>
                <wp:docPr id="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7248525" cy="257175"/>
                        </a:xfrm>
                        <a:prstGeom prst="rect"/>
                        <a:ln/>
                      </pic:spPr>
                    </pic:pic>
                  </a:graphicData>
                </a:graphic>
              </wp:inline>
            </w:drawing>
          </mc:Fallback>
        </mc:AlternateContent>
      </w:r>
      <w:r>
        <w:rPr>
          <w:rFonts w:ascii="Times New Roman" w:eastAsia="Times New Roman" w:hAnsi="Times New Roman" w:cs="Times New Roman"/>
        </w:rPr>
        <w:t xml:space="preserve">Else if, check </w:t>
      </w:r>
      <w:proofErr w:type="gramStart"/>
      <w:r>
        <w:rPr>
          <w:rFonts w:ascii="Times New Roman" w:eastAsia="Times New Roman" w:hAnsi="Times New Roman" w:cs="Times New Roman"/>
        </w:rPr>
        <w:t>that units</w:t>
      </w:r>
      <w:proofErr w:type="gramEnd"/>
      <w:r>
        <w:rPr>
          <w:rFonts w:ascii="Times New Roman" w:eastAsia="Times New Roman" w:hAnsi="Times New Roman" w:cs="Times New Roman"/>
        </w:rPr>
        <w:t xml:space="preserve"> consumed greater than 300, if yes then total electricity bill will be:</w:t>
      </w:r>
      <w:r>
        <w:rPr>
          <w:rFonts w:ascii="Times New Roman" w:eastAsia="Times New Roman" w:hAnsi="Times New Roman" w:cs="Times New Roman"/>
        </w:rPr>
        <w:br/>
        <w:t> </w:t>
      </w:r>
    </w:p>
    <w:p w:rsidR="00424460" w:rsidRDefault="00C439A9">
      <w:pPr>
        <w:spacing w:line="240" w:lineRule="auto"/>
        <w:rPr>
          <w:rFonts w:ascii="Times New Roman" w:eastAsia="Times New Roman" w:hAnsi="Times New Roman" w:cs="Times New Roman"/>
          <w:i/>
          <w:color w:val="FFFFFF"/>
          <w:sz w:val="26"/>
          <w:szCs w:val="26"/>
        </w:rPr>
      </w:pPr>
      <w:r>
        <w:rPr>
          <w:rFonts w:ascii="Times New Roman" w:eastAsia="Times New Roman" w:hAnsi="Times New Roman" w:cs="Times New Roman"/>
          <w:i/>
          <w:color w:val="FFFFFF"/>
          <w:sz w:val="26"/>
          <w:szCs w:val="26"/>
        </w:rPr>
        <w:t xml:space="preserve">                  </w:t>
      </w:r>
      <w:r>
        <w:rPr>
          <w:rFonts w:ascii="Times New Roman" w:eastAsia="Times New Roman" w:hAnsi="Times New Roman" w:cs="Times New Roman"/>
          <w:i/>
          <w:noProof/>
          <w:color w:val="FFFFFF"/>
          <w:sz w:val="26"/>
          <w:szCs w:val="26"/>
        </w:rPr>
        <w:drawing>
          <wp:inline distT="0" distB="0" distL="0" distR="0">
            <wp:extent cx="3334216" cy="295316"/>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3334216" cy="295316"/>
                    </a:xfrm>
                    <a:prstGeom prst="rect">
                      <a:avLst/>
                    </a:prstGeom>
                    <a:ln/>
                  </pic:spPr>
                </pic:pic>
              </a:graphicData>
            </a:graphic>
          </wp:inline>
        </w:drawing>
      </w:r>
      <w:r>
        <w:rPr>
          <w:rFonts w:ascii="Times New Roman" w:eastAsia="Times New Roman" w:hAnsi="Times New Roman" w:cs="Times New Roman"/>
          <w:i/>
          <w:noProof/>
          <w:color w:val="FFFFFF"/>
          <w:sz w:val="26"/>
          <w:szCs w:val="26"/>
        </w:rPr>
        <mc:AlternateContent>
          <mc:Choice Requires="wps">
            <w:drawing>
              <wp:inline distT="0" distB="0" distL="0" distR="0">
                <wp:extent cx="8601075" cy="257175"/>
                <wp:effectExtent l="0" t="0" r="0" b="0"/>
                <wp:docPr id="3"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601075" cy="257175"/>
                        </a:xfrm>
                        <a:prstGeom prst="rect">
                          <a:avLst/>
                        </a:prstGeom>
                        <a:noFill/>
                        <a:ln>
                          <a:noFill/>
                        </a:ln>
                        <a:extLst/>
                      </wps:spPr>
                      <wps:bodyPr rot="0" vert="horz" wrap="square" lIns="91440" tIns="45720" rIns="91440" bIns="45720" anchor="t" anchorCtr="0" upright="1">
                        <a:noAutofit/>
                      </wps:bodyPr>
                    </wps:wsp>
                  </a:graphicData>
                </a:graphic>
              </wp:inline>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8601075" cy="257175"/>
                <wp:effectExtent b="0" l="0" r="0" t="0"/>
                <wp:docPr id="3"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8601075" cy="257175"/>
                        </a:xfrm>
                        <a:prstGeom prst="rect"/>
                        <a:ln/>
                      </pic:spPr>
                    </pic:pic>
                  </a:graphicData>
                </a:graphic>
              </wp:inline>
            </w:drawing>
          </mc:Fallback>
        </mc:AlternateContent>
      </w:r>
    </w:p>
    <w:p w:rsidR="00424460" w:rsidRDefault="00424460"/>
    <w:p w:rsidR="00424460" w:rsidRDefault="00C439A9">
      <w:r>
        <w:rPr>
          <w:noProof/>
        </w:rPr>
        <w:drawing>
          <wp:inline distT="0" distB="0" distL="0" distR="0">
            <wp:extent cx="4201112" cy="4747541"/>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4201112" cy="4747541"/>
                    </a:xfrm>
                    <a:prstGeom prst="rect">
                      <a:avLst/>
                    </a:prstGeom>
                    <a:ln/>
                  </pic:spPr>
                </pic:pic>
              </a:graphicData>
            </a:graphic>
          </wp:inline>
        </w:drawing>
      </w:r>
    </w:p>
    <w:p w:rsidR="00424460" w:rsidRDefault="00C439A9">
      <w:r>
        <w:t>Output:</w:t>
      </w:r>
    </w:p>
    <w:p w:rsidR="00424460" w:rsidRDefault="00C439A9">
      <w:r>
        <w:rPr>
          <w:noProof/>
        </w:rPr>
        <w:drawing>
          <wp:inline distT="0" distB="0" distL="0" distR="0">
            <wp:extent cx="885949" cy="314369"/>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885949" cy="314369"/>
                    </a:xfrm>
                    <a:prstGeom prst="rect">
                      <a:avLst/>
                    </a:prstGeom>
                    <a:ln/>
                  </pic:spPr>
                </pic:pic>
              </a:graphicData>
            </a:graphic>
          </wp:inline>
        </w:drawing>
      </w:r>
    </w:p>
    <w:p w:rsidR="00424460" w:rsidRDefault="00C439A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coding we calculate the bills for electricity </w:t>
      </w:r>
      <w:proofErr w:type="spellStart"/>
      <w:r>
        <w:rPr>
          <w:rFonts w:ascii="Times New Roman" w:eastAsia="Times New Roman" w:hAnsi="Times New Roman" w:cs="Times New Roman"/>
          <w:sz w:val="24"/>
          <w:szCs w:val="24"/>
        </w:rPr>
        <w:t>consumption.these</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modeling</w:t>
      </w:r>
      <w:proofErr w:type="spellEnd"/>
      <w:r>
        <w:rPr>
          <w:rFonts w:ascii="Times New Roman" w:eastAsia="Times New Roman" w:hAnsi="Times New Roman" w:cs="Times New Roman"/>
          <w:sz w:val="24"/>
          <w:szCs w:val="24"/>
        </w:rPr>
        <w:t xml:space="preserve">  and</w:t>
      </w:r>
      <w:proofErr w:type="gramEnd"/>
      <w:r>
        <w:rPr>
          <w:rFonts w:ascii="Times New Roman" w:eastAsia="Times New Roman" w:hAnsi="Times New Roman" w:cs="Times New Roman"/>
          <w:sz w:val="24"/>
          <w:szCs w:val="24"/>
        </w:rPr>
        <w:t xml:space="preserve"> result of the electricity consumption in </w:t>
      </w:r>
      <w:proofErr w:type="spellStart"/>
      <w:r>
        <w:rPr>
          <w:rFonts w:ascii="Times New Roman" w:eastAsia="Times New Roman" w:hAnsi="Times New Roman" w:cs="Times New Roman"/>
          <w:sz w:val="24"/>
          <w:szCs w:val="24"/>
        </w:rPr>
        <w:t>india</w:t>
      </w:r>
      <w:proofErr w:type="spellEnd"/>
      <w:r>
        <w:rPr>
          <w:rFonts w:ascii="Times New Roman" w:eastAsia="Times New Roman" w:hAnsi="Times New Roman" w:cs="Times New Roman"/>
          <w:sz w:val="24"/>
          <w:szCs w:val="24"/>
        </w:rPr>
        <w:t>. Obtaining commercial electricity consumption datasets can vary depending on your location and access to data sources</w:t>
      </w:r>
    </w:p>
    <w:p w:rsidR="00424460" w:rsidRDefault="00C439A9">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Modeling</w:t>
      </w:r>
      <w:proofErr w:type="spellEnd"/>
      <w:r>
        <w:rPr>
          <w:rFonts w:ascii="Times New Roman" w:eastAsia="Times New Roman" w:hAnsi="Times New Roman" w:cs="Times New Roman"/>
          <w:sz w:val="24"/>
          <w:szCs w:val="24"/>
        </w:rPr>
        <w:t xml:space="preserve"> electricity consumption in India requires a multidisciplinary approach, incorporating domain knowledge, data analytics expertise, and an understanding of the socio-economic and environmental factors shaping energy demand in the country </w:t>
      </w:r>
    </w:p>
    <w:p w:rsidR="00424460" w:rsidRDefault="00424460">
      <w:pPr>
        <w:pBdr>
          <w:top w:val="nil"/>
          <w:left w:val="nil"/>
          <w:bottom w:val="nil"/>
          <w:right w:val="nil"/>
          <w:between w:val="nil"/>
        </w:pBdr>
        <w:ind w:left="720"/>
        <w:rPr>
          <w:color w:val="000000"/>
        </w:rPr>
      </w:pPr>
    </w:p>
    <w:p w:rsidR="00424460" w:rsidRDefault="00424460"/>
    <w:p w:rsidR="00424460" w:rsidRDefault="00C439A9">
      <w:pPr>
        <w:tabs>
          <w:tab w:val="left" w:pos="720"/>
          <w:tab w:val="left" w:pos="1440"/>
          <w:tab w:val="left" w:pos="2160"/>
          <w:tab w:val="left" w:pos="2880"/>
          <w:tab w:val="left" w:pos="4635"/>
        </w:tabs>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424460" w:rsidRDefault="00424460">
      <w:pPr>
        <w:tabs>
          <w:tab w:val="left" w:pos="720"/>
          <w:tab w:val="left" w:pos="1440"/>
          <w:tab w:val="left" w:pos="2160"/>
          <w:tab w:val="left" w:pos="2880"/>
          <w:tab w:val="left" w:pos="4635"/>
        </w:tabs>
        <w:spacing w:line="360" w:lineRule="auto"/>
        <w:jc w:val="both"/>
        <w:rPr>
          <w:rFonts w:ascii="Times New Roman" w:eastAsia="Times New Roman" w:hAnsi="Times New Roman" w:cs="Times New Roman"/>
          <w:b/>
          <w:sz w:val="28"/>
          <w:szCs w:val="28"/>
        </w:rPr>
      </w:pPr>
    </w:p>
    <w:p w:rsidR="00424460" w:rsidRDefault="00C439A9">
      <w:pPr>
        <w:tabs>
          <w:tab w:val="left" w:pos="720"/>
          <w:tab w:val="left" w:pos="1440"/>
          <w:tab w:val="left" w:pos="2160"/>
          <w:tab w:val="left" w:pos="2880"/>
          <w:tab w:val="left" w:pos="4635"/>
        </w:tabs>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Dashboard</w:t>
      </w:r>
    </w:p>
    <w:p w:rsidR="00424460" w:rsidRDefault="00424460">
      <w:pPr>
        <w:tabs>
          <w:tab w:val="left" w:pos="720"/>
          <w:tab w:val="left" w:pos="1440"/>
          <w:tab w:val="left" w:pos="2160"/>
          <w:tab w:val="left" w:pos="2880"/>
          <w:tab w:val="left" w:pos="4635"/>
        </w:tabs>
        <w:spacing w:line="360" w:lineRule="auto"/>
        <w:rPr>
          <w:rFonts w:ascii="Times New Roman" w:eastAsia="Times New Roman" w:hAnsi="Times New Roman" w:cs="Times New Roman"/>
          <w:sz w:val="24"/>
          <w:szCs w:val="24"/>
        </w:rPr>
      </w:pPr>
    </w:p>
    <w:p w:rsidR="00424460" w:rsidRDefault="00C439A9">
      <w:pPr>
        <w:tabs>
          <w:tab w:val="left" w:pos="720"/>
          <w:tab w:val="left" w:pos="1440"/>
          <w:tab w:val="left" w:pos="2160"/>
          <w:tab w:val="left" w:pos="2880"/>
          <w:tab w:val="left" w:pos="463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are apply sum of longitude of region given in the dataset</w:t>
      </w:r>
    </w:p>
    <w:p w:rsidR="00424460" w:rsidRDefault="00C439A9">
      <w:pPr>
        <w:tabs>
          <w:tab w:val="left" w:pos="720"/>
          <w:tab w:val="left" w:pos="1440"/>
          <w:tab w:val="left" w:pos="2160"/>
          <w:tab w:val="left" w:pos="2880"/>
          <w:tab w:val="left" w:pos="4635"/>
        </w:tabs>
        <w:spacing w:line="360" w:lineRule="auto"/>
        <w:rPr>
          <w:rFonts w:ascii="Times New Roman" w:eastAsia="Times New Roman" w:hAnsi="Times New Roman" w:cs="Times New Roman"/>
          <w:b/>
          <w:sz w:val="52"/>
          <w:szCs w:val="52"/>
        </w:rPr>
      </w:pPr>
      <w:r>
        <w:rPr>
          <w:rFonts w:ascii="Times New Roman" w:eastAsia="Times New Roman" w:hAnsi="Times New Roman" w:cs="Times New Roman"/>
          <w:b/>
          <w:sz w:val="52"/>
          <w:szCs w:val="52"/>
        </w:rPr>
        <w:t xml:space="preserve">      </w:t>
      </w:r>
      <w:r>
        <w:rPr>
          <w:rFonts w:ascii="Times New Roman" w:eastAsia="Times New Roman" w:hAnsi="Times New Roman" w:cs="Times New Roman"/>
          <w:b/>
          <w:noProof/>
          <w:sz w:val="52"/>
          <w:szCs w:val="52"/>
        </w:rPr>
        <w:drawing>
          <wp:inline distT="0" distB="0" distL="0" distR="0">
            <wp:extent cx="3871869" cy="2269716"/>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3871869" cy="2269716"/>
                    </a:xfrm>
                    <a:prstGeom prst="rect">
                      <a:avLst/>
                    </a:prstGeom>
                    <a:ln/>
                  </pic:spPr>
                </pic:pic>
              </a:graphicData>
            </a:graphic>
          </wp:inline>
        </w:drawing>
      </w:r>
    </w:p>
    <w:p w:rsidR="00424460" w:rsidRDefault="00C439A9">
      <w:pPr>
        <w:tabs>
          <w:tab w:val="left" w:pos="720"/>
          <w:tab w:val="left" w:pos="1440"/>
          <w:tab w:val="left" w:pos="2160"/>
          <w:tab w:val="left" w:pos="2880"/>
          <w:tab w:val="left" w:pos="4635"/>
        </w:tabs>
        <w:spacing w:line="360" w:lineRule="auto"/>
        <w:rPr>
          <w:rFonts w:ascii="Times New Roman" w:eastAsia="Times New Roman" w:hAnsi="Times New Roman" w:cs="Times New Roman"/>
          <w:b/>
          <w:sz w:val="36"/>
          <w:szCs w:val="36"/>
        </w:rPr>
      </w:pPr>
      <w:r>
        <w:rPr>
          <w:rFonts w:ascii="Times New Roman" w:eastAsia="Times New Roman" w:hAnsi="Times New Roman" w:cs="Times New Roman"/>
          <w:sz w:val="24"/>
          <w:szCs w:val="24"/>
        </w:rPr>
        <w:t xml:space="preserve">Sum of usage </w:t>
      </w:r>
      <w:proofErr w:type="gramStart"/>
      <w:r>
        <w:rPr>
          <w:rFonts w:ascii="Times New Roman" w:eastAsia="Times New Roman" w:hAnsi="Times New Roman" w:cs="Times New Roman"/>
          <w:sz w:val="24"/>
          <w:szCs w:val="24"/>
        </w:rPr>
        <w:t>of  the</w:t>
      </w:r>
      <w:proofErr w:type="gramEnd"/>
      <w:r>
        <w:rPr>
          <w:rFonts w:ascii="Times New Roman" w:eastAsia="Times New Roman" w:hAnsi="Times New Roman" w:cs="Times New Roman"/>
          <w:sz w:val="24"/>
          <w:szCs w:val="24"/>
        </w:rPr>
        <w:t xml:space="preserve"> electricity by states in India</w:t>
      </w:r>
      <w:r>
        <w:rPr>
          <w:rFonts w:ascii="Times New Roman" w:eastAsia="Times New Roman" w:hAnsi="Times New Roman" w:cs="Times New Roman"/>
          <w:b/>
          <w:sz w:val="36"/>
          <w:szCs w:val="36"/>
        </w:rPr>
        <w:t xml:space="preserve"> </w:t>
      </w:r>
    </w:p>
    <w:p w:rsidR="00424460" w:rsidRDefault="00C439A9">
      <w:pPr>
        <w:tabs>
          <w:tab w:val="left" w:pos="720"/>
          <w:tab w:val="left" w:pos="1440"/>
          <w:tab w:val="left" w:pos="2160"/>
          <w:tab w:val="left" w:pos="2880"/>
          <w:tab w:val="left" w:pos="463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b/>
          <w:noProof/>
          <w:sz w:val="36"/>
          <w:szCs w:val="36"/>
        </w:rPr>
        <w:drawing>
          <wp:inline distT="0" distB="0" distL="0" distR="0">
            <wp:extent cx="5105400" cy="318135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l="18861" t="9118" r="13291" b="12798"/>
                    <a:stretch>
                      <a:fillRect/>
                    </a:stretch>
                  </pic:blipFill>
                  <pic:spPr>
                    <a:xfrm>
                      <a:off x="0" y="0"/>
                      <a:ext cx="5105400" cy="3181350"/>
                    </a:xfrm>
                    <a:prstGeom prst="rect">
                      <a:avLst/>
                    </a:prstGeom>
                    <a:ln/>
                  </pic:spPr>
                </pic:pic>
              </a:graphicData>
            </a:graphic>
          </wp:inline>
        </w:drawing>
      </w:r>
    </w:p>
    <w:p w:rsidR="00424460" w:rsidRDefault="00C439A9">
      <w:pPr>
        <w:tabs>
          <w:tab w:val="left" w:pos="720"/>
          <w:tab w:val="left" w:pos="1440"/>
          <w:tab w:val="left" w:pos="2160"/>
          <w:tab w:val="left" w:pos="2880"/>
          <w:tab w:val="left" w:pos="463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bar </w:t>
      </w:r>
      <w:proofErr w:type="gramStart"/>
      <w:r>
        <w:rPr>
          <w:rFonts w:ascii="Times New Roman" w:eastAsia="Times New Roman" w:hAnsi="Times New Roman" w:cs="Times New Roman"/>
          <w:sz w:val="24"/>
          <w:szCs w:val="24"/>
        </w:rPr>
        <w:t>chart ,x</w:t>
      </w:r>
      <w:proofErr w:type="gramEnd"/>
      <w:r>
        <w:rPr>
          <w:rFonts w:ascii="Times New Roman" w:eastAsia="Times New Roman" w:hAnsi="Times New Roman" w:cs="Times New Roman"/>
          <w:sz w:val="24"/>
          <w:szCs w:val="24"/>
        </w:rPr>
        <w:t xml:space="preserve">-axis is sum of usage and y-axis is states where located in </w:t>
      </w:r>
      <w:proofErr w:type="spellStart"/>
      <w:r>
        <w:rPr>
          <w:rFonts w:ascii="Times New Roman" w:eastAsia="Times New Roman" w:hAnsi="Times New Roman" w:cs="Times New Roman"/>
          <w:sz w:val="24"/>
          <w:szCs w:val="24"/>
        </w:rPr>
        <w:t>india.consumption</w:t>
      </w:r>
      <w:proofErr w:type="spellEnd"/>
      <w:r>
        <w:rPr>
          <w:rFonts w:ascii="Times New Roman" w:eastAsia="Times New Roman" w:hAnsi="Times New Roman" w:cs="Times New Roman"/>
          <w:sz w:val="24"/>
          <w:szCs w:val="24"/>
        </w:rPr>
        <w:t xml:space="preserve"> the electricity in state.</w:t>
      </w:r>
    </w:p>
    <w:p w:rsidR="00424460" w:rsidRDefault="00424460">
      <w:pPr>
        <w:tabs>
          <w:tab w:val="left" w:pos="720"/>
          <w:tab w:val="left" w:pos="1440"/>
          <w:tab w:val="left" w:pos="2160"/>
          <w:tab w:val="left" w:pos="2880"/>
          <w:tab w:val="left" w:pos="4635"/>
        </w:tabs>
        <w:spacing w:line="360" w:lineRule="auto"/>
        <w:rPr>
          <w:rFonts w:ascii="Times New Roman" w:eastAsia="Times New Roman" w:hAnsi="Times New Roman" w:cs="Times New Roman"/>
          <w:sz w:val="24"/>
          <w:szCs w:val="24"/>
        </w:rPr>
      </w:pPr>
    </w:p>
    <w:p w:rsidR="00424460" w:rsidRDefault="00424460">
      <w:pPr>
        <w:tabs>
          <w:tab w:val="left" w:pos="720"/>
          <w:tab w:val="left" w:pos="1440"/>
          <w:tab w:val="left" w:pos="2160"/>
          <w:tab w:val="left" w:pos="2880"/>
          <w:tab w:val="left" w:pos="4635"/>
        </w:tabs>
        <w:spacing w:line="360" w:lineRule="auto"/>
        <w:rPr>
          <w:rFonts w:ascii="Times New Roman" w:eastAsia="Times New Roman" w:hAnsi="Times New Roman" w:cs="Times New Roman"/>
          <w:sz w:val="24"/>
          <w:szCs w:val="24"/>
        </w:rPr>
      </w:pPr>
    </w:p>
    <w:p w:rsidR="00424460" w:rsidRDefault="00C439A9">
      <w:pPr>
        <w:tabs>
          <w:tab w:val="left" w:pos="720"/>
          <w:tab w:val="left" w:pos="1440"/>
          <w:tab w:val="left" w:pos="2160"/>
          <w:tab w:val="left" w:pos="2880"/>
          <w:tab w:val="left" w:pos="463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In </w:t>
      </w:r>
      <w:proofErr w:type="spellStart"/>
      <w:r>
        <w:rPr>
          <w:rFonts w:ascii="Times New Roman" w:eastAsia="Times New Roman" w:hAnsi="Times New Roman" w:cs="Times New Roman"/>
          <w:sz w:val="24"/>
          <w:szCs w:val="24"/>
        </w:rPr>
        <w:t>tamilnadu</w:t>
      </w:r>
      <w:proofErr w:type="spellEnd"/>
      <w:r>
        <w:rPr>
          <w:rFonts w:ascii="Times New Roman" w:eastAsia="Times New Roman" w:hAnsi="Times New Roman" w:cs="Times New Roman"/>
          <w:sz w:val="24"/>
          <w:szCs w:val="24"/>
        </w:rPr>
        <w:t xml:space="preserve"> SR region </w:t>
      </w:r>
      <w:proofErr w:type="spellStart"/>
      <w:r>
        <w:rPr>
          <w:rFonts w:ascii="Times New Roman" w:eastAsia="Times New Roman" w:hAnsi="Times New Roman" w:cs="Times New Roman"/>
          <w:sz w:val="24"/>
          <w:szCs w:val="24"/>
        </w:rPr>
        <w:t>tamilnadu</w:t>
      </w:r>
      <w:proofErr w:type="spellEnd"/>
      <w:r>
        <w:rPr>
          <w:rFonts w:ascii="Times New Roman" w:eastAsia="Times New Roman" w:hAnsi="Times New Roman" w:cs="Times New Roman"/>
          <w:sz w:val="24"/>
          <w:szCs w:val="24"/>
        </w:rPr>
        <w:t xml:space="preserve"> states in 151</w:t>
      </w:r>
      <w:proofErr w:type="gramStart"/>
      <w:r>
        <w:rPr>
          <w:rFonts w:ascii="Times New Roman" w:eastAsia="Times New Roman" w:hAnsi="Times New Roman" w:cs="Times New Roman"/>
          <w:sz w:val="24"/>
          <w:szCs w:val="24"/>
        </w:rPr>
        <w:t>,271,50</w:t>
      </w:r>
      <w:proofErr w:type="gramEnd"/>
      <w:r>
        <w:rPr>
          <w:rFonts w:ascii="Times New Roman" w:eastAsia="Times New Roman" w:hAnsi="Times New Roman" w:cs="Times New Roman"/>
          <w:sz w:val="24"/>
          <w:szCs w:val="24"/>
        </w:rPr>
        <w:t xml:space="preserve"> sum of usage</w:t>
      </w:r>
    </w:p>
    <w:p w:rsidR="00424460" w:rsidRDefault="00C439A9">
      <w:pPr>
        <w:tabs>
          <w:tab w:val="left" w:pos="720"/>
          <w:tab w:val="left" w:pos="1440"/>
          <w:tab w:val="left" w:pos="2160"/>
          <w:tab w:val="left" w:pos="2880"/>
          <w:tab w:val="left" w:pos="4635"/>
        </w:tabs>
        <w:spacing w:line="360" w:lineRule="auto"/>
        <w:rPr>
          <w:rFonts w:ascii="Times New Roman" w:eastAsia="Times New Roman" w:hAnsi="Times New Roman" w:cs="Times New Roman"/>
          <w:sz w:val="36"/>
          <w:szCs w:val="36"/>
        </w:rPr>
      </w:pPr>
      <w:r>
        <w:rPr>
          <w:rFonts w:ascii="Times New Roman" w:eastAsia="Times New Roman" w:hAnsi="Times New Roman" w:cs="Times New Roman"/>
          <w:noProof/>
          <w:sz w:val="36"/>
          <w:szCs w:val="36"/>
        </w:rPr>
        <w:drawing>
          <wp:inline distT="0" distB="0" distL="0" distR="0">
            <wp:extent cx="5550977" cy="3437336"/>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5550977" cy="3437336"/>
                    </a:xfrm>
                    <a:prstGeom prst="rect">
                      <a:avLst/>
                    </a:prstGeom>
                    <a:ln/>
                  </pic:spPr>
                </pic:pic>
              </a:graphicData>
            </a:graphic>
          </wp:inline>
        </w:drawing>
      </w:r>
    </w:p>
    <w:p w:rsidR="00424460" w:rsidRDefault="00424460">
      <w:pPr>
        <w:tabs>
          <w:tab w:val="left" w:pos="720"/>
          <w:tab w:val="left" w:pos="1440"/>
          <w:tab w:val="left" w:pos="2160"/>
          <w:tab w:val="left" w:pos="2880"/>
          <w:tab w:val="left" w:pos="4635"/>
        </w:tabs>
        <w:spacing w:line="360" w:lineRule="auto"/>
        <w:rPr>
          <w:rFonts w:ascii="Times New Roman" w:eastAsia="Times New Roman" w:hAnsi="Times New Roman" w:cs="Times New Roman"/>
          <w:sz w:val="24"/>
          <w:szCs w:val="24"/>
        </w:rPr>
      </w:pPr>
    </w:p>
    <w:p w:rsidR="00424460" w:rsidRDefault="00C439A9">
      <w:pPr>
        <w:tabs>
          <w:tab w:val="left" w:pos="720"/>
          <w:tab w:val="left" w:pos="1440"/>
          <w:tab w:val="left" w:pos="2160"/>
          <w:tab w:val="left" w:pos="2880"/>
          <w:tab w:val="left" w:pos="463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we use the application to create the dashboard in </w:t>
      </w:r>
      <w:proofErr w:type="spellStart"/>
      <w:r>
        <w:rPr>
          <w:rFonts w:ascii="Times New Roman" w:eastAsia="Times New Roman" w:hAnsi="Times New Roman" w:cs="Times New Roman"/>
          <w:sz w:val="24"/>
          <w:szCs w:val="24"/>
        </w:rPr>
        <w:t>powerBI</w:t>
      </w:r>
      <w:proofErr w:type="gramStart"/>
      <w:r>
        <w:rPr>
          <w:rFonts w:ascii="Times New Roman" w:eastAsia="Times New Roman" w:hAnsi="Times New Roman" w:cs="Times New Roman"/>
          <w:sz w:val="24"/>
          <w:szCs w:val="24"/>
        </w:rPr>
        <w:t>,using</w:t>
      </w:r>
      <w:proofErr w:type="spellEnd"/>
      <w:proofErr w:type="gramEnd"/>
      <w:r>
        <w:rPr>
          <w:rFonts w:ascii="Times New Roman" w:eastAsia="Times New Roman" w:hAnsi="Times New Roman" w:cs="Times New Roman"/>
          <w:sz w:val="24"/>
          <w:szCs w:val="24"/>
        </w:rPr>
        <w:t xml:space="preserve"> the dataset of electricity consumption</w:t>
      </w:r>
    </w:p>
    <w:p w:rsidR="00424460" w:rsidRDefault="00C439A9">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5975511" cy="3359591"/>
            <wp:effectExtent l="0" t="0" r="0" b="0"/>
            <wp:docPr id="16" name="image16.png" descr="C:\Users\Admin\AppData\Local\Packages\Microsoft.Windows.Photos_8wekyb3d8bbwe\TempState\ShareServiceTempFolder\Screenshot 2024-03-15 122959.jpeg"/>
            <wp:cNvGraphicFramePr/>
            <a:graphic xmlns:a="http://schemas.openxmlformats.org/drawingml/2006/main">
              <a:graphicData uri="http://schemas.openxmlformats.org/drawingml/2006/picture">
                <pic:pic xmlns:pic="http://schemas.openxmlformats.org/drawingml/2006/picture">
                  <pic:nvPicPr>
                    <pic:cNvPr id="0" name="image16.png" descr="C:\Users\Admin\AppData\Local\Packages\Microsoft.Windows.Photos_8wekyb3d8bbwe\TempState\ShareServiceTempFolder\Screenshot 2024-03-15 122959.jpeg"/>
                    <pic:cNvPicPr preferRelativeResize="0"/>
                  </pic:nvPicPr>
                  <pic:blipFill>
                    <a:blip r:embed="rId22"/>
                    <a:srcRect/>
                    <a:stretch>
                      <a:fillRect/>
                    </a:stretch>
                  </pic:blipFill>
                  <pic:spPr>
                    <a:xfrm>
                      <a:off x="0" y="0"/>
                      <a:ext cx="5975511" cy="3359591"/>
                    </a:xfrm>
                    <a:prstGeom prst="rect">
                      <a:avLst/>
                    </a:prstGeom>
                    <a:ln/>
                  </pic:spPr>
                </pic:pic>
              </a:graphicData>
            </a:graphic>
          </wp:inline>
        </w:drawing>
      </w:r>
    </w:p>
    <w:p w:rsidR="00424460" w:rsidRDefault="00C439A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rsidR="00424460" w:rsidRDefault="00C439A9">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The conclusion regarding commercial electricity consumption in Indian states would depend on various factors such as economic activity, industrialization, infrastructure development, and government policies. As businesses expand and new commercial establishments emerge, the demand for electricity increases. States with greater industrialization and commercial activity, such as Maharashtra, Gujarat, Tamil Nadu, and Karnataka, likely have higher consumption rates compared to less developed states. Government policies and initiatives play a crucial role in shaping commercial electricity consumption patterns, while there are general trends and considerations to be made regarding commercial electricity consumption in Indian states, the specific situation would vary from state to state based on individual socio-economic factors and policy environments.</w:t>
      </w:r>
    </w:p>
    <w:p w:rsidR="00424460" w:rsidRDefault="00C439A9">
      <w:pPr>
        <w:rPr>
          <w:rFonts w:ascii="Times New Roman" w:eastAsia="Times New Roman" w:hAnsi="Times New Roman" w:cs="Times New Roman"/>
          <w:sz w:val="24"/>
          <w:szCs w:val="24"/>
        </w:rPr>
      </w:pPr>
      <w:r>
        <w:t xml:space="preserve">      </w:t>
      </w:r>
      <w:r>
        <w:rPr>
          <w:rFonts w:ascii="Times New Roman" w:eastAsia="Times New Roman" w:hAnsi="Times New Roman" w:cs="Times New Roman"/>
          <w:sz w:val="24"/>
          <w:szCs w:val="24"/>
        </w:rPr>
        <w:t xml:space="preserve">                             </w:t>
      </w:r>
    </w:p>
    <w:p w:rsidR="00424460" w:rsidRDefault="00424460">
      <w:pPr>
        <w:rPr>
          <w:rFonts w:ascii="Times New Roman" w:eastAsia="Times New Roman" w:hAnsi="Times New Roman" w:cs="Times New Roman"/>
          <w:sz w:val="24"/>
          <w:szCs w:val="24"/>
        </w:rPr>
      </w:pPr>
    </w:p>
    <w:p w:rsidR="00424460" w:rsidRDefault="00C439A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FUTURE SCOPE</w:t>
      </w:r>
    </w:p>
    <w:p w:rsidR="00424460" w:rsidRDefault="00424460">
      <w:pPr>
        <w:rPr>
          <w:rFonts w:ascii="Times New Roman" w:eastAsia="Times New Roman" w:hAnsi="Times New Roman" w:cs="Times New Roman"/>
          <w:sz w:val="24"/>
          <w:szCs w:val="24"/>
        </w:rPr>
      </w:pPr>
    </w:p>
    <w:p w:rsidR="00424460" w:rsidRDefault="00C439A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Here's a look at the future scope for </w:t>
      </w:r>
      <w:proofErr w:type="spellStart"/>
      <w:r>
        <w:rPr>
          <w:rFonts w:ascii="Times New Roman" w:eastAsia="Times New Roman" w:hAnsi="Times New Roman" w:cs="Times New Roman"/>
          <w:sz w:val="24"/>
          <w:szCs w:val="24"/>
        </w:rPr>
        <w:t>analyzing</w:t>
      </w:r>
      <w:proofErr w:type="spellEnd"/>
      <w:r>
        <w:rPr>
          <w:rFonts w:ascii="Times New Roman" w:eastAsia="Times New Roman" w:hAnsi="Times New Roman" w:cs="Times New Roman"/>
          <w:sz w:val="24"/>
          <w:szCs w:val="24"/>
        </w:rPr>
        <w:t xml:space="preserve"> commercial electricity         consumption:</w:t>
      </w:r>
    </w:p>
    <w:p w:rsidR="00424460" w:rsidRDefault="00C439A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Granular Data &amp; AI:  </w:t>
      </w:r>
    </w:p>
    <w:p w:rsidR="00424460" w:rsidRDefault="00C439A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Deeper insights from high-resolution smart meter data.</w:t>
      </w:r>
      <w:proofErr w:type="gramEnd"/>
      <w:r>
        <w:rPr>
          <w:rFonts w:ascii="Times New Roman" w:eastAsia="Times New Roman" w:hAnsi="Times New Roman" w:cs="Times New Roman"/>
          <w:sz w:val="24"/>
          <w:szCs w:val="24"/>
        </w:rPr>
        <w:t xml:space="preserve"> AI can </w:t>
      </w:r>
      <w:proofErr w:type="spellStart"/>
      <w:r>
        <w:rPr>
          <w:rFonts w:ascii="Times New Roman" w:eastAsia="Times New Roman" w:hAnsi="Times New Roman" w:cs="Times New Roman"/>
          <w:sz w:val="24"/>
          <w:szCs w:val="24"/>
        </w:rPr>
        <w:t>analyze</w:t>
      </w:r>
      <w:proofErr w:type="spellEnd"/>
      <w:r>
        <w:rPr>
          <w:rFonts w:ascii="Times New Roman" w:eastAsia="Times New Roman" w:hAnsi="Times New Roman" w:cs="Times New Roman"/>
          <w:sz w:val="24"/>
          <w:szCs w:val="24"/>
        </w:rPr>
        <w:t xml:space="preserve"> consumption patterns to identify inefficiencies and optimize energy use.</w:t>
      </w:r>
    </w:p>
    <w:p w:rsidR="00424460" w:rsidRDefault="00C439A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Electrification Trends:  </w:t>
      </w:r>
    </w:p>
    <w:p w:rsidR="00424460" w:rsidRDefault="00C439A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shift towards electric vehicles and heat pumps will impact commercial energy demand. Analysis can predict these impacts and inform grid planning.</w:t>
      </w:r>
    </w:p>
    <w:p w:rsidR="00424460" w:rsidRDefault="00C439A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Sustainability &amp; Renewables:  </w:t>
      </w:r>
    </w:p>
    <w:p w:rsidR="00424460" w:rsidRDefault="00C439A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Businesses will increasingly focus on reducing their carbon footprint. </w:t>
      </w:r>
      <w:proofErr w:type="spellStart"/>
      <w:r>
        <w:rPr>
          <w:rFonts w:ascii="Times New Roman" w:eastAsia="Times New Roman" w:hAnsi="Times New Roman" w:cs="Times New Roman"/>
          <w:sz w:val="24"/>
          <w:szCs w:val="24"/>
        </w:rPr>
        <w:t>Analyzing</w:t>
      </w:r>
      <w:proofErr w:type="spellEnd"/>
      <w:r>
        <w:rPr>
          <w:rFonts w:ascii="Times New Roman" w:eastAsia="Times New Roman" w:hAnsi="Times New Roman" w:cs="Times New Roman"/>
          <w:sz w:val="24"/>
          <w:szCs w:val="24"/>
        </w:rPr>
        <w:t xml:space="preserve"> consumption patterns can help identify opportunities for on-site renewables and energy efficiency measures.</w:t>
      </w:r>
    </w:p>
    <w:p w:rsidR="00424460" w:rsidRDefault="00C439A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Dynamic Pricing &amp; Demand Management:  </w:t>
      </w:r>
    </w:p>
    <w:p w:rsidR="00424460" w:rsidRDefault="00C439A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Time-of-day pricing will incentivize businesses to shift energy use to off-peak hours. Analysis can help optimize energy use based on these pricing structures.</w:t>
      </w:r>
    </w:p>
    <w:p w:rsidR="00424460" w:rsidRDefault="00C439A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Overall:         </w:t>
      </w:r>
    </w:p>
    <w:p w:rsidR="00424460" w:rsidRDefault="00C439A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electrical equipment market in India is poised for remarkable </w:t>
      </w:r>
      <w:proofErr w:type="spellStart"/>
      <w:r>
        <w:rPr>
          <w:rFonts w:ascii="Times New Roman" w:eastAsia="Times New Roman" w:hAnsi="Times New Roman" w:cs="Times New Roman"/>
          <w:sz w:val="24"/>
          <w:szCs w:val="24"/>
        </w:rPr>
        <w:t>growth</w:t>
      </w:r>
      <w:proofErr w:type="gramStart"/>
      <w:r>
        <w:rPr>
          <w:rFonts w:ascii="Times New Roman" w:eastAsia="Times New Roman" w:hAnsi="Times New Roman" w:cs="Times New Roman"/>
          <w:sz w:val="24"/>
          <w:szCs w:val="24"/>
        </w:rPr>
        <w:t>,with</w:t>
      </w:r>
      <w:proofErr w:type="spellEnd"/>
      <w:proofErr w:type="gramEnd"/>
      <w:r>
        <w:rPr>
          <w:rFonts w:ascii="Times New Roman" w:eastAsia="Times New Roman" w:hAnsi="Times New Roman" w:cs="Times New Roman"/>
          <w:sz w:val="24"/>
          <w:szCs w:val="24"/>
        </w:rPr>
        <w:t xml:space="preserve"> a projected CAGR of 11.68%  between 2022 and 2027.This growth is expected  to translate into a substantial increase of USD 52.97 billion in the market size.</w:t>
      </w:r>
    </w:p>
    <w:p w:rsidR="00424460" w:rsidRDefault="00424460">
      <w:pPr>
        <w:rPr>
          <w:rFonts w:ascii="Times New Roman" w:eastAsia="Times New Roman" w:hAnsi="Times New Roman" w:cs="Times New Roman"/>
          <w:b/>
          <w:sz w:val="24"/>
          <w:szCs w:val="24"/>
        </w:rPr>
      </w:pPr>
    </w:p>
    <w:p w:rsidR="00424460" w:rsidRDefault="00C439A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REFERENCE:</w:t>
      </w:r>
    </w:p>
    <w:p w:rsidR="00424460" w:rsidRDefault="002653A8">
      <w:pPr>
        <w:rPr>
          <w:rFonts w:ascii="Times New Roman" w:eastAsia="Times New Roman" w:hAnsi="Times New Roman" w:cs="Times New Roman"/>
          <w:sz w:val="24"/>
          <w:szCs w:val="24"/>
        </w:rPr>
      </w:pPr>
      <w:hyperlink r:id="rId23">
        <w:r w:rsidR="00C439A9">
          <w:rPr>
            <w:rFonts w:ascii="Times New Roman" w:eastAsia="Times New Roman" w:hAnsi="Times New Roman" w:cs="Times New Roman"/>
            <w:color w:val="0000FF"/>
            <w:sz w:val="24"/>
            <w:szCs w:val="24"/>
            <w:u w:val="single"/>
          </w:rPr>
          <w:t>https://www.geeksforgeeks.org/program-to-calculate-electricity-bill/</w:t>
        </w:r>
      </w:hyperlink>
    </w:p>
    <w:p w:rsidR="00424460" w:rsidRDefault="002653A8">
      <w:pPr>
        <w:rPr>
          <w:rFonts w:ascii="Times New Roman" w:eastAsia="Times New Roman" w:hAnsi="Times New Roman" w:cs="Times New Roman"/>
          <w:sz w:val="24"/>
          <w:szCs w:val="24"/>
        </w:rPr>
      </w:pPr>
      <w:hyperlink r:id="rId24">
        <w:r w:rsidR="00C439A9">
          <w:rPr>
            <w:rFonts w:ascii="Times New Roman" w:eastAsia="Times New Roman" w:hAnsi="Times New Roman" w:cs="Times New Roman"/>
            <w:color w:val="0000FF"/>
            <w:sz w:val="24"/>
            <w:szCs w:val="24"/>
            <w:u w:val="single"/>
          </w:rPr>
          <w:t>https://chat.openai.com/c/9411f637-f23d-4769-9857-bac0f437f5c6</w:t>
        </w:r>
      </w:hyperlink>
    </w:p>
    <w:p w:rsidR="00424460" w:rsidRDefault="002653A8">
      <w:pPr>
        <w:rPr>
          <w:rFonts w:ascii="Times New Roman" w:eastAsia="Times New Roman" w:hAnsi="Times New Roman" w:cs="Times New Roman"/>
          <w:color w:val="0000FF"/>
          <w:sz w:val="24"/>
          <w:szCs w:val="24"/>
          <w:u w:val="single"/>
        </w:rPr>
      </w:pPr>
      <w:hyperlink r:id="rId25">
        <w:r w:rsidR="00C439A9">
          <w:rPr>
            <w:rFonts w:ascii="Times New Roman" w:eastAsia="Times New Roman" w:hAnsi="Times New Roman" w:cs="Times New Roman"/>
            <w:color w:val="0000FF"/>
            <w:sz w:val="24"/>
            <w:szCs w:val="24"/>
            <w:u w:val="single"/>
          </w:rPr>
          <w:t>https://en.wikipedia.org/wiki/Electricity_sector_in_India</w:t>
        </w:r>
      </w:hyperlink>
    </w:p>
    <w:p w:rsidR="001A4D40" w:rsidRDefault="001A4D40">
      <w:pPr>
        <w:rPr>
          <w:rFonts w:ascii="Times New Roman" w:eastAsia="Times New Roman" w:hAnsi="Times New Roman" w:cs="Times New Roman"/>
          <w:sz w:val="24"/>
          <w:szCs w:val="24"/>
        </w:rPr>
      </w:pPr>
    </w:p>
    <w:p w:rsidR="00424460" w:rsidRDefault="00424460">
      <w:pPr>
        <w:rPr>
          <w:rFonts w:ascii="Times New Roman" w:eastAsia="Times New Roman" w:hAnsi="Times New Roman" w:cs="Times New Roman"/>
          <w:b/>
          <w:sz w:val="24"/>
          <w:szCs w:val="24"/>
        </w:rPr>
      </w:pPr>
    </w:p>
    <w:p w:rsidR="00424460" w:rsidRDefault="00C439A9">
      <w:pP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links</w:t>
      </w:r>
      <w:proofErr w:type="gramEnd"/>
      <w:r>
        <w:rPr>
          <w:rFonts w:ascii="Times New Roman" w:eastAsia="Times New Roman" w:hAnsi="Times New Roman" w:cs="Times New Roman"/>
          <w:b/>
          <w:sz w:val="24"/>
          <w:szCs w:val="24"/>
        </w:rPr>
        <w:t>:</w:t>
      </w:r>
    </w:p>
    <w:p w:rsidR="00424460" w:rsidRDefault="00424460">
      <w:pPr>
        <w:rPr>
          <w:rFonts w:ascii="Times New Roman" w:eastAsia="Times New Roman" w:hAnsi="Times New Roman" w:cs="Times New Roman"/>
          <w:b/>
          <w:sz w:val="24"/>
          <w:szCs w:val="24"/>
        </w:rPr>
      </w:pPr>
      <w:bookmarkStart w:id="1" w:name="_gjdgxs" w:colFirst="0" w:colLast="0"/>
      <w:bookmarkEnd w:id="1"/>
    </w:p>
    <w:p w:rsidR="00424460" w:rsidRDefault="00424460">
      <w:pPr>
        <w:rPr>
          <w:rFonts w:ascii="Times New Roman" w:eastAsia="Times New Roman" w:hAnsi="Times New Roman" w:cs="Times New Roman"/>
          <w:sz w:val="24"/>
          <w:szCs w:val="24"/>
        </w:rPr>
      </w:pPr>
    </w:p>
    <w:p w:rsidR="00424460" w:rsidRDefault="00424460">
      <w:pPr>
        <w:rPr>
          <w:rFonts w:ascii="Times New Roman" w:eastAsia="Times New Roman" w:hAnsi="Times New Roman" w:cs="Times New Roman"/>
          <w:sz w:val="24"/>
          <w:szCs w:val="24"/>
        </w:rPr>
      </w:pPr>
    </w:p>
    <w:p w:rsidR="00424460" w:rsidRDefault="00424460"/>
    <w:p w:rsidR="00424460" w:rsidRDefault="00424460"/>
    <w:p w:rsidR="00424460" w:rsidRDefault="00424460"/>
    <w:sectPr w:rsidR="00424460">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docs-Calibri">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331317"/>
    <w:multiLevelType w:val="multilevel"/>
    <w:tmpl w:val="39FCEDD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nsid w:val="44180479"/>
    <w:multiLevelType w:val="multilevel"/>
    <w:tmpl w:val="826CDA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nsid w:val="44182111"/>
    <w:multiLevelType w:val="multilevel"/>
    <w:tmpl w:val="95CE809C"/>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4FEA7FFB"/>
    <w:multiLevelType w:val="multilevel"/>
    <w:tmpl w:val="11CC119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nsid w:val="56912DDC"/>
    <w:multiLevelType w:val="multilevel"/>
    <w:tmpl w:val="14289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AA81664"/>
    <w:multiLevelType w:val="multilevel"/>
    <w:tmpl w:val="653AE59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66C25C80"/>
    <w:multiLevelType w:val="multilevel"/>
    <w:tmpl w:val="CD86256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nsid w:val="6AC60A02"/>
    <w:multiLevelType w:val="multilevel"/>
    <w:tmpl w:val="1D106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7709660F"/>
    <w:multiLevelType w:val="multilevel"/>
    <w:tmpl w:val="4FA620F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nsid w:val="7929706C"/>
    <w:multiLevelType w:val="multilevel"/>
    <w:tmpl w:val="7D6E8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3"/>
  </w:num>
  <w:num w:numId="3">
    <w:abstractNumId w:val="8"/>
  </w:num>
  <w:num w:numId="4">
    <w:abstractNumId w:val="0"/>
  </w:num>
  <w:num w:numId="5">
    <w:abstractNumId w:val="2"/>
  </w:num>
  <w:num w:numId="6">
    <w:abstractNumId w:val="1"/>
  </w:num>
  <w:num w:numId="7">
    <w:abstractNumId w:val="9"/>
  </w:num>
  <w:num w:numId="8">
    <w:abstractNumId w:val="7"/>
  </w:num>
  <w:num w:numId="9">
    <w:abstractNumId w:val="4"/>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
  <w:rsids>
    <w:rsidRoot w:val="00424460"/>
    <w:rsid w:val="0013237E"/>
    <w:rsid w:val="001A4D40"/>
    <w:rsid w:val="002653A8"/>
    <w:rsid w:val="00424460"/>
    <w:rsid w:val="005C18DD"/>
    <w:rsid w:val="00A146D0"/>
    <w:rsid w:val="00C439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line="240" w:lineRule="auto"/>
    </w:pPr>
    <w:rPr>
      <w:sz w:val="56"/>
      <w:szCs w:val="5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0" w:type="dxa"/>
        <w:bottom w:w="0" w:type="dxa"/>
        <w:right w:w="0" w:type="dxa"/>
      </w:tblCellMar>
    </w:tblPr>
  </w:style>
  <w:style w:type="table" w:customStyle="1" w:styleId="a0">
    <w:basedOn w:val="TableNormal"/>
    <w:tblPr>
      <w:tblStyleRowBandSize w:val="1"/>
      <w:tblStyleColBandSize w:val="1"/>
      <w:tblInd w:w="0" w:type="dxa"/>
      <w:tblCellMar>
        <w:top w:w="0" w:type="dxa"/>
        <w:left w:w="0" w:type="dxa"/>
        <w:bottom w:w="0" w:type="dxa"/>
        <w:right w:w="0" w:type="dxa"/>
      </w:tblCellMar>
    </w:tblPr>
  </w:style>
  <w:style w:type="table" w:customStyle="1" w:styleId="a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NormalWeb">
    <w:name w:val="Normal (Web)"/>
    <w:basedOn w:val="Normal"/>
    <w:uiPriority w:val="99"/>
    <w:semiHidden/>
    <w:unhideWhenUsed/>
    <w:rsid w:val="00C439A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439A9"/>
    <w:rPr>
      <w:b/>
      <w:bCs/>
    </w:rPr>
  </w:style>
  <w:style w:type="paragraph" w:styleId="ListParagraph">
    <w:name w:val="List Paragraph"/>
    <w:basedOn w:val="Normal"/>
    <w:uiPriority w:val="34"/>
    <w:qFormat/>
    <w:rsid w:val="001A4D40"/>
    <w:pPr>
      <w:ind w:left="720"/>
      <w:contextualSpacing/>
    </w:pPr>
  </w:style>
  <w:style w:type="paragraph" w:styleId="BalloonText">
    <w:name w:val="Balloon Text"/>
    <w:basedOn w:val="Normal"/>
    <w:link w:val="BalloonTextChar"/>
    <w:uiPriority w:val="99"/>
    <w:semiHidden/>
    <w:unhideWhenUsed/>
    <w:rsid w:val="001A4D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4D4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line="240" w:lineRule="auto"/>
    </w:pPr>
    <w:rPr>
      <w:sz w:val="56"/>
      <w:szCs w:val="5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0" w:type="dxa"/>
        <w:bottom w:w="0" w:type="dxa"/>
        <w:right w:w="0" w:type="dxa"/>
      </w:tblCellMar>
    </w:tblPr>
  </w:style>
  <w:style w:type="table" w:customStyle="1" w:styleId="a0">
    <w:basedOn w:val="TableNormal"/>
    <w:tblPr>
      <w:tblStyleRowBandSize w:val="1"/>
      <w:tblStyleColBandSize w:val="1"/>
      <w:tblInd w:w="0" w:type="dxa"/>
      <w:tblCellMar>
        <w:top w:w="0" w:type="dxa"/>
        <w:left w:w="0" w:type="dxa"/>
        <w:bottom w:w="0" w:type="dxa"/>
        <w:right w:w="0" w:type="dxa"/>
      </w:tblCellMar>
    </w:tblPr>
  </w:style>
  <w:style w:type="table" w:customStyle="1" w:styleId="a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NormalWeb">
    <w:name w:val="Normal (Web)"/>
    <w:basedOn w:val="Normal"/>
    <w:uiPriority w:val="99"/>
    <w:semiHidden/>
    <w:unhideWhenUsed/>
    <w:rsid w:val="00C439A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439A9"/>
    <w:rPr>
      <w:b/>
      <w:bCs/>
    </w:rPr>
  </w:style>
  <w:style w:type="paragraph" w:styleId="ListParagraph">
    <w:name w:val="List Paragraph"/>
    <w:basedOn w:val="Normal"/>
    <w:uiPriority w:val="34"/>
    <w:qFormat/>
    <w:rsid w:val="001A4D40"/>
    <w:pPr>
      <w:ind w:left="720"/>
      <w:contextualSpacing/>
    </w:pPr>
  </w:style>
  <w:style w:type="paragraph" w:styleId="BalloonText">
    <w:name w:val="Balloon Text"/>
    <w:basedOn w:val="Normal"/>
    <w:link w:val="BalloonTextChar"/>
    <w:uiPriority w:val="99"/>
    <w:semiHidden/>
    <w:unhideWhenUsed/>
    <w:rsid w:val="001A4D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4D4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9514854">
      <w:bodyDiv w:val="1"/>
      <w:marLeft w:val="0"/>
      <w:marRight w:val="0"/>
      <w:marTop w:val="0"/>
      <w:marBottom w:val="0"/>
      <w:divBdr>
        <w:top w:val="none" w:sz="0" w:space="0" w:color="auto"/>
        <w:left w:val="none" w:sz="0" w:space="0" w:color="auto"/>
        <w:bottom w:val="none" w:sz="0" w:space="0" w:color="auto"/>
        <w:right w:val="none" w:sz="0" w:space="0" w:color="auto"/>
      </w:divBdr>
    </w:div>
    <w:div w:id="1766150905">
      <w:bodyDiv w:val="1"/>
      <w:marLeft w:val="0"/>
      <w:marRight w:val="0"/>
      <w:marTop w:val="0"/>
      <w:marBottom w:val="0"/>
      <w:divBdr>
        <w:top w:val="none" w:sz="0" w:space="0" w:color="auto"/>
        <w:left w:val="none" w:sz="0" w:space="0" w:color="auto"/>
        <w:bottom w:val="none" w:sz="0" w:space="0" w:color="auto"/>
        <w:right w:val="none" w:sz="0" w:space="0" w:color="auto"/>
      </w:divBdr>
    </w:div>
    <w:div w:id="18093961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en.wikipedia.org/wiki/Electricity_sector_in_India"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0.jpg"/><Relationship Id="rId24" Type="http://schemas.openxmlformats.org/officeDocument/2006/relationships/hyperlink" Target="https://chat.openai.com/c/9411f637-f23d-4769-9857-bac0f437f5c6" TargetMode="Externa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hyperlink" Target="https://www.geeksforgeeks.org/program-to-calculate-electricity-bill/" TargetMode="External"/><Relationship Id="rId10" Type="http://schemas.openxmlformats.org/officeDocument/2006/relationships/image" Target="media/image4.jpg"/><Relationship Id="rId19"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79C6E3-DC74-4281-8AF0-0D449DF959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2873</Words>
  <Characters>16380</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SYSTEM 2</dc:creator>
  <cp:lastModifiedBy>Admin</cp:lastModifiedBy>
  <cp:revision>2</cp:revision>
  <dcterms:created xsi:type="dcterms:W3CDTF">2024-03-20T08:49:00Z</dcterms:created>
  <dcterms:modified xsi:type="dcterms:W3CDTF">2024-03-20T08:49:00Z</dcterms:modified>
</cp:coreProperties>
</file>