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B505" w14:textId="48CA0BAA" w:rsidR="00B50881" w:rsidRPr="00B50881" w:rsidRDefault="00B50881" w:rsidP="00B508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Pr="00B50881">
        <w:rPr>
          <w:b/>
          <w:bCs/>
          <w:sz w:val="40"/>
          <w:szCs w:val="40"/>
        </w:rPr>
        <w:t>almart-retail-dashboard</w:t>
      </w:r>
    </w:p>
    <w:p w14:paraId="6240509D" w14:textId="77777777" w:rsidR="00B50881" w:rsidRPr="00B50881" w:rsidRDefault="00B50881" w:rsidP="00B50881">
      <w:pPr>
        <w:rPr>
          <w:b/>
          <w:bCs/>
        </w:rPr>
      </w:pPr>
      <w:r w:rsidRPr="00B50881">
        <w:rPr>
          <w:rFonts w:ascii="Segoe UI Emoji" w:hAnsi="Segoe UI Emoji" w:cs="Segoe UI Emoji"/>
          <w:b/>
          <w:bCs/>
        </w:rPr>
        <w:t>📊</w:t>
      </w:r>
      <w:r w:rsidRPr="00B50881">
        <w:rPr>
          <w:b/>
          <w:bCs/>
        </w:rPr>
        <w:t xml:space="preserve"> project overview</w:t>
      </w:r>
    </w:p>
    <w:p w14:paraId="58618208" w14:textId="77777777" w:rsidR="00B50881" w:rsidRPr="00B50881" w:rsidRDefault="00B50881" w:rsidP="00B50881">
      <w:r w:rsidRPr="00B50881">
        <w:t xml:space="preserve">this project presents an interactive, dynamic dashboard based on the </w:t>
      </w:r>
      <w:proofErr w:type="spellStart"/>
      <w:r w:rsidRPr="00B50881">
        <w:t>walmart</w:t>
      </w:r>
      <w:proofErr w:type="spellEnd"/>
      <w:r w:rsidRPr="00B50881">
        <w:t xml:space="preserve"> dataset to </w:t>
      </w:r>
      <w:proofErr w:type="spellStart"/>
      <w:r w:rsidRPr="00B50881">
        <w:t>analyze</w:t>
      </w:r>
      <w:proofErr w:type="spellEnd"/>
      <w:r w:rsidRPr="00B50881">
        <w:t xml:space="preserve"> sales, profits, and order quantities across different regions, markets, segments, and product categories. the goal is to support </w:t>
      </w:r>
      <w:proofErr w:type="spellStart"/>
      <w:r w:rsidRPr="00B50881">
        <w:t>walmart's</w:t>
      </w:r>
      <w:proofErr w:type="spellEnd"/>
      <w:r w:rsidRPr="00B50881">
        <w:t xml:space="preserve"> leadership in making data-driven decisions through comprehensive insights and visualizations.</w:t>
      </w:r>
    </w:p>
    <w:p w14:paraId="2FC6556F" w14:textId="77777777" w:rsidR="00B50881" w:rsidRPr="00B50881" w:rsidRDefault="00B50881" w:rsidP="00B50881">
      <w:pPr>
        <w:rPr>
          <w:b/>
          <w:bCs/>
        </w:rPr>
      </w:pPr>
      <w:r w:rsidRPr="00B50881">
        <w:rPr>
          <w:rFonts w:ascii="Segoe UI Emoji" w:hAnsi="Segoe UI Emoji" w:cs="Segoe UI Emoji"/>
          <w:b/>
          <w:bCs/>
        </w:rPr>
        <w:t>📌</w:t>
      </w:r>
      <w:r w:rsidRPr="00B50881">
        <w:rPr>
          <w:b/>
          <w:bCs/>
        </w:rPr>
        <w:t xml:space="preserve"> objective</w:t>
      </w:r>
    </w:p>
    <w:p w14:paraId="66C845B5" w14:textId="77777777" w:rsidR="00B50881" w:rsidRPr="00B50881" w:rsidRDefault="00B50881" w:rsidP="00B50881">
      <w:r w:rsidRPr="00B50881">
        <w:t>the objective of this project is to present insights from the exploratory data analysis (</w:t>
      </w:r>
      <w:proofErr w:type="spellStart"/>
      <w:r w:rsidRPr="00B50881">
        <w:t>eda</w:t>
      </w:r>
      <w:proofErr w:type="spellEnd"/>
      <w:r w:rsidRPr="00B50881">
        <w:t>) in a structured and interactive dashboard format. the dashboard enables slicing and dicing of data to uncover key business metrics, performance indicators, and market trends.</w:t>
      </w:r>
    </w:p>
    <w:p w14:paraId="2C272E69" w14:textId="77777777" w:rsidR="00B50881" w:rsidRPr="00B50881" w:rsidRDefault="00B50881" w:rsidP="00B50881">
      <w:pPr>
        <w:rPr>
          <w:b/>
          <w:bCs/>
        </w:rPr>
      </w:pPr>
      <w:r w:rsidRPr="00B50881">
        <w:rPr>
          <w:rFonts w:ascii="Segoe UI Emoji" w:hAnsi="Segoe UI Emoji" w:cs="Segoe UI Emoji"/>
          <w:b/>
          <w:bCs/>
        </w:rPr>
        <w:t>🧾</w:t>
      </w:r>
      <w:r w:rsidRPr="00B50881">
        <w:rPr>
          <w:b/>
          <w:bCs/>
        </w:rPr>
        <w:t xml:space="preserve"> features of the dashboard</w:t>
      </w:r>
    </w:p>
    <w:p w14:paraId="762C3D12" w14:textId="77777777" w:rsidR="00B50881" w:rsidRPr="00B50881" w:rsidRDefault="00B50881" w:rsidP="00B50881">
      <w:r w:rsidRPr="00B50881">
        <w:t>the dashboard includes the following analytical components:</w:t>
      </w:r>
    </w:p>
    <w:p w14:paraId="1A2FCDF5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</w:t>
      </w:r>
      <w:r w:rsidRPr="00B50881">
        <w:rPr>
          <w:b/>
          <w:bCs/>
        </w:rPr>
        <w:t xml:space="preserve">important </w:t>
      </w:r>
      <w:proofErr w:type="spellStart"/>
      <w:r w:rsidRPr="00B50881">
        <w:rPr>
          <w:b/>
          <w:bCs/>
        </w:rPr>
        <w:t>kpis</w:t>
      </w:r>
      <w:proofErr w:type="spellEnd"/>
      <w:r w:rsidRPr="00B50881">
        <w:t xml:space="preserve"> such as total sales, total profit, total quantity, number of orders, profitability, and average sales.</w:t>
      </w:r>
    </w:p>
    <w:p w14:paraId="36FCF191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</w:t>
      </w:r>
      <w:r w:rsidRPr="00B50881">
        <w:rPr>
          <w:b/>
          <w:bCs/>
        </w:rPr>
        <w:t>category-wise total sales</w:t>
      </w:r>
      <w:r w:rsidRPr="00B50881">
        <w:t xml:space="preserve"> represented using pie charts.</w:t>
      </w:r>
    </w:p>
    <w:p w14:paraId="20CC1F0B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</w:t>
      </w:r>
      <w:r w:rsidRPr="00B50881">
        <w:rPr>
          <w:b/>
          <w:bCs/>
        </w:rPr>
        <w:t>segment-wise total sales %</w:t>
      </w:r>
      <w:r w:rsidRPr="00B50881">
        <w:t xml:space="preserve"> to compare performance across customer segments.</w:t>
      </w:r>
    </w:p>
    <w:p w14:paraId="51CFBAE4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</w:t>
      </w:r>
      <w:r w:rsidRPr="00B50881">
        <w:rPr>
          <w:b/>
          <w:bCs/>
        </w:rPr>
        <w:t>top 5 and bottom 5 sub-categories</w:t>
      </w:r>
      <w:r w:rsidRPr="00B50881">
        <w:t xml:space="preserve"> by sales.</w:t>
      </w:r>
    </w:p>
    <w:p w14:paraId="2941AB20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</w:t>
      </w:r>
      <w:r w:rsidRPr="00B50881">
        <w:rPr>
          <w:b/>
          <w:bCs/>
        </w:rPr>
        <w:t>sub-category-wise sales analysis</w:t>
      </w:r>
      <w:r w:rsidRPr="00B50881">
        <w:t xml:space="preserve"> using bar charts.</w:t>
      </w:r>
    </w:p>
    <w:p w14:paraId="574EAC7C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</w:t>
      </w:r>
      <w:r w:rsidRPr="00B50881">
        <w:rPr>
          <w:b/>
          <w:bCs/>
        </w:rPr>
        <w:t>top 10 countries</w:t>
      </w:r>
      <w:r w:rsidRPr="00B50881">
        <w:t xml:space="preserve"> based on total sales (displayed on a world map).</w:t>
      </w:r>
    </w:p>
    <w:p w14:paraId="003C044A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</w:t>
      </w:r>
      <w:r w:rsidRPr="00B50881">
        <w:rPr>
          <w:b/>
          <w:bCs/>
        </w:rPr>
        <w:t>region-wise total sales</w:t>
      </w:r>
      <w:r w:rsidRPr="00B50881">
        <w:t xml:space="preserve"> bar chart.</w:t>
      </w:r>
    </w:p>
    <w:p w14:paraId="197D4C4C" w14:textId="77777777" w:rsidR="00B50881" w:rsidRPr="00B50881" w:rsidRDefault="00B50881" w:rsidP="00B50881">
      <w:pPr>
        <w:numPr>
          <w:ilvl w:val="0"/>
          <w:numId w:val="1"/>
        </w:numPr>
      </w:pPr>
      <w:r w:rsidRPr="00B50881">
        <w:rPr>
          <w:rFonts w:ascii="Segoe UI Emoji" w:hAnsi="Segoe UI Emoji" w:cs="Segoe UI Emoji"/>
        </w:rPr>
        <w:t>🔹</w:t>
      </w:r>
      <w:r w:rsidRPr="00B50881">
        <w:t xml:space="preserve"> dynamic filters for:</w:t>
      </w:r>
    </w:p>
    <w:p w14:paraId="76E4C90A" w14:textId="77777777" w:rsidR="00B50881" w:rsidRPr="00B50881" w:rsidRDefault="00B50881" w:rsidP="00B50881">
      <w:pPr>
        <w:numPr>
          <w:ilvl w:val="1"/>
          <w:numId w:val="1"/>
        </w:numPr>
      </w:pPr>
      <w:r w:rsidRPr="00B50881">
        <w:t>segment</w:t>
      </w:r>
    </w:p>
    <w:p w14:paraId="42016D24" w14:textId="77777777" w:rsidR="00B50881" w:rsidRPr="00B50881" w:rsidRDefault="00B50881" w:rsidP="00B50881">
      <w:pPr>
        <w:numPr>
          <w:ilvl w:val="1"/>
          <w:numId w:val="1"/>
        </w:numPr>
      </w:pPr>
      <w:r w:rsidRPr="00B50881">
        <w:t>order date</w:t>
      </w:r>
    </w:p>
    <w:p w14:paraId="4BC4C855" w14:textId="77777777" w:rsidR="00B50881" w:rsidRPr="00B50881" w:rsidRDefault="00B50881" w:rsidP="00B50881">
      <w:pPr>
        <w:numPr>
          <w:ilvl w:val="1"/>
          <w:numId w:val="1"/>
        </w:numPr>
      </w:pPr>
      <w:r w:rsidRPr="00B50881">
        <w:t>region</w:t>
      </w:r>
    </w:p>
    <w:p w14:paraId="57463EF1" w14:textId="77777777" w:rsidR="00B50881" w:rsidRPr="00B50881" w:rsidRDefault="00B50881" w:rsidP="00B50881">
      <w:pPr>
        <w:numPr>
          <w:ilvl w:val="1"/>
          <w:numId w:val="1"/>
        </w:numPr>
      </w:pPr>
      <w:r w:rsidRPr="00B50881">
        <w:t>market</w:t>
      </w:r>
    </w:p>
    <w:p w14:paraId="3CE98A21" w14:textId="77777777" w:rsidR="00B50881" w:rsidRPr="00B50881" w:rsidRDefault="00B50881" w:rsidP="00B50881">
      <w:pPr>
        <w:numPr>
          <w:ilvl w:val="1"/>
          <w:numId w:val="1"/>
        </w:numPr>
      </w:pPr>
      <w:r w:rsidRPr="00B50881">
        <w:t>ship mode</w:t>
      </w:r>
    </w:p>
    <w:p w14:paraId="6664E103" w14:textId="77777777" w:rsidR="00B50881" w:rsidRPr="00B50881" w:rsidRDefault="00B50881" w:rsidP="00B50881">
      <w:pPr>
        <w:rPr>
          <w:b/>
          <w:bCs/>
        </w:rPr>
      </w:pPr>
      <w:r w:rsidRPr="00B50881">
        <w:rPr>
          <w:rFonts w:ascii="Segoe UI Emoji" w:hAnsi="Segoe UI Emoji" w:cs="Segoe UI Emoji"/>
          <w:b/>
          <w:bCs/>
        </w:rPr>
        <w:t>📁</w:t>
      </w:r>
      <w:r w:rsidRPr="00B50881">
        <w:rPr>
          <w:b/>
          <w:bCs/>
        </w:rPr>
        <w:t xml:space="preserve"> dataset fields</w:t>
      </w:r>
    </w:p>
    <w:p w14:paraId="471925CD" w14:textId="77777777" w:rsidR="00B50881" w:rsidRPr="00B50881" w:rsidRDefault="00B50881" w:rsidP="00B50881">
      <w:r w:rsidRPr="00B50881">
        <w:t xml:space="preserve">the </w:t>
      </w:r>
      <w:proofErr w:type="spellStart"/>
      <w:r w:rsidRPr="00B50881">
        <w:t>walmart</w:t>
      </w:r>
      <w:proofErr w:type="spellEnd"/>
      <w:r w:rsidRPr="00B50881">
        <w:t xml:space="preserve"> dataset contains the following fields:</w:t>
      </w:r>
    </w:p>
    <w:tbl>
      <w:tblPr>
        <w:tblW w:w="50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461"/>
      </w:tblGrid>
      <w:tr w:rsidR="00B50881" w:rsidRPr="00B50881" w14:paraId="6B7AE8AD" w14:textId="77777777" w:rsidTr="00B50881">
        <w:trPr>
          <w:trHeight w:val="4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C1106" w14:textId="77777777" w:rsidR="00B50881" w:rsidRPr="00B50881" w:rsidRDefault="00B50881" w:rsidP="00B50881">
            <w:pPr>
              <w:spacing w:after="0"/>
              <w:rPr>
                <w:b/>
                <w:bCs/>
              </w:rPr>
            </w:pPr>
            <w:r w:rsidRPr="00B50881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71B5EE11" w14:textId="77777777" w:rsidR="00B50881" w:rsidRPr="00B50881" w:rsidRDefault="00B50881" w:rsidP="00B50881">
            <w:pPr>
              <w:rPr>
                <w:b/>
                <w:bCs/>
              </w:rPr>
            </w:pPr>
            <w:r w:rsidRPr="00B50881">
              <w:rPr>
                <w:b/>
                <w:bCs/>
              </w:rPr>
              <w:t>description</w:t>
            </w:r>
          </w:p>
        </w:tc>
      </w:tr>
      <w:tr w:rsidR="00B50881" w:rsidRPr="00B50881" w14:paraId="202679D2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653D2144" w14:textId="77777777" w:rsidR="00B50881" w:rsidRPr="00B50881" w:rsidRDefault="00B50881" w:rsidP="00B50881">
            <w:r w:rsidRPr="00B50881">
              <w:t>row id</w:t>
            </w:r>
          </w:p>
        </w:tc>
        <w:tc>
          <w:tcPr>
            <w:tcW w:w="0" w:type="auto"/>
            <w:vAlign w:val="center"/>
            <w:hideMark/>
          </w:tcPr>
          <w:p w14:paraId="7532279C" w14:textId="77777777" w:rsidR="00B50881" w:rsidRPr="00B50881" w:rsidRDefault="00B50881" w:rsidP="00B50881">
            <w:r w:rsidRPr="00B50881">
              <w:t>unique identifier for each row</w:t>
            </w:r>
          </w:p>
        </w:tc>
      </w:tr>
      <w:tr w:rsidR="00B50881" w:rsidRPr="00B50881" w14:paraId="1F8A4A0B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7F1C215C" w14:textId="77777777" w:rsidR="00B50881" w:rsidRPr="00B50881" w:rsidRDefault="00B50881" w:rsidP="00B50881">
            <w:r w:rsidRPr="00B50881">
              <w:t>order id</w:t>
            </w:r>
          </w:p>
        </w:tc>
        <w:tc>
          <w:tcPr>
            <w:tcW w:w="0" w:type="auto"/>
            <w:vAlign w:val="center"/>
            <w:hideMark/>
          </w:tcPr>
          <w:p w14:paraId="7538CFD6" w14:textId="77777777" w:rsidR="00B50881" w:rsidRPr="00B50881" w:rsidRDefault="00B50881" w:rsidP="00B50881">
            <w:r w:rsidRPr="00B50881">
              <w:t>unique identifier for each sales order</w:t>
            </w:r>
          </w:p>
        </w:tc>
      </w:tr>
      <w:tr w:rsidR="00B50881" w:rsidRPr="00B50881" w14:paraId="73BF5C01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174740DF" w14:textId="77777777" w:rsidR="00B50881" w:rsidRPr="00B50881" w:rsidRDefault="00B50881" w:rsidP="00B50881">
            <w:r w:rsidRPr="00B50881">
              <w:t>order date</w:t>
            </w:r>
          </w:p>
        </w:tc>
        <w:tc>
          <w:tcPr>
            <w:tcW w:w="0" w:type="auto"/>
            <w:vAlign w:val="center"/>
            <w:hideMark/>
          </w:tcPr>
          <w:p w14:paraId="23905952" w14:textId="77777777" w:rsidR="00B50881" w:rsidRPr="00B50881" w:rsidRDefault="00B50881" w:rsidP="00B50881">
            <w:r w:rsidRPr="00B50881">
              <w:t>date the order was placed</w:t>
            </w:r>
          </w:p>
        </w:tc>
      </w:tr>
      <w:tr w:rsidR="00B50881" w:rsidRPr="00B50881" w14:paraId="3BFBB14A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0F397B91" w14:textId="77777777" w:rsidR="00B50881" w:rsidRPr="00B50881" w:rsidRDefault="00B50881" w:rsidP="00B50881">
            <w:r w:rsidRPr="00B50881">
              <w:t>ship date</w:t>
            </w:r>
          </w:p>
        </w:tc>
        <w:tc>
          <w:tcPr>
            <w:tcW w:w="0" w:type="auto"/>
            <w:vAlign w:val="center"/>
            <w:hideMark/>
          </w:tcPr>
          <w:p w14:paraId="2B461E0D" w14:textId="77777777" w:rsidR="00B50881" w:rsidRPr="00B50881" w:rsidRDefault="00B50881" w:rsidP="00B50881">
            <w:r w:rsidRPr="00B50881">
              <w:t>date the order was shipped</w:t>
            </w:r>
          </w:p>
        </w:tc>
      </w:tr>
      <w:tr w:rsidR="00B50881" w:rsidRPr="00B50881" w14:paraId="5A36E4F7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41CD322F" w14:textId="77777777" w:rsidR="00B50881" w:rsidRPr="00B50881" w:rsidRDefault="00B50881" w:rsidP="00B50881">
            <w:r w:rsidRPr="00B50881">
              <w:t>ship mode</w:t>
            </w:r>
          </w:p>
        </w:tc>
        <w:tc>
          <w:tcPr>
            <w:tcW w:w="0" w:type="auto"/>
            <w:vAlign w:val="center"/>
            <w:hideMark/>
          </w:tcPr>
          <w:p w14:paraId="780B07CB" w14:textId="77777777" w:rsidR="00B50881" w:rsidRPr="00B50881" w:rsidRDefault="00B50881" w:rsidP="00B50881">
            <w:r w:rsidRPr="00B50881">
              <w:t>mode of shipment</w:t>
            </w:r>
          </w:p>
        </w:tc>
      </w:tr>
      <w:tr w:rsidR="00B50881" w:rsidRPr="00B50881" w14:paraId="4F321F93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06FAB911" w14:textId="77777777" w:rsidR="00B50881" w:rsidRPr="00B50881" w:rsidRDefault="00B50881" w:rsidP="00B50881">
            <w:r w:rsidRPr="00B50881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5B9A72C7" w14:textId="77777777" w:rsidR="00B50881" w:rsidRPr="00B50881" w:rsidRDefault="00B50881" w:rsidP="00B50881">
            <w:r w:rsidRPr="00B50881">
              <w:t>unique identifier for each customer</w:t>
            </w:r>
          </w:p>
        </w:tc>
      </w:tr>
      <w:tr w:rsidR="00B50881" w:rsidRPr="00B50881" w14:paraId="7907B3CF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50F217BA" w14:textId="77777777" w:rsidR="00B50881" w:rsidRPr="00B50881" w:rsidRDefault="00B50881" w:rsidP="00B50881">
            <w:r w:rsidRPr="00B50881"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728525CA" w14:textId="77777777" w:rsidR="00B50881" w:rsidRPr="00B50881" w:rsidRDefault="00B50881" w:rsidP="00B50881">
            <w:r w:rsidRPr="00B50881">
              <w:t>name of the customer</w:t>
            </w:r>
          </w:p>
        </w:tc>
      </w:tr>
      <w:tr w:rsidR="00B50881" w:rsidRPr="00B50881" w14:paraId="222318AE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378A0F1A" w14:textId="77777777" w:rsidR="00B50881" w:rsidRPr="00B50881" w:rsidRDefault="00B50881" w:rsidP="00B50881">
            <w:r w:rsidRPr="00B50881">
              <w:t>segment</w:t>
            </w:r>
          </w:p>
        </w:tc>
        <w:tc>
          <w:tcPr>
            <w:tcW w:w="0" w:type="auto"/>
            <w:vAlign w:val="center"/>
            <w:hideMark/>
          </w:tcPr>
          <w:p w14:paraId="46721882" w14:textId="77777777" w:rsidR="00B50881" w:rsidRPr="00B50881" w:rsidRDefault="00B50881" w:rsidP="00B50881">
            <w:r w:rsidRPr="00B50881">
              <w:t>customer segment</w:t>
            </w:r>
          </w:p>
        </w:tc>
      </w:tr>
      <w:tr w:rsidR="00B50881" w:rsidRPr="00B50881" w14:paraId="7349545C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3776A2CE" w14:textId="77777777" w:rsidR="00B50881" w:rsidRPr="00B50881" w:rsidRDefault="00B50881" w:rsidP="00B50881">
            <w:r w:rsidRPr="00B50881">
              <w:t>city</w:t>
            </w:r>
          </w:p>
        </w:tc>
        <w:tc>
          <w:tcPr>
            <w:tcW w:w="0" w:type="auto"/>
            <w:vAlign w:val="center"/>
            <w:hideMark/>
          </w:tcPr>
          <w:p w14:paraId="5D507946" w14:textId="77777777" w:rsidR="00B50881" w:rsidRPr="00B50881" w:rsidRDefault="00B50881" w:rsidP="00B50881">
            <w:r w:rsidRPr="00B50881">
              <w:t>city where the order was shipped</w:t>
            </w:r>
          </w:p>
        </w:tc>
      </w:tr>
      <w:tr w:rsidR="00B50881" w:rsidRPr="00B50881" w14:paraId="57483696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5F3636C5" w14:textId="77777777" w:rsidR="00B50881" w:rsidRPr="00B50881" w:rsidRDefault="00B50881" w:rsidP="00B50881">
            <w:r w:rsidRPr="00B50881">
              <w:t>state</w:t>
            </w:r>
          </w:p>
        </w:tc>
        <w:tc>
          <w:tcPr>
            <w:tcW w:w="0" w:type="auto"/>
            <w:vAlign w:val="center"/>
            <w:hideMark/>
          </w:tcPr>
          <w:p w14:paraId="3DE00C64" w14:textId="77777777" w:rsidR="00B50881" w:rsidRPr="00B50881" w:rsidRDefault="00B50881" w:rsidP="00B50881">
            <w:r w:rsidRPr="00B50881">
              <w:t>state where the order was shipped</w:t>
            </w:r>
          </w:p>
        </w:tc>
      </w:tr>
      <w:tr w:rsidR="00B50881" w:rsidRPr="00B50881" w14:paraId="11CF4A68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086305AB" w14:textId="77777777" w:rsidR="00B50881" w:rsidRPr="00B50881" w:rsidRDefault="00B50881" w:rsidP="00B50881">
            <w:r w:rsidRPr="00B50881">
              <w:t>country</w:t>
            </w:r>
          </w:p>
        </w:tc>
        <w:tc>
          <w:tcPr>
            <w:tcW w:w="0" w:type="auto"/>
            <w:vAlign w:val="center"/>
            <w:hideMark/>
          </w:tcPr>
          <w:p w14:paraId="59DD172F" w14:textId="77777777" w:rsidR="00B50881" w:rsidRPr="00B50881" w:rsidRDefault="00B50881" w:rsidP="00B50881">
            <w:r w:rsidRPr="00B50881">
              <w:t>country where the order was shipped</w:t>
            </w:r>
          </w:p>
        </w:tc>
      </w:tr>
      <w:tr w:rsidR="00B50881" w:rsidRPr="00B50881" w14:paraId="0CC22790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58663393" w14:textId="77777777" w:rsidR="00B50881" w:rsidRPr="00B50881" w:rsidRDefault="00B50881" w:rsidP="00B50881">
            <w:r w:rsidRPr="00B50881">
              <w:t>postal code</w:t>
            </w:r>
          </w:p>
        </w:tc>
        <w:tc>
          <w:tcPr>
            <w:tcW w:w="0" w:type="auto"/>
            <w:vAlign w:val="center"/>
            <w:hideMark/>
          </w:tcPr>
          <w:p w14:paraId="63D5664B" w14:textId="77777777" w:rsidR="00B50881" w:rsidRPr="00B50881" w:rsidRDefault="00B50881" w:rsidP="00B50881">
            <w:r w:rsidRPr="00B50881">
              <w:t>shipping postal code</w:t>
            </w:r>
          </w:p>
        </w:tc>
      </w:tr>
      <w:tr w:rsidR="00B50881" w:rsidRPr="00B50881" w14:paraId="48E97BB9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0F746A66" w14:textId="77777777" w:rsidR="00B50881" w:rsidRPr="00B50881" w:rsidRDefault="00B50881" w:rsidP="00B50881">
            <w:r w:rsidRPr="00B50881">
              <w:t>market</w:t>
            </w:r>
          </w:p>
        </w:tc>
        <w:tc>
          <w:tcPr>
            <w:tcW w:w="0" w:type="auto"/>
            <w:vAlign w:val="center"/>
            <w:hideMark/>
          </w:tcPr>
          <w:p w14:paraId="00228F8B" w14:textId="77777777" w:rsidR="00B50881" w:rsidRPr="00B50881" w:rsidRDefault="00B50881" w:rsidP="00B50881">
            <w:r w:rsidRPr="00B50881">
              <w:t>market where the order was placed</w:t>
            </w:r>
          </w:p>
        </w:tc>
      </w:tr>
      <w:tr w:rsidR="00B50881" w:rsidRPr="00B50881" w14:paraId="552D33A9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403C32D6" w14:textId="77777777" w:rsidR="00B50881" w:rsidRPr="00B50881" w:rsidRDefault="00B50881" w:rsidP="00B50881">
            <w:r w:rsidRPr="00B50881">
              <w:t>region</w:t>
            </w:r>
          </w:p>
        </w:tc>
        <w:tc>
          <w:tcPr>
            <w:tcW w:w="0" w:type="auto"/>
            <w:vAlign w:val="center"/>
            <w:hideMark/>
          </w:tcPr>
          <w:p w14:paraId="607720AB" w14:textId="77777777" w:rsidR="00B50881" w:rsidRPr="00B50881" w:rsidRDefault="00B50881" w:rsidP="00B50881">
            <w:r w:rsidRPr="00B50881">
              <w:t>region of the order</w:t>
            </w:r>
          </w:p>
        </w:tc>
      </w:tr>
      <w:tr w:rsidR="00B50881" w:rsidRPr="00B50881" w14:paraId="155862F5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4223B7AE" w14:textId="77777777" w:rsidR="00B50881" w:rsidRPr="00B50881" w:rsidRDefault="00B50881" w:rsidP="00B50881">
            <w:r w:rsidRPr="00B50881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6F4A6D84" w14:textId="77777777" w:rsidR="00B50881" w:rsidRPr="00B50881" w:rsidRDefault="00B50881" w:rsidP="00B50881">
            <w:r w:rsidRPr="00B50881">
              <w:t>unique identifier for each product</w:t>
            </w:r>
          </w:p>
        </w:tc>
      </w:tr>
      <w:tr w:rsidR="00B50881" w:rsidRPr="00B50881" w14:paraId="7E345049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7AD90A2C" w14:textId="77777777" w:rsidR="00B50881" w:rsidRPr="00B50881" w:rsidRDefault="00B50881" w:rsidP="00B50881">
            <w:r w:rsidRPr="00B508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73682A86" w14:textId="77777777" w:rsidR="00B50881" w:rsidRPr="00B50881" w:rsidRDefault="00B50881" w:rsidP="00B50881">
            <w:r w:rsidRPr="00B50881">
              <w:t>main category of the product</w:t>
            </w:r>
          </w:p>
        </w:tc>
      </w:tr>
      <w:tr w:rsidR="00B50881" w:rsidRPr="00B50881" w14:paraId="316735EF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37F8F93B" w14:textId="77777777" w:rsidR="00B50881" w:rsidRPr="00B50881" w:rsidRDefault="00B50881" w:rsidP="00B50881">
            <w:r w:rsidRPr="00B50881">
              <w:t>sub-category</w:t>
            </w:r>
          </w:p>
        </w:tc>
        <w:tc>
          <w:tcPr>
            <w:tcW w:w="0" w:type="auto"/>
            <w:vAlign w:val="center"/>
            <w:hideMark/>
          </w:tcPr>
          <w:p w14:paraId="657E17E2" w14:textId="77777777" w:rsidR="00B50881" w:rsidRPr="00B50881" w:rsidRDefault="00B50881" w:rsidP="00B50881">
            <w:r w:rsidRPr="00B50881">
              <w:t>sub-category of the product</w:t>
            </w:r>
          </w:p>
        </w:tc>
      </w:tr>
      <w:tr w:rsidR="00B50881" w:rsidRPr="00B50881" w14:paraId="40D63100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5F8CDCD3" w14:textId="77777777" w:rsidR="00B50881" w:rsidRPr="00B50881" w:rsidRDefault="00B50881" w:rsidP="00B50881">
            <w:r w:rsidRPr="00B50881"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3A008409" w14:textId="77777777" w:rsidR="00B50881" w:rsidRPr="00B50881" w:rsidRDefault="00B50881" w:rsidP="00B50881">
            <w:r w:rsidRPr="00B50881">
              <w:t>name of the product</w:t>
            </w:r>
          </w:p>
        </w:tc>
      </w:tr>
      <w:tr w:rsidR="00B50881" w:rsidRPr="00B50881" w14:paraId="285739FD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74229DC5" w14:textId="77777777" w:rsidR="00B50881" w:rsidRPr="00B50881" w:rsidRDefault="00B50881" w:rsidP="00B50881">
            <w:r w:rsidRPr="00B50881">
              <w:t>sales</w:t>
            </w:r>
          </w:p>
        </w:tc>
        <w:tc>
          <w:tcPr>
            <w:tcW w:w="0" w:type="auto"/>
            <w:vAlign w:val="center"/>
            <w:hideMark/>
          </w:tcPr>
          <w:p w14:paraId="6F0B876C" w14:textId="77777777" w:rsidR="00B50881" w:rsidRPr="00B50881" w:rsidRDefault="00B50881" w:rsidP="00B50881">
            <w:r w:rsidRPr="00B50881">
              <w:t>total revenue generated</w:t>
            </w:r>
          </w:p>
        </w:tc>
      </w:tr>
      <w:tr w:rsidR="00B50881" w:rsidRPr="00B50881" w14:paraId="0A556877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35586D36" w14:textId="77777777" w:rsidR="00B50881" w:rsidRPr="00B50881" w:rsidRDefault="00B50881" w:rsidP="00B50881">
            <w:r w:rsidRPr="00B50881">
              <w:lastRenderedPageBreak/>
              <w:t>quantity</w:t>
            </w:r>
          </w:p>
        </w:tc>
        <w:tc>
          <w:tcPr>
            <w:tcW w:w="0" w:type="auto"/>
            <w:vAlign w:val="center"/>
            <w:hideMark/>
          </w:tcPr>
          <w:p w14:paraId="1C628357" w14:textId="77777777" w:rsidR="00B50881" w:rsidRPr="00B50881" w:rsidRDefault="00B50881" w:rsidP="00B50881">
            <w:r w:rsidRPr="00B50881">
              <w:t>quantity of product ordered</w:t>
            </w:r>
          </w:p>
        </w:tc>
      </w:tr>
      <w:tr w:rsidR="00B50881" w:rsidRPr="00B50881" w14:paraId="7DEC7F29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09955821" w14:textId="77777777" w:rsidR="00B50881" w:rsidRPr="00B50881" w:rsidRDefault="00B50881" w:rsidP="00B50881">
            <w:r w:rsidRPr="00B50881">
              <w:t>discount</w:t>
            </w:r>
          </w:p>
        </w:tc>
        <w:tc>
          <w:tcPr>
            <w:tcW w:w="0" w:type="auto"/>
            <w:vAlign w:val="center"/>
            <w:hideMark/>
          </w:tcPr>
          <w:p w14:paraId="4162949F" w14:textId="77777777" w:rsidR="00B50881" w:rsidRPr="00B50881" w:rsidRDefault="00B50881" w:rsidP="00B50881">
            <w:r w:rsidRPr="00B50881">
              <w:t>discount applied to the order</w:t>
            </w:r>
          </w:p>
        </w:tc>
      </w:tr>
      <w:tr w:rsidR="00B50881" w:rsidRPr="00B50881" w14:paraId="33715841" w14:textId="77777777" w:rsidTr="00B50881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74D73B35" w14:textId="77777777" w:rsidR="00B50881" w:rsidRPr="00B50881" w:rsidRDefault="00B50881" w:rsidP="00B50881">
            <w:r w:rsidRPr="00B50881">
              <w:t>profit</w:t>
            </w:r>
          </w:p>
        </w:tc>
        <w:tc>
          <w:tcPr>
            <w:tcW w:w="0" w:type="auto"/>
            <w:vAlign w:val="center"/>
            <w:hideMark/>
          </w:tcPr>
          <w:p w14:paraId="00074F14" w14:textId="77777777" w:rsidR="00B50881" w:rsidRPr="00B50881" w:rsidRDefault="00B50881" w:rsidP="00B50881">
            <w:r w:rsidRPr="00B50881">
              <w:t>profit margin from the order</w:t>
            </w:r>
          </w:p>
        </w:tc>
      </w:tr>
      <w:tr w:rsidR="00B50881" w:rsidRPr="00B50881" w14:paraId="62DD6C46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1E5392FA" w14:textId="77777777" w:rsidR="00B50881" w:rsidRPr="00B50881" w:rsidRDefault="00B50881" w:rsidP="00B50881">
            <w:r w:rsidRPr="00B50881">
              <w:t>shipping cost</w:t>
            </w:r>
          </w:p>
        </w:tc>
        <w:tc>
          <w:tcPr>
            <w:tcW w:w="0" w:type="auto"/>
            <w:vAlign w:val="center"/>
            <w:hideMark/>
          </w:tcPr>
          <w:p w14:paraId="073A4E60" w14:textId="77777777" w:rsidR="00B50881" w:rsidRPr="00B50881" w:rsidRDefault="00B50881" w:rsidP="00B50881">
            <w:r w:rsidRPr="00B50881">
              <w:t>cost of shipping</w:t>
            </w:r>
          </w:p>
        </w:tc>
      </w:tr>
      <w:tr w:rsidR="00B50881" w:rsidRPr="00B50881" w14:paraId="44085928" w14:textId="77777777" w:rsidTr="00B5088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638FAA7F" w14:textId="77777777" w:rsidR="00B50881" w:rsidRPr="00B50881" w:rsidRDefault="00B50881" w:rsidP="00B50881">
            <w:r w:rsidRPr="00B50881">
              <w:t>order priority</w:t>
            </w:r>
          </w:p>
        </w:tc>
        <w:tc>
          <w:tcPr>
            <w:tcW w:w="0" w:type="auto"/>
            <w:vAlign w:val="center"/>
            <w:hideMark/>
          </w:tcPr>
          <w:p w14:paraId="198CA7A6" w14:textId="77777777" w:rsidR="00B50881" w:rsidRPr="00B50881" w:rsidRDefault="00B50881" w:rsidP="00B50881">
            <w:r w:rsidRPr="00B50881">
              <w:t>priority level assigned to the order</w:t>
            </w:r>
          </w:p>
        </w:tc>
      </w:tr>
    </w:tbl>
    <w:p w14:paraId="7D70C40A" w14:textId="77777777" w:rsidR="00B50881" w:rsidRDefault="00B50881" w:rsidP="00B50881">
      <w:pPr>
        <w:rPr>
          <w:rFonts w:ascii="Segoe UI Emoji" w:hAnsi="Segoe UI Emoji" w:cs="Segoe UI Emoji"/>
          <w:b/>
          <w:bCs/>
        </w:rPr>
      </w:pPr>
    </w:p>
    <w:p w14:paraId="10D68713" w14:textId="2D024221" w:rsidR="00B50881" w:rsidRDefault="00B50881" w:rsidP="00B5088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KPI</w:t>
      </w:r>
    </w:p>
    <w:p w14:paraId="51C70466" w14:textId="7DE87BB9" w:rsidR="00B50881" w:rsidRDefault="00B50881" w:rsidP="00B50881">
      <w:pPr>
        <w:rPr>
          <w:rFonts w:ascii="Segoe UI Emoji" w:hAnsi="Segoe UI Emoji" w:cs="Segoe UI Emoji"/>
          <w:b/>
          <w:bCs/>
        </w:rPr>
      </w:pPr>
      <w:r w:rsidRPr="00B50881">
        <w:rPr>
          <w:rFonts w:ascii="Segoe UI Emoji" w:hAnsi="Segoe UI Emoji" w:cs="Segoe UI Emoji"/>
          <w:b/>
          <w:bCs/>
        </w:rPr>
        <w:drawing>
          <wp:inline distT="0" distB="0" distL="0" distR="0" wp14:anchorId="5ADF5B4C" wp14:editId="45BE4C73">
            <wp:extent cx="4620270" cy="1657581"/>
            <wp:effectExtent l="0" t="0" r="8890" b="0"/>
            <wp:docPr id="105783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3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22CF" w14:textId="6A1DB5DB" w:rsidR="00B50881" w:rsidRPr="00B50881" w:rsidRDefault="00B50881" w:rsidP="00B50881">
      <w:pPr>
        <w:rPr>
          <w:b/>
          <w:bCs/>
        </w:rPr>
      </w:pPr>
      <w:r w:rsidRPr="00B50881">
        <w:rPr>
          <w:rFonts w:ascii="Segoe UI Emoji" w:hAnsi="Segoe UI Emoji" w:cs="Segoe UI Emoji"/>
          <w:b/>
          <w:bCs/>
        </w:rPr>
        <w:t>🛠️</w:t>
      </w:r>
      <w:r w:rsidRPr="00B50881">
        <w:rPr>
          <w:b/>
          <w:bCs/>
        </w:rPr>
        <w:t xml:space="preserve"> tools used</w:t>
      </w:r>
    </w:p>
    <w:p w14:paraId="36B1196B" w14:textId="0A2988B7" w:rsidR="00B50881" w:rsidRPr="00B50881" w:rsidRDefault="00B50881" w:rsidP="00B50881">
      <w:pPr>
        <w:numPr>
          <w:ilvl w:val="0"/>
          <w:numId w:val="2"/>
        </w:numPr>
      </w:pPr>
      <w:proofErr w:type="spellStart"/>
      <w:r w:rsidRPr="00B50881">
        <w:t>microsoft</w:t>
      </w:r>
      <w:proofErr w:type="spellEnd"/>
      <w:r w:rsidRPr="00B50881">
        <w:t xml:space="preserve"> excel </w:t>
      </w:r>
    </w:p>
    <w:p w14:paraId="167A29DE" w14:textId="77777777" w:rsidR="00B50881" w:rsidRPr="00B50881" w:rsidRDefault="00B50881" w:rsidP="00B50881">
      <w:pPr>
        <w:numPr>
          <w:ilvl w:val="0"/>
          <w:numId w:val="2"/>
        </w:numPr>
      </w:pPr>
      <w:r w:rsidRPr="00B50881">
        <w:t>visual analytics techniques</w:t>
      </w:r>
    </w:p>
    <w:p w14:paraId="67A4F33A" w14:textId="77777777" w:rsidR="00B50881" w:rsidRPr="00B50881" w:rsidRDefault="00B50881" w:rsidP="00B50881">
      <w:pPr>
        <w:rPr>
          <w:b/>
          <w:bCs/>
        </w:rPr>
      </w:pPr>
      <w:r w:rsidRPr="00B50881">
        <w:rPr>
          <w:rFonts w:ascii="Segoe UI Emoji" w:hAnsi="Segoe UI Emoji" w:cs="Segoe UI Emoji"/>
          <w:b/>
          <w:bCs/>
        </w:rPr>
        <w:t>📷</w:t>
      </w:r>
      <w:r w:rsidRPr="00B50881">
        <w:rPr>
          <w:b/>
          <w:bCs/>
        </w:rPr>
        <w:t xml:space="preserve"> dashboard preview</w:t>
      </w:r>
    </w:p>
    <w:p w14:paraId="3E13E025" w14:textId="6F60553D" w:rsidR="00B50881" w:rsidRPr="00B50881" w:rsidRDefault="00B50881" w:rsidP="00B50881">
      <w:r>
        <w:rPr>
          <w:noProof/>
        </w:rPr>
        <w:drawing>
          <wp:inline distT="0" distB="0" distL="0" distR="0" wp14:anchorId="5DB2EF55" wp14:editId="435FDD09">
            <wp:extent cx="5731510" cy="2484755"/>
            <wp:effectExtent l="0" t="0" r="2540" b="0"/>
            <wp:docPr id="205643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33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D0BF" w14:textId="77777777" w:rsidR="00B50881" w:rsidRPr="00B50881" w:rsidRDefault="00B50881" w:rsidP="00B50881">
      <w:pPr>
        <w:rPr>
          <w:b/>
          <w:bCs/>
        </w:rPr>
      </w:pPr>
      <w:r w:rsidRPr="00B50881">
        <w:rPr>
          <w:rFonts w:ascii="Segoe UI Emoji" w:hAnsi="Segoe UI Emoji" w:cs="Segoe UI Emoji"/>
          <w:b/>
          <w:bCs/>
        </w:rPr>
        <w:t>🚀</w:t>
      </w:r>
      <w:r w:rsidRPr="00B50881">
        <w:rPr>
          <w:b/>
          <w:bCs/>
        </w:rPr>
        <w:t xml:space="preserve"> how to use</w:t>
      </w:r>
    </w:p>
    <w:p w14:paraId="3776F90B" w14:textId="77777777" w:rsidR="00B50881" w:rsidRPr="00B50881" w:rsidRDefault="00B50881" w:rsidP="00B50881">
      <w:pPr>
        <w:numPr>
          <w:ilvl w:val="0"/>
          <w:numId w:val="3"/>
        </w:numPr>
      </w:pPr>
      <w:r w:rsidRPr="00B50881">
        <w:lastRenderedPageBreak/>
        <w:t>download or clone the repository.</w:t>
      </w:r>
    </w:p>
    <w:p w14:paraId="6A3CE3AD" w14:textId="55E9B6EE" w:rsidR="00B50881" w:rsidRPr="00B50881" w:rsidRDefault="00B50881" w:rsidP="00B50881">
      <w:pPr>
        <w:numPr>
          <w:ilvl w:val="0"/>
          <w:numId w:val="3"/>
        </w:numPr>
      </w:pPr>
      <w:r w:rsidRPr="00B50881">
        <w:t>open the excel dashboard.</w:t>
      </w:r>
    </w:p>
    <w:p w14:paraId="3CF74508" w14:textId="77777777" w:rsidR="00B50881" w:rsidRPr="00B50881" w:rsidRDefault="00B50881" w:rsidP="00B50881">
      <w:pPr>
        <w:numPr>
          <w:ilvl w:val="0"/>
          <w:numId w:val="3"/>
        </w:numPr>
      </w:pPr>
      <w:r w:rsidRPr="00B50881">
        <w:t xml:space="preserve">interact with the slicers and filters to </w:t>
      </w:r>
      <w:proofErr w:type="spellStart"/>
      <w:r w:rsidRPr="00B50881">
        <w:t>analyze</w:t>
      </w:r>
      <w:proofErr w:type="spellEnd"/>
      <w:r w:rsidRPr="00B50881">
        <w:t xml:space="preserve"> sales metrics.</w:t>
      </w:r>
    </w:p>
    <w:p w14:paraId="75200DEF" w14:textId="77777777" w:rsidR="00B50881" w:rsidRPr="00B50881" w:rsidRDefault="00B50881" w:rsidP="00B50881">
      <w:pPr>
        <w:numPr>
          <w:ilvl w:val="0"/>
          <w:numId w:val="3"/>
        </w:numPr>
      </w:pPr>
      <w:r w:rsidRPr="00B50881">
        <w:t>use the visuals to derive actionable insights for decision-making.</w:t>
      </w:r>
    </w:p>
    <w:p w14:paraId="1B9CA2D0" w14:textId="03C646FB" w:rsidR="00B50881" w:rsidRDefault="00B50881"/>
    <w:sectPr w:rsidR="00B5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921E1"/>
    <w:multiLevelType w:val="multilevel"/>
    <w:tmpl w:val="FC60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91FCA"/>
    <w:multiLevelType w:val="multilevel"/>
    <w:tmpl w:val="78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C4B1D"/>
    <w:multiLevelType w:val="multilevel"/>
    <w:tmpl w:val="9B2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525963">
    <w:abstractNumId w:val="1"/>
  </w:num>
  <w:num w:numId="2" w16cid:durableId="929847629">
    <w:abstractNumId w:val="2"/>
  </w:num>
  <w:num w:numId="3" w16cid:durableId="201267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81"/>
    <w:rsid w:val="00221564"/>
    <w:rsid w:val="00B5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FB1D"/>
  <w15:chartTrackingRefBased/>
  <w15:docId w15:val="{A955CFB1-4A5F-448F-877D-A70997C9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</dc:creator>
  <cp:keywords/>
  <dc:description/>
  <cp:lastModifiedBy>srinath M</cp:lastModifiedBy>
  <cp:revision>2</cp:revision>
  <dcterms:created xsi:type="dcterms:W3CDTF">2025-05-27T10:05:00Z</dcterms:created>
  <dcterms:modified xsi:type="dcterms:W3CDTF">2025-05-27T10:05:00Z</dcterms:modified>
</cp:coreProperties>
</file>