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3260" w:rsidRDefault="002C774A">
      <w:pPr>
        <w:jc w:val="center"/>
      </w:pPr>
      <w:r>
        <w:rPr>
          <w:b/>
          <w:color w:val="1F4E79"/>
          <w:sz w:val="30"/>
        </w:rPr>
        <w:t>PROJECT DEVELOPMENT PHASE</w:t>
      </w:r>
    </w:p>
    <w:p w:rsidR="00033260" w:rsidRDefault="002C774A">
      <w:pPr>
        <w:jc w:val="center"/>
      </w:pPr>
      <w:r>
        <w:rPr>
          <w:b/>
          <w:sz w:val="24"/>
        </w:rPr>
        <w:t>Artificial Intelligence Model Performance Test</w:t>
      </w:r>
    </w:p>
    <w:p w:rsidR="00033260" w:rsidRDefault="002C774A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C22F36">
        <w:rPr>
          <w:i/>
        </w:rPr>
        <w:t>6</w:t>
      </w:r>
      <w:bookmarkStart w:id="0" w:name="_GoBack"/>
      <w:bookmarkEnd w:id="0"/>
      <w:r>
        <w:rPr>
          <w:i/>
        </w:rPr>
        <w:t xml:space="preserve"> October 2026  |  Maximum Marks: 4 Marks</w:t>
      </w:r>
    </w:p>
    <w:p w:rsidR="00033260" w:rsidRDefault="002C774A">
      <w:r>
        <w:rPr>
          <w:b/>
          <w:color w:val="1F4E79"/>
          <w:sz w:val="24"/>
        </w:rPr>
        <w:t>Model Performance Testing</w:t>
      </w:r>
    </w:p>
    <w:p w:rsidR="00033260" w:rsidRDefault="002C774A">
      <w:r>
        <w:t xml:space="preserve">The current Medical Diagnosis Center </w:t>
      </w:r>
      <w:r>
        <w:t>implementation does not contain an Artificial Intelligence, Machine Learning, or Generative AI model. The implemented behaviour is configuration- and workflow-driven inside ServiceNow. Therefore, AI model-training metrics are recorded as N/A rather than in</w:t>
      </w:r>
      <w:r>
        <w:t>vented.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33260">
        <w:tc>
          <w:tcPr>
            <w:tcW w:w="2664" w:type="dxa"/>
            <w:shd w:val="clear" w:color="auto" w:fill="1F4E79"/>
          </w:tcPr>
          <w:p w:rsidR="00033260" w:rsidRDefault="002C774A"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w="2664" w:type="dxa"/>
            <w:shd w:val="clear" w:color="auto" w:fill="1F4E79"/>
          </w:tcPr>
          <w:p w:rsidR="00033260" w:rsidRDefault="002C774A"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w="2664" w:type="dxa"/>
            <w:shd w:val="clear" w:color="auto" w:fill="1F4E79"/>
          </w:tcPr>
          <w:p w:rsidR="00033260" w:rsidRDefault="002C774A">
            <w:r>
              <w:rPr>
                <w:b/>
                <w:color w:val="FFFFFF"/>
                <w:sz w:val="15"/>
              </w:rPr>
              <w:t>Values / Evidence</w:t>
            </w:r>
          </w:p>
        </w:tc>
        <w:tc>
          <w:tcPr>
            <w:tcW w:w="2664" w:type="dxa"/>
            <w:shd w:val="clear" w:color="auto" w:fill="1F4E79"/>
          </w:tcPr>
          <w:p w:rsidR="00033260" w:rsidRDefault="002C774A">
            <w:r>
              <w:rPr>
                <w:b/>
                <w:color w:val="FFFFFF"/>
                <w:sz w:val="15"/>
              </w:rPr>
              <w:t>Evidence</w:t>
            </w:r>
          </w:p>
        </w:tc>
      </w:tr>
      <w:tr w:rsidR="00033260">
        <w:tc>
          <w:tcPr>
            <w:tcW w:w="2664" w:type="dxa"/>
            <w:shd w:val="clear" w:color="auto" w:fill="D9EAF7"/>
          </w:tcPr>
          <w:p w:rsidR="00033260" w:rsidRDefault="002C774A">
            <w:r>
              <w:rPr>
                <w:sz w:val="14"/>
              </w:rPr>
              <w:t>1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AI Model Summary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N/A – No AI/GenAI model is implemented. The solution uses ServiceNow Service Portal, Medical Test Catalog, booking workflow, Appointment and Report records, configured automation, notif</w:t>
            </w:r>
            <w:r>
              <w:rPr>
                <w:sz w:val="14"/>
              </w:rPr>
              <w:t>ications and access controls.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ServiceNow implementation evidence</w:t>
            </w:r>
          </w:p>
        </w:tc>
      </w:tr>
      <w:tr w:rsidR="00033260">
        <w:tc>
          <w:tcPr>
            <w:tcW w:w="2664" w:type="dxa"/>
            <w:shd w:val="clear" w:color="auto" w:fill="D9EAF7"/>
          </w:tcPr>
          <w:p w:rsidR="00033260" w:rsidRDefault="002C774A">
            <w:r>
              <w:rPr>
                <w:sz w:val="14"/>
              </w:rPr>
              <w:t>2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Accuracy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 xml:space="preserve">N/A – No predictive AI model exists. Behaviour is validated through the diagnostic-test catalog, booking stages, appointment completion, automatic report creation and My Lab </w:t>
            </w:r>
            <w:r>
              <w:rPr>
                <w:sz w:val="14"/>
              </w:rPr>
              <w:t>Reports flow.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Functional / end-to-end evidence</w:t>
            </w:r>
          </w:p>
        </w:tc>
      </w:tr>
      <w:tr w:rsidR="00033260">
        <w:tc>
          <w:tcPr>
            <w:tcW w:w="2664" w:type="dxa"/>
            <w:shd w:val="clear" w:color="auto" w:fill="D9EAF7"/>
          </w:tcPr>
          <w:p w:rsidR="00033260" w:rsidRDefault="002C774A">
            <w:r>
              <w:rPr>
                <w:sz w:val="14"/>
              </w:rPr>
              <w:t>3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Fine-Tuning / Prompt Evaluation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N/A – No AI model, prompt-based assistant or model fine-tuning is implemented in the current version.</w:t>
            </w:r>
          </w:p>
        </w:tc>
        <w:tc>
          <w:tcPr>
            <w:tcW w:w="2664" w:type="dxa"/>
          </w:tcPr>
          <w:p w:rsidR="00033260" w:rsidRDefault="002C774A">
            <w:r>
              <w:rPr>
                <w:sz w:val="14"/>
              </w:rPr>
              <w:t>Not Applicable</w:t>
            </w:r>
          </w:p>
        </w:tc>
      </w:tr>
    </w:tbl>
    <w:p w:rsidR="00033260" w:rsidRDefault="002C774A">
      <w:r>
        <w:rPr>
          <w:b/>
          <w:color w:val="1F4E79"/>
          <w:sz w:val="24"/>
        </w:rPr>
        <w:t>Current AI Performance Validation Approach</w:t>
      </w:r>
    </w:p>
    <w:p w:rsidR="00033260" w:rsidRDefault="002C774A">
      <w:r>
        <w:t>• Catalog val</w:t>
      </w:r>
      <w:r>
        <w:t>idation: verify diagnostic tests are displayed and selectable.</w:t>
      </w:r>
    </w:p>
    <w:p w:rsidR="00033260" w:rsidRDefault="002C774A">
      <w:r>
        <w:t>• Booking validation: verify Book Now moves through Patient Details → Schedule → Payment → Done.</w:t>
      </w:r>
    </w:p>
    <w:p w:rsidR="00033260" w:rsidRDefault="002C774A">
      <w:r>
        <w:t>• Appointment validation: verify the expected Appointment record is available after booking.</w:t>
      </w:r>
    </w:p>
    <w:p w:rsidR="00033260" w:rsidRDefault="002C774A">
      <w:r>
        <w:t>• L</w:t>
      </w:r>
      <w:r>
        <w:t>ifecycle validation: verify My Appointments reflects the appointment state and completion.</w:t>
      </w:r>
    </w:p>
    <w:p w:rsidR="00033260" w:rsidRDefault="002C774A">
      <w:r>
        <w:t>• Automation validation: verify Appointment Completed triggers the configured Report creation.</w:t>
      </w:r>
    </w:p>
    <w:p w:rsidR="00033260" w:rsidRDefault="002C774A">
      <w:r>
        <w:t>• Report validation: verify the created Report is available through My</w:t>
      </w:r>
      <w:r>
        <w:t xml:space="preserve"> Lab Reports.</w:t>
      </w:r>
    </w:p>
    <w:p w:rsidR="00033260" w:rsidRDefault="002C774A">
      <w:r>
        <w:t>• Security validation: verify only authorized users can access applicable patient, appointment and report information.</w:t>
      </w:r>
    </w:p>
    <w:p w:rsidR="00033260" w:rsidRDefault="002C774A">
      <w:r>
        <w:t>• Execution validation: inspect the relevant ServiceNow automation/execution details for failures and record updates.</w:t>
      </w:r>
    </w:p>
    <w:p w:rsidR="00033260" w:rsidRDefault="002C774A">
      <w:r>
        <w:rPr>
          <w:b/>
          <w:color w:val="1F4E79"/>
          <w:sz w:val="24"/>
        </w:rPr>
        <w:t>Concl</w:t>
      </w:r>
      <w:r>
        <w:rPr>
          <w:b/>
          <w:color w:val="1F4E79"/>
          <w:sz w:val="24"/>
        </w:rPr>
        <w:t>usion</w:t>
      </w:r>
    </w:p>
    <w:p w:rsidR="00033260" w:rsidRDefault="002C774A">
      <w:r>
        <w:t>Because the current project is a deterministic ServiceNow diagnostic workflow rather than an AI model, training accuracy, validation accuracy, model precision/recall, fine-tuning and prompt-evaluation metrics are N/A. Performance is demonstrated thro</w:t>
      </w:r>
      <w:r>
        <w:t>ugh functional and end-to-end workflow evidence.</w:t>
      </w:r>
    </w:p>
    <w:sectPr w:rsidR="00033260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774A" w:rsidRDefault="002C774A">
      <w:pPr>
        <w:spacing w:after="0" w:line="240" w:lineRule="auto"/>
      </w:pPr>
      <w:r>
        <w:separator/>
      </w:r>
    </w:p>
  </w:endnote>
  <w:endnote w:type="continuationSeparator" w:id="0">
    <w:p w:rsidR="002C774A" w:rsidRDefault="002C7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33260" w:rsidRDefault="002C774A">
    <w:pPr>
      <w:pStyle w:val="Footer"/>
      <w:jc w:val="center"/>
    </w:pPr>
    <w:r>
      <w:rPr>
        <w:sz w:val="14"/>
      </w:rPr>
      <w:t xml:space="preserve">Medical Diagnosis Center by Service Portal (ServiceNow) – Artificial Intelligence Model Performance Test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774A" w:rsidRDefault="002C774A">
      <w:pPr>
        <w:spacing w:after="0" w:line="240" w:lineRule="auto"/>
      </w:pPr>
      <w:r>
        <w:separator/>
      </w:r>
    </w:p>
  </w:footnote>
  <w:footnote w:type="continuationSeparator" w:id="0">
    <w:p w:rsidR="002C774A" w:rsidRDefault="002C7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260"/>
    <w:rsid w:val="00034616"/>
    <w:rsid w:val="0006063C"/>
    <w:rsid w:val="0015074B"/>
    <w:rsid w:val="0029639D"/>
    <w:rsid w:val="002C774A"/>
    <w:rsid w:val="00326F90"/>
    <w:rsid w:val="00AA1D8D"/>
    <w:rsid w:val="00B47730"/>
    <w:rsid w:val="00C22F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2672C"/>
  <w14:defaultImageDpi w14:val="300"/>
  <w15:docId w15:val="{02B052A8-22F7-4A49-9F22-4F4C4BD0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FF4D2C-7A16-41FD-B15E-5A419918D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2026-10-08T13:38:00Z</dcterms:modified>
  <cp:category/>
</cp:coreProperties>
</file>