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2C8A" w:rsidRDefault="00D43937">
      <w:pPr>
        <w:jc w:val="center"/>
      </w:pPr>
      <w:r>
        <w:rPr>
          <w:b/>
          <w:color w:val="1F4E79"/>
          <w:sz w:val="30"/>
        </w:rPr>
        <w:t>PROJECT DEVELOPMENT PHASE</w:t>
      </w:r>
    </w:p>
    <w:p w:rsidR="00742C8A" w:rsidRDefault="00D43937">
      <w:pPr>
        <w:jc w:val="center"/>
      </w:pPr>
      <w:r>
        <w:rPr>
          <w:b/>
          <w:sz w:val="24"/>
        </w:rPr>
        <w:t>Tableau Performance Test</w:t>
      </w:r>
    </w:p>
    <w:p w:rsidR="00742C8A" w:rsidRDefault="00D43937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723584">
        <w:rPr>
          <w:i/>
        </w:rPr>
        <w:t>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742C8A" w:rsidRDefault="00D43937">
      <w:r>
        <w:t xml:space="preserve">Tableau is not used in the current implementation. Tableau-specific performance evidence is </w:t>
      </w:r>
      <w:r>
        <w:t>therefore N/A. The equivalent current data-processing and operational activities are handled within ServiceNow through the Medical Test Catalog, Patient/Appointment/Report records, portal views and configured workflow automation.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742C8A">
        <w:tc>
          <w:tcPr>
            <w:tcW w:w="2664" w:type="dxa"/>
            <w:shd w:val="clear" w:color="auto" w:fill="1F4E79"/>
          </w:tcPr>
          <w:p w:rsidR="00742C8A" w:rsidRDefault="00D43937">
            <w:r>
              <w:rPr>
                <w:b/>
                <w:color w:val="FFFFFF"/>
                <w:sz w:val="14"/>
              </w:rPr>
              <w:t>S.No.</w:t>
            </w:r>
          </w:p>
        </w:tc>
        <w:tc>
          <w:tcPr>
            <w:tcW w:w="2664" w:type="dxa"/>
            <w:shd w:val="clear" w:color="auto" w:fill="1F4E79"/>
          </w:tcPr>
          <w:p w:rsidR="00742C8A" w:rsidRDefault="00D43937"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w="2664" w:type="dxa"/>
            <w:shd w:val="clear" w:color="auto" w:fill="1F4E79"/>
          </w:tcPr>
          <w:p w:rsidR="00742C8A" w:rsidRDefault="00D43937">
            <w:r>
              <w:rPr>
                <w:b/>
                <w:color w:val="FFFFFF"/>
                <w:sz w:val="14"/>
              </w:rPr>
              <w:t>Values</w:t>
            </w:r>
          </w:p>
        </w:tc>
        <w:tc>
          <w:tcPr>
            <w:tcW w:w="2664" w:type="dxa"/>
            <w:shd w:val="clear" w:color="auto" w:fill="1F4E79"/>
          </w:tcPr>
          <w:p w:rsidR="00742C8A" w:rsidRDefault="00D43937">
            <w:r>
              <w:rPr>
                <w:b/>
                <w:color w:val="FFFFFF"/>
                <w:sz w:val="14"/>
              </w:rPr>
              <w:t>Scr</w:t>
            </w:r>
            <w:r>
              <w:rPr>
                <w:b/>
                <w:color w:val="FFFFFF"/>
                <w:sz w:val="14"/>
              </w:rPr>
              <w:t>eenshot / Evidence</w:t>
            </w:r>
          </w:p>
        </w:tc>
      </w:tr>
      <w:tr w:rsidR="00742C8A">
        <w:tc>
          <w:tcPr>
            <w:tcW w:w="2664" w:type="dxa"/>
            <w:shd w:val="clear" w:color="auto" w:fill="D9EAF7"/>
          </w:tcPr>
          <w:p w:rsidR="00742C8A" w:rsidRDefault="00D43937">
            <w:r>
              <w:rPr>
                <w:sz w:val="13"/>
              </w:rPr>
              <w:t>1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Data Rendered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N/A – No Tableau workbook or dashboard is implemented. Diagnostic-test, appointment and report information is rendered through ServiceNow portal experiences such as Medical Test Catalog, My Appointments and My Lab Report</w:t>
            </w:r>
            <w:r>
              <w:rPr>
                <w:sz w:val="13"/>
              </w:rPr>
              <w:t>s.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Not Applicable; ServiceNow portal/record evidence.</w:t>
            </w:r>
          </w:p>
        </w:tc>
      </w:tr>
      <w:tr w:rsidR="00742C8A">
        <w:tc>
          <w:tcPr>
            <w:tcW w:w="2664" w:type="dxa"/>
            <w:shd w:val="clear" w:color="auto" w:fill="D9EAF7"/>
          </w:tcPr>
          <w:p w:rsidR="00742C8A" w:rsidRDefault="00D43937">
            <w:r>
              <w:rPr>
                <w:sz w:val="13"/>
              </w:rPr>
              <w:t>2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Data Preprocessing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N/A for Tableau. Current data preparation occurs through configured catalog fields, Patient Details, Schedule, record creation/mapping and appointment-completion automation.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ServiceNow booking and record evidence.</w:t>
            </w:r>
          </w:p>
        </w:tc>
      </w:tr>
      <w:tr w:rsidR="00742C8A">
        <w:tc>
          <w:tcPr>
            <w:tcW w:w="2664" w:type="dxa"/>
            <w:shd w:val="clear" w:color="auto" w:fill="D9EAF7"/>
          </w:tcPr>
          <w:p w:rsidR="00742C8A" w:rsidRDefault="00D43937">
            <w:r>
              <w:rPr>
                <w:sz w:val="13"/>
              </w:rPr>
              <w:t>3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Utilization of Filters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N/A – No Tableau filters are implemented. Current patient-facing filtering/tracking is represented by My Appointments and My Lab Reports views.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 xml:space="preserve">Not Applicable for Tableau; ServiceNow portal </w:t>
            </w:r>
            <w:r>
              <w:rPr>
                <w:sz w:val="13"/>
              </w:rPr>
              <w:t>views.</w:t>
            </w:r>
          </w:p>
        </w:tc>
      </w:tr>
      <w:tr w:rsidR="00742C8A">
        <w:tc>
          <w:tcPr>
            <w:tcW w:w="2664" w:type="dxa"/>
            <w:shd w:val="clear" w:color="auto" w:fill="D9EAF7"/>
          </w:tcPr>
          <w:p w:rsidR="00742C8A" w:rsidRDefault="00D43937">
            <w:r>
              <w:rPr>
                <w:sz w:val="13"/>
              </w:rPr>
              <w:t>4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Calculated Fields Used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N/A – No Tableau calculated fields are implemented. Current behaviour uses ServiceNow record fields, configuration and workflow automation.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Not Applicable; ServiceNow field/workflow evidence.</w:t>
            </w:r>
          </w:p>
        </w:tc>
      </w:tr>
      <w:tr w:rsidR="00742C8A">
        <w:tc>
          <w:tcPr>
            <w:tcW w:w="2664" w:type="dxa"/>
            <w:shd w:val="clear" w:color="auto" w:fill="D9EAF7"/>
          </w:tcPr>
          <w:p w:rsidR="00742C8A" w:rsidRDefault="00D43937">
            <w:r>
              <w:rPr>
                <w:sz w:val="13"/>
              </w:rPr>
              <w:t>5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Dashboard Design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0 – No Tabl</w:t>
            </w:r>
            <w:r>
              <w:rPr>
                <w:sz w:val="13"/>
              </w:rPr>
              <w:t>eau dashboards or visualizations are implemented in the current version. Advanced analytics/dashboarding is future scope.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Not Applicable.</w:t>
            </w:r>
          </w:p>
        </w:tc>
      </w:tr>
      <w:tr w:rsidR="00742C8A">
        <w:tc>
          <w:tcPr>
            <w:tcW w:w="2664" w:type="dxa"/>
            <w:shd w:val="clear" w:color="auto" w:fill="D9EAF7"/>
          </w:tcPr>
          <w:p w:rsidR="00742C8A" w:rsidRDefault="00D43937">
            <w:r>
              <w:rPr>
                <w:sz w:val="13"/>
              </w:rPr>
              <w:t>6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Story Design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0 – No Tableau story visualizations are implemented in the current version. Story-based analytics is f</w:t>
            </w:r>
            <w:r>
              <w:rPr>
                <w:sz w:val="13"/>
              </w:rPr>
              <w:t>uture scope.</w:t>
            </w:r>
          </w:p>
        </w:tc>
        <w:tc>
          <w:tcPr>
            <w:tcW w:w="2664" w:type="dxa"/>
          </w:tcPr>
          <w:p w:rsidR="00742C8A" w:rsidRDefault="00D43937">
            <w:r>
              <w:rPr>
                <w:sz w:val="13"/>
              </w:rPr>
              <w:t>Not Applicable.</w:t>
            </w:r>
          </w:p>
        </w:tc>
      </w:tr>
    </w:tbl>
    <w:p w:rsidR="00742C8A" w:rsidRDefault="00D43937">
      <w:r>
        <w:rPr>
          <w:b/>
          <w:color w:val="1F4E79"/>
          <w:sz w:val="23"/>
        </w:rPr>
        <w:t>Current Analytics Boundary</w:t>
      </w:r>
    </w:p>
    <w:p w:rsidR="00742C8A" w:rsidRDefault="00D43937">
      <w:r>
        <w:t>• Current: Medical Test Catalog provides diagnostic-test discovery.</w:t>
      </w:r>
    </w:p>
    <w:p w:rsidR="00742C8A" w:rsidRDefault="00D43937">
      <w:r>
        <w:t>• Current: My Appointments provides appointment/lifecycle visibility.</w:t>
      </w:r>
    </w:p>
    <w:p w:rsidR="00742C8A" w:rsidRDefault="00D43937">
      <w:r>
        <w:t xml:space="preserve">• Current: My Lab Reports provides report </w:t>
      </w:r>
      <w:r>
        <w:t>visibility after the configured report record is created.</w:t>
      </w:r>
    </w:p>
    <w:p w:rsidR="00742C8A" w:rsidRDefault="00D43937">
      <w:r>
        <w:t>• Current: Appointment and Report records are maintained inside ServiceNow.</w:t>
      </w:r>
    </w:p>
    <w:p w:rsidR="00742C8A" w:rsidRDefault="00D43937">
      <w:r>
        <w:t>• Future: Tableau dashboards, filters, calculated fields, stories and advanced analytics can be considered only if separat</w:t>
      </w:r>
      <w:r>
        <w:t>ely implemented.</w:t>
      </w:r>
    </w:p>
    <w:p w:rsidR="00742C8A" w:rsidRDefault="00D43937">
      <w:r>
        <w:rPr>
          <w:b/>
          <w:color w:val="1F4E79"/>
          <w:sz w:val="23"/>
        </w:rPr>
        <w:t>Conclusion</w:t>
      </w:r>
    </w:p>
    <w:p w:rsidR="00742C8A" w:rsidRDefault="00D43937">
      <w:r>
        <w:t>The current project does not contain a Tableau analytics layer. Therefore Tableau-specific rendering, preprocessing, filters, calculated fields, dashboards and story visualizations cannot be performance-tested from the present i</w:t>
      </w:r>
      <w:r>
        <w:t>mplementation. The current data-processing and workflow behaviour is validated within ServiceNow.</w:t>
      </w:r>
    </w:p>
    <w:sectPr w:rsidR="00742C8A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43937" w:rsidRDefault="00D43937">
      <w:pPr>
        <w:spacing w:after="0" w:line="240" w:lineRule="auto"/>
      </w:pPr>
      <w:r>
        <w:separator/>
      </w:r>
    </w:p>
  </w:endnote>
  <w:endnote w:type="continuationSeparator" w:id="0">
    <w:p w:rsidR="00D43937" w:rsidRDefault="00D43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42C8A" w:rsidRDefault="00D43937">
    <w:pPr>
      <w:pStyle w:val="Footer"/>
      <w:jc w:val="center"/>
    </w:pPr>
    <w:r>
      <w:rPr>
        <w:sz w:val="14"/>
      </w:rPr>
      <w:t xml:space="preserve">Medical Diagnosis Center by Service Portal (ServiceNow) – Tableau Performance Test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43937" w:rsidRDefault="00D43937">
      <w:pPr>
        <w:spacing w:after="0" w:line="240" w:lineRule="auto"/>
      </w:pPr>
      <w:r>
        <w:separator/>
      </w:r>
    </w:p>
  </w:footnote>
  <w:footnote w:type="continuationSeparator" w:id="0">
    <w:p w:rsidR="00D43937" w:rsidRDefault="00D43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584"/>
    <w:rsid w:val="00742C8A"/>
    <w:rsid w:val="00AA1D8D"/>
    <w:rsid w:val="00B47730"/>
    <w:rsid w:val="00CB0664"/>
    <w:rsid w:val="00D43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A741A"/>
  <w14:defaultImageDpi w14:val="300"/>
  <w15:docId w15:val="{7B04C056-D761-465F-A0DB-24503E7F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9AE572-2753-48F1-A870-D150EE057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2026-10-08T13:42:00Z</dcterms:modified>
  <cp:category/>
</cp:coreProperties>
</file>