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pPr>
      <w:bookmarkStart w:colFirst="0" w:colLast="0" w:name="_kigp0nmfquql" w:id="0"/>
      <w:bookmarkEnd w:id="0"/>
      <w:r w:rsidDel="00000000" w:rsidR="00000000" w:rsidRPr="00000000">
        <w:rPr>
          <w:b w:val="1"/>
          <w:bCs w:val="1"/>
          <w:sz w:val="34"/>
          <w:szCs w:val="34"/>
          <w:rtl w:val="0"/>
        </w:rPr>
        <w:t xml:space="preserve">Objective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The objective of this task is to containerize a full-stack Home Services application using Docker. The backend service is built using Node.js and the frontend service is served using Nginx. Docker Compose is used to manage both services, and the resulting images are published to Docker Hub.</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3ti7s22jjdpj" w:id="1"/>
      <w:bookmarkEnd w:id="1"/>
      <w:r w:rsidDel="00000000" w:rsidR="00000000" w:rsidRPr="00000000">
        <w:rPr>
          <w:b w:val="1"/>
          <w:bCs w:val="1"/>
          <w:sz w:val="34"/>
          <w:szCs w:val="34"/>
          <w:rtl w:val="0"/>
        </w:rPr>
        <w:t xml:space="preserve">Project Architecture</w:t>
      </w:r>
    </w:p>
    <w:p w:rsidR="00000000" w:rsidDel="00000000" w:rsidP="00000000" w:rsidRDefault="00000000" w:rsidRPr="00000000" w14:paraId="00000004">
      <w:pPr>
        <w:spacing w:after="240" w:before="240" w:lineRule="auto"/>
        <w:rPr/>
      </w:pPr>
      <w:r w:rsidDel="00000000" w:rsidR="00000000" w:rsidRPr="00000000">
        <w:rPr/>
        <w:drawing>
          <wp:inline distB="114300" distT="114300" distL="114300" distR="114300">
            <wp:extent cx="3671888" cy="2918879"/>
            <wp:effectExtent b="0" l="0" r="0" t="0"/>
            <wp:docPr id="5"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3671888" cy="2918879"/>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application consists of two services:</w:t>
      </w:r>
    </w:p>
    <w:p w:rsidR="00000000" w:rsidDel="00000000" w:rsidP="00000000" w:rsidRDefault="00000000" w:rsidRPr="00000000" w14:paraId="00000006">
      <w:pPr>
        <w:rPr/>
      </w:pPr>
      <w:r w:rsidDel="00000000" w:rsidR="00000000" w:rsidRPr="00000000">
        <w:rPr>
          <w:rtl w:val="0"/>
        </w:rPr>
        <w:t xml:space="preserve">1. Backend Service developed using Node.js.</w:t>
      </w:r>
    </w:p>
    <w:p w:rsidR="00000000" w:rsidDel="00000000" w:rsidP="00000000" w:rsidRDefault="00000000" w:rsidRPr="00000000" w14:paraId="00000007">
      <w:pPr>
        <w:rPr/>
      </w:pPr>
      <w:r w:rsidDel="00000000" w:rsidR="00000000" w:rsidRPr="00000000">
        <w:rPr>
          <w:rtl w:val="0"/>
        </w:rPr>
        <w:t xml:space="preserve">2. Frontend Service served using Nginx.</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Docker Compose is used to manage both services together.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urzvb4hol4om" w:id="2"/>
      <w:bookmarkEnd w:id="2"/>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njycelx9w0e7" w:id="3"/>
      <w:bookmarkEnd w:id="3"/>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a1cihf6gjpwu" w:id="4"/>
      <w:bookmarkEnd w:id="4"/>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8j6i1acpg6xd" w:id="5"/>
      <w:bookmarkEnd w:id="5"/>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z9fb05f3nf9d" w:id="6"/>
      <w:bookmarkEnd w:id="6"/>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7oyu369pi9lz" w:id="7"/>
      <w:bookmarkEnd w:id="7"/>
      <w:r w:rsidDel="00000000" w:rsidR="00000000" w:rsidRPr="00000000">
        <w:rPr>
          <w:b w:val="1"/>
          <w:bCs w:val="1"/>
          <w:sz w:val="34"/>
          <w:szCs w:val="34"/>
          <w:rtl w:val="0"/>
        </w:rPr>
        <w:t xml:space="preserve">Backend Containerization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drawing>
          <wp:inline distB="114300" distT="114300" distL="114300" distR="114300">
            <wp:extent cx="3567113" cy="2547938"/>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567113" cy="2547938"/>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backend Dockerfile uses Node 22 Alpine as the base image.</w:t>
      </w:r>
    </w:p>
    <w:p w:rsidR="00000000" w:rsidDel="00000000" w:rsidP="00000000" w:rsidRDefault="00000000" w:rsidRPr="00000000" w14:paraId="00000015">
      <w:pPr>
        <w:rPr/>
      </w:pPr>
      <w:r w:rsidDel="00000000" w:rsidR="00000000" w:rsidRPr="00000000">
        <w:rPr>
          <w:rtl w:val="0"/>
        </w:rPr>
        <w:t xml:space="preserve">Dependencies are installed using npm install.</w:t>
      </w:r>
    </w:p>
    <w:p w:rsidR="00000000" w:rsidDel="00000000" w:rsidP="00000000" w:rsidRDefault="00000000" w:rsidRPr="00000000" w14:paraId="00000016">
      <w:pPr>
        <w:rPr/>
      </w:pPr>
      <w:r w:rsidDel="00000000" w:rsidR="00000000" w:rsidRPr="00000000">
        <w:rPr>
          <w:rtl w:val="0"/>
        </w:rPr>
        <w:t xml:space="preserve">Application files are copied into the container.</w:t>
      </w:r>
    </w:p>
    <w:p w:rsidR="00000000" w:rsidDel="00000000" w:rsidP="00000000" w:rsidRDefault="00000000" w:rsidRPr="00000000" w14:paraId="00000017">
      <w:pPr>
        <w:rPr/>
      </w:pPr>
      <w:r w:rsidDel="00000000" w:rsidR="00000000" w:rsidRPr="00000000">
        <w:rPr>
          <w:rtl w:val="0"/>
        </w:rPr>
        <w:t xml:space="preserve">Port 5000 is exposed and the application starts using npm start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sz w:val="34"/>
          <w:szCs w:val="34"/>
        </w:rPr>
      </w:pPr>
      <w:r w:rsidDel="00000000" w:rsidR="00000000" w:rsidRPr="00000000">
        <w:rPr>
          <w:b w:val="1"/>
          <w:bCs w:val="1"/>
          <w:sz w:val="34"/>
          <w:szCs w:val="34"/>
          <w:rtl w:val="0"/>
        </w:rPr>
        <w:t xml:space="preserve">Frontend Containerization</w:t>
      </w:r>
    </w:p>
    <w:p w:rsidR="00000000" w:rsidDel="00000000" w:rsidP="00000000" w:rsidRDefault="00000000" w:rsidRPr="00000000" w14:paraId="0000001A">
      <w:pPr>
        <w:spacing w:after="240" w:before="240" w:lineRule="auto"/>
        <w:rPr/>
      </w:pPr>
      <w:r w:rsidDel="00000000" w:rsidR="00000000" w:rsidRPr="00000000">
        <w:rPr/>
        <w:drawing>
          <wp:inline distB="114300" distT="114300" distL="114300" distR="114300">
            <wp:extent cx="3171825" cy="1610209"/>
            <wp:effectExtent b="0" l="0" r="0" t="0"/>
            <wp:docPr id="6" name="image9.png"/>
            <a:graphic>
              <a:graphicData uri="http://schemas.openxmlformats.org/drawingml/2006/picture">
                <pic:pic>
                  <pic:nvPicPr>
                    <pic:cNvPr id="0" name="image9.png"/>
                    <pic:cNvPicPr preferRelativeResize="0"/>
                  </pic:nvPicPr>
                  <pic:blipFill>
                    <a:blip r:embed="rId8"/>
                    <a:srcRect b="43461" l="0" r="20525" t="0"/>
                    <a:stretch>
                      <a:fillRect/>
                    </a:stretch>
                  </pic:blipFill>
                  <pic:spPr>
                    <a:xfrm>
                      <a:off x="0" y="0"/>
                      <a:ext cx="3171825" cy="1610209"/>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frontend Dockerfile uses Nginx Alpine as the base image.</w:t>
      </w:r>
    </w:p>
    <w:p w:rsidR="00000000" w:rsidDel="00000000" w:rsidP="00000000" w:rsidRDefault="00000000" w:rsidRPr="00000000" w14:paraId="0000001C">
      <w:pPr>
        <w:rPr/>
      </w:pPr>
      <w:r w:rsidDel="00000000" w:rsidR="00000000" w:rsidRPr="00000000">
        <w:rPr>
          <w:rtl w:val="0"/>
        </w:rPr>
        <w:t xml:space="preserve">Static files are copied into the Nginx web directory.</w:t>
      </w:r>
    </w:p>
    <w:p w:rsidR="00000000" w:rsidDel="00000000" w:rsidP="00000000" w:rsidRDefault="00000000" w:rsidRPr="00000000" w14:paraId="0000001D">
      <w:pPr>
        <w:rPr/>
      </w:pPr>
      <w:r w:rsidDel="00000000" w:rsidR="00000000" w:rsidRPr="00000000">
        <w:rPr>
          <w:rtl w:val="0"/>
        </w:rPr>
        <w:t xml:space="preserve">Port 80 is exposed to serve the frontend application.</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mnhqe9zbttsp" w:id="8"/>
      <w:bookmarkEnd w:id="8"/>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wm42pzrn7nqn" w:id="9"/>
      <w:bookmarkEnd w:id="9"/>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g1hsbeh2ibfi" w:id="10"/>
      <w:bookmarkEnd w:id="10"/>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tmo5iut8ngyz" w:id="11"/>
      <w:bookmarkEnd w:id="11"/>
      <w:r w:rsidDel="00000000" w:rsidR="00000000" w:rsidRPr="00000000">
        <w:rPr>
          <w:b w:val="1"/>
          <w:bCs w:val="1"/>
          <w:sz w:val="34"/>
          <w:szCs w:val="34"/>
          <w:rtl w:val="0"/>
        </w:rPr>
        <w:t xml:space="preserve">Docker Compose Configuration</w:t>
      </w:r>
    </w:p>
    <w:p w:rsidR="00000000" w:rsidDel="00000000" w:rsidP="00000000" w:rsidRDefault="00000000" w:rsidRPr="00000000" w14:paraId="00000022">
      <w:pPr>
        <w:spacing w:after="240" w:before="240" w:lineRule="auto"/>
        <w:rPr/>
      </w:pPr>
      <w:r w:rsidDel="00000000" w:rsidR="00000000" w:rsidRPr="00000000">
        <w:rPr/>
        <w:drawing>
          <wp:inline distB="114300" distT="114300" distL="114300" distR="114300">
            <wp:extent cx="3624263" cy="2971506"/>
            <wp:effectExtent b="0" l="0" r="0" t="0"/>
            <wp:docPr id="9"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3624263" cy="2971506"/>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drawing>
          <wp:inline distB="114300" distT="114300" distL="114300" distR="114300">
            <wp:extent cx="3701418" cy="2595563"/>
            <wp:effectExtent b="0" l="0" r="0" t="0"/>
            <wp:docPr id="13"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3701418" cy="2595563"/>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Docker Compose was used to define and run multi-container applications.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Backend Service:</w:t>
      </w:r>
    </w:p>
    <w:p w:rsidR="00000000" w:rsidDel="00000000" w:rsidP="00000000" w:rsidRDefault="00000000" w:rsidRPr="00000000" w14:paraId="00000027">
      <w:pPr>
        <w:rPr/>
      </w:pPr>
      <w:r w:rsidDel="00000000" w:rsidR="00000000" w:rsidRPr="00000000">
        <w:rPr>
          <w:rtl w:val="0"/>
        </w:rPr>
        <w:t xml:space="preserve">- Builds image from backend directory.</w:t>
      </w:r>
    </w:p>
    <w:p w:rsidR="00000000" w:rsidDel="00000000" w:rsidP="00000000" w:rsidRDefault="00000000" w:rsidRPr="00000000" w14:paraId="00000028">
      <w:pPr>
        <w:rPr/>
      </w:pPr>
      <w:r w:rsidDel="00000000" w:rsidR="00000000" w:rsidRPr="00000000">
        <w:rPr>
          <w:rtl w:val="0"/>
        </w:rPr>
        <w:t xml:space="preserve">- Maps port 5000.</w:t>
      </w:r>
    </w:p>
    <w:p w:rsidR="00000000" w:rsidDel="00000000" w:rsidP="00000000" w:rsidRDefault="00000000" w:rsidRPr="00000000" w14:paraId="00000029">
      <w:pPr>
        <w:rPr/>
      </w:pPr>
      <w:r w:rsidDel="00000000" w:rsidR="00000000" w:rsidRPr="00000000">
        <w:rPr>
          <w:rtl w:val="0"/>
        </w:rPr>
        <w:t xml:space="preserve">- Loads environment variables.</w:t>
      </w:r>
    </w:p>
    <w:p w:rsidR="00000000" w:rsidDel="00000000" w:rsidP="00000000" w:rsidRDefault="00000000" w:rsidRPr="00000000" w14:paraId="0000002A">
      <w:pPr>
        <w:rPr/>
      </w:pPr>
      <w:r w:rsidDel="00000000" w:rsidR="00000000" w:rsidRPr="00000000">
        <w:rPr>
          <w:rtl w:val="0"/>
        </w:rPr>
        <w:t xml:space="preserve">- Automatically restarts if stopped.</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Frontend Service:</w:t>
      </w:r>
    </w:p>
    <w:p w:rsidR="00000000" w:rsidDel="00000000" w:rsidP="00000000" w:rsidRDefault="00000000" w:rsidRPr="00000000" w14:paraId="0000002D">
      <w:pPr>
        <w:rPr/>
      </w:pPr>
      <w:r w:rsidDel="00000000" w:rsidR="00000000" w:rsidRPr="00000000">
        <w:rPr>
          <w:rtl w:val="0"/>
        </w:rPr>
        <w:t xml:space="preserve">- Builds image from frontend directory.</w:t>
      </w:r>
    </w:p>
    <w:p w:rsidR="00000000" w:rsidDel="00000000" w:rsidP="00000000" w:rsidRDefault="00000000" w:rsidRPr="00000000" w14:paraId="0000002E">
      <w:pPr>
        <w:rPr/>
      </w:pPr>
      <w:r w:rsidDel="00000000" w:rsidR="00000000" w:rsidRPr="00000000">
        <w:rPr>
          <w:rtl w:val="0"/>
        </w:rPr>
        <w:t xml:space="preserve">- Maps port 3000 to container port 80.</w:t>
      </w:r>
    </w:p>
    <w:p w:rsidR="00000000" w:rsidDel="00000000" w:rsidP="00000000" w:rsidRDefault="00000000" w:rsidRPr="00000000" w14:paraId="0000002F">
      <w:pPr>
        <w:rPr/>
      </w:pPr>
      <w:r w:rsidDel="00000000" w:rsidR="00000000" w:rsidRPr="00000000">
        <w:rPr>
          <w:rtl w:val="0"/>
        </w:rPr>
        <w:t xml:space="preserve">- Depends on backend service.</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56ih5kiro44e" w:id="12"/>
      <w:bookmarkEnd w:id="12"/>
      <w:r w:rsidDel="00000000" w:rsidR="00000000" w:rsidRPr="00000000">
        <w:rPr>
          <w:b w:val="1"/>
          <w:bCs w:val="1"/>
          <w:sz w:val="34"/>
          <w:szCs w:val="34"/>
          <w:rtl w:val="0"/>
        </w:rPr>
        <w:t xml:space="preserve">Building Docker Images</w:t>
      </w:r>
    </w:p>
    <w:p w:rsidR="00000000" w:rsidDel="00000000" w:rsidP="00000000" w:rsidRDefault="00000000" w:rsidRPr="00000000" w14:paraId="00000031">
      <w:pPr>
        <w:rPr/>
      </w:pPr>
      <w:r w:rsidDel="00000000" w:rsidR="00000000" w:rsidRPr="00000000">
        <w:rPr/>
        <w:drawing>
          <wp:inline distB="114300" distT="114300" distL="114300" distR="114300">
            <wp:extent cx="5731200" cy="1003300"/>
            <wp:effectExtent b="0" l="0" r="0" t="0"/>
            <wp:docPr id="1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drawing>
          <wp:inline distB="114300" distT="114300" distL="114300" distR="114300">
            <wp:extent cx="5731200" cy="1346200"/>
            <wp:effectExtent b="0" l="0" r="0" t="0"/>
            <wp:docPr id="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Docker images were successfully built using Dockerfiles.</w:t>
      </w:r>
    </w:p>
    <w:p w:rsidR="00000000" w:rsidDel="00000000" w:rsidP="00000000" w:rsidRDefault="00000000" w:rsidRPr="00000000" w14:paraId="00000037">
      <w:pPr>
        <w:rPr>
          <w:b w:val="1"/>
          <w:bCs w:val="1"/>
          <w:sz w:val="34"/>
          <w:szCs w:val="34"/>
        </w:rPr>
      </w:pPr>
      <w:r w:rsidDel="00000000" w:rsidR="00000000" w:rsidRPr="00000000">
        <w:rPr>
          <w:rtl w:val="0"/>
        </w:rPr>
        <w:t xml:space="preserve">The build process installed dependencies and created runnable container images.</w: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1cxxv0mxdpmh" w:id="13"/>
      <w:bookmarkEnd w:id="13"/>
      <w:r w:rsidDel="00000000" w:rsidR="00000000" w:rsidRPr="00000000">
        <w:rPr>
          <w:b w:val="1"/>
          <w:bCs w:val="1"/>
          <w:sz w:val="34"/>
          <w:szCs w:val="34"/>
          <w:rtl w:val="0"/>
        </w:rPr>
        <w:t xml:space="preserve">Running Containers</w:t>
      </w:r>
    </w:p>
    <w:p w:rsidR="00000000" w:rsidDel="00000000" w:rsidP="00000000" w:rsidRDefault="00000000" w:rsidRPr="00000000" w14:paraId="00000039">
      <w:pPr>
        <w:spacing w:after="240" w:before="240" w:lineRule="auto"/>
        <w:rPr/>
      </w:pPr>
      <w:r w:rsidDel="00000000" w:rsidR="00000000" w:rsidRPr="00000000">
        <w:rPr/>
        <w:drawing>
          <wp:inline distB="114300" distT="114300" distL="114300" distR="114300">
            <wp:extent cx="5731200" cy="1003300"/>
            <wp:effectExtent b="0" l="0" r="0" t="0"/>
            <wp:docPr id="7"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7312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drawing>
          <wp:inline distB="114300" distT="114300" distL="114300" distR="114300">
            <wp:extent cx="5731200" cy="1003300"/>
            <wp:effectExtent b="0" l="0" r="0" t="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Containers were started successfully using Docker Compose.</w:t>
      </w:r>
    </w:p>
    <w:p w:rsidR="00000000" w:rsidDel="00000000" w:rsidP="00000000" w:rsidRDefault="00000000" w:rsidRPr="00000000" w14:paraId="0000003C">
      <w:pPr>
        <w:rPr/>
      </w:pPr>
      <w:r w:rsidDel="00000000" w:rsidR="00000000" w:rsidRPr="00000000">
        <w:rPr>
          <w:rtl w:val="0"/>
        </w:rPr>
        <w:t xml:space="preserve">Both frontend and backend services were running simultaneously.</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b753znwt6ln4" w:id="14"/>
      <w:bookmarkEnd w:id="14"/>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gsav4fke4kh3" w:id="15"/>
      <w:bookmarkEnd w:id="15"/>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38bccfhrmri0" w:id="16"/>
      <w:bookmarkEnd w:id="16"/>
      <w:r w:rsidDel="00000000" w:rsidR="00000000" w:rsidRPr="00000000">
        <w:rPr>
          <w:b w:val="1"/>
          <w:bCs w:val="1"/>
          <w:sz w:val="34"/>
          <w:szCs w:val="34"/>
          <w:rtl w:val="0"/>
        </w:rPr>
        <w:t xml:space="preserve">Application Verification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drawing>
          <wp:inline distB="114300" distT="114300" distL="114300" distR="114300">
            <wp:extent cx="4576763" cy="2438400"/>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576763"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drawing>
          <wp:inline distB="114300" distT="114300" distL="114300" distR="114300">
            <wp:extent cx="4657681" cy="2125529"/>
            <wp:effectExtent b="0" l="0" r="0" t="0"/>
            <wp:docPr id="11"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4657681" cy="2125529"/>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drawing>
          <wp:inline distB="114300" distT="114300" distL="114300" distR="114300">
            <wp:extent cx="2762250" cy="1688446"/>
            <wp:effectExtent b="0" l="0" r="0" t="0"/>
            <wp:docPr id="2" name="image3.png"/>
            <a:graphic>
              <a:graphicData uri="http://schemas.openxmlformats.org/drawingml/2006/picture">
                <pic:pic>
                  <pic:nvPicPr>
                    <pic:cNvPr id="0" name="image3.png"/>
                    <pic:cNvPicPr preferRelativeResize="0"/>
                  </pic:nvPicPr>
                  <pic:blipFill>
                    <a:blip r:embed="rId17"/>
                    <a:srcRect b="35540" l="0" r="51827" t="0"/>
                    <a:stretch>
                      <a:fillRect/>
                    </a:stretch>
                  </pic:blipFill>
                  <pic:spPr>
                    <a:xfrm>
                      <a:off x="0" y="0"/>
                      <a:ext cx="2762250" cy="1688446"/>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frontend application was accessible on localhost:3000.</w:t>
      </w:r>
    </w:p>
    <w:p w:rsidR="00000000" w:rsidDel="00000000" w:rsidP="00000000" w:rsidRDefault="00000000" w:rsidRPr="00000000" w14:paraId="00000047">
      <w:pPr>
        <w:rPr/>
      </w:pPr>
      <w:r w:rsidDel="00000000" w:rsidR="00000000" w:rsidRPr="00000000">
        <w:rPr>
          <w:rtl w:val="0"/>
        </w:rPr>
        <w:t xml:space="preserve">The backend application was accessible on localhost:5000.</w:t>
      </w:r>
    </w:p>
    <w:p w:rsidR="00000000" w:rsidDel="00000000" w:rsidP="00000000" w:rsidRDefault="00000000" w:rsidRPr="00000000" w14:paraId="00000048">
      <w:pPr>
        <w:rPr/>
      </w:pPr>
      <w:r w:rsidDel="00000000" w:rsidR="00000000" w:rsidRPr="00000000">
        <w:rPr>
          <w:rtl w:val="0"/>
        </w:rPr>
        <w:t xml:space="preserve">This verified successful container deployment.</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gqb77zu1jah9" w:id="17"/>
      <w:bookmarkEnd w:id="17"/>
      <w:r w:rsidDel="00000000" w:rsidR="00000000" w:rsidRPr="00000000">
        <w:rPr>
          <w:b w:val="1"/>
          <w:bCs w:val="1"/>
          <w:sz w:val="34"/>
          <w:szCs w:val="34"/>
          <w:rtl w:val="0"/>
        </w:rPr>
        <w:t xml:space="preserve">Docker Logs Monitoring</w:t>
      </w:r>
    </w:p>
    <w:p w:rsidR="00000000" w:rsidDel="00000000" w:rsidP="00000000" w:rsidRDefault="00000000" w:rsidRPr="00000000" w14:paraId="0000004A">
      <w:pPr>
        <w:spacing w:after="240" w:before="240" w:lineRule="auto"/>
        <w:rPr/>
      </w:pPr>
      <w:r w:rsidDel="00000000" w:rsidR="00000000" w:rsidRPr="00000000">
        <w:rPr/>
        <w:drawing>
          <wp:inline distB="114300" distT="114300" distL="114300" distR="114300">
            <wp:extent cx="5731200" cy="1054100"/>
            <wp:effectExtent b="0" l="0" r="0" t="0"/>
            <wp:docPr id="12"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7312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b w:val="1"/>
          <w:bCs w:val="1"/>
          <w:sz w:val="34"/>
          <w:szCs w:val="34"/>
        </w:rPr>
      </w:pPr>
      <w:r w:rsidDel="00000000" w:rsidR="00000000" w:rsidRPr="00000000">
        <w:rPr>
          <w:rtl w:val="0"/>
        </w:rPr>
        <w:t xml:space="preserve">Docker logs were used to monitor container execution and validate successful application startup.</w: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16eca521v17i" w:id="18"/>
      <w:bookmarkEnd w:id="18"/>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5cxzz3tnvidp" w:id="19"/>
      <w:bookmarkEnd w:id="19"/>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v9nfetv8zeuu" w:id="20"/>
      <w:bookmarkEnd w:id="20"/>
      <w:r w:rsidDel="00000000" w:rsidR="00000000" w:rsidRPr="00000000">
        <w:rPr>
          <w:b w:val="1"/>
          <w:bCs w:val="1"/>
          <w:sz w:val="34"/>
          <w:szCs w:val="34"/>
          <w:rtl w:val="0"/>
        </w:rPr>
        <w:t xml:space="preserve">Docker Hub Integration</w:t>
      </w:r>
    </w:p>
    <w:p w:rsidR="00000000" w:rsidDel="00000000" w:rsidP="00000000" w:rsidRDefault="00000000" w:rsidRPr="00000000" w14:paraId="0000004F">
      <w:pPr>
        <w:rPr/>
      </w:pPr>
      <w:r w:rsidDel="00000000" w:rsidR="00000000" w:rsidRPr="00000000">
        <w:rPr/>
        <w:drawing>
          <wp:inline distB="114300" distT="114300" distL="114300" distR="114300">
            <wp:extent cx="5731200" cy="2082800"/>
            <wp:effectExtent b="0" l="0" r="0" t="0"/>
            <wp:docPr id="10"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731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Images were tagged and pushed to Docker Hub.</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Repositories:</w:t>
      </w:r>
    </w:p>
    <w:p w:rsidR="00000000" w:rsidDel="00000000" w:rsidP="00000000" w:rsidRDefault="00000000" w:rsidRPr="00000000" w14:paraId="00000053">
      <w:pPr>
        <w:rPr/>
      </w:pPr>
      <w:r w:rsidDel="00000000" w:rsidR="00000000" w:rsidRPr="00000000">
        <w:rPr>
          <w:rtl w:val="0"/>
        </w:rPr>
        <w:t xml:space="preserve">- auth-backend</w:t>
      </w:r>
    </w:p>
    <w:p w:rsidR="00000000" w:rsidDel="00000000" w:rsidP="00000000" w:rsidRDefault="00000000" w:rsidRPr="00000000" w14:paraId="00000054">
      <w:pPr>
        <w:rPr/>
      </w:pPr>
      <w:r w:rsidDel="00000000" w:rsidR="00000000" w:rsidRPr="00000000">
        <w:rPr>
          <w:rtl w:val="0"/>
        </w:rPr>
        <w:t xml:space="preserve">- auth-frontend</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This allows images to be shared and deployed across environments.</w:t>
      </w:r>
    </w:p>
    <w:p w:rsidR="00000000" w:rsidDel="00000000" w:rsidP="00000000" w:rsidRDefault="00000000" w:rsidRPr="00000000" w14:paraId="00000057">
      <w:pPr>
        <w:pStyle w:val="Heading2"/>
        <w:rPr>
          <w:b w:val="1"/>
          <w:bCs w:val="1"/>
        </w:rPr>
      </w:pPr>
      <w:bookmarkStart w:colFirst="0" w:colLast="0" w:name="_660pqt8apn15" w:id="21"/>
      <w:bookmarkEnd w:id="21"/>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rPr>
          <w:b w:val="1"/>
          <w:bCs w:val="1"/>
        </w:rPr>
      </w:pPr>
      <w:bookmarkStart w:colFirst="0" w:colLast="0" w:name="_ltaa08mkar9m" w:id="22"/>
      <w:bookmarkEnd w:id="22"/>
      <w:r w:rsidDel="00000000" w:rsidR="00000000" w:rsidRPr="00000000">
        <w:rPr>
          <w:b w:val="1"/>
          <w:bCs w:val="1"/>
          <w:rtl w:val="0"/>
        </w:rPr>
        <w:t xml:space="preserve">Commands Practiced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docker build</w:t>
      </w:r>
    </w:p>
    <w:p w:rsidR="00000000" w:rsidDel="00000000" w:rsidP="00000000" w:rsidRDefault="00000000" w:rsidRPr="00000000" w14:paraId="00000060">
      <w:pPr>
        <w:rPr/>
      </w:pPr>
      <w:r w:rsidDel="00000000" w:rsidR="00000000" w:rsidRPr="00000000">
        <w:rPr>
          <w:rtl w:val="0"/>
        </w:rPr>
        <w:t xml:space="preserve">docker images</w:t>
      </w:r>
    </w:p>
    <w:p w:rsidR="00000000" w:rsidDel="00000000" w:rsidP="00000000" w:rsidRDefault="00000000" w:rsidRPr="00000000" w14:paraId="00000061">
      <w:pPr>
        <w:rPr/>
      </w:pPr>
      <w:r w:rsidDel="00000000" w:rsidR="00000000" w:rsidRPr="00000000">
        <w:rPr>
          <w:rtl w:val="0"/>
        </w:rPr>
        <w:t xml:space="preserve">docker run</w:t>
      </w:r>
    </w:p>
    <w:p w:rsidR="00000000" w:rsidDel="00000000" w:rsidP="00000000" w:rsidRDefault="00000000" w:rsidRPr="00000000" w14:paraId="00000062">
      <w:pPr>
        <w:rPr/>
      </w:pPr>
      <w:r w:rsidDel="00000000" w:rsidR="00000000" w:rsidRPr="00000000">
        <w:rPr>
          <w:rtl w:val="0"/>
        </w:rPr>
        <w:t xml:space="preserve">docker ps</w:t>
      </w:r>
    </w:p>
    <w:p w:rsidR="00000000" w:rsidDel="00000000" w:rsidP="00000000" w:rsidRDefault="00000000" w:rsidRPr="00000000" w14:paraId="00000063">
      <w:pPr>
        <w:rPr/>
      </w:pPr>
      <w:r w:rsidDel="00000000" w:rsidR="00000000" w:rsidRPr="00000000">
        <w:rPr>
          <w:rtl w:val="0"/>
        </w:rPr>
        <w:t xml:space="preserve">docker logs</w:t>
      </w:r>
    </w:p>
    <w:p w:rsidR="00000000" w:rsidDel="00000000" w:rsidP="00000000" w:rsidRDefault="00000000" w:rsidRPr="00000000" w14:paraId="00000064">
      <w:pPr>
        <w:rPr/>
      </w:pPr>
      <w:r w:rsidDel="00000000" w:rsidR="00000000" w:rsidRPr="00000000">
        <w:rPr>
          <w:rtl w:val="0"/>
        </w:rPr>
        <w:t xml:space="preserve">docker stop</w:t>
      </w:r>
    </w:p>
    <w:p w:rsidR="00000000" w:rsidDel="00000000" w:rsidP="00000000" w:rsidRDefault="00000000" w:rsidRPr="00000000" w14:paraId="00000065">
      <w:pPr>
        <w:rPr/>
      </w:pPr>
      <w:r w:rsidDel="00000000" w:rsidR="00000000" w:rsidRPr="00000000">
        <w:rPr>
          <w:rtl w:val="0"/>
        </w:rPr>
        <w:t xml:space="preserve">docker rm</w:t>
      </w:r>
    </w:p>
    <w:p w:rsidR="00000000" w:rsidDel="00000000" w:rsidP="00000000" w:rsidRDefault="00000000" w:rsidRPr="00000000" w14:paraId="00000066">
      <w:pPr>
        <w:rPr/>
      </w:pPr>
      <w:r w:rsidDel="00000000" w:rsidR="00000000" w:rsidRPr="00000000">
        <w:rPr>
          <w:rtl w:val="0"/>
        </w:rPr>
        <w:t xml:space="preserve">docker compose build</w:t>
      </w:r>
    </w:p>
    <w:p w:rsidR="00000000" w:rsidDel="00000000" w:rsidP="00000000" w:rsidRDefault="00000000" w:rsidRPr="00000000" w14:paraId="00000067">
      <w:pPr>
        <w:rPr/>
      </w:pPr>
      <w:r w:rsidDel="00000000" w:rsidR="00000000" w:rsidRPr="00000000">
        <w:rPr>
          <w:rtl w:val="0"/>
        </w:rPr>
        <w:t xml:space="preserve">docker compose up</w:t>
      </w:r>
    </w:p>
    <w:p w:rsidR="00000000" w:rsidDel="00000000" w:rsidP="00000000" w:rsidRDefault="00000000" w:rsidRPr="00000000" w14:paraId="00000068">
      <w:pPr>
        <w:rPr/>
      </w:pPr>
      <w:r w:rsidDel="00000000" w:rsidR="00000000" w:rsidRPr="00000000">
        <w:rPr>
          <w:rtl w:val="0"/>
        </w:rPr>
        <w:t xml:space="preserve">docker compose up -d</w:t>
      </w:r>
    </w:p>
    <w:p w:rsidR="00000000" w:rsidDel="00000000" w:rsidP="00000000" w:rsidRDefault="00000000" w:rsidRPr="00000000" w14:paraId="00000069">
      <w:pPr>
        <w:rPr/>
      </w:pPr>
      <w:r w:rsidDel="00000000" w:rsidR="00000000" w:rsidRPr="00000000">
        <w:rPr>
          <w:rtl w:val="0"/>
        </w:rPr>
        <w:t xml:space="preserve">docker compose down</w:t>
      </w:r>
    </w:p>
    <w:p w:rsidR="00000000" w:rsidDel="00000000" w:rsidP="00000000" w:rsidRDefault="00000000" w:rsidRPr="00000000" w14:paraId="0000006A">
      <w:pPr>
        <w:rPr/>
      </w:pPr>
      <w:r w:rsidDel="00000000" w:rsidR="00000000" w:rsidRPr="00000000">
        <w:rPr>
          <w:rtl w:val="0"/>
        </w:rPr>
        <w:t xml:space="preserve">docker login</w:t>
      </w:r>
    </w:p>
    <w:p w:rsidR="00000000" w:rsidDel="00000000" w:rsidP="00000000" w:rsidRDefault="00000000" w:rsidRPr="00000000" w14:paraId="0000006B">
      <w:pPr>
        <w:rPr/>
      </w:pPr>
      <w:r w:rsidDel="00000000" w:rsidR="00000000" w:rsidRPr="00000000">
        <w:rPr>
          <w:rtl w:val="0"/>
        </w:rPr>
        <w:t xml:space="preserve">docker tag</w:t>
      </w:r>
    </w:p>
    <w:p w:rsidR="00000000" w:rsidDel="00000000" w:rsidP="00000000" w:rsidRDefault="00000000" w:rsidRPr="00000000" w14:paraId="0000006C">
      <w:pPr>
        <w:rPr/>
      </w:pPr>
      <w:r w:rsidDel="00000000" w:rsidR="00000000" w:rsidRPr="00000000">
        <w:rPr>
          <w:rtl w:val="0"/>
        </w:rPr>
        <w:t xml:space="preserve">docker push</w:t>
      </w:r>
    </w:p>
    <w:p w:rsidR="00000000" w:rsidDel="00000000" w:rsidP="00000000" w:rsidRDefault="00000000" w:rsidRPr="00000000" w14:paraId="0000006D">
      <w:pPr>
        <w:rPr/>
      </w:pPr>
      <w:r w:rsidDel="00000000" w:rsidR="00000000" w:rsidRPr="00000000">
        <w:rPr>
          <w:rtl w:val="0"/>
        </w:rPr>
        <w:t xml:space="preserve">docker pull</w:t>
      </w:r>
    </w:p>
    <w:p w:rsidR="00000000" w:rsidDel="00000000" w:rsidP="00000000" w:rsidRDefault="00000000" w:rsidRPr="00000000" w14:paraId="0000006E">
      <w:pPr>
        <w:rPr/>
      </w:pPr>
      <w:r w:rsidDel="00000000" w:rsidR="00000000" w:rsidRPr="00000000">
        <w:rPr>
          <w:rtl w:val="0"/>
        </w:rPr>
        <w:t xml:space="preserve">docker system df</w:t>
      </w:r>
    </w:p>
    <w:p w:rsidR="00000000" w:rsidDel="00000000" w:rsidP="00000000" w:rsidRDefault="00000000" w:rsidRPr="00000000" w14:paraId="0000006F">
      <w:pPr>
        <w:rPr/>
      </w:pPr>
      <w:r w:rsidDel="00000000" w:rsidR="00000000" w:rsidRPr="00000000">
        <w:rPr>
          <w:rtl w:val="0"/>
        </w:rPr>
        <w:t xml:space="preserve">docker system prune -a</w:t>
      </w:r>
    </w:p>
    <w:p w:rsidR="00000000" w:rsidDel="00000000" w:rsidP="00000000" w:rsidRDefault="00000000" w:rsidRPr="00000000" w14:paraId="00000070">
      <w:pPr>
        <w:rPr/>
      </w:pPr>
      <w:r w:rsidDel="00000000" w:rsidR="00000000" w:rsidRPr="00000000">
        <w:rPr>
          <w:rtl w:val="0"/>
        </w:rPr>
      </w:r>
    </w:p>
    <w:sectPr>
      <w:headerReference r:id="rId2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8.png"/><Relationship Id="rId10" Type="http://schemas.openxmlformats.org/officeDocument/2006/relationships/image" Target="media/image10.png"/><Relationship Id="rId13" Type="http://schemas.openxmlformats.org/officeDocument/2006/relationships/image" Target="media/image1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1.png"/><Relationship Id="rId14"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7.png"/><Relationship Id="rId18"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