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AA526">
      <w:pPr>
        <w:spacing w:before="74" w:line="360" w:lineRule="auto"/>
        <w:ind w:right="0" w:rightChars="0" w:firstLine="3794" w:firstLineChars="1200"/>
        <w:jc w:val="both"/>
        <w:rPr>
          <w:b/>
          <w:spacing w:val="-2"/>
          <w:sz w:val="32"/>
        </w:rPr>
      </w:pPr>
      <w:r>
        <w:rPr>
          <w:b/>
          <w:spacing w:val="-2"/>
          <w:sz w:val="32"/>
        </w:rPr>
        <w:t>ABSTRACT</w:t>
      </w:r>
    </w:p>
    <w:p w14:paraId="63EAD434">
      <w:pPr>
        <w:spacing w:before="74" w:line="360" w:lineRule="auto"/>
        <w:ind w:left="720" w:leftChars="0" w:right="0" w:rightChars="0" w:firstLine="720" w:firstLineChars="0"/>
        <w:jc w:val="both"/>
        <w:rPr>
          <w:rFonts w:hint="default"/>
          <w:b/>
          <w:color w:val="FF0000"/>
          <w:spacing w:val="-2"/>
          <w:sz w:val="28"/>
          <w:szCs w:val="28"/>
          <w:highlight w:val="none"/>
          <w:lang w:val="en-IN"/>
        </w:rPr>
      </w:pPr>
      <w:r>
        <w:rPr>
          <w:rFonts w:hint="default"/>
          <w:b/>
          <w:color w:val="FF0000"/>
          <w:spacing w:val="-2"/>
          <w:sz w:val="28"/>
          <w:szCs w:val="28"/>
          <w:highlight w:val="none"/>
          <w:lang w:val="en-IN"/>
        </w:rPr>
        <w:t>DETECTING AND DEHAZING IMAGES IN REAL-TIME</w:t>
      </w:r>
    </w:p>
    <w:p w14:paraId="4989B923">
      <w:pPr>
        <w:pStyle w:val="7"/>
        <w:keepNext w:val="0"/>
        <w:keepLines w:val="0"/>
        <w:widowControl/>
        <w:suppressLineNumbers w:val="0"/>
        <w:spacing w:line="360" w:lineRule="auto"/>
        <w:ind w:firstLine="720" w:firstLineChars="0"/>
        <w:jc w:val="both"/>
      </w:pPr>
      <w:bookmarkStart w:id="0" w:name="CONTENTS"/>
      <w:bookmarkEnd w:id="0"/>
      <w:r>
        <w:t xml:space="preserve">This project introduces an advanced real-time </w:t>
      </w:r>
      <w:r>
        <w:rPr>
          <w:b/>
          <w:bCs/>
        </w:rPr>
        <w:t>image dehazing</w:t>
      </w:r>
      <w:r>
        <w:t xml:space="preserve"> and </w:t>
      </w:r>
      <w:r>
        <w:rPr>
          <w:b/>
          <w:bCs/>
        </w:rPr>
        <w:t xml:space="preserve">object detection </w:t>
      </w:r>
      <w:r>
        <w:t xml:space="preserve">framework that enhances computer vision performance under adverse weather conditions. It integrates a </w:t>
      </w:r>
      <w:r>
        <w:rPr>
          <w:b/>
          <w:bCs/>
        </w:rPr>
        <w:t>convolutional neural network</w:t>
      </w:r>
      <w:r>
        <w:t xml:space="preserve"> </w:t>
      </w:r>
      <w:r>
        <w:rPr>
          <w:b/>
          <w:bCs/>
        </w:rPr>
        <w:t>(CNN)</w:t>
      </w:r>
      <w:r>
        <w:t xml:space="preserve">–based dehazing model with the </w:t>
      </w:r>
      <w:r>
        <w:rPr>
          <w:b/>
          <w:bCs/>
        </w:rPr>
        <w:t>YOLOv8</w:t>
      </w:r>
      <w:r>
        <w:t xml:space="preserve"> (You Only Look Once) detection algorithm to address visibility degradation caused by haze, fog, or pollution. The system efficiently removes atmospheric haze while restoring color, contrast, and edge sharpness, improving both visual clarity and object detection accuracy.</w:t>
      </w:r>
    </w:p>
    <w:p w14:paraId="2CA41D25">
      <w:pPr>
        <w:pStyle w:val="7"/>
        <w:keepNext w:val="0"/>
        <w:keepLines w:val="0"/>
        <w:widowControl/>
        <w:suppressLineNumbers w:val="0"/>
        <w:spacing w:line="360" w:lineRule="auto"/>
        <w:ind w:firstLine="720" w:firstLineChars="0"/>
        <w:jc w:val="both"/>
        <w:rPr>
          <w:rFonts w:hint="default"/>
          <w:lang w:val="en-US"/>
        </w:rPr>
      </w:pPr>
      <w:r>
        <w:t xml:space="preserve">Developed using </w:t>
      </w:r>
      <w:r>
        <w:rPr>
          <w:b/>
          <w:bCs/>
        </w:rPr>
        <w:t>Django, TensorFlow/Keras</w:t>
      </w:r>
      <w:r>
        <w:t xml:space="preserve">, and </w:t>
      </w:r>
      <w:r>
        <w:rPr>
          <w:b/>
          <w:bCs/>
        </w:rPr>
        <w:t>OpenCV</w:t>
      </w:r>
      <w:r>
        <w:t xml:space="preserve">, the framework employs adaptive enhancement methods such as </w:t>
      </w:r>
      <w:r>
        <w:rPr>
          <w:b/>
          <w:bCs/>
        </w:rPr>
        <w:t xml:space="preserve">Contrast Limited Adaptive Histogram Equalization (CLAHE) </w:t>
      </w:r>
      <w:r>
        <w:t xml:space="preserve">and </w:t>
      </w:r>
      <w:r>
        <w:rPr>
          <w:b/>
          <w:bCs/>
        </w:rPr>
        <w:t xml:space="preserve">LAB color space transformations </w:t>
      </w:r>
      <w:r>
        <w:t>for natural image restoration. The YOLOv8 module dynamically adjusts confidence thresholds and input resolutions to maintain optimal detection accuracy across different image types. Integrated</w:t>
      </w:r>
      <w:r>
        <w:rPr>
          <w:b/>
          <w:bCs/>
        </w:rPr>
        <w:t xml:space="preserve"> PSNR (Peak Signal-to-Noise Ratio) </w:t>
      </w:r>
      <w:r>
        <w:t xml:space="preserve">and </w:t>
      </w:r>
      <w:r>
        <w:rPr>
          <w:b/>
          <w:bCs/>
        </w:rPr>
        <w:t>SSIM (Structural Similarity Index)</w:t>
      </w:r>
      <w:r>
        <w:t xml:space="preserve"> metrics provide quantitative quality evaluation</w:t>
      </w:r>
      <w:r>
        <w:rPr>
          <w:rFonts w:hint="default"/>
          <w:lang w:val="en-US"/>
        </w:rPr>
        <w:t>.</w:t>
      </w:r>
    </w:p>
    <w:p w14:paraId="38A2987F">
      <w:pPr>
        <w:pStyle w:val="7"/>
        <w:keepNext w:val="0"/>
        <w:keepLines w:val="0"/>
        <w:widowControl/>
        <w:suppressLineNumbers w:val="0"/>
        <w:spacing w:line="360" w:lineRule="auto"/>
        <w:ind w:firstLine="720" w:firstLineChars="0"/>
        <w:jc w:val="both"/>
        <w:rPr>
          <w:rFonts w:ascii="Segoe UI" w:hAnsi="Segoe UI" w:eastAsia="Segoe UI" w:cs="Segoe UI"/>
          <w:i w:val="0"/>
          <w:iCs w:val="0"/>
          <w:caps w:val="0"/>
          <w:color w:val="800080"/>
          <w:spacing w:val="0"/>
          <w:sz w:val="16"/>
          <w:szCs w:val="16"/>
        </w:rPr>
      </w:pPr>
      <w:r>
        <w:t>Key innovations include automated haze detection, before-and-after object detection comparison, and</w:t>
      </w:r>
      <w:r>
        <w:rPr>
          <w:b/>
          <w:bCs/>
        </w:rPr>
        <w:t xml:space="preserve"> real-time</w:t>
      </w:r>
      <w:r>
        <w:t xml:space="preserve"> performance benchmarking—all presented through an intuitive web interface. With processing times under</w:t>
      </w:r>
      <w:r>
        <w:rPr>
          <w:b/>
          <w:bCs/>
        </w:rPr>
        <w:t xml:space="preserve"> five seconds </w:t>
      </w:r>
      <w:r>
        <w:t xml:space="preserve">per image, the system demonstrates strong potential for deployment in domains such as autonomous driving, surveillance, and aerial imagery, where reliable detection in </w:t>
      </w:r>
      <w:r>
        <w:rPr>
          <w:b/>
          <w:bCs/>
        </w:rPr>
        <w:t>low-visibility</w:t>
      </w:r>
      <w:r>
        <w:t xml:space="preserve"> environments is critical. This work effectively bridges the gap between </w:t>
      </w:r>
      <w:r>
        <w:rPr>
          <w:b/>
          <w:bCs/>
        </w:rPr>
        <w:t>deep learning–based image restoration and practical object recognition</w:t>
      </w:r>
      <w:r>
        <w:t>, offering a unified, efficient, and scalable framework for real-world computer vision applications.</w:t>
      </w:r>
    </w:p>
    <w:p w14:paraId="6B537DCD">
      <w:pPr>
        <w:pStyle w:val="2"/>
        <w:spacing w:before="176" w:line="240" w:lineRule="auto"/>
        <w:ind w:right="259"/>
      </w:pPr>
      <w:r>
        <w:rPr>
          <w:rFonts w:hint="default" w:eastAsia="SimSun" w:cs="Times New Roman"/>
          <w:b/>
          <w:bCs/>
          <w:color w:val="000000"/>
          <w:kern w:val="0"/>
          <w:sz w:val="24"/>
          <w:szCs w:val="24"/>
          <w:lang w:val="en-IN" w:eastAsia="zh-CN" w:bidi="ar"/>
        </w:rPr>
        <w:tab/>
      </w:r>
      <w:r>
        <w:rPr>
          <w:rFonts w:hint="default" w:eastAsia="SimSun" w:cs="Times New Roman"/>
          <w:b/>
          <w:bCs/>
          <w:color w:val="000000"/>
          <w:kern w:val="0"/>
          <w:sz w:val="24"/>
          <w:szCs w:val="24"/>
          <w:lang w:val="en-IN" w:eastAsia="zh-CN" w:bidi="ar"/>
        </w:rPr>
        <w:tab/>
      </w:r>
      <w:r>
        <w:rPr>
          <w:rFonts w:hint="default" w:eastAsia="SimSun" w:cs="Times New Roman"/>
          <w:b/>
          <w:bCs/>
          <w:color w:val="000000"/>
          <w:kern w:val="0"/>
          <w:sz w:val="24"/>
          <w:szCs w:val="24"/>
          <w:lang w:val="en-IN" w:eastAsia="zh-CN" w:bidi="ar"/>
        </w:rPr>
        <w:t xml:space="preserve">  </w:t>
      </w:r>
      <w:r>
        <w:rPr>
          <w:rFonts w:hint="default" w:eastAsia="SimSun" w:cs="Times New Roman"/>
          <w:b/>
          <w:bCs/>
          <w:color w:val="000000"/>
          <w:kern w:val="0"/>
          <w:sz w:val="24"/>
          <w:szCs w:val="24"/>
          <w:lang w:val="en-US" w:eastAsia="zh-CN" w:bidi="ar"/>
        </w:rPr>
        <w:t xml:space="preserve">     </w:t>
      </w:r>
      <w:bookmarkStart w:id="2" w:name="_GoBack"/>
      <w:bookmarkEnd w:id="2"/>
      <w:r>
        <w:t>TEAM</w:t>
      </w:r>
      <w:r>
        <w:rPr>
          <w:spacing w:val="-3"/>
        </w:rPr>
        <w:t xml:space="preserve"> </w:t>
      </w:r>
      <w:r>
        <w:t>MEMBERS</w:t>
      </w:r>
      <w:r>
        <w:rPr>
          <w:spacing w:val="-4"/>
        </w:rPr>
        <w:t xml:space="preserve"> </w:t>
      </w:r>
      <w:r>
        <w:t>–</w:t>
      </w:r>
      <w:r>
        <w:rPr>
          <w:spacing w:val="-14"/>
        </w:rPr>
        <w:t xml:space="preserve"> </w:t>
      </w:r>
      <w:r>
        <w:t>(BATCH</w:t>
      </w:r>
      <w:r>
        <w:rPr>
          <w:spacing w:val="-5"/>
        </w:rPr>
        <w:t xml:space="preserve"> </w:t>
      </w:r>
      <w:r>
        <w:rPr>
          <w:spacing w:val="-2"/>
        </w:rPr>
        <w:t>NUMBER:</w:t>
      </w:r>
      <w:r>
        <w:rPr>
          <w:rFonts w:hint="default"/>
          <w:spacing w:val="-2"/>
          <w:lang w:val="en-IN"/>
        </w:rPr>
        <w:t>01</w:t>
      </w:r>
      <w:r>
        <w:rPr>
          <w:spacing w:val="-2"/>
        </w:rPr>
        <w:t>)</w:t>
      </w:r>
    </w:p>
    <w:p w14:paraId="6C407D9E">
      <w:pPr>
        <w:pStyle w:val="6"/>
        <w:spacing w:before="15" w:line="240" w:lineRule="auto"/>
        <w:rPr>
          <w:b/>
        </w:rPr>
      </w:pPr>
    </w:p>
    <w:p w14:paraId="20F7B6C7">
      <w:pPr>
        <w:pStyle w:val="6"/>
        <w:wordWrap w:val="0"/>
        <w:spacing w:line="240" w:lineRule="auto"/>
        <w:ind w:right="235"/>
        <w:jc w:val="center"/>
        <w:rPr>
          <w:rFonts w:hint="default"/>
          <w:lang w:val="en-US"/>
        </w:rPr>
      </w:pPr>
      <w:r>
        <w:rPr>
          <w:rFonts w:hint="default"/>
          <w:lang w:val="en-US"/>
        </w:rPr>
        <w:t xml:space="preserve">                                                                        </w:t>
      </w:r>
      <w:r>
        <w:t>22D41A66</w:t>
      </w:r>
      <w:r>
        <w:rPr>
          <w:rFonts w:hint="default"/>
          <w:lang w:val="en-US"/>
        </w:rPr>
        <w:t>C3</w:t>
      </w:r>
      <w:r>
        <w:t>-</w:t>
      </w:r>
      <w:r>
        <w:rPr>
          <w:rFonts w:hint="default"/>
          <w:lang w:val="en-US"/>
        </w:rPr>
        <w:t>V.SRINIKETH</w:t>
      </w:r>
    </w:p>
    <w:p w14:paraId="2D628325">
      <w:pPr>
        <w:pStyle w:val="6"/>
        <w:spacing w:before="19" w:line="240" w:lineRule="auto"/>
      </w:pPr>
    </w:p>
    <w:p w14:paraId="193869BF">
      <w:pPr>
        <w:pStyle w:val="6"/>
        <w:spacing w:line="240" w:lineRule="auto"/>
        <w:ind w:left="4320" w:leftChars="0" w:firstLine="874" w:firstLineChars="377"/>
        <w:rPr>
          <w:rFonts w:hint="default"/>
          <w:lang w:val="en-IN"/>
        </w:rPr>
      </w:pPr>
      <w:r>
        <w:rPr>
          <w:spacing w:val="-4"/>
        </w:rPr>
        <w:t>22D41A66</w:t>
      </w:r>
      <w:r>
        <w:rPr>
          <w:rFonts w:hint="default"/>
          <w:spacing w:val="-4"/>
          <w:lang w:val="en-IN"/>
        </w:rPr>
        <w:t>82-MAGDELINA ALBERT</w:t>
      </w:r>
    </w:p>
    <w:p w14:paraId="543D5C1D">
      <w:pPr>
        <w:pStyle w:val="6"/>
        <w:spacing w:before="29" w:line="240" w:lineRule="auto"/>
      </w:pPr>
    </w:p>
    <w:p w14:paraId="4D7B448A">
      <w:pPr>
        <w:pStyle w:val="6"/>
        <w:spacing w:line="240" w:lineRule="auto"/>
        <w:ind w:left="2880" w:leftChars="0" w:firstLine="2308" w:firstLineChars="978"/>
        <w:rPr>
          <w:rFonts w:hint="default"/>
          <w:lang w:val="en-IN"/>
        </w:rPr>
      </w:pPr>
      <w:r>
        <w:rPr>
          <w:spacing w:val="-2"/>
        </w:rPr>
        <w:t>22D41A66</w:t>
      </w:r>
      <w:r>
        <w:rPr>
          <w:rFonts w:hint="default"/>
          <w:spacing w:val="-2"/>
          <w:lang w:val="en-IN"/>
        </w:rPr>
        <w:t>93</w:t>
      </w:r>
      <w:r>
        <w:rPr>
          <w:spacing w:val="-2"/>
        </w:rPr>
        <w:t>-</w:t>
      </w:r>
      <w:r>
        <w:rPr>
          <w:rFonts w:hint="default"/>
          <w:spacing w:val="-2"/>
          <w:lang w:val="en-IN"/>
        </w:rPr>
        <w:t>N</w:t>
      </w:r>
      <w:r>
        <w:rPr>
          <w:rFonts w:hint="default"/>
          <w:spacing w:val="-2"/>
          <w:lang w:val="en-US"/>
        </w:rPr>
        <w:t xml:space="preserve">ENAVATH </w:t>
      </w:r>
      <w:r>
        <w:rPr>
          <w:rFonts w:hint="default"/>
          <w:spacing w:val="-2"/>
          <w:lang w:val="en-IN"/>
        </w:rPr>
        <w:t>SON</w:t>
      </w:r>
      <w:r>
        <w:rPr>
          <w:rFonts w:hint="default"/>
          <w:spacing w:val="-2"/>
          <w:lang w:val="en-US"/>
        </w:rPr>
        <w:t>I</w:t>
      </w:r>
      <w:r>
        <w:rPr>
          <w:rFonts w:hint="default"/>
          <w:spacing w:val="-2"/>
          <w:lang w:val="en-IN"/>
        </w:rPr>
        <w:t xml:space="preserve"> </w:t>
      </w:r>
    </w:p>
    <w:p w14:paraId="2313534C">
      <w:pPr>
        <w:pStyle w:val="6"/>
        <w:spacing w:before="15" w:line="240" w:lineRule="auto"/>
      </w:pPr>
    </w:p>
    <w:p w14:paraId="1E2BF8A7">
      <w:pPr>
        <w:pStyle w:val="6"/>
        <w:spacing w:line="240" w:lineRule="auto"/>
        <w:ind w:left="4320" w:leftChars="0" w:firstLine="889" w:firstLineChars="377"/>
        <w:rPr>
          <w:rFonts w:hint="default"/>
          <w:lang w:val="en-US"/>
        </w:rPr>
      </w:pPr>
      <w:r>
        <w:rPr>
          <w:spacing w:val="-2"/>
        </w:rPr>
        <w:t>22D41A66</w:t>
      </w:r>
      <w:r>
        <w:rPr>
          <w:rFonts w:hint="default"/>
          <w:spacing w:val="-2"/>
          <w:lang w:val="en-US"/>
        </w:rPr>
        <w:t>66</w:t>
      </w:r>
      <w:r>
        <w:rPr>
          <w:spacing w:val="-2"/>
        </w:rPr>
        <w:t>-</w:t>
      </w:r>
      <w:r>
        <w:rPr>
          <w:rFonts w:hint="default"/>
          <w:spacing w:val="-2"/>
          <w:lang w:val="en-US"/>
        </w:rPr>
        <w:t>K.KRISHNA KAUSHIK</w:t>
      </w:r>
    </w:p>
    <w:p w14:paraId="1548ABE8">
      <w:pPr>
        <w:keepNext w:val="0"/>
        <w:keepLines w:val="0"/>
        <w:widowControl/>
        <w:suppressLineNumbers w:val="0"/>
        <w:tabs>
          <w:tab w:val="left" w:pos="4180"/>
        </w:tabs>
        <w:spacing w:line="240" w:lineRule="auto"/>
        <w:ind w:left="4320" w:leftChars="0" w:firstLine="720" w:firstLineChars="0"/>
        <w:jc w:val="both"/>
        <w:rPr>
          <w:rFonts w:hint="default" w:eastAsia="SimSun" w:cs="Times New Roman"/>
          <w:color w:val="000000"/>
          <w:kern w:val="0"/>
          <w:sz w:val="24"/>
          <w:szCs w:val="24"/>
          <w:lang w:val="en-IN" w:eastAsia="zh-CN" w:bidi="ar"/>
        </w:rPr>
      </w:pPr>
    </w:p>
    <w:p w14:paraId="15A77D98">
      <w:pPr>
        <w:keepNext w:val="0"/>
        <w:keepLines w:val="0"/>
        <w:widowControl/>
        <w:suppressLineNumbers w:val="0"/>
        <w:tabs>
          <w:tab w:val="left" w:pos="4180"/>
        </w:tabs>
        <w:spacing w:line="360" w:lineRule="auto"/>
        <w:jc w:val="both"/>
        <w:rPr>
          <w:rFonts w:hint="default" w:eastAsia="SimSun" w:cs="Times New Roman"/>
          <w:color w:val="000000"/>
          <w:kern w:val="0"/>
          <w:sz w:val="24"/>
          <w:szCs w:val="24"/>
          <w:lang w:val="en-IN" w:eastAsia="zh-CN" w:bidi="ar"/>
        </w:rPr>
      </w:pPr>
    </w:p>
    <w:p w14:paraId="52695866">
      <w:pPr>
        <w:pStyle w:val="6"/>
        <w:spacing w:before="36"/>
      </w:pPr>
    </w:p>
    <w:p w14:paraId="47B70681">
      <w:pPr>
        <w:pStyle w:val="2"/>
        <w:tabs>
          <w:tab w:val="left" w:pos="5634"/>
        </w:tabs>
        <w:ind w:left="165"/>
        <w:jc w:val="both"/>
      </w:pPr>
      <w:bookmarkStart w:id="1" w:name="INTERNAL GUIDE:                         "/>
      <w:bookmarkEnd w:id="1"/>
      <w:r>
        <w:rPr>
          <w:spacing w:val="-2"/>
        </w:rPr>
        <w:t>INTERNAL</w:t>
      </w:r>
      <w:r>
        <w:rPr>
          <w:spacing w:val="-7"/>
        </w:rPr>
        <w:t xml:space="preserve"> </w:t>
      </w:r>
      <w:r>
        <w:rPr>
          <w:spacing w:val="-2"/>
        </w:rPr>
        <w:t>GUIDE:</w:t>
      </w:r>
      <w:r>
        <w:tab/>
      </w:r>
      <w:r>
        <w:t>HEAD</w:t>
      </w:r>
      <w:r>
        <w:rPr>
          <w:spacing w:val="-13"/>
        </w:rPr>
        <w:t xml:space="preserve"> </w:t>
      </w:r>
      <w:r>
        <w:t>OF</w:t>
      </w:r>
      <w:r>
        <w:rPr>
          <w:spacing w:val="-6"/>
        </w:rPr>
        <w:t xml:space="preserve"> </w:t>
      </w:r>
      <w:r>
        <w:t>THE</w:t>
      </w:r>
      <w:r>
        <w:rPr>
          <w:spacing w:val="-10"/>
        </w:rPr>
        <w:t xml:space="preserve"> </w:t>
      </w:r>
      <w:r>
        <w:rPr>
          <w:spacing w:val="-2"/>
        </w:rPr>
        <w:t>DEPARTMENT:</w:t>
      </w:r>
    </w:p>
    <w:p w14:paraId="39B9AE3A">
      <w:pPr>
        <w:pStyle w:val="6"/>
        <w:tabs>
          <w:tab w:val="left" w:pos="6018"/>
        </w:tabs>
        <w:spacing w:before="272"/>
        <w:ind w:left="141" w:firstLine="360" w:firstLineChars="150"/>
        <w:jc w:val="both"/>
      </w:pPr>
      <w:r>
        <w:rPr>
          <w:rFonts w:hint="default"/>
          <w:sz w:val="24"/>
          <w:szCs w:val="24"/>
          <w:lang w:val="en-IN"/>
        </w:rPr>
        <w:t>Dr.E.RAVI</w:t>
      </w:r>
      <w:r>
        <w:tab/>
      </w:r>
      <w:r>
        <w:rPr>
          <w:spacing w:val="-5"/>
        </w:rPr>
        <w:t>Prof.G.UMA</w:t>
      </w:r>
      <w:r>
        <w:rPr>
          <w:spacing w:val="-6"/>
        </w:rPr>
        <w:t xml:space="preserve"> </w:t>
      </w:r>
      <w:r>
        <w:rPr>
          <w:spacing w:val="-2"/>
        </w:rPr>
        <w:t>MAHESWARI</w:t>
      </w:r>
    </w:p>
    <w:sectPr>
      <w:type w:val="continuous"/>
      <w:pgSz w:w="11910" w:h="16840"/>
      <w:pgMar w:top="1320" w:right="1417" w:bottom="280" w:left="1275"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0D849BB"/>
    <w:rsid w:val="204D1B46"/>
    <w:rsid w:val="295A55F0"/>
    <w:rsid w:val="4E8317A4"/>
    <w:rsid w:val="6E9745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jc w:val="right"/>
      <w:outlineLvl w:val="1"/>
    </w:pPr>
    <w:rPr>
      <w:rFonts w:ascii="Times New Roman" w:hAnsi="Times New Roman" w:eastAsia="Times New Roman" w:cs="Times New Roman"/>
      <w:b/>
      <w:bCs/>
      <w:sz w:val="24"/>
      <w:szCs w:val="24"/>
      <w:lang w:val="en-US" w:eastAsia="en-US" w:bidi="ar-SA"/>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paragraph" w:styleId="7">
    <w:name w:val="Normal (Web)"/>
    <w:basedOn w:val="1"/>
    <w:qFormat/>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 w:type="paragraph" w:styleId="9">
    <w:name w:val="Title"/>
    <w:basedOn w:val="1"/>
    <w:qFormat/>
    <w:uiPriority w:val="1"/>
    <w:pPr>
      <w:spacing w:before="77"/>
      <w:ind w:left="144" w:right="1"/>
      <w:jc w:val="center"/>
    </w:pPr>
    <w:rPr>
      <w:rFonts w:ascii="Times New Roman" w:hAnsi="Times New Roman" w:eastAsia="Times New Roman" w:cs="Times New Roman"/>
      <w:b/>
      <w:bCs/>
      <w:sz w:val="32"/>
      <w:szCs w:val="32"/>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rPr>
      <w:lang w:val="en-US" w:eastAsia="en-US" w:bidi="ar-SA"/>
    </w:rPr>
  </w:style>
  <w:style w:type="paragraph" w:customStyle="1" w:styleId="12">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TotalTime>38</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2025-10-14T06:23:00Z</dcterms:created>
  <dc:creator>S.BHAGYA LAXMI</dc:creator>
  <cp:lastModifiedBy>Vaishnavi Vangipuram</cp:lastModifiedBy>
  <dcterms:modified xsi:type="dcterms:W3CDTF">2025-11-12T03:37:27Z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Microsoft® Word 2016</vt:lpwstr>
  </property>
  <property fmtid="{D5CDD505-2E9C-101B-9397-08002B2CF9AE}" pid="4" name="LastSaved">
    <vt:filetime>2025-10-14T00:00:00Z</vt:filetime>
  </property>
  <property fmtid="{D5CDD505-2E9C-101B-9397-08002B2CF9AE}" pid="5" name="Producer">
    <vt:lpwstr>www.ilovepdf.com</vt:lpwstr>
  </property>
  <property fmtid="{D5CDD505-2E9C-101B-9397-08002B2CF9AE}" pid="6" name="KSOProductBuildVer">
    <vt:lpwstr>1033-12.2.0.23155</vt:lpwstr>
  </property>
  <property fmtid="{D5CDD505-2E9C-101B-9397-08002B2CF9AE}" pid="7" name="ICV">
    <vt:lpwstr>21732E21069E49F68900A28A5DFA3869_12</vt:lpwstr>
  </property>
</Properties>
</file>