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B909D0C" w14:textId="77777777" w:rsidR="00DF197B" w:rsidRDefault="00DF197B">
      <w:pPr>
        <w:pStyle w:val="brand"/>
        <w:jc w:val="both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Kaana Foods</w:t>
      </w:r>
    </w:p>
    <w:p w14:paraId="55E5BBB6" w14:textId="77777777" w:rsidR="00DF197B" w:rsidRDefault="00DF197B">
      <w:pPr>
        <w:pStyle w:val="tagline"/>
        <w:jc w:val="both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Restaurant Management Platform — India-first, enterprise-grade</w:t>
      </w:r>
    </w:p>
    <w:p w14:paraId="695F1399" w14:textId="77777777" w:rsidR="00DF197B" w:rsidRDefault="00DF197B">
      <w:pPr>
        <w:pStyle w:val="Heading1"/>
        <w:spacing w:before="0" w:beforeAutospacing="0" w:after="300" w:afterAutospacing="0"/>
        <w:rPr>
          <w:rFonts w:ascii="Segoe UI" w:eastAsia="Times New Roman" w:hAnsi="Segoe UI" w:cs="Segoe UI"/>
          <w:color w:val="222222"/>
          <w:sz w:val="36"/>
          <w:szCs w:val="36"/>
          <w:lang w:val="en"/>
        </w:rPr>
      </w:pPr>
      <w:r>
        <w:rPr>
          <w:rFonts w:ascii="Segoe UI" w:eastAsia="Times New Roman" w:hAnsi="Segoe UI" w:cs="Segoe UI"/>
          <w:color w:val="222222"/>
          <w:sz w:val="36"/>
          <w:szCs w:val="36"/>
          <w:lang w:val="en"/>
        </w:rPr>
        <w:t>Platform Quotation &amp; Feature Scope</w:t>
      </w:r>
    </w:p>
    <w:p w14:paraId="7F7FD6A7" w14:textId="77777777" w:rsidR="00DF197B" w:rsidRDefault="00DF197B">
      <w:pP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  <w:t>Prepared for</w:t>
      </w:r>
    </w:p>
    <w:p w14:paraId="665AD175" w14:textId="77777777" w:rsidR="00DF197B" w:rsidRDefault="00DF197B">
      <w:pPr>
        <w:spacing w:after="120"/>
        <w:ind w:left="720"/>
        <w:rPr>
          <w:rFonts w:ascii="Segoe UI" w:eastAsia="Times New Roman" w:hAnsi="Segoe UI" w:cs="Segoe UI"/>
          <w:color w:val="222222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22222"/>
          <w:sz w:val="21"/>
          <w:szCs w:val="21"/>
          <w:lang w:val="en"/>
        </w:rPr>
        <w:t>[Client Name / Restaurant Group]</w:t>
      </w:r>
    </w:p>
    <w:p w14:paraId="45225B08" w14:textId="77777777" w:rsidR="00DF197B" w:rsidRDefault="00DF197B">
      <w:pP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  <w:t>Prepared by</w:t>
      </w:r>
    </w:p>
    <w:p w14:paraId="520B2077" w14:textId="77777777" w:rsidR="00DF197B" w:rsidRDefault="00DF197B">
      <w:pPr>
        <w:spacing w:after="120"/>
        <w:ind w:left="720"/>
        <w:rPr>
          <w:rFonts w:ascii="Segoe UI" w:eastAsia="Times New Roman" w:hAnsi="Segoe UI" w:cs="Segoe UI"/>
          <w:color w:val="222222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22222"/>
          <w:sz w:val="21"/>
          <w:szCs w:val="21"/>
          <w:lang w:val="en"/>
        </w:rPr>
        <w:t>Kaana Foods</w:t>
      </w:r>
    </w:p>
    <w:p w14:paraId="0FE957EA" w14:textId="77777777" w:rsidR="00DF197B" w:rsidRDefault="00DF197B">
      <w:pP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  <w:t>Date</w:t>
      </w:r>
    </w:p>
    <w:p w14:paraId="05DE67F4" w14:textId="77777777" w:rsidR="00DF197B" w:rsidRDefault="00DF197B">
      <w:pPr>
        <w:spacing w:after="120"/>
        <w:ind w:left="720"/>
        <w:rPr>
          <w:rFonts w:ascii="Segoe UI" w:eastAsia="Times New Roman" w:hAnsi="Segoe UI" w:cs="Segoe UI"/>
          <w:color w:val="222222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22222"/>
          <w:sz w:val="21"/>
          <w:szCs w:val="21"/>
          <w:lang w:val="en"/>
        </w:rPr>
        <w:t>6 August 2026</w:t>
      </w:r>
    </w:p>
    <w:p w14:paraId="4046BB1B" w14:textId="77777777" w:rsidR="00DF197B" w:rsidRDefault="00DF197B">
      <w:pP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  <w:t>Quote Reference</w:t>
      </w:r>
    </w:p>
    <w:p w14:paraId="7484CEE0" w14:textId="77777777" w:rsidR="00DF197B" w:rsidRDefault="00DF197B">
      <w:pPr>
        <w:spacing w:after="120"/>
        <w:ind w:left="720"/>
        <w:rPr>
          <w:rFonts w:ascii="Segoe UI" w:eastAsia="Times New Roman" w:hAnsi="Segoe UI" w:cs="Segoe UI"/>
          <w:color w:val="222222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22222"/>
          <w:sz w:val="21"/>
          <w:szCs w:val="21"/>
          <w:lang w:val="en"/>
        </w:rPr>
        <w:t>KF-2026-001</w:t>
      </w:r>
    </w:p>
    <w:p w14:paraId="26015FF0" w14:textId="77777777" w:rsidR="00DF197B" w:rsidRDefault="00DF197B">
      <w:pP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  <w:t>Valid Until</w:t>
      </w:r>
    </w:p>
    <w:p w14:paraId="1DCA37B5" w14:textId="77777777" w:rsidR="00DF197B" w:rsidRDefault="00DF197B">
      <w:pPr>
        <w:spacing w:after="120"/>
        <w:ind w:left="720"/>
        <w:rPr>
          <w:rFonts w:ascii="Segoe UI" w:eastAsia="Times New Roman" w:hAnsi="Segoe UI" w:cs="Segoe UI"/>
          <w:color w:val="222222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22222"/>
          <w:sz w:val="21"/>
          <w:szCs w:val="21"/>
          <w:lang w:val="en"/>
        </w:rPr>
        <w:t>6 September 2026</w:t>
      </w:r>
    </w:p>
    <w:p w14:paraId="71C7D319" w14:textId="77777777" w:rsidR="00DF197B" w:rsidRDefault="00DF197B">
      <w:pP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444444"/>
          <w:sz w:val="21"/>
          <w:szCs w:val="21"/>
          <w:lang w:val="en"/>
        </w:rPr>
        <w:t>Contact</w:t>
      </w:r>
    </w:p>
    <w:p w14:paraId="19FA56B4" w14:textId="77777777" w:rsidR="00DF197B" w:rsidRDefault="00DF197B">
      <w:pPr>
        <w:spacing w:after="120"/>
        <w:ind w:left="720"/>
        <w:rPr>
          <w:rFonts w:ascii="Segoe UI" w:eastAsia="Times New Roman" w:hAnsi="Segoe UI" w:cs="Segoe UI"/>
          <w:color w:val="222222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22222"/>
          <w:sz w:val="21"/>
          <w:szCs w:val="21"/>
          <w:lang w:val="en"/>
        </w:rPr>
        <w:t>[your-email@kaanafoods.com]  |  [+91 XXXXX XXXXX]</w:t>
      </w:r>
    </w:p>
    <w:p w14:paraId="33DCEB2B" w14:textId="77777777" w:rsidR="00DF197B" w:rsidRDefault="00DF197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Executive Summary</w:t>
      </w:r>
    </w:p>
    <w:p w14:paraId="3D3697CE" w14:textId="77777777" w:rsidR="00DF197B" w:rsidRDefault="00DF197B">
      <w:pPr>
        <w:pStyle w:val="NormalWeb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Kaana Foods is an India-first, enterprise-grade restaurant management platform designed for 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multi-outlet brands, cloud kitchens, and full-service restaurants. The platform covers the complete operational lifecycle — floor service, kitchen operations, billing, inventory, procurement, human resources, payroll, reservations, analytics, and third-party aggregator integrations. </w:t>
      </w:r>
    </w:p>
    <w:p w14:paraId="726A82BD" w14:textId="77777777" w:rsidR="00DF197B" w:rsidRDefault="00DF197B">
      <w:pPr>
        <w:shd w:val="clear" w:color="auto" w:fill="FDF8F5"/>
        <w:jc w:val="both"/>
        <w:divId w:val="1934783146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Scope of this quotation: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Platform licensing, implementation, staff training, and ongoing support for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[X outlets / Y terminals]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. All pricing figures below 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are indicative templates and should be finalised based on client configuration. </w:t>
      </w:r>
    </w:p>
    <w:p w14:paraId="7B2682BE" w14:textId="77777777" w:rsidR="00DF197B" w:rsidRDefault="00DF197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2. Feature Scope</w:t>
      </w:r>
    </w:p>
    <w:p w14:paraId="0F72BD6B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A. Platform &amp; Core Infrastructure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885"/>
        <w:gridCol w:w="6480"/>
      </w:tblGrid>
      <w:tr w:rsidR="00000000" w14:paraId="6013B16F" w14:textId="77777777">
        <w:trPr>
          <w:tblHeader/>
        </w:trPr>
        <w:tc>
          <w:tcPr>
            <w:tcW w:w="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D9783B" w14:textId="77777777" w:rsidR="00DF197B" w:rsidRDefault="00DF197B">
            <w:pPr>
              <w:spacing w:before="150" w:after="30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11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E6386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6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0F113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000000" w14:paraId="7DFFED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8ADC5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3400D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Multi-tenant organization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10650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Brand and organization hierarchy for groups operating multiple concepts</w:t>
            </w:r>
          </w:p>
        </w:tc>
      </w:tr>
      <w:tr w:rsidR="00000000" w14:paraId="1D267FD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36A23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FA916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Multi-outlet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A9837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 and manage outlets, floor plans, tables, terminals, and kitchen stations</w:t>
            </w:r>
          </w:p>
        </w:tc>
      </w:tr>
      <w:tr w:rsidR="00000000" w14:paraId="55770E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04549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2E291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Unified authentication &amp; RBAC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EBBB2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Single sign-on with role-based access: Owner, Manager, Biller, Captain, Chef, Inventory Manager, Accountant</w:t>
            </w:r>
          </w:p>
        </w:tc>
      </w:tr>
      <w:tr w:rsidR="00000000" w14:paraId="4F9C5F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7D97D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3706D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Unified operations portal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0F64D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One login portal routing staff to the correct application by role</w:t>
            </w:r>
          </w:p>
        </w:tc>
      </w:tr>
      <w:tr w:rsidR="00000000" w14:paraId="117A815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F7527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2433F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User &amp; staff account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E976A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Staff accounts, role assignments, and outlet-level permissions</w:t>
            </w:r>
          </w:p>
        </w:tc>
      </w:tr>
      <w:tr w:rsidR="00000000" w14:paraId="732A7C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C002A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328EA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Audit logging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98135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Immutable activity trail for compliance and dispute resolution</w:t>
            </w:r>
          </w:p>
        </w:tc>
      </w:tr>
      <w:tr w:rsidR="00000000" w14:paraId="6995FA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EC501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C9D4A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Device registration &amp; monitoring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F0EBE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POS, KDS, and captain device tracking with sync health monitoring</w:t>
            </w:r>
          </w:p>
        </w:tc>
      </w:tr>
      <w:tr w:rsidR="00000000" w14:paraId="41B6A1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B0DEA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597AD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Offline-first 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B48D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Local outlet hub with cloud sync and conflict resolution</w:t>
            </w:r>
          </w:p>
        </w:tc>
      </w:tr>
      <w:tr w:rsidR="00000000" w14:paraId="4A40F3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5E57E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A9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603AA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Real-time WebSocket updates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B6CF7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Live floor, kitchen, and reservation updates across all terminals</w:t>
            </w:r>
          </w:p>
        </w:tc>
      </w:tr>
      <w:tr w:rsidR="00000000" w14:paraId="463B9F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C75A1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D8E93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Developer &amp; partner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78E02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REST API, webhooks, SDK, and Swagger documentation</w:t>
            </w:r>
          </w:p>
        </w:tc>
      </w:tr>
      <w:tr w:rsidR="00000000" w14:paraId="62B41FB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50EA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20100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Aggregator integration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14DEC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Swiggy/Zomato-style menu sync, order intake, and stock updates</w:t>
            </w:r>
          </w:p>
        </w:tc>
      </w:tr>
    </w:tbl>
    <w:p w14:paraId="33325128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B. Point of Sale (POS)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892"/>
        <w:gridCol w:w="6487"/>
      </w:tblGrid>
      <w:tr w:rsidR="00000000" w14:paraId="6AE91DD4" w14:textId="77777777">
        <w:trPr>
          <w:tblHeader/>
        </w:trPr>
        <w:tc>
          <w:tcPr>
            <w:tcW w:w="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60278D" w14:textId="77777777" w:rsidR="00DF197B" w:rsidRDefault="00DF197B">
            <w:pPr>
              <w:spacing w:before="150" w:after="30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11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DA12A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6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0A86F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000000" w14:paraId="5F92E9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2A355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4D370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Interactive 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44DB0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Color-coded table phases: free, ordering, kitchen, ready, serving, bill printed, reserved, cleaning, blocked</w:t>
            </w:r>
          </w:p>
        </w:tc>
      </w:tr>
      <w:tr w:rsidR="00000000" w14:paraId="1E4C5D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0BB41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09914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Dine-in order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173B5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Table orders with guest count, item cart, and modifications</w:t>
            </w:r>
          </w:p>
        </w:tc>
      </w:tr>
      <w:tr w:rsidR="00000000" w14:paraId="2B508C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B2DDA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EF7DF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Takeaway counter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C0E65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Non-table orders with customer name and phone capture</w:t>
            </w:r>
          </w:p>
        </w:tc>
      </w:tr>
      <w:tr w:rsidR="00000000" w14:paraId="6811B6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3D9E6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F29CB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Delivery counter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74489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Delivery orders with address capture</w:t>
            </w:r>
          </w:p>
        </w:tc>
      </w:tr>
      <w:tr w:rsidR="00000000" w14:paraId="7ED136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9DB5A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4F8F5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Menu browsing &amp; 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3A6F6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Category navigation, veg/non-veg indicators, and item search</w:t>
            </w:r>
          </w:p>
        </w:tc>
      </w:tr>
      <w:tr w:rsidR="00000000" w14:paraId="3E17AB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3456B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EFB52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KOT firing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063B2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Send kitchen tickets to designated stations</w:t>
            </w:r>
          </w:p>
        </w:tc>
      </w:tr>
      <w:tr w:rsidR="00000000" w14:paraId="672CF8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2D256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00D83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Kitchen timeline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7413E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Per-order item status tracking: cooking → ready → served</w:t>
            </w:r>
          </w:p>
        </w:tc>
      </w:tr>
      <w:tr w:rsidR="00000000" w14:paraId="67F116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57BFF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6D702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Menu availability warnings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7566A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Recipe-based ingredient availability alerts at order time</w:t>
            </w:r>
          </w:p>
        </w:tc>
      </w:tr>
      <w:tr w:rsidR="00000000" w14:paraId="0B2768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F8041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C0A71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Proforma bill printing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5F51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Preview and print bill before settlement</w:t>
            </w:r>
          </w:p>
        </w:tc>
      </w:tr>
      <w:tr w:rsidR="00000000" w14:paraId="4FC140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B93C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C1D50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Payment &amp; settlement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17025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Cash, UPI, and card payment processing</w:t>
            </w:r>
          </w:p>
        </w:tc>
      </w:tr>
      <w:tr w:rsidR="00000000" w14:paraId="268C5C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D8705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59D6D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Bill split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94339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Split bills across multiple payment methods</w:t>
            </w:r>
          </w:p>
        </w:tc>
      </w:tr>
      <w:tr w:rsidR="00000000" w14:paraId="14B289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C89E7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74090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Order cancellation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8A5A2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Cancel open orders with full audit trail</w:t>
            </w:r>
          </w:p>
        </w:tc>
      </w:tr>
      <w:tr w:rsidR="00000000" w14:paraId="736163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4C181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44EE6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Staff clock in/out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7A497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Attendance capture directly from the POS terminal</w:t>
            </w:r>
          </w:p>
        </w:tc>
      </w:tr>
      <w:tr w:rsidR="00000000" w14:paraId="23A5ED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44359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C8093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Reservation panel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16617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View and assign reservations from the counter</w:t>
            </w:r>
          </w:p>
        </w:tc>
      </w:tr>
      <w:tr w:rsidR="00000000" w14:paraId="5DBA4F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A61CF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B2884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Aggregator order inbox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22BD0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Incoming Swiggy/Zomato orders with SLA timer, accept/reject, and KOT fire</w:t>
            </w:r>
          </w:p>
        </w:tc>
      </w:tr>
      <w:tr w:rsidR="00000000" w14:paraId="79E7DC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8D425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3679D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POS Desktop (Electron)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EDFBF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Production offline-first counter application</w:t>
            </w:r>
          </w:p>
        </w:tc>
      </w:tr>
      <w:tr w:rsidR="00000000" w14:paraId="0A3C92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0D213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C04F4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Day close / Z-report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ADA91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End-of-day cash count, payment reconciliation, and Z-report generation</w:t>
            </w:r>
          </w:p>
        </w:tc>
      </w:tr>
      <w:tr w:rsidR="00000000" w14:paraId="3C1F79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CC11E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D8DFD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Terminal diagnostics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0FB85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Hub and printer health checks from counter</w:t>
            </w:r>
          </w:p>
        </w:tc>
      </w:tr>
      <w:tr w:rsidR="00000000" w14:paraId="08FAA9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82682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E3397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KOT &amp; bill printing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1FC5F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ESC/POS kitchen tickets and GST-compliant bills</w:t>
            </w:r>
          </w:p>
        </w:tc>
      </w:tr>
      <w:tr w:rsidR="00000000" w14:paraId="3B365D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35A3B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D6341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POS inventory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9A22D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Stock, recipes, wastage, transfers, and purchase workflows at counter</w:t>
            </w:r>
          </w:p>
        </w:tc>
      </w:tr>
    </w:tbl>
    <w:p w14:paraId="2F9DA81A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C. Kitchen Display System (KDS)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887"/>
        <w:gridCol w:w="6483"/>
      </w:tblGrid>
      <w:tr w:rsidR="00000000" w14:paraId="5761D142" w14:textId="77777777">
        <w:trPr>
          <w:tblHeader/>
        </w:trPr>
        <w:tc>
          <w:tcPr>
            <w:tcW w:w="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46AD22" w14:textId="77777777" w:rsidR="00DF197B" w:rsidRDefault="00DF197B">
            <w:pPr>
              <w:spacing w:before="150" w:after="30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11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6CDA5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6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008E5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000000" w14:paraId="1E5F4F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A5C48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70D93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Ticket board (table-grouped)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4AD87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KOTs grouped by table with bump workflow</w:t>
            </w:r>
          </w:p>
        </w:tc>
      </w:tr>
      <w:tr w:rsidR="00000000" w14:paraId="30BE60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6F69E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3E396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Table detail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2CFBA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Drill-down into a single table's tickets</w:t>
            </w:r>
          </w:p>
        </w:tc>
      </w:tr>
      <w:tr w:rsidR="00000000" w14:paraId="169CAA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7C6E8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A8CBC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Bump workflow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9EFEA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Mark tickets as Preparing / Ready</w:t>
            </w:r>
          </w:p>
        </w:tc>
      </w:tr>
      <w:tr w:rsidR="00000000" w14:paraId="3C56B6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41374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F2C28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Station queue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1CF10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Per-station ticket queue management</w:t>
            </w:r>
          </w:p>
        </w:tc>
      </w:tr>
      <w:tr w:rsidR="00000000" w14:paraId="069A88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9B0EB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8F7AC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Aggregated rush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664CB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Combined item counts across all active tickets</w:t>
            </w:r>
          </w:p>
        </w:tc>
      </w:tr>
      <w:tr w:rsidR="00000000" w14:paraId="71903B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6E16D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7066F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86 / item unavailability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2AF89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Mark menu items unavailable directly from kitchen</w:t>
            </w:r>
          </w:p>
        </w:tc>
      </w:tr>
      <w:tr w:rsidR="00000000" w14:paraId="231B26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3C457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4268C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Ticket recall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BBA0F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Recall bumped tickets when needed</w:t>
            </w:r>
          </w:p>
        </w:tc>
      </w:tr>
      <w:tr w:rsidR="00000000" w14:paraId="117E16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AB94A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72CE3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Real-time updates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5EF8D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WebSocket notifications with audio and visual alerts</w:t>
            </w:r>
          </w:p>
        </w:tc>
      </w:tr>
      <w:tr w:rsidR="00000000" w14:paraId="46F76F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20833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57431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KDS Web &amp; Android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B6200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Browser and tablet kitchen display applications</w:t>
            </w:r>
          </w:p>
        </w:tc>
      </w:tr>
      <w:tr w:rsidR="00000000" w14:paraId="61D82C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78B6F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106D6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Offline KDS via hub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413D4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Local hub endpoints for uninterrupted kitchen operations</w:t>
            </w:r>
          </w:p>
        </w:tc>
      </w:tr>
    </w:tbl>
    <w:p w14:paraId="3D2D1975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D. Captain / Waiter Applications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933"/>
        <w:gridCol w:w="6528"/>
      </w:tblGrid>
      <w:tr w:rsidR="00000000" w14:paraId="27211382" w14:textId="77777777">
        <w:trPr>
          <w:tblHeader/>
        </w:trPr>
        <w:tc>
          <w:tcPr>
            <w:tcW w:w="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3666CA" w14:textId="77777777" w:rsidR="00DF197B" w:rsidRDefault="00DF197B">
            <w:pPr>
              <w:spacing w:before="150" w:after="30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11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11F93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6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92CF2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000000" w14:paraId="260027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F6391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F82F0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Floor table map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30B79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Real-time table status with ready-item counts</w:t>
            </w:r>
          </w:p>
        </w:tc>
      </w:tr>
      <w:tr w:rsidR="00000000" w14:paraId="33BF14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0488D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01987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Ready-to-serve alerts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43AFE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Push notifications when items are ready for service</w:t>
            </w:r>
          </w:p>
        </w:tc>
      </w:tr>
      <w:tr w:rsidR="00000000" w14:paraId="7FC585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86CEF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BF6E5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Table serve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F9D74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Item-level serve workflow: ready → served</w:t>
            </w:r>
          </w:p>
        </w:tc>
      </w:tr>
      <w:tr w:rsidR="00000000" w14:paraId="759382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AFEDF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48163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Mobile ordering (offline)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89D3E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Take orders via local hub when cloud connectivity is unavailable</w:t>
            </w:r>
          </w:p>
        </w:tc>
      </w:tr>
      <w:tr w:rsidR="00000000" w14:paraId="2C0141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101D5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438B4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Bill request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42B40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Request bill generation from captain device</w:t>
            </w:r>
          </w:p>
        </w:tc>
      </w:tr>
      <w:tr w:rsidR="00000000" w14:paraId="452BB5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47C06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AD0D7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Captain Web &amp; Mobile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E9F36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Web floor app and Expo mobile app for waitstaff</w:t>
            </w:r>
          </w:p>
        </w:tc>
      </w:tr>
    </w:tbl>
    <w:p w14:paraId="38E1853F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E. Operations &amp; Back Office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1899"/>
        <w:gridCol w:w="6494"/>
      </w:tblGrid>
      <w:tr w:rsidR="00000000" w14:paraId="0A6B2184" w14:textId="77777777">
        <w:trPr>
          <w:tblHeader/>
        </w:trPr>
        <w:tc>
          <w:tcPr>
            <w:tcW w:w="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C1883F" w14:textId="77777777" w:rsidR="00DF197B" w:rsidRDefault="00DF197B">
            <w:pPr>
              <w:spacing w:before="150" w:after="30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11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94A1D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6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12985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000000" w14:paraId="29F4B9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F18B9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85C48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D1354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Revenue, orders, floor status, low stock, attendance, and payroll alerts</w:t>
            </w:r>
          </w:p>
        </w:tc>
      </w:tr>
      <w:tr w:rsidR="00000000" w14:paraId="6895EC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8340F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6022E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Revenue charts &amp; analytics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27528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Daily trends, order status breakdown, and multi-outlet comparison</w:t>
            </w:r>
          </w:p>
        </w:tc>
      </w:tr>
      <w:tr w:rsidR="00000000" w14:paraId="16D7D6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A81DD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8DEC1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Live floor monitor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A71B8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Read-only table phase overview for managers</w:t>
            </w:r>
          </w:p>
        </w:tc>
      </w:tr>
      <w:tr w:rsidR="00000000" w14:paraId="24B268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4E7DC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3CB2C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Menu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A37B0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Categories, items, pricing, veg flags, tax rules, and outlet overrides</w:t>
            </w:r>
          </w:p>
        </w:tc>
      </w:tr>
      <w:tr w:rsidR="00000000" w14:paraId="6A1BF7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5EA9A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9F07E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Item availability (86)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FF884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Toggle item availability from back office</w:t>
            </w:r>
          </w:p>
        </w:tc>
      </w:tr>
      <w:tr w:rsidR="00000000" w14:paraId="6D29B5E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FA0A5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6C22B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Reservations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7CC8A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Create, edit, check-in, seat, assign table, and open order from booking</w:t>
            </w:r>
          </w:p>
        </w:tc>
      </w:tr>
      <w:tr w:rsidR="00000000" w14:paraId="04667E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33806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D2FA5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Waitlist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DBAC1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Queue, notify, promote, reorder, and cancel walk-in guests</w:t>
            </w:r>
          </w:p>
        </w:tc>
      </w:tr>
      <w:tr w:rsidR="00000000" w14:paraId="7239BE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0CBD5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C79C3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Floor view with reservations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C121C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Visual floor plan with reservation overlay</w:t>
            </w:r>
          </w:p>
        </w:tc>
      </w:tr>
      <w:tr w:rsidR="00000000" w14:paraId="638D9D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5909A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D3FD0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Public online booking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9F83B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Guest-facing reservation form via customer web portal</w:t>
            </w:r>
          </w:p>
        </w:tc>
      </w:tr>
      <w:tr w:rsidR="00000000" w14:paraId="5F0AAD4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D2196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24C45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Sales reports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8DA54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Daily sales, breakdown by source and payment method</w:t>
            </w:r>
          </w:p>
        </w:tc>
      </w:tr>
      <w:tr w:rsidR="00000000" w14:paraId="64DB1F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A6226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82D0A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Item sales reports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8BDE4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Top and bottom performing menu items</w:t>
            </w:r>
          </w:p>
        </w:tc>
      </w:tr>
      <w:tr w:rsidR="00000000" w14:paraId="24A377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51D6C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A8F73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Inventory reports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1FF26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Stock levels, value, low stock, wastage, and food cost analysis</w:t>
            </w:r>
          </w:p>
        </w:tc>
      </w:tr>
      <w:tr w:rsidR="00000000" w14:paraId="6EEC98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24473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D1A6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GST export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7B440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Tax filing data export for compliance</w:t>
            </w:r>
          </w:p>
        </w:tc>
      </w:tr>
      <w:tr w:rsidR="00000000" w14:paraId="41EB95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A8302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4C361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Payment reconciliation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C3D5B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Collections vs expected settlement comparison</w:t>
            </w:r>
          </w:p>
        </w:tc>
      </w:tr>
      <w:tr w:rsidR="00000000" w14:paraId="4BA723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C56BF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CC573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CSV/JSON report export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3AF3C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Downloadable report bundles for external analysis</w:t>
            </w:r>
          </w:p>
        </w:tc>
      </w:tr>
      <w:tr w:rsidR="00000000" w14:paraId="7D9A7F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16B3F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02E1C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Finance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9D2B7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Sales by source, payment method, and item-wise analysis</w:t>
            </w:r>
          </w:p>
        </w:tc>
      </w:tr>
      <w:tr w:rsidR="00000000" w14:paraId="51F29E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1C2AF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A8875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Outlet &amp; device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5BFC8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Outlet CRUD, outlet switching, and device health monitoring</w:t>
            </w:r>
          </w:p>
        </w:tc>
      </w:tr>
      <w:tr w:rsidR="00000000" w14:paraId="1F6432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C40D2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3A28D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Support &amp; diagnostics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3EF5B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Hub status checks, support ticket creation and resolution</w:t>
            </w:r>
          </w:p>
        </w:tc>
      </w:tr>
      <w:tr w:rsidR="00000000" w14:paraId="12D022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EDC47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964A5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Pending approvals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AFC2C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Manager approval queue for stock counts, corrections, and more</w:t>
            </w:r>
          </w:p>
        </w:tc>
      </w:tr>
    </w:tbl>
    <w:p w14:paraId="55D53DB6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F. Inventory &amp; Procurement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900"/>
        <w:gridCol w:w="6496"/>
      </w:tblGrid>
      <w:tr w:rsidR="00000000" w14:paraId="3F98BA99" w14:textId="77777777">
        <w:trPr>
          <w:tblHeader/>
        </w:trPr>
        <w:tc>
          <w:tcPr>
            <w:tcW w:w="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AD6461" w14:textId="77777777" w:rsidR="00DF197B" w:rsidRDefault="00DF197B">
            <w:pPr>
              <w:spacing w:before="150" w:after="30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11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F0C15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6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361A3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000000" w14:paraId="1993FE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3B5AC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16139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Inventory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F9F0B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Stock value, alerts, and daily closing snapshots</w:t>
            </w:r>
          </w:p>
        </w:tc>
      </w:tr>
      <w:tr w:rsidR="00000000" w14:paraId="6D80FFE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91E88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91C24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Raw materials / ingredients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D8069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CRUD, categories, units, and reorder levels</w:t>
            </w:r>
          </w:p>
        </w:tc>
      </w:tr>
      <w:tr w:rsidR="00000000" w14:paraId="6A0DA5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E549B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497F0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Recipes &amp; BOM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9B9E1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Item-to-ingredient recipes with versioning</w:t>
            </w:r>
          </w:p>
        </w:tc>
      </w:tr>
      <w:tr w:rsidR="00000000" w14:paraId="785066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9555C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08DD0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Stock ledger &amp; adjustments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13592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Full movement history and manual corrections</w:t>
            </w:r>
          </w:p>
        </w:tc>
      </w:tr>
      <w:tr w:rsidR="00000000" w14:paraId="4EF368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66856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1904F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Daily stock closing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DFEF7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End-of-day stock snapshot and reconciliation</w:t>
            </w:r>
          </w:p>
        </w:tc>
      </w:tr>
      <w:tr w:rsidR="00000000" w14:paraId="6E4974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0FEFA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68CA0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Menu availability from stock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1B66F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Can-produce check based on current inventory levels</w:t>
            </w:r>
          </w:p>
        </w:tc>
      </w:tr>
      <w:tr w:rsidR="00000000" w14:paraId="1DA2FB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077F3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A8085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Supplier master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53F32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Vendor directory with item mapping</w:t>
            </w:r>
          </w:p>
        </w:tc>
      </w:tr>
      <w:tr w:rsidR="00000000" w14:paraId="7F837E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95490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1FCB7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Purchase 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C7A7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Create, send, receive, and cancel purchase orders</w:t>
            </w:r>
          </w:p>
        </w:tc>
      </w:tr>
      <w:tr w:rsidR="00000000" w14:paraId="0C881E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9E887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E5EEE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Purchase requests &amp; GRN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0B249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Requisition workflow and goods receipt notes</w:t>
            </w:r>
          </w:p>
        </w:tc>
      </w:tr>
      <w:tr w:rsidR="00000000" w14:paraId="7AF079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063C4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44848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Purchase invoices &amp; returns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9E1DF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Vendor billing and return-to-supplier processing</w:t>
            </w:r>
          </w:p>
        </w:tc>
      </w:tr>
      <w:tr w:rsidR="00000000" w14:paraId="7E5AEC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72FFF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D385E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Stock counts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C56FB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Physical count with manager approval workflow</w:t>
            </w:r>
          </w:p>
        </w:tc>
      </w:tr>
      <w:tr w:rsidR="00000000" w14:paraId="3219098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1CFB9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ECBB3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Wastage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D7851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Log and value ingredient wastage</w:t>
            </w:r>
          </w:p>
        </w:tc>
      </w:tr>
      <w:tr w:rsidR="00000000" w14:paraId="3C6296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8EB7B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2B9CA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Production 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24DDE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Central kitchen and prep production management</w:t>
            </w:r>
          </w:p>
        </w:tc>
      </w:tr>
      <w:tr w:rsidR="00000000" w14:paraId="2DED8D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2A13B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4291B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Inter-outlet transfers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DC211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Central kitchen dispatch and receive between outlets</w:t>
            </w:r>
          </w:p>
        </w:tc>
      </w:tr>
      <w:tr w:rsidR="00000000" w14:paraId="057414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54790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B4F33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Inventory alerts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E44D3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Low stock and automated reorder suggestions</w:t>
            </w:r>
          </w:p>
        </w:tc>
      </w:tr>
      <w:tr w:rsidR="00000000" w14:paraId="4FED6D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4419B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9B74C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Weighted average costing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DC7E7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Ingredient cost tracking with unit conversions</w:t>
            </w:r>
          </w:p>
        </w:tc>
      </w:tr>
    </w:tbl>
    <w:p w14:paraId="627E9924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G. HR, Staff &amp; Payroll (India-compliant)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881"/>
        <w:gridCol w:w="6476"/>
      </w:tblGrid>
      <w:tr w:rsidR="00000000" w14:paraId="3FAEA2FD" w14:textId="77777777">
        <w:trPr>
          <w:tblHeader/>
        </w:trPr>
        <w:tc>
          <w:tcPr>
            <w:tcW w:w="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C5E41A" w14:textId="77777777" w:rsidR="00DF197B" w:rsidRDefault="00DF197B">
            <w:pPr>
              <w:spacing w:before="150" w:after="30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11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CC941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6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5AC7C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000000" w14:paraId="1549FC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AF964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242D5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Employee roster &amp; onboarding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ECCB8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Team list, add employee wizard, and full employee profiles</w:t>
            </w:r>
          </w:p>
        </w:tc>
      </w:tr>
      <w:tr w:rsidR="00000000" w14:paraId="44E6D1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58378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57DD1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Departments &amp; designations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CA608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HR master data management</w:t>
            </w:r>
          </w:p>
        </w:tc>
      </w:tr>
      <w:tr w:rsidR="00000000" w14:paraId="7DA91C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0D366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EC7BE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Shift scheduling &amp; roster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5979F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Shift templates and staff schedules</w:t>
            </w:r>
          </w:p>
        </w:tc>
      </w:tr>
      <w:tr w:rsidR="00000000" w14:paraId="5E440A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B25D5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B319E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F4E00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Clock in/out, daily summary, and attendance history</w:t>
            </w:r>
          </w:p>
        </w:tc>
      </w:tr>
      <w:tr w:rsidR="00000000" w14:paraId="022C31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49DD3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B8680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Attendance corrections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7B1DA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Fix missed punches with approval workflow</w:t>
            </w:r>
          </w:p>
        </w:tc>
      </w:tr>
      <w:tr w:rsidR="00000000" w14:paraId="66DABE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688CE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F355A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Overtime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2A250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OT logging and manager approval</w:t>
            </w:r>
          </w:p>
        </w:tc>
      </w:tr>
      <w:tr w:rsidR="00000000" w14:paraId="33F6A61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BDC4B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31A06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Leave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E3D1D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Leave requests, policies, balances, and holiday calendar</w:t>
            </w:r>
          </w:p>
        </w:tc>
      </w:tr>
      <w:tr w:rsidR="00000000" w14:paraId="574A58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4F5B3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6AF4B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Employee documents &amp; medical records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3A0E7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Document and health record tracking</w:t>
            </w:r>
          </w:p>
        </w:tc>
      </w:tr>
      <w:tr w:rsidR="00000000" w14:paraId="02B44B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41760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5AAC4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Training assignments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90450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Assign and track training module completion</w:t>
            </w:r>
          </w:p>
        </w:tc>
      </w:tr>
      <w:tr w:rsidR="00000000" w14:paraId="0A626C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BE451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6CD7B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Contractors &amp;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contract workers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9DB62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Third-party labour management</w:t>
            </w:r>
          </w:p>
        </w:tc>
      </w:tr>
      <w:tr w:rsidR="00000000" w14:paraId="1B7C0B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DC20E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E65C9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Grievances &amp; POSH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7AC24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Grievance cases and POSH committee management</w:t>
            </w:r>
          </w:p>
        </w:tc>
      </w:tr>
      <w:tr w:rsidR="00000000" w14:paraId="286746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C611C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A48A8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Tip pools &amp; distribution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6366B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Tip sharing and distribution among staff</w:t>
            </w:r>
          </w:p>
        </w:tc>
      </w:tr>
      <w:tr w:rsidR="00000000" w14:paraId="521B31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1130C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8908A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Staff self-service portal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1DB7A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Employee view of own HR data and requests</w:t>
            </w:r>
          </w:p>
        </w:tc>
      </w:tr>
      <w:tr w:rsidR="00000000" w14:paraId="33AC1F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9E38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7B388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Staff reports &amp; analytics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3404E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Labour cost, overtime risk, and compliance score</w:t>
            </w:r>
          </w:p>
        </w:tc>
      </w:tr>
      <w:tr w:rsidR="00000000" w14:paraId="4403F8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38C41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C7129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Statutory compliance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206D0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PF, ESI, gratuity, and registration tracking</w:t>
            </w:r>
          </w:p>
        </w:tc>
      </w:tr>
      <w:tr w:rsidR="00000000" w14:paraId="12DB0B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5173E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D948A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Payroll runs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C5FF2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Create, approve, and mark payroll as paid</w:t>
            </w:r>
          </w:p>
        </w:tc>
      </w:tr>
      <w:tr w:rsidR="00000000" w14:paraId="1F64AD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47E50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2951A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Payslip generation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2E119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Individual payslips — printable and exportable</w:t>
            </w:r>
          </w:p>
        </w:tc>
      </w:tr>
      <w:tr w:rsidR="00000000" w14:paraId="2D93D0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5E594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9416D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Salary structures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3C2CE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Components, versions, and employee assignment</w:t>
            </w:r>
          </w:p>
        </w:tc>
      </w:tr>
      <w:tr w:rsidR="00000000" w14:paraId="39B989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06B2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0C54F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Statutory deductions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23993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PF, ESI, and gratuity enrollment and calculation</w:t>
            </w:r>
          </w:p>
        </w:tc>
      </w:tr>
      <w:tr w:rsidR="00000000" w14:paraId="7D677C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E0C2B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9BDF2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Loans, advances, bonus &amp; incentives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C6C6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Variable pay and employee loan management</w:t>
            </w:r>
          </w:p>
        </w:tc>
      </w:tr>
      <w:tr w:rsidR="00000000" w14:paraId="2E15BF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28556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60C02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Final settlements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B8AEC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Full &amp; final settlement on employee exit</w:t>
            </w:r>
          </w:p>
        </w:tc>
      </w:tr>
      <w:tr w:rsidR="00000000" w14:paraId="1D28ED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60FFC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411A1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Compliance calendar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92789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Statutory filing deadline tracking and reminders</w:t>
            </w:r>
          </w:p>
        </w:tc>
      </w:tr>
    </w:tbl>
    <w:p w14:paraId="463E87B5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H. CRM &amp; Customer Engagement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932"/>
        <w:gridCol w:w="6528"/>
      </w:tblGrid>
      <w:tr w:rsidR="00000000" w14:paraId="595CEBB6" w14:textId="77777777">
        <w:trPr>
          <w:tblHeader/>
        </w:trPr>
        <w:tc>
          <w:tcPr>
            <w:tcW w:w="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E8F634" w14:textId="77777777" w:rsidR="00DF197B" w:rsidRDefault="00DF197B">
            <w:pPr>
              <w:spacing w:before="150" w:after="30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11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3A25B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6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C5F53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000000" w14:paraId="27579C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CB8FD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59119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Customer directory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042DA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Search customers by phone and manage profiles</w:t>
            </w:r>
          </w:p>
        </w:tc>
      </w:tr>
      <w:tr w:rsidR="00000000" w14:paraId="73162E3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08D1B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6337C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Loyalty earn &amp; redeem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5F60E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Points accumulation and redemption programme</w:t>
            </w:r>
          </w:p>
        </w:tc>
      </w:tr>
      <w:tr w:rsidR="00000000" w14:paraId="400A7E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F74D1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55613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QR table ordering (PWA)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7F707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Guest self-order via table QR scan</w:t>
            </w:r>
          </w:p>
        </w:tc>
      </w:tr>
      <w:tr w:rsidR="00000000" w14:paraId="78FC33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99D17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066E6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Public reservation booking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C5E55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Online table booking for guests</w:t>
            </w:r>
          </w:p>
        </w:tc>
      </w:tr>
    </w:tbl>
    <w:p w14:paraId="7E5D94E5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I. Intelligence &amp; Profitability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976"/>
        <w:gridCol w:w="6572"/>
      </w:tblGrid>
      <w:tr w:rsidR="00000000" w14:paraId="462CD670" w14:textId="77777777">
        <w:trPr>
          <w:tblHeader/>
        </w:trPr>
        <w:tc>
          <w:tcPr>
            <w:tcW w:w="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2614A4" w14:textId="77777777" w:rsidR="00DF197B" w:rsidRDefault="00DF197B">
            <w:pPr>
              <w:spacing w:before="150" w:after="30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11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F2D6B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6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24A72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000000" w14:paraId="7CA218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2B4FA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9C29D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Order margin snapshots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FCF07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Per-order profitability tracking</w:t>
            </w:r>
          </w:p>
        </w:tc>
      </w:tr>
      <w:tr w:rsidR="00000000" w14:paraId="5B9179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9723E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48A82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Outlet margin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69027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Average margin and loss-making order identification</w:t>
            </w:r>
          </w:p>
        </w:tc>
      </w:tr>
      <w:tr w:rsidR="00000000" w14:paraId="749266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EC731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08E69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Item-level margins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822A0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Menu item profitability analysis</w:t>
            </w:r>
          </w:p>
        </w:tc>
      </w:tr>
      <w:tr w:rsidR="00000000" w14:paraId="6F1F65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7A779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4A5C8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AI recommendations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CC993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Demand forecast, prep plan, PO draft, shift suggestions, and price fixes</w:t>
            </w:r>
          </w:p>
        </w:tc>
      </w:tr>
      <w:tr w:rsidR="00000000" w14:paraId="265102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8F06C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04221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Recommendation approval workflow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9B9FE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Approve/dismiss AI suggestions with outcome tracking</w:t>
            </w:r>
          </w:p>
        </w:tc>
      </w:tr>
    </w:tbl>
    <w:p w14:paraId="0CDDD0EC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J. Franchise &amp; Food Safety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967"/>
        <w:gridCol w:w="6563"/>
      </w:tblGrid>
      <w:tr w:rsidR="00000000" w14:paraId="3C5A0660" w14:textId="77777777">
        <w:trPr>
          <w:tblHeader/>
        </w:trPr>
        <w:tc>
          <w:tcPr>
            <w:tcW w:w="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A4B4B1" w14:textId="77777777" w:rsidR="00DF197B" w:rsidRDefault="00DF197B">
            <w:pPr>
              <w:spacing w:before="150" w:after="30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11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B4C4A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6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E989D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000000" w14:paraId="761CB0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B361B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J1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8CFA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Franchise audits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03CEA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Record and list outlet audits across the network</w:t>
            </w:r>
          </w:p>
        </w:tc>
      </w:tr>
      <w:tr w:rsidR="00000000" w14:paraId="6403C2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B91AD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J2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46C7B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SOP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68F17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Standard operating procedure versioning</w:t>
            </w:r>
          </w:p>
        </w:tc>
      </w:tr>
      <w:tr w:rsidR="00000000" w14:paraId="3822E6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4AE1F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J3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CC165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Cross-outlet comparison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824F2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Franchise performance benchmarking</w:t>
            </w:r>
          </w:p>
        </w:tc>
      </w:tr>
      <w:tr w:rsidR="00000000" w14:paraId="6A14D9F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FE292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J4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7EC59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Temperature logging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6E2F2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HACCP temperature records</w:t>
            </w:r>
          </w:p>
        </w:tc>
      </w:tr>
      <w:tr w:rsidR="00000000" w14:paraId="322157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F9D16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J5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E3815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Cleaning schedules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E5921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Cleaning task management and tracking</w:t>
            </w:r>
          </w:p>
        </w:tc>
      </w:tr>
      <w:tr w:rsidR="00000000" w14:paraId="4EE75F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18C62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J6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76003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Training modules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F1F24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 and assign training content</w:t>
            </w:r>
          </w:p>
        </w:tc>
      </w:tr>
    </w:tbl>
    <w:p w14:paraId="1D4DAB24" w14:textId="77777777" w:rsidR="00DF197B" w:rsidRDefault="00DF197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Quotation</w:t>
      </w:r>
    </w:p>
    <w:p w14:paraId="47AB4843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Option 1 — Starter (Single Outlet)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0"/>
        <w:gridCol w:w="719"/>
        <w:gridCol w:w="1732"/>
        <w:gridCol w:w="1559"/>
      </w:tblGrid>
      <w:tr w:rsidR="00000000" w14:paraId="5542F39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00176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Line 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8F3EF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Qty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701E9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Unit Price (₹)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5266E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Amount (₹)</w:t>
            </w:r>
          </w:p>
        </w:tc>
      </w:tr>
      <w:tr w:rsidR="00000000" w14:paraId="6BA926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88379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Platform setup &amp; onboarding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C82FE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E2B1A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C5E32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25,000</w:t>
            </w:r>
          </w:p>
        </w:tc>
      </w:tr>
      <w:tr w:rsidR="00000000" w14:paraId="0894D0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2AEE6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POS Web + Desktop license (1 terminal)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08E61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6F15A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9EB50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Included</w:t>
            </w:r>
          </w:p>
        </w:tc>
      </w:tr>
      <w:tr w:rsidR="00000000" w14:paraId="6DD8981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1FCAB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KDS license (1 station)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B0DEA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5A25B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65221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Included</w:t>
            </w:r>
          </w:p>
        </w:tc>
      </w:tr>
      <w:tr w:rsidR="00000000" w14:paraId="0923AB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4F100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Captain app license (2 devices)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27CC5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D7FF7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70B02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Included</w:t>
            </w:r>
          </w:p>
        </w:tc>
      </w:tr>
      <w:tr w:rsidR="00000000" w14:paraId="01A26E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81CDA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Operations console (Owner + Manager)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BC64A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6D34D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916A2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Included</w:t>
            </w:r>
          </w:p>
        </w:tc>
      </w:tr>
      <w:tr w:rsidR="00000000" w14:paraId="275725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62DE4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Menu &amp;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floor plan configuration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F703D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5A580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15,000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F0862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15,000</w:t>
            </w:r>
          </w:p>
        </w:tc>
      </w:tr>
      <w:tr w:rsidR="00000000" w14:paraId="36F6D1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4EA31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Staff training (2 sessions × 2 hrs)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3796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E457C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10,000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08497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10,000</w:t>
            </w:r>
          </w:p>
        </w:tc>
      </w:tr>
      <w:tr w:rsidR="00000000" w14:paraId="394E2E31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C312F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One-time subtotal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BC993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50,000</w:t>
            </w:r>
          </w:p>
        </w:tc>
      </w:tr>
      <w:tr w:rsidR="00000000" w14:paraId="07C83B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4EE08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Monthly subscription (per outlet)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083C8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07350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4,999/mo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8A1EB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4,999/mo</w:t>
            </w:r>
          </w:p>
        </w:tc>
      </w:tr>
      <w:tr w:rsidR="00000000" w14:paraId="6E1BB3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99B76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Annual subscription (prepaid — 2 months free)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1CB9E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13B96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49,990/yr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BD741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49,990/yr</w:t>
            </w:r>
          </w:p>
        </w:tc>
      </w:tr>
    </w:tbl>
    <w:p w14:paraId="37BB8BF6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Option 2 — Professional (Multi-Outlet, up to 5 outlets)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676"/>
        <w:gridCol w:w="2168"/>
        <w:gridCol w:w="1466"/>
      </w:tblGrid>
      <w:tr w:rsidR="00000000" w14:paraId="2F85D64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F52C5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Line 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B1F1F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Qty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9DA3E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Unit Price (₹)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A657D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Amount (₹)</w:t>
            </w:r>
          </w:p>
        </w:tc>
      </w:tr>
      <w:tr w:rsidR="00000000" w14:paraId="79BAD5D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79906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Platform setup &amp; onboarding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A64F0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32D0E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50,000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85167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50,000</w:t>
            </w:r>
          </w:p>
        </w:tc>
      </w:tr>
      <w:tr w:rsidR="00000000" w14:paraId="62CA6B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ABD0A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POS terminals (per terminal)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6FC42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C5A65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8,000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8B806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_______</w:t>
            </w:r>
          </w:p>
        </w:tc>
      </w:tr>
      <w:tr w:rsidR="00000000" w14:paraId="79409F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95822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KDS stations (per station)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AE788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5341B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5,000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0BEAE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_______</w:t>
            </w:r>
          </w:p>
        </w:tc>
      </w:tr>
      <w:tr w:rsidR="00000000" w14:paraId="41463B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275EB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Captain devices (per device)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692C2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D0C62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4F10D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_______</w:t>
            </w:r>
          </w:p>
        </w:tc>
      </w:tr>
      <w:tr w:rsidR="00000000" w14:paraId="279EB1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6A97C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Inventory &amp; procurement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4DBD0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58B80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30,000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9927F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30,000</w:t>
            </w:r>
          </w:p>
        </w:tc>
      </w:tr>
      <w:tr w:rsidR="00000000" w14:paraId="6F3090A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FB31D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HR &amp; payroll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B3D11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68F38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40,000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52BD2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40,000</w:t>
            </w:r>
          </w:p>
        </w:tc>
      </w:tr>
      <w:tr w:rsidR="00000000" w14:paraId="4EA72A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2B76E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Reservations &amp; waitlist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7D09A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E7488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15,000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D6DB4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15,000</w:t>
            </w:r>
          </w:p>
        </w:tc>
      </w:tr>
      <w:tr w:rsidR="00000000" w14:paraId="3688349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11A12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Aggregator integration (Swiggy/Zomato)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6148A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2D6B6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7E8A3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25,000</w:t>
            </w:r>
          </w:p>
        </w:tc>
      </w:tr>
      <w:tr w:rsidR="00000000" w14:paraId="57B727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57902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Data migration (from existing system)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42F51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C0B4D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20,000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E76FC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20,000</w:t>
            </w:r>
          </w:p>
        </w:tc>
      </w:tr>
      <w:tr w:rsidR="00000000" w14:paraId="0721AF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6FE15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Staff training (4 sessions × 2 hrs)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251D5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E3CF8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20,000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9C381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20,000</w:t>
            </w:r>
          </w:p>
        </w:tc>
      </w:tr>
      <w:tr w:rsidR="00000000" w14:paraId="2C1C94DC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6395E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One-time subtotal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79E39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200,000+</w:t>
            </w:r>
          </w:p>
        </w:tc>
      </w:tr>
      <w:tr w:rsidR="00000000" w14:paraId="07B77D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878B9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Monthly subscription (per outlet)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023D1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EED8D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7,999/mo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01E4E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_______/mo</w:t>
            </w:r>
          </w:p>
        </w:tc>
      </w:tr>
      <w:tr w:rsidR="00000000" w14:paraId="6F323C4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59AD2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Annual subscription (prepaid — 2 months free)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54537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139D3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79,990/yr per outlet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83AA8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_______/yr</w:t>
            </w:r>
          </w:p>
        </w:tc>
      </w:tr>
    </w:tbl>
    <w:p w14:paraId="753E9ECB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Option 3 — Enterprise (Unlimited outlets + custom scope)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  <w:gridCol w:w="3622"/>
        <w:gridCol w:w="1414"/>
      </w:tblGrid>
      <w:tr w:rsidR="00000000" w14:paraId="6DF7129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5EC47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Line 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A3C04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15374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Amount (₹)</w:t>
            </w:r>
          </w:p>
        </w:tc>
      </w:tr>
      <w:tr w:rsidR="00000000" w14:paraId="49BD3A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91C6C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Enterprise platform license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82E37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Unlimited outlets, custom SLA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5CD75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</w:t>
            </w:r>
          </w:p>
        </w:tc>
      </w:tr>
      <w:tr w:rsidR="00000000" w14:paraId="26F79C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6BFFE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Dedicated implementation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45C4D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8–12 week rollout programme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9D70A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</w:t>
            </w:r>
          </w:p>
        </w:tc>
      </w:tr>
      <w:tr w:rsidR="00000000" w14:paraId="59213E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4CC76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 integrations &amp; API development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8BA6C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Third-party systems, ERP, accounting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8A9FC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</w:t>
            </w:r>
          </w:p>
        </w:tc>
      </w:tr>
      <w:tr w:rsidR="00000000" w14:paraId="191C38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5797D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Franchise &amp; food safety modules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685E9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Full module suite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01476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</w:t>
            </w:r>
          </w:p>
        </w:tc>
      </w:tr>
      <w:tr w:rsidR="00000000" w14:paraId="3CB4E9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B014F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AI recommendations &amp; profitability suite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20FD6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Advanced analytics and automation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A54E2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</w:t>
            </w:r>
          </w:p>
        </w:tc>
      </w:tr>
      <w:tr w:rsidR="00000000" w14:paraId="2A819A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67AFE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HQ Admin platform access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D3A8D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Cross-outlet management console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008F2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</w:t>
            </w:r>
          </w:p>
        </w:tc>
      </w:tr>
      <w:tr w:rsidR="00000000" w14:paraId="181EAB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01886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Priority support SLA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D995C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4-hour response, dedicated channel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54CBE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</w:t>
            </w:r>
          </w:p>
        </w:tc>
      </w:tr>
      <w:tr w:rsidR="00000000" w14:paraId="1ADA6F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9F12D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Dedicated account manager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A1FEA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Named point of contact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B3D40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</w:t>
            </w:r>
          </w:p>
        </w:tc>
      </w:tr>
      <w:tr w:rsidR="00000000" w14:paraId="1CFE4B35" w14:textId="77777777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EFBDD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53E17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On request</w:t>
            </w:r>
          </w:p>
        </w:tc>
      </w:tr>
    </w:tbl>
    <w:p w14:paraId="6297FF14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Add-On Services (À la carte)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2"/>
        <w:gridCol w:w="3258"/>
      </w:tblGrid>
      <w:tr w:rsidR="00000000" w14:paraId="17FE206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217F6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Add-On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2163C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Unit Price (₹)</w:t>
            </w:r>
          </w:p>
        </w:tc>
      </w:tr>
      <w:tr w:rsidR="00000000" w14:paraId="0D05CE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2E48C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Additional POS terminal license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AB55C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8,000 one-time + ₹999/mo</w:t>
            </w:r>
          </w:p>
        </w:tc>
      </w:tr>
      <w:tr w:rsidR="00000000" w14:paraId="505498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C7CC6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Additional KDS station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F9EF0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5,000 one-time + ₹499/mo</w:t>
            </w:r>
          </w:p>
        </w:tc>
      </w:tr>
      <w:tr w:rsidR="00000000" w14:paraId="1F58A7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77749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Additional captain device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C1EAC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2,000 one-time + ₹299/mo</w:t>
            </w:r>
          </w:p>
        </w:tc>
      </w:tr>
      <w:tr w:rsidR="00000000" w14:paraId="02CCE3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11CC3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Hardware bundle (POS terminal + printer + hub)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D3A77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45,000 – 65,000</w:t>
            </w:r>
          </w:p>
        </w:tc>
      </w:tr>
      <w:tr w:rsidR="00000000" w14:paraId="212AE1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3489A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KDS Android tablet (pre-configured)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9062C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18,000 – 25,000</w:t>
            </w:r>
          </w:p>
        </w:tc>
      </w:tr>
      <w:tr w:rsidR="00000000" w14:paraId="37CC8E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290F2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 report development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36C91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15,000 – 50,000</w:t>
            </w:r>
          </w:p>
        </w:tc>
      </w:tr>
      <w:tr w:rsidR="00000000" w14:paraId="0C9511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738D9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Additional training session (2 hrs)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0C1BD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5,000</w:t>
            </w:r>
          </w:p>
        </w:tc>
      </w:tr>
      <w:tr w:rsidR="00000000" w14:paraId="00C003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D001A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Annual support &amp; maintenance (beyond standard)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DC47E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15% of license value</w:t>
            </w:r>
          </w:p>
        </w:tc>
      </w:tr>
      <w:tr w:rsidR="00000000" w14:paraId="1A76CF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6350B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Data migration (per outlet)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1D8B5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10,000 – 20,000</w:t>
            </w:r>
          </w:p>
        </w:tc>
      </w:tr>
    </w:tbl>
    <w:p w14:paraId="5B067E90" w14:textId="77777777" w:rsidR="00DF197B" w:rsidRDefault="00DF197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Recommended Configuration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1433"/>
        <w:gridCol w:w="1974"/>
        <w:gridCol w:w="2463"/>
      </w:tblGrid>
      <w:tr w:rsidR="00000000" w14:paraId="67D316A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3248A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1B2A6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36A08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One-Time (₹)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B98FE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Recurring (₹/mo)</w:t>
            </w:r>
          </w:p>
        </w:tc>
      </w:tr>
      <w:tr w:rsidR="00000000" w14:paraId="17C6CD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187D7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Outlets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927A6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6D928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9B6D8E" w14:textId="77777777" w:rsidR="00DF197B" w:rsidRDefault="00DF197B">
            <w:pPr>
              <w:spacing w:before="150" w:after="3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96CE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D8F78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POS terminals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9C5AE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58CCA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AFEFFE" w14:textId="77777777" w:rsidR="00DF197B" w:rsidRDefault="00DF197B">
            <w:pPr>
              <w:spacing w:before="150" w:after="3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CDCE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7CB54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KDS stations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43482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33AE1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AADC2E" w14:textId="77777777" w:rsidR="00DF197B" w:rsidRDefault="00DF197B">
            <w:pPr>
              <w:spacing w:before="150" w:after="3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398F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7876E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Captain devices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75F9F8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03839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DB6834" w14:textId="77777777" w:rsidR="00DF197B" w:rsidRDefault="00DF197B">
            <w:pPr>
              <w:spacing w:before="150" w:after="3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F96C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5136F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Implementation &amp;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B5F96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2E625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7FEECF" w14:textId="77777777" w:rsidR="00DF197B" w:rsidRDefault="00DF197B">
            <w:pPr>
              <w:spacing w:before="150" w:after="3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56FBF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C109F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Training sessions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A7C19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BB7422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631CDD" w14:textId="77777777" w:rsidR="00DF197B" w:rsidRDefault="00DF197B">
            <w:pPr>
              <w:spacing w:before="150" w:after="3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CB92D3" w14:textId="77777777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0CF69E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5DD4C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B7C34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_______/mo</w:t>
            </w:r>
          </w:p>
        </w:tc>
      </w:tr>
    </w:tbl>
    <w:p w14:paraId="54CC712F" w14:textId="77777777" w:rsidR="00DF197B" w:rsidRDefault="00DF197B">
      <w:pPr>
        <w:pStyle w:val="NormalWeb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First-year total (estimated):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₹_______  (one-time + 12 × monthly subscription)</w:t>
      </w:r>
    </w:p>
    <w:p w14:paraId="421EEB52" w14:textId="77777777" w:rsidR="00DF197B" w:rsidRDefault="00DF197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Feature Maturity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1"/>
        <w:gridCol w:w="4159"/>
      </w:tblGrid>
      <w:tr w:rsidR="00000000" w14:paraId="0769335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367B10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0E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1BD93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Status</w:t>
            </w:r>
          </w:p>
        </w:tc>
      </w:tr>
      <w:tr w:rsidR="00000000" w14:paraId="1CD6BA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E2EC4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POS floor billing (Web + Desktop)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8EC2D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  <w:t>Production-ready</w:t>
            </w:r>
          </w:p>
        </w:tc>
      </w:tr>
      <w:tr w:rsidR="00000000" w14:paraId="71DD1A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BDCA5D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KDS (Web + Android)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095A6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  <w:t>Production-ready</w:t>
            </w:r>
          </w:p>
        </w:tc>
      </w:tr>
      <w:tr w:rsidR="00000000" w14:paraId="77BD52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41E92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Captain apps (Web + Mobile)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99FE4A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  <w:t>Production-ready</w:t>
            </w:r>
          </w:p>
        </w:tc>
      </w:tr>
      <w:tr w:rsidR="00000000" w14:paraId="0DB5F0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1398E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Operations console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DD8EA3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  <w:t>Production-ready</w:t>
            </w:r>
          </w:p>
        </w:tc>
      </w:tr>
      <w:tr w:rsidR="00000000" w14:paraId="599400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D0F28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Inventory &amp; procurement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F4C0C4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  <w:t>Production-ready</w:t>
            </w:r>
          </w:p>
        </w:tc>
      </w:tr>
      <w:tr w:rsidR="00000000" w14:paraId="564BE6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F69EF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HR &amp; payroll (India statutory)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3D0DE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  <w:t>Production-ready</w:t>
            </w:r>
          </w:p>
        </w:tc>
      </w:tr>
      <w:tr w:rsidR="00000000" w14:paraId="42EDDA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CF3ACB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Reservations &amp;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waitlist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0F4C4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  <w:t>Production-ready</w:t>
            </w:r>
          </w:p>
        </w:tc>
      </w:tr>
      <w:tr w:rsidR="00000000" w14:paraId="10B0EDA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EB9A2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Aggregator inbox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85DE61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  <w:t>Production-ready</w:t>
            </w:r>
          </w:p>
        </w:tc>
      </w:tr>
      <w:tr w:rsidR="00000000" w14:paraId="2D1B5E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9A0545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Offline hub infrastructure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C90D9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7F37"/>
                <w:sz w:val="20"/>
                <w:szCs w:val="20"/>
              </w:rPr>
              <w:t>Production-ready</w:t>
            </w:r>
          </w:p>
        </w:tc>
      </w:tr>
      <w:tr w:rsidR="00000000" w14:paraId="5782C2D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12BAD9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CRM customer 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96CEA6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9A67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9A6700"/>
                <w:sz w:val="20"/>
                <w:szCs w:val="20"/>
              </w:rPr>
              <w:t>API ready — UI in progress</w:t>
            </w:r>
          </w:p>
        </w:tc>
      </w:tr>
      <w:tr w:rsidR="00000000" w14:paraId="4FA60D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7AB58F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Food safety &amp; franchise 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9412E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9A67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9A6700"/>
                <w:sz w:val="20"/>
                <w:szCs w:val="20"/>
              </w:rPr>
              <w:t>API ready — UI pending</w:t>
            </w:r>
          </w:p>
        </w:tc>
      </w:tr>
      <w:tr w:rsidR="00000000" w14:paraId="29CA54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646CB7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Customer QR ordering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AB82EC" w14:textId="77777777" w:rsidR="00DF197B" w:rsidRDefault="00DF197B">
            <w:pPr>
              <w:spacing w:before="150" w:after="300"/>
              <w:rPr>
                <w:rFonts w:ascii="Segoe UI" w:eastAsia="Times New Roman" w:hAnsi="Segoe UI" w:cs="Segoe UI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666666"/>
                <w:sz w:val="20"/>
                <w:szCs w:val="20"/>
              </w:rPr>
              <w:t>Demo / prototype</w:t>
            </w:r>
          </w:p>
        </w:tc>
      </w:tr>
    </w:tbl>
    <w:p w14:paraId="5215B862" w14:textId="77777777" w:rsidR="00DF197B" w:rsidRDefault="00DF197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Terms &amp; Conditions</w:t>
      </w:r>
    </w:p>
    <w:p w14:paraId="264F58D3" w14:textId="77777777" w:rsidR="00DF197B" w:rsidRDefault="00DF197B">
      <w:pPr>
        <w:numPr>
          <w:ilvl w:val="0"/>
          <w:numId w:val="1"/>
        </w:numPr>
        <w:spacing w:before="100" w:beforeAutospacing="1" w:after="120"/>
        <w:divId w:val="17389528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Validity: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This quotation is valid for 30 days from the date of issue.</w:t>
      </w:r>
    </w:p>
    <w:p w14:paraId="4D0F6C98" w14:textId="77777777" w:rsidR="00DF197B" w:rsidRDefault="00DF197B">
      <w:pPr>
        <w:numPr>
          <w:ilvl w:val="0"/>
          <w:numId w:val="1"/>
        </w:numPr>
        <w:spacing w:before="100" w:beforeAutospacing="1" w:after="120"/>
        <w:divId w:val="17389528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Payment terms: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50% on signing, 30% on go-live, 20% after 30-day acceptance period.</w:t>
      </w:r>
    </w:p>
    <w:p w14:paraId="63C5EA2B" w14:textId="77777777" w:rsidR="00DF197B" w:rsidRDefault="00DF197B">
      <w:pPr>
        <w:numPr>
          <w:ilvl w:val="0"/>
          <w:numId w:val="1"/>
        </w:numPr>
        <w:spacing w:before="100" w:beforeAutospacing="1" w:after="120"/>
        <w:divId w:val="17389528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Subscription billing: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Monthly subscriptions billed in advance; annual plans prepaid with 2 months free.</w:t>
      </w:r>
    </w:p>
    <w:p w14:paraId="3AB5637D" w14:textId="77777777" w:rsidR="00DF197B" w:rsidRDefault="00DF197B">
      <w:pPr>
        <w:numPr>
          <w:ilvl w:val="0"/>
          <w:numId w:val="1"/>
        </w:numPr>
        <w:spacing w:before="100" w:beforeAutospacing="1" w:after="120"/>
        <w:divId w:val="17389528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Implementation timeline: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4–6 weeks (Starter), 6–10 weeks (Professional), 8–12 weeks (Enterprise).</w:t>
      </w:r>
    </w:p>
    <w:p w14:paraId="5BB69384" w14:textId="77777777" w:rsidR="00DF197B" w:rsidRDefault="00DF197B">
      <w:pPr>
        <w:numPr>
          <w:ilvl w:val="0"/>
          <w:numId w:val="1"/>
        </w:numPr>
        <w:spacing w:before="100" w:beforeAutospacing="1" w:after="120"/>
        <w:divId w:val="17389528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Support: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Standard support included — email and chat, business hours, 24-hour response SLA.</w:t>
      </w:r>
    </w:p>
    <w:p w14:paraId="06461862" w14:textId="77777777" w:rsidR="00DF197B" w:rsidRDefault="00DF197B">
      <w:pPr>
        <w:numPr>
          <w:ilvl w:val="0"/>
          <w:numId w:val="1"/>
        </w:numPr>
        <w:spacing w:before="100" w:beforeAutospacing="1" w:after="120"/>
        <w:divId w:val="17389528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Hardware: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Hardware prices exclude GST; delivery and on-site installation quoted separately.</w:t>
      </w:r>
    </w:p>
    <w:p w14:paraId="4A220A85" w14:textId="77777777" w:rsidR="00DF197B" w:rsidRDefault="00DF197B">
      <w:pPr>
        <w:numPr>
          <w:ilvl w:val="0"/>
          <w:numId w:val="1"/>
        </w:numPr>
        <w:spacing w:before="100" w:beforeAutospacing="1" w:after="120"/>
        <w:divId w:val="17389528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Exclusions: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Internet connectivity, payment gateway merchant fees, third-party aggregator fees, and statutory filing services are not included.</w:t>
      </w:r>
    </w:p>
    <w:p w14:paraId="16FA5C85" w14:textId="77777777" w:rsidR="00DF197B" w:rsidRDefault="00DF197B">
      <w:pPr>
        <w:numPr>
          <w:ilvl w:val="0"/>
          <w:numId w:val="1"/>
        </w:numPr>
        <w:spacing w:before="100" w:beforeAutospacing="1" w:after="120"/>
        <w:divId w:val="17389528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Intellectual property &amp; data: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Client retains ownership of all business data; Kaana Foods retains platform intellectual property.</w:t>
      </w:r>
    </w:p>
    <w:p w14:paraId="1DBC29BE" w14:textId="77777777" w:rsidR="00DF197B" w:rsidRDefault="00DF197B">
      <w:pPr>
        <w:numPr>
          <w:ilvl w:val="0"/>
          <w:numId w:val="1"/>
        </w:numPr>
        <w:spacing w:before="100" w:beforeAutospacing="1" w:after="120"/>
        <w:divId w:val="17389528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Cancellation: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Monthly plans require 30 days written notice; annual plans are non-refundable after go-live.</w:t>
      </w:r>
    </w:p>
    <w:p w14:paraId="569A262E" w14:textId="77777777" w:rsidR="00DF197B" w:rsidRDefault="00DF197B">
      <w:pPr>
        <w:numPr>
          <w:ilvl w:val="0"/>
          <w:numId w:val="1"/>
        </w:numPr>
        <w:spacing w:before="100" w:beforeAutospacing="1" w:after="120"/>
        <w:divId w:val="17389528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GST: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All prices are exclusive of applicable GST unless otherwise stated.</w:t>
      </w:r>
    </w:p>
    <w:p w14:paraId="72B7897A" w14:textId="77777777" w:rsidR="00DF197B" w:rsidRDefault="00DF197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Acceptance</w:t>
      </w:r>
    </w:p>
    <w:p w14:paraId="0621F433" w14:textId="77777777" w:rsidR="00DF197B" w:rsidRDefault="00DF197B">
      <w:pPr>
        <w:pStyle w:val="NormalWeb"/>
        <w:divId w:val="438181799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By signing below, the client confirms acceptance of the selected package, pricing, and terms outlined in this document.</w:t>
      </w:r>
    </w:p>
    <w:p w14:paraId="5FA20B23" w14:textId="77777777" w:rsidR="00DF197B" w:rsidRDefault="00DF197B">
      <w:pPr>
        <w:pStyle w:val="sig-label"/>
        <w:spacing w:before="0" w:beforeAutospacing="0" w:after="180" w:afterAutospacing="0"/>
        <w:jc w:val="both"/>
        <w:divId w:val="192422752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Authorized Signatory — Client</w:t>
      </w:r>
    </w:p>
    <w:p w14:paraId="669229E9" w14:textId="77777777" w:rsidR="00DF197B" w:rsidRDefault="00DF197B">
      <w:pPr>
        <w:pStyle w:val="sig-label"/>
        <w:spacing w:before="0" w:beforeAutospacing="0" w:after="180" w:afterAutospacing="0"/>
        <w:jc w:val="both"/>
        <w:divId w:val="192422752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Name &amp; Designation</w:t>
      </w:r>
    </w:p>
    <w:p w14:paraId="105EB494" w14:textId="77777777" w:rsidR="00DF197B" w:rsidRDefault="00DF197B">
      <w:pPr>
        <w:pStyle w:val="sig-label"/>
        <w:spacing w:before="0" w:beforeAutospacing="0" w:after="180" w:afterAutospacing="0"/>
        <w:jc w:val="both"/>
        <w:divId w:val="192422752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Date</w:t>
      </w:r>
    </w:p>
    <w:p w14:paraId="1C423895" w14:textId="77777777" w:rsidR="00DF197B" w:rsidRDefault="00DF197B">
      <w:pPr>
        <w:pStyle w:val="sig-label"/>
        <w:spacing w:before="0" w:beforeAutospacing="0" w:after="180" w:afterAutospacing="0"/>
        <w:jc w:val="both"/>
        <w:divId w:val="595793428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Authorized Signatory — Kaana Foods</w:t>
      </w:r>
    </w:p>
    <w:p w14:paraId="3381630D" w14:textId="77777777" w:rsidR="00DF197B" w:rsidRDefault="00DF197B">
      <w:pPr>
        <w:pStyle w:val="sig-label"/>
        <w:spacing w:before="0" w:beforeAutospacing="0" w:after="180" w:afterAutospacing="0"/>
        <w:jc w:val="both"/>
        <w:divId w:val="595793428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Name &amp; Designation</w:t>
      </w:r>
    </w:p>
    <w:p w14:paraId="05C1C909" w14:textId="77777777" w:rsidR="00DF197B" w:rsidRDefault="00DF197B">
      <w:pPr>
        <w:pStyle w:val="sig-label"/>
        <w:spacing w:before="0" w:beforeAutospacing="0" w:after="180" w:afterAutospacing="0"/>
        <w:jc w:val="both"/>
        <w:divId w:val="595793428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Date</w:t>
      </w:r>
    </w:p>
    <w:p w14:paraId="764A138A" w14:textId="77777777" w:rsidR="00DF197B" w:rsidRDefault="00DF197B">
      <w:pPr>
        <w:pStyle w:val="NormalWeb"/>
        <w:spacing w:before="360"/>
        <w:divId w:val="438181799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Selected Package: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  </w:t>
      </w:r>
      <w:r>
        <w:rPr>
          <w:rFonts w:ascii="Segoe UI Symbol" w:hAnsi="Segoe UI Symbol" w:cs="Segoe UI Symbol"/>
          <w:color w:val="1A1A1A"/>
          <w:sz w:val="22"/>
          <w:szCs w:val="22"/>
          <w:lang w:val="en"/>
        </w:rPr>
        <w:t>☐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Starter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   </w:t>
      </w:r>
      <w:r>
        <w:rPr>
          <w:rFonts w:ascii="Segoe UI Symbol" w:hAnsi="Segoe UI Symbol" w:cs="Segoe UI Symbol"/>
          <w:color w:val="1A1A1A"/>
          <w:sz w:val="22"/>
          <w:szCs w:val="22"/>
          <w:lang w:val="en"/>
        </w:rPr>
        <w:t>☐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Professional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   </w:t>
      </w:r>
      <w:r>
        <w:rPr>
          <w:rFonts w:ascii="Segoe UI Symbol" w:hAnsi="Segoe UI Symbol" w:cs="Segoe UI Symbol"/>
          <w:color w:val="1A1A1A"/>
          <w:sz w:val="22"/>
          <w:szCs w:val="22"/>
          <w:lang w:val="en"/>
        </w:rPr>
        <w:t>☐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Enterprise</w:t>
      </w:r>
    </w:p>
    <w:p w14:paraId="12DC9AF5" w14:textId="77777777" w:rsidR="00DF197B" w:rsidRDefault="00DF197B">
      <w:pPr>
        <w:pStyle w:val="NormalWeb"/>
        <w:divId w:val="438181799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Special Requirements: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_________________________________________________________________</w:t>
      </w:r>
    </w:p>
    <w:p w14:paraId="34316C5E" w14:textId="77777777" w:rsidR="00DF197B" w:rsidRDefault="00DF197B">
      <w:pPr>
        <w:pStyle w:val="footer-note"/>
        <w:spacing w:after="180" w:afterAutospacing="0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Kaana Foods  |  Restaurant Management Platform  |  Confidential — For client use only</w:t>
      </w:r>
      <w:r>
        <w:rPr>
          <w:rFonts w:ascii="Segoe UI" w:hAnsi="Segoe UI" w:cs="Segoe UI"/>
          <w:lang w:val="en"/>
        </w:rPr>
        <w:br/>
        <w:t xml:space="preserve">[your-email@kaanafoods.com]  |  [+91 XXXXX XXXXX]  |  www.kaanafoods.com </w:t>
      </w:r>
    </w:p>
    <w:sectPr w:rsidR="00DF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D063B"/>
    <w:multiLevelType w:val="multilevel"/>
    <w:tmpl w:val="F1B8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89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6B"/>
    <w:rsid w:val="003C1ABC"/>
    <w:rsid w:val="0051276B"/>
    <w:rsid w:val="00DF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E8A657"/>
  <w15:chartTrackingRefBased/>
  <w15:docId w15:val="{776975A7-431C-4D7B-9B45-57E75817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8" w:space="5" w:color="E8DDD6"/>
      </w:pBdr>
      <w:spacing w:before="480" w:after="210"/>
      <w:outlineLvl w:val="1"/>
    </w:pPr>
    <w:rPr>
      <w:b/>
      <w:bCs/>
      <w:color w:val="C45C26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30" w:after="150"/>
      <w:outlineLvl w:val="2"/>
    </w:pPr>
    <w:rPr>
      <w:b/>
      <w:bCs/>
      <w:color w:val="33333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80"/>
      <w:jc w:val="both"/>
    </w:pPr>
  </w:style>
  <w:style w:type="paragraph" w:customStyle="1" w:styleId="cover">
    <w:name w:val="cover"/>
    <w:basedOn w:val="Normal"/>
    <w:pPr>
      <w:pBdr>
        <w:bottom w:val="single" w:sz="18" w:space="21" w:color="C45C26"/>
      </w:pBdr>
      <w:spacing w:before="100" w:beforeAutospacing="1" w:after="480"/>
    </w:pPr>
  </w:style>
  <w:style w:type="paragraph" w:customStyle="1" w:styleId="brand">
    <w:name w:val="brand"/>
    <w:basedOn w:val="Normal"/>
    <w:pPr>
      <w:spacing w:after="60"/>
    </w:pPr>
    <w:rPr>
      <w:b/>
      <w:bCs/>
      <w:color w:val="C45C26"/>
      <w:spacing w:val="-8"/>
      <w:sz w:val="56"/>
      <w:szCs w:val="56"/>
    </w:rPr>
  </w:style>
  <w:style w:type="paragraph" w:customStyle="1" w:styleId="tagline">
    <w:name w:val="tagline"/>
    <w:basedOn w:val="Normal"/>
    <w:pPr>
      <w:spacing w:after="360"/>
    </w:pPr>
    <w:rPr>
      <w:color w:val="666666"/>
      <w:sz w:val="20"/>
      <w:szCs w:val="20"/>
    </w:rPr>
  </w:style>
  <w:style w:type="paragraph" w:customStyle="1" w:styleId="doc-title">
    <w:name w:val="doc-title"/>
    <w:basedOn w:val="Normal"/>
    <w:pPr>
      <w:spacing w:after="300"/>
    </w:pPr>
    <w:rPr>
      <w:b/>
      <w:bCs/>
      <w:color w:val="222222"/>
      <w:sz w:val="36"/>
      <w:szCs w:val="36"/>
    </w:rPr>
  </w:style>
  <w:style w:type="paragraph" w:customStyle="1" w:styleId="meta-grid">
    <w:name w:val="meta-grid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col-num">
    <w:name w:val="col-num"/>
    <w:basedOn w:val="Normal"/>
    <w:pPr>
      <w:spacing w:before="100" w:beforeAutospacing="1" w:after="100" w:afterAutospacing="1"/>
      <w:jc w:val="center"/>
    </w:pPr>
  </w:style>
  <w:style w:type="paragraph" w:customStyle="1" w:styleId="col-feature">
    <w:name w:val="col-feature"/>
    <w:basedOn w:val="Normal"/>
    <w:pPr>
      <w:spacing w:before="100" w:beforeAutospacing="1" w:after="100" w:afterAutospacing="1"/>
    </w:pPr>
  </w:style>
  <w:style w:type="paragraph" w:customStyle="1" w:styleId="col-desc">
    <w:name w:val="col-desc"/>
    <w:basedOn w:val="Normal"/>
    <w:pPr>
      <w:spacing w:before="100" w:beforeAutospacing="1" w:after="100" w:afterAutospacing="1"/>
    </w:pPr>
  </w:style>
  <w:style w:type="paragraph" w:customStyle="1" w:styleId="highlight-box">
    <w:name w:val="highlight-box"/>
    <w:basedOn w:val="Normal"/>
    <w:pPr>
      <w:pBdr>
        <w:left w:val="single" w:sz="24" w:space="14" w:color="C45C26"/>
      </w:pBdr>
      <w:shd w:val="clear" w:color="auto" w:fill="FDF8F5"/>
      <w:spacing w:before="240" w:after="360"/>
    </w:pPr>
  </w:style>
  <w:style w:type="paragraph" w:customStyle="1" w:styleId="status-ready">
    <w:name w:val="status-ready"/>
    <w:basedOn w:val="Normal"/>
    <w:pPr>
      <w:spacing w:before="100" w:beforeAutospacing="1" w:after="100" w:afterAutospacing="1"/>
    </w:pPr>
    <w:rPr>
      <w:b/>
      <w:bCs/>
      <w:color w:val="1A7F37"/>
    </w:rPr>
  </w:style>
  <w:style w:type="paragraph" w:customStyle="1" w:styleId="status-progress">
    <w:name w:val="status-progress"/>
    <w:basedOn w:val="Normal"/>
    <w:pPr>
      <w:spacing w:before="100" w:beforeAutospacing="1" w:after="100" w:afterAutospacing="1"/>
    </w:pPr>
    <w:rPr>
      <w:b/>
      <w:bCs/>
      <w:color w:val="9A6700"/>
    </w:rPr>
  </w:style>
  <w:style w:type="paragraph" w:customStyle="1" w:styleId="status-demo">
    <w:name w:val="status-demo"/>
    <w:basedOn w:val="Normal"/>
    <w:pPr>
      <w:spacing w:before="100" w:beforeAutospacing="1" w:after="100" w:afterAutospacing="1"/>
    </w:pPr>
    <w:rPr>
      <w:b/>
      <w:bCs/>
      <w:color w:val="666666"/>
    </w:rPr>
  </w:style>
  <w:style w:type="paragraph" w:customStyle="1" w:styleId="signature-block">
    <w:name w:val="signature-block"/>
    <w:basedOn w:val="Normal"/>
    <w:pPr>
      <w:spacing w:before="600" w:after="100" w:afterAutospacing="1"/>
    </w:pPr>
  </w:style>
  <w:style w:type="paragraph" w:customStyle="1" w:styleId="signature-grid">
    <w:name w:val="signature-grid"/>
    <w:basedOn w:val="Normal"/>
    <w:pPr>
      <w:spacing w:before="360" w:after="100" w:afterAutospacing="1"/>
    </w:pPr>
  </w:style>
  <w:style w:type="paragraph" w:customStyle="1" w:styleId="sig-line">
    <w:name w:val="sig-line"/>
    <w:basedOn w:val="Normal"/>
    <w:pPr>
      <w:pBdr>
        <w:bottom w:val="single" w:sz="6" w:space="0" w:color="333333"/>
      </w:pBdr>
      <w:spacing w:before="100" w:beforeAutospacing="1" w:after="90"/>
    </w:pPr>
  </w:style>
  <w:style w:type="paragraph" w:customStyle="1" w:styleId="sig-label">
    <w:name w:val="sig-label"/>
    <w:basedOn w:val="Normal"/>
    <w:pPr>
      <w:spacing w:before="100" w:beforeAutospacing="1" w:after="100" w:afterAutospacing="1"/>
    </w:pPr>
    <w:rPr>
      <w:color w:val="555555"/>
      <w:sz w:val="19"/>
      <w:szCs w:val="19"/>
    </w:rPr>
  </w:style>
  <w:style w:type="paragraph" w:customStyle="1" w:styleId="footer-note">
    <w:name w:val="footer-note"/>
    <w:basedOn w:val="Normal"/>
    <w:pPr>
      <w:pBdr>
        <w:top w:val="single" w:sz="6" w:space="12" w:color="DDDDDD"/>
      </w:pBdr>
      <w:spacing w:before="600" w:after="100" w:afterAutospacing="1"/>
      <w:jc w:val="center"/>
    </w:pPr>
    <w:rPr>
      <w:color w:val="666666"/>
      <w:sz w:val="19"/>
      <w:szCs w:val="19"/>
    </w:r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9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1799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646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83146">
      <w:marLeft w:val="0"/>
      <w:marRight w:val="0"/>
      <w:marTop w:val="240"/>
      <w:marBottom w:val="360"/>
      <w:divBdr>
        <w:top w:val="none" w:sz="0" w:space="0" w:color="auto"/>
        <w:left w:val="single" w:sz="24" w:space="14" w:color="C45C2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2311</Words>
  <Characters>13173</Characters>
  <Application>Microsoft Office Word</Application>
  <DocSecurity>0</DocSecurity>
  <Lines>109</Lines>
  <Paragraphs>30</Paragraphs>
  <ScaleCrop>false</ScaleCrop>
  <Company/>
  <LinksUpToDate>false</LinksUpToDate>
  <CharactersWithSpaces>15454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Kaana Foods — Platform Quotation</dc:title>
  <dc:subject/>
  <dc:creator>kana sriman</dc:creator>
  <cp:keywords/>
  <dc:description/>
  <cp:lastModifiedBy>kana sriman</cp:lastModifiedBy>
  <cp:revision>2</cp:revision>
  <dcterms:created xsi:type="dcterms:W3CDTF">2026-08-06T13:18:00Z</dcterms:created>
  <dcterms:modified xsi:type="dcterms:W3CDTF">2026-08-06T13:18:00Z</dcterms:modified>
</cp:coreProperties>
</file>