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Backup Plugins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is important to have a Jenkins backup with its data and configurations. It includes job configs, plugins, build logs, plugin configuration, etc.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provides a backup plugin which can be used to get backup critical configuration settings related to Jenkins. Let's see how to configure backup plugin in Jenkins: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Go to the Jenkins dashboard screen and click on </w:t>
      </w:r>
      <w:r>
        <w:rPr>
          <w:rStyle w:val="6"/>
          <w:rFonts w:hint="default" w:ascii="Times New Roman" w:hAnsi="Times New Roman" w:cs="Times New Roman"/>
        </w:rPr>
        <w:t>Manage Jenkins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774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Select </w:t>
      </w:r>
      <w:r>
        <w:rPr>
          <w:rStyle w:val="6"/>
          <w:rFonts w:hint="default" w:ascii="Times New Roman" w:hAnsi="Times New Roman" w:cs="Times New Roman"/>
        </w:rPr>
        <w:t>Manage Plugins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5835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5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Go to the Available tab and search for "</w:t>
      </w:r>
      <w:r>
        <w:rPr>
          <w:rStyle w:val="6"/>
          <w:rFonts w:hint="default" w:ascii="Times New Roman" w:hAnsi="Times New Roman" w:cs="Times New Roman"/>
        </w:rPr>
        <w:t>Backup</w:t>
      </w:r>
      <w:r>
        <w:rPr>
          <w:rFonts w:hint="default" w:ascii="Times New Roman" w:hAnsi="Times New Roman" w:cs="Times New Roman"/>
        </w:rPr>
        <w:t>" plugin on the filter field.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68950" cy="969645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969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After successful installation, click on </w:t>
      </w:r>
      <w:r>
        <w:rPr>
          <w:rStyle w:val="6"/>
          <w:rFonts w:hint="default" w:ascii="Times New Roman" w:hAnsi="Times New Roman" w:cs="Times New Roman"/>
        </w:rPr>
        <w:t>Go back to the top page</w:t>
      </w:r>
      <w:r>
        <w:rPr>
          <w:rFonts w:hint="default" w:ascii="Times New Roman" w:hAnsi="Times New Roman" w:cs="Times New Roman"/>
        </w:rPr>
        <w:t xml:space="preserve"> link.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2025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2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5:</w:t>
      </w:r>
      <w:r>
        <w:rPr>
          <w:rFonts w:hint="default" w:ascii="Times New Roman" w:hAnsi="Times New Roman" w:cs="Times New Roman"/>
        </w:rPr>
        <w:t xml:space="preserve"> Now, when you go to the </w:t>
      </w:r>
      <w:r>
        <w:rPr>
          <w:rStyle w:val="6"/>
          <w:rFonts w:hint="default" w:ascii="Times New Roman" w:hAnsi="Times New Roman" w:cs="Times New Roman"/>
        </w:rPr>
        <w:t>Manage Jenkins</w:t>
      </w:r>
      <w:r>
        <w:rPr>
          <w:rFonts w:hint="default" w:ascii="Times New Roman" w:hAnsi="Times New Roman" w:cs="Times New Roman"/>
        </w:rPr>
        <w:t xml:space="preserve"> option, and scroll down, you will see </w:t>
      </w:r>
      <w:r>
        <w:rPr>
          <w:rStyle w:val="6"/>
          <w:rFonts w:hint="default" w:ascii="Times New Roman" w:hAnsi="Times New Roman" w:cs="Times New Roman"/>
        </w:rPr>
        <w:t>Backup manager</w:t>
      </w:r>
      <w:r>
        <w:rPr>
          <w:rFonts w:hint="default" w:ascii="Times New Roman" w:hAnsi="Times New Roman" w:cs="Times New Roman"/>
        </w:rPr>
        <w:t xml:space="preserve"> as an option. Select this option.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58350"/>
            <wp:effectExtent l="0" t="0" r="0" b="0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5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6:</w:t>
      </w:r>
      <w:r>
        <w:rPr>
          <w:rFonts w:hint="default" w:ascii="Times New Roman" w:hAnsi="Times New Roman" w:cs="Times New Roman"/>
        </w:rPr>
        <w:t xml:space="preserve"> Click on </w:t>
      </w:r>
      <w:r>
        <w:rPr>
          <w:rStyle w:val="6"/>
          <w:rFonts w:hint="default" w:ascii="Times New Roman" w:hAnsi="Times New Roman" w:cs="Times New Roman"/>
        </w:rPr>
        <w:t>setup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73250" cy="8496300"/>
            <wp:effectExtent l="0" t="0" r="0" b="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0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7:</w:t>
      </w:r>
      <w:r>
        <w:rPr>
          <w:rFonts w:hint="default" w:ascii="Times New Roman" w:hAnsi="Times New Roman" w:cs="Times New Roman"/>
        </w:rPr>
        <w:t xml:space="preserve"> Here, enter the directory name in the field of </w:t>
      </w:r>
      <w:r>
        <w:rPr>
          <w:rStyle w:val="6"/>
          <w:rFonts w:hint="default" w:ascii="Times New Roman" w:hAnsi="Times New Roman" w:cs="Times New Roman"/>
        </w:rPr>
        <w:t>Backup directory</w:t>
      </w:r>
      <w:r>
        <w:rPr>
          <w:rFonts w:hint="default" w:ascii="Times New Roman" w:hAnsi="Times New Roman" w:cs="Times New Roman"/>
        </w:rPr>
        <w:t xml:space="preserve">. Please make sure that it is on another drive which is different from the drive where your Jenkins instance is installed. Then, click on the </w:t>
      </w:r>
      <w:r>
        <w:rPr>
          <w:rStyle w:val="6"/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77400"/>
            <wp:effectExtent l="0" t="0" r="0" b="0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8:</w:t>
      </w:r>
      <w:r>
        <w:rPr>
          <w:rFonts w:hint="default" w:ascii="Times New Roman" w:hAnsi="Times New Roman" w:cs="Times New Roman"/>
        </w:rPr>
        <w:t xml:space="preserve"> Click on the </w:t>
      </w:r>
      <w:r>
        <w:rPr>
          <w:rStyle w:val="6"/>
          <w:rFonts w:hint="default" w:ascii="Times New Roman" w:hAnsi="Times New Roman" w:cs="Times New Roman"/>
        </w:rPr>
        <w:t>Backup Hudson configuration</w:t>
      </w:r>
      <w:r>
        <w:rPr>
          <w:rFonts w:hint="default" w:ascii="Times New Roman" w:hAnsi="Times New Roman" w:cs="Times New Roman"/>
        </w:rPr>
        <w:t xml:space="preserve"> link from the backup manager page to initiate the backup.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11350" cy="8667750"/>
            <wp:effectExtent l="0" t="0" r="0" b="0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next page will show the backup status.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68950" cy="9658350"/>
            <wp:effectExtent l="0" t="0" r="0" b="0"/>
            <wp:docPr id="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965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recover from a backup, go to the </w:t>
      </w:r>
      <w:r>
        <w:rPr>
          <w:rStyle w:val="6"/>
          <w:rFonts w:hint="default" w:ascii="Times New Roman" w:hAnsi="Times New Roman" w:cs="Times New Roman"/>
        </w:rPr>
        <w:t>Backup manager</w:t>
      </w:r>
      <w:r>
        <w:rPr>
          <w:rFonts w:hint="default" w:ascii="Times New Roman" w:hAnsi="Times New Roman" w:cs="Times New Roman"/>
        </w:rPr>
        <w:t xml:space="preserve"> screen, and click on </w:t>
      </w:r>
      <w:r>
        <w:rPr>
          <w:rStyle w:val="6"/>
          <w:rFonts w:hint="default" w:ascii="Times New Roman" w:hAnsi="Times New Roman" w:cs="Times New Roman"/>
        </w:rPr>
        <w:t>Restore Hudson configuration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0" cy="554355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backup list will be shown here. 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62FDD"/>
    <w:rsid w:val="2FC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2022-04-05T18:21:00Z</dcterms:created>
  <dc:creator>ADMIN</dc:creator>
  <cp:lastModifiedBy>ADMIN</cp:lastModifiedBy>
  <dcterms:modified xsi:type="dcterms:W3CDTF">2022-04-05T18:21:46Z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ADC0C74F883E493E80A2EC488B7C2F74</vt:lpwstr>
  </property>
</Properties>
</file>