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41BDF" w14:textId="0C10C9CD" w:rsidR="006F0E6B" w:rsidRPr="006F0E6B" w:rsidRDefault="006F0E6B" w:rsidP="006F0E6B">
      <w:pPr>
        <w:ind w:left="2160" w:firstLine="720"/>
        <w:rPr>
          <w:rFonts w:ascii="Arial Black" w:hAnsi="Arial Black"/>
          <w:sz w:val="30"/>
          <w:szCs w:val="30"/>
        </w:rPr>
      </w:pPr>
      <w:r w:rsidRPr="006F0E6B">
        <w:rPr>
          <w:rFonts w:ascii="Arial Black" w:hAnsi="Arial Black"/>
          <w:sz w:val="30"/>
          <w:szCs w:val="30"/>
        </w:rPr>
        <w:t>Assignment-6.3</w:t>
      </w:r>
    </w:p>
    <w:p w14:paraId="17FADE22" w14:textId="44831687" w:rsidR="00C4282B" w:rsidRDefault="00C4282B">
      <w:pPr>
        <w:rPr>
          <w:rFonts w:ascii="Arial Black" w:hAnsi="Arial Black"/>
        </w:rPr>
      </w:pPr>
      <w:r>
        <w:rPr>
          <w:rFonts w:ascii="Arial Black" w:hAnsi="Arial Black"/>
        </w:rPr>
        <w:t>TASK-01</w:t>
      </w:r>
    </w:p>
    <w:p w14:paraId="2C187043" w14:textId="413B38B2" w:rsidR="007D7E81" w:rsidRPr="00DD6E35" w:rsidRDefault="007D7E81">
      <w:pPr>
        <w:rPr>
          <w:rFonts w:ascii="Arial Black" w:hAnsi="Arial Black"/>
        </w:rPr>
      </w:pPr>
      <w:r w:rsidRPr="00DD6E35">
        <w:rPr>
          <w:rFonts w:ascii="Arial Black" w:hAnsi="Arial Black"/>
        </w:rPr>
        <w:t>#</w:t>
      </w:r>
      <w:r w:rsidR="00DD6E35">
        <w:rPr>
          <w:rFonts w:ascii="Arial Black" w:hAnsi="Arial Black"/>
        </w:rPr>
        <w:t xml:space="preserve"> </w:t>
      </w:r>
      <w:r w:rsidRPr="00DD6E35">
        <w:rPr>
          <w:rFonts w:ascii="Arial Black" w:hAnsi="Arial Black"/>
        </w:rPr>
        <w:t>we are developing a simple student information management module.</w:t>
      </w:r>
    </w:p>
    <w:p w14:paraId="5B27D34F" w14:textId="7FC759B8" w:rsidR="007D7E81" w:rsidRDefault="007D7E81">
      <w:r w:rsidRPr="007D7E81">
        <w:rPr>
          <w:noProof/>
        </w:rPr>
        <w:drawing>
          <wp:inline distT="0" distB="0" distL="0" distR="0" wp14:anchorId="1DC9D312" wp14:editId="19685562">
            <wp:extent cx="5731510" cy="2988310"/>
            <wp:effectExtent l="0" t="0" r="2540" b="2540"/>
            <wp:docPr id="10907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4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8913" w14:textId="6EAD03E9" w:rsidR="007D7E81" w:rsidRPr="00EE6C08" w:rsidRDefault="007D7E81">
      <w:pPr>
        <w:rPr>
          <w:rFonts w:ascii="Arial Black" w:hAnsi="Arial Black"/>
          <w:sz w:val="30"/>
          <w:szCs w:val="30"/>
        </w:rPr>
      </w:pPr>
      <w:r w:rsidRPr="00EE6C08">
        <w:rPr>
          <w:rFonts w:ascii="Arial Black" w:hAnsi="Arial Black"/>
          <w:sz w:val="30"/>
          <w:szCs w:val="30"/>
        </w:rPr>
        <w:t>Research Analysis</w:t>
      </w:r>
    </w:p>
    <w:p w14:paraId="7509A2E4" w14:textId="6CCCBC65" w:rsidR="007D7E81" w:rsidRDefault="007D7E81">
      <w:r w:rsidRPr="007D7E81">
        <w:t xml:space="preserve">From a research perspective, this code follows the </w:t>
      </w:r>
      <w:r w:rsidRPr="007D7E81">
        <w:rPr>
          <w:b/>
          <w:bCs/>
        </w:rPr>
        <w:t>"Don't Repeat Yourself" (DRY)</w:t>
      </w:r>
      <w:r w:rsidRPr="007D7E81">
        <w:t xml:space="preserve"> principle. Instead of writing print statements for every student, the </w:t>
      </w:r>
      <w:proofErr w:type="spellStart"/>
      <w:r w:rsidRPr="007D7E81">
        <w:t>display_details</w:t>
      </w:r>
      <w:proofErr w:type="spellEnd"/>
      <w:r w:rsidRPr="007D7E81">
        <w:t xml:space="preserve"> method acts as a reusable tool, reducing the margin for error as the program grows.</w:t>
      </w:r>
    </w:p>
    <w:p w14:paraId="3FF16BB5" w14:textId="4DB99349" w:rsidR="00C4282B" w:rsidRPr="00C4282B" w:rsidRDefault="00C4282B">
      <w:pPr>
        <w:rPr>
          <w:rFonts w:ascii="Arial Black" w:hAnsi="Arial Black"/>
        </w:rPr>
      </w:pPr>
      <w:r w:rsidRPr="00C4282B">
        <w:rPr>
          <w:rFonts w:ascii="Arial Black" w:hAnsi="Arial Black"/>
        </w:rPr>
        <w:t>TASK-02</w:t>
      </w:r>
    </w:p>
    <w:p w14:paraId="2B018AD2" w14:textId="77777777" w:rsidR="00DD6E35" w:rsidRPr="00DD6E35" w:rsidRDefault="00DD6E35" w:rsidP="00DD6E35">
      <w:pPr>
        <w:rPr>
          <w:rFonts w:ascii="Arial Black" w:hAnsi="Arial Black"/>
          <w:sz w:val="30"/>
          <w:szCs w:val="30"/>
        </w:rPr>
      </w:pPr>
      <w:r w:rsidRPr="00DD6E35">
        <w:rPr>
          <w:rFonts w:ascii="Arial Black" w:hAnsi="Arial Black"/>
          <w:sz w:val="30"/>
          <w:szCs w:val="30"/>
        </w:rPr>
        <w:t># writing a utility function to display multiples of a given number.</w:t>
      </w:r>
    </w:p>
    <w:p w14:paraId="4847DC54" w14:textId="77777777" w:rsidR="00DD6E35" w:rsidRDefault="00DD6E35"/>
    <w:p w14:paraId="389AF34E" w14:textId="708FC47D" w:rsidR="00DD6E35" w:rsidRDefault="00DD6E35">
      <w:r w:rsidRPr="00DD6E35">
        <w:rPr>
          <w:noProof/>
        </w:rPr>
        <w:lastRenderedPageBreak/>
        <w:drawing>
          <wp:inline distT="0" distB="0" distL="0" distR="0" wp14:anchorId="5671ECEA" wp14:editId="1994DF89">
            <wp:extent cx="5731510" cy="3223895"/>
            <wp:effectExtent l="0" t="0" r="2540" b="0"/>
            <wp:docPr id="6332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13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C555" w14:textId="6F29A21A" w:rsidR="00DD6E35" w:rsidRDefault="00DD6E35">
      <w:r w:rsidRPr="00DD6E35">
        <w:rPr>
          <w:noProof/>
        </w:rPr>
        <w:drawing>
          <wp:inline distT="0" distB="0" distL="0" distR="0" wp14:anchorId="2B3C9FCE" wp14:editId="30AB42A0">
            <wp:extent cx="5731510" cy="3223895"/>
            <wp:effectExtent l="0" t="0" r="2540" b="0"/>
            <wp:docPr id="676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41A3" w14:textId="5AA3C3C6" w:rsidR="00DD6E35" w:rsidRPr="00DD6E35" w:rsidRDefault="00DD6E35">
      <w:pPr>
        <w:rPr>
          <w:rFonts w:ascii="Arial Black" w:hAnsi="Arial Black"/>
        </w:rPr>
      </w:pPr>
      <w:r w:rsidRPr="00DD6E35">
        <w:rPr>
          <w:rFonts w:ascii="Arial Black" w:hAnsi="Arial Black"/>
        </w:rPr>
        <w:t>Research Analysis</w:t>
      </w:r>
    </w:p>
    <w:p w14:paraId="61508A3A" w14:textId="77777777" w:rsidR="00DD6E35" w:rsidRPr="00DD6E35" w:rsidRDefault="00DD6E35" w:rsidP="00DD6E35">
      <w:proofErr w:type="gramStart"/>
      <w:r w:rsidRPr="00DD6E35">
        <w:t xml:space="preserve">  </w:t>
      </w:r>
      <w:r w:rsidRPr="00DD6E35">
        <w:rPr>
          <w:b/>
          <w:bCs/>
        </w:rPr>
        <w:t>Input</w:t>
      </w:r>
      <w:proofErr w:type="gramEnd"/>
      <w:r w:rsidRPr="00DD6E35">
        <w:rPr>
          <w:b/>
          <w:bCs/>
        </w:rPr>
        <w:t xml:space="preserve"> Validation:</w:t>
      </w:r>
      <w:r w:rsidRPr="00DD6E35">
        <w:t xml:space="preserve"> The code assumes the user will enter an integer. If a user types "seven," the program will crash with a </w:t>
      </w:r>
      <w:proofErr w:type="spellStart"/>
      <w:r w:rsidRPr="00DD6E35">
        <w:t>ValueError</w:t>
      </w:r>
      <w:proofErr w:type="spellEnd"/>
      <w:r w:rsidRPr="00DD6E35">
        <w:t>.</w:t>
      </w:r>
    </w:p>
    <w:p w14:paraId="69D3C15D" w14:textId="7F206E14" w:rsidR="00DD6E35" w:rsidRDefault="00DD6E35" w:rsidP="00DD6E35">
      <w:proofErr w:type="gramStart"/>
      <w:r w:rsidRPr="00DD6E35">
        <w:t xml:space="preserve">  </w:t>
      </w:r>
      <w:r w:rsidRPr="00DD6E35">
        <w:rPr>
          <w:b/>
          <w:bCs/>
        </w:rPr>
        <w:t>Type</w:t>
      </w:r>
      <w:proofErr w:type="gramEnd"/>
      <w:r w:rsidRPr="00DD6E35">
        <w:rPr>
          <w:b/>
          <w:bCs/>
        </w:rPr>
        <w:t xml:space="preserve"> Hinting:</w:t>
      </w:r>
      <w:r w:rsidRPr="00DD6E35">
        <w:t xml:space="preserve"> In professional research-grade code, you would define the parameter type: def </w:t>
      </w:r>
      <w:proofErr w:type="spellStart"/>
      <w:r w:rsidRPr="00DD6E35">
        <w:t>print_multiples_for</w:t>
      </w:r>
      <w:proofErr w:type="spellEnd"/>
      <w:r w:rsidRPr="00DD6E35">
        <w:t>(n: int):</w:t>
      </w:r>
    </w:p>
    <w:p w14:paraId="1C7A03C0" w14:textId="4F372963" w:rsidR="00C4282B" w:rsidRPr="00C4282B" w:rsidRDefault="00C4282B" w:rsidP="00DD6E35">
      <w:pPr>
        <w:rPr>
          <w:rFonts w:ascii="Arial Black" w:hAnsi="Arial Black"/>
        </w:rPr>
      </w:pPr>
      <w:r w:rsidRPr="00C4282B">
        <w:rPr>
          <w:rFonts w:ascii="Arial Black" w:hAnsi="Arial Black"/>
        </w:rPr>
        <w:t>TASK-03</w:t>
      </w:r>
    </w:p>
    <w:p w14:paraId="2F4F5F34" w14:textId="77777777" w:rsidR="00EE6C08" w:rsidRPr="00EE6C08" w:rsidRDefault="00EE6C08" w:rsidP="00EE6C08">
      <w:pPr>
        <w:rPr>
          <w:rFonts w:ascii="Arial Black" w:hAnsi="Arial Black"/>
          <w:sz w:val="30"/>
          <w:szCs w:val="30"/>
        </w:rPr>
      </w:pPr>
      <w:r w:rsidRPr="00EE6C08">
        <w:rPr>
          <w:rFonts w:ascii="Arial Black" w:hAnsi="Arial Black"/>
          <w:sz w:val="30"/>
          <w:szCs w:val="30"/>
        </w:rPr>
        <w:t>#building a basic classification system based on age.</w:t>
      </w:r>
    </w:p>
    <w:p w14:paraId="22D99554" w14:textId="77777777" w:rsidR="00EE6C08" w:rsidRPr="00DD6E35" w:rsidRDefault="00EE6C08" w:rsidP="00DD6E35"/>
    <w:p w14:paraId="586CDD29" w14:textId="3258363A" w:rsidR="00DD6E35" w:rsidRDefault="00EE6C08">
      <w:r w:rsidRPr="00EE6C08">
        <w:rPr>
          <w:noProof/>
        </w:rPr>
        <w:drawing>
          <wp:inline distT="0" distB="0" distL="0" distR="0" wp14:anchorId="7D252E9A" wp14:editId="7D0D37BE">
            <wp:extent cx="5731510" cy="3084195"/>
            <wp:effectExtent l="0" t="0" r="2540" b="1905"/>
            <wp:docPr id="13162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3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D1A2" w14:textId="27E44DAC" w:rsidR="00EE6C08" w:rsidRPr="00EE6C08" w:rsidRDefault="00EE6C08">
      <w:pPr>
        <w:rPr>
          <w:rFonts w:ascii="Arial Black" w:hAnsi="Arial Black"/>
        </w:rPr>
      </w:pPr>
      <w:r w:rsidRPr="00EE6C08">
        <w:rPr>
          <w:rFonts w:ascii="Arial Black" w:hAnsi="Arial Black"/>
        </w:rPr>
        <w:t>Research Analysis</w:t>
      </w:r>
    </w:p>
    <w:p w14:paraId="1E0DB082" w14:textId="77777777" w:rsidR="00EE6C08" w:rsidRPr="00EE6C08" w:rsidRDefault="00EE6C08" w:rsidP="00EE6C08">
      <w:proofErr w:type="gramStart"/>
      <w:r w:rsidRPr="00EE6C08">
        <w:t xml:space="preserve">  </w:t>
      </w:r>
      <w:r w:rsidRPr="00EE6C08">
        <w:rPr>
          <w:b/>
          <w:bCs/>
        </w:rPr>
        <w:t>Readability</w:t>
      </w:r>
      <w:proofErr w:type="gramEnd"/>
      <w:r w:rsidRPr="00EE6C08">
        <w:rPr>
          <w:b/>
          <w:bCs/>
        </w:rPr>
        <w:t xml:space="preserve"> vs. Robustness</w:t>
      </w:r>
      <w:r w:rsidRPr="00EE6C08">
        <w:t xml:space="preserve">: For simple scripts, the </w:t>
      </w:r>
      <w:r w:rsidRPr="00EE6C08">
        <w:rPr>
          <w:b/>
          <w:bCs/>
        </w:rPr>
        <w:t>flat if-</w:t>
      </w:r>
      <w:proofErr w:type="spellStart"/>
      <w:r w:rsidRPr="00EE6C08">
        <w:rPr>
          <w:b/>
          <w:bCs/>
        </w:rPr>
        <w:t>elif</w:t>
      </w:r>
      <w:proofErr w:type="spellEnd"/>
      <w:r w:rsidRPr="00EE6C08">
        <w:t xml:space="preserve"> is the most "Pythonic" (follows the </w:t>
      </w:r>
      <w:r w:rsidRPr="00EE6C08">
        <w:rPr>
          <w:i/>
          <w:iCs/>
        </w:rPr>
        <w:t>Zen of Python</w:t>
      </w:r>
      <w:r w:rsidRPr="00EE6C08">
        <w:t xml:space="preserve"> principle: "Simple is better than complex").</w:t>
      </w:r>
    </w:p>
    <w:p w14:paraId="0E392B38" w14:textId="77777777" w:rsidR="00EE6C08" w:rsidRPr="00EE6C08" w:rsidRDefault="00EE6C08" w:rsidP="00EE6C08">
      <w:proofErr w:type="gramStart"/>
      <w:r w:rsidRPr="00EE6C08">
        <w:t xml:space="preserve">  </w:t>
      </w:r>
      <w:r w:rsidRPr="00EE6C08">
        <w:rPr>
          <w:b/>
          <w:bCs/>
        </w:rPr>
        <w:t>Structural</w:t>
      </w:r>
      <w:proofErr w:type="gramEnd"/>
      <w:r w:rsidRPr="00EE6C08">
        <w:rPr>
          <w:b/>
          <w:bCs/>
        </w:rPr>
        <w:t xml:space="preserve"> Integrity</w:t>
      </w:r>
      <w:r w:rsidRPr="00EE6C08">
        <w:t>: The use of a "Guard Clause" (checking if age &lt; 0 first) is a professional best practice that prevents logic errors before they start.</w:t>
      </w:r>
    </w:p>
    <w:p w14:paraId="423BBB77" w14:textId="77777777" w:rsidR="00EE6C08" w:rsidRDefault="00EE6C08" w:rsidP="00EE6C08">
      <w:proofErr w:type="gramStart"/>
      <w:r w:rsidRPr="00EE6C08">
        <w:t xml:space="preserve">  </w:t>
      </w:r>
      <w:r w:rsidRPr="00EE6C08">
        <w:rPr>
          <w:b/>
          <w:bCs/>
        </w:rPr>
        <w:t>Performance</w:t>
      </w:r>
      <w:proofErr w:type="gramEnd"/>
      <w:r w:rsidRPr="00EE6C08">
        <w:t>: In modern Python (3.10+), the match-case statement has been introduced as a third alternative, providing even faster structural pattern matching for these types of classifications</w:t>
      </w:r>
    </w:p>
    <w:p w14:paraId="132D0FFC" w14:textId="33FB354F" w:rsidR="00C4282B" w:rsidRPr="00C4282B" w:rsidRDefault="00C4282B" w:rsidP="00EE6C08">
      <w:pPr>
        <w:rPr>
          <w:rFonts w:ascii="Arial Black" w:hAnsi="Arial Black"/>
        </w:rPr>
      </w:pPr>
      <w:r w:rsidRPr="00C4282B">
        <w:rPr>
          <w:rFonts w:ascii="Arial Black" w:hAnsi="Arial Black"/>
        </w:rPr>
        <w:t>TASK-04</w:t>
      </w:r>
    </w:p>
    <w:p w14:paraId="5ABB0DAE" w14:textId="0FFEC660" w:rsidR="0067774A" w:rsidRPr="0067774A" w:rsidRDefault="0067774A" w:rsidP="00EE6C08">
      <w:pPr>
        <w:rPr>
          <w:rFonts w:ascii="Arial Black" w:hAnsi="Arial Black"/>
          <w:sz w:val="30"/>
          <w:szCs w:val="30"/>
        </w:rPr>
      </w:pPr>
      <w:r w:rsidRPr="0067774A">
        <w:rPr>
          <w:rFonts w:ascii="Arial Black" w:hAnsi="Arial Black"/>
          <w:sz w:val="30"/>
          <w:szCs w:val="30"/>
        </w:rPr>
        <w:t xml:space="preserve"># </w:t>
      </w:r>
      <w:proofErr w:type="gramStart"/>
      <w:r w:rsidRPr="0067774A">
        <w:rPr>
          <w:rFonts w:ascii="Arial Black" w:hAnsi="Arial Black"/>
          <w:sz w:val="30"/>
          <w:szCs w:val="30"/>
        </w:rPr>
        <w:t>calculate</w:t>
      </w:r>
      <w:proofErr w:type="gramEnd"/>
      <w:r w:rsidRPr="0067774A">
        <w:rPr>
          <w:rFonts w:ascii="Arial Black" w:hAnsi="Arial Black"/>
          <w:sz w:val="30"/>
          <w:szCs w:val="30"/>
        </w:rPr>
        <w:t xml:space="preserve"> the sum of the first n natural numbers.</w:t>
      </w:r>
    </w:p>
    <w:p w14:paraId="5C34225D" w14:textId="36618DD7" w:rsidR="0067774A" w:rsidRDefault="0067774A" w:rsidP="00EE6C08">
      <w:r w:rsidRPr="0067774A">
        <w:rPr>
          <w:noProof/>
        </w:rPr>
        <w:lastRenderedPageBreak/>
        <w:drawing>
          <wp:inline distT="0" distB="0" distL="0" distR="0" wp14:anchorId="578B403B" wp14:editId="779B8E93">
            <wp:extent cx="5731510" cy="3058160"/>
            <wp:effectExtent l="0" t="0" r="2540" b="8890"/>
            <wp:docPr id="62781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0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FF66" w14:textId="0C8B1082" w:rsidR="0067774A" w:rsidRDefault="0067774A" w:rsidP="00EE6C08">
      <w:pPr>
        <w:rPr>
          <w:rFonts w:ascii="Arial Black" w:hAnsi="Arial Black"/>
        </w:rPr>
      </w:pPr>
      <w:r w:rsidRPr="0067774A">
        <w:rPr>
          <w:rFonts w:ascii="Arial Black" w:hAnsi="Arial Black"/>
        </w:rPr>
        <w:t>Research Analysis</w:t>
      </w:r>
    </w:p>
    <w:p w14:paraId="581D386B" w14:textId="196E500F" w:rsidR="0067774A" w:rsidRDefault="0067774A" w:rsidP="00EE6C08">
      <w:pPr>
        <w:rPr>
          <w:rFonts w:asciiTheme="majorHAnsi" w:hAnsiTheme="majorHAnsi"/>
        </w:rPr>
      </w:pPr>
      <w:r w:rsidRPr="0067774A">
        <w:rPr>
          <w:rFonts w:asciiTheme="majorHAnsi" w:hAnsiTheme="majorHAnsi"/>
        </w:rPr>
        <w:t xml:space="preserve">While loops are excellent for teaching logic and control flow, the </w:t>
      </w:r>
      <w:r w:rsidRPr="0067774A">
        <w:rPr>
          <w:rFonts w:asciiTheme="majorHAnsi" w:hAnsiTheme="majorHAnsi"/>
          <w:b/>
          <w:bCs/>
        </w:rPr>
        <w:t>mathematical approach</w:t>
      </w:r>
      <w:r w:rsidRPr="0067774A">
        <w:rPr>
          <w:rFonts w:asciiTheme="majorHAnsi" w:hAnsiTheme="majorHAnsi"/>
        </w:rPr>
        <w:t xml:space="preserve"> is the "gold standard" in software engineering for this specific problem because it bypasses the need for repetitive CPU cycles entirely.</w:t>
      </w:r>
    </w:p>
    <w:p w14:paraId="250A5005" w14:textId="454AB5B8" w:rsidR="00C4282B" w:rsidRPr="00EE6C08" w:rsidRDefault="00C4282B" w:rsidP="00EE6C08">
      <w:pPr>
        <w:rPr>
          <w:rFonts w:ascii="Arial Black" w:hAnsi="Arial Black"/>
        </w:rPr>
      </w:pPr>
      <w:r w:rsidRPr="00C4282B">
        <w:rPr>
          <w:rFonts w:ascii="Arial Black" w:hAnsi="Arial Black"/>
        </w:rPr>
        <w:t>#TASK-05</w:t>
      </w:r>
    </w:p>
    <w:p w14:paraId="026B9FD3" w14:textId="4B91E83F" w:rsidR="00EE6C08" w:rsidRDefault="00C4282B">
      <w:pPr>
        <w:rPr>
          <w:rFonts w:ascii="Arial Black" w:hAnsi="Arial Black"/>
        </w:rPr>
      </w:pPr>
      <w:r w:rsidRPr="00C4282B">
        <w:rPr>
          <w:rFonts w:ascii="Arial Black" w:hAnsi="Arial Black"/>
        </w:rPr>
        <w:t>#designing a basic banking application.</w:t>
      </w:r>
    </w:p>
    <w:p w14:paraId="1E152577" w14:textId="026B0A1E" w:rsidR="00C4282B" w:rsidRDefault="00C4282B">
      <w:pPr>
        <w:rPr>
          <w:rFonts w:ascii="Arial Black" w:hAnsi="Arial Black"/>
        </w:rPr>
      </w:pPr>
      <w:r w:rsidRPr="00C4282B">
        <w:rPr>
          <w:rFonts w:ascii="Arial Black" w:hAnsi="Arial Black"/>
          <w:noProof/>
        </w:rPr>
        <w:drawing>
          <wp:inline distT="0" distB="0" distL="0" distR="0" wp14:anchorId="7A931D8D" wp14:editId="431045E4">
            <wp:extent cx="5731510" cy="2745105"/>
            <wp:effectExtent l="0" t="0" r="2540" b="0"/>
            <wp:docPr id="432381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120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2F36" w14:textId="5DB5AB27" w:rsidR="00C4282B" w:rsidRDefault="00C4282B">
      <w:pPr>
        <w:rPr>
          <w:rFonts w:ascii="Arial Black" w:hAnsi="Arial Black"/>
        </w:rPr>
      </w:pPr>
      <w:r w:rsidRPr="00C4282B">
        <w:rPr>
          <w:rFonts w:ascii="Arial Black" w:hAnsi="Arial Black"/>
          <w:noProof/>
        </w:rPr>
        <w:lastRenderedPageBreak/>
        <w:drawing>
          <wp:inline distT="0" distB="0" distL="0" distR="0" wp14:anchorId="1D73CE3D" wp14:editId="20FA9EAE">
            <wp:extent cx="5731510" cy="2917825"/>
            <wp:effectExtent l="0" t="0" r="2540" b="0"/>
            <wp:docPr id="71258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83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FC37" w14:textId="16F78DF7" w:rsidR="00C4282B" w:rsidRDefault="00C4282B">
      <w:pPr>
        <w:rPr>
          <w:rFonts w:ascii="Arial Black" w:hAnsi="Arial Black"/>
        </w:rPr>
      </w:pPr>
      <w:r>
        <w:rPr>
          <w:rFonts w:ascii="Arial Black" w:hAnsi="Arial Black"/>
        </w:rPr>
        <w:t>Research Analysis</w:t>
      </w:r>
    </w:p>
    <w:p w14:paraId="08C14857" w14:textId="77777777" w:rsidR="00C4282B" w:rsidRPr="00C4282B" w:rsidRDefault="00C4282B" w:rsidP="00C4282B">
      <w:pPr>
        <w:rPr>
          <w:rFonts w:asciiTheme="majorHAnsi" w:hAnsiTheme="majorHAnsi"/>
          <w:b/>
          <w:bCs/>
        </w:rPr>
      </w:pPr>
      <w:r w:rsidRPr="00C4282B">
        <w:rPr>
          <w:rFonts w:asciiTheme="majorHAnsi" w:hAnsiTheme="majorHAnsi"/>
          <w:b/>
          <w:bCs/>
        </w:rPr>
        <w:t>. The Concept of "State"</w:t>
      </w:r>
    </w:p>
    <w:p w14:paraId="7A00F317" w14:textId="77777777" w:rsidR="00C4282B" w:rsidRPr="00C4282B" w:rsidRDefault="00C4282B" w:rsidP="00C4282B">
      <w:pPr>
        <w:rPr>
          <w:rFonts w:asciiTheme="majorHAnsi" w:hAnsiTheme="majorHAnsi"/>
        </w:rPr>
      </w:pPr>
      <w:r w:rsidRPr="00C4282B">
        <w:rPr>
          <w:rFonts w:asciiTheme="majorHAnsi" w:hAnsiTheme="majorHAnsi"/>
        </w:rPr>
        <w:t xml:space="preserve">The </w:t>
      </w:r>
      <w:proofErr w:type="spellStart"/>
      <w:proofErr w:type="gramStart"/>
      <w:r w:rsidRPr="00C4282B">
        <w:rPr>
          <w:rFonts w:asciiTheme="majorHAnsi" w:hAnsiTheme="majorHAnsi"/>
        </w:rPr>
        <w:t>self.balance</w:t>
      </w:r>
      <w:proofErr w:type="spellEnd"/>
      <w:proofErr w:type="gramEnd"/>
      <w:r w:rsidRPr="00C4282B">
        <w:rPr>
          <w:rFonts w:asciiTheme="majorHAnsi" w:hAnsiTheme="majorHAnsi"/>
        </w:rPr>
        <w:t xml:space="preserve"> attribute represents the </w:t>
      </w:r>
      <w:r w:rsidRPr="00C4282B">
        <w:rPr>
          <w:rFonts w:asciiTheme="majorHAnsi" w:hAnsiTheme="majorHAnsi"/>
          <w:b/>
          <w:bCs/>
        </w:rPr>
        <w:t>state</w:t>
      </w:r>
      <w:r w:rsidRPr="00C4282B">
        <w:rPr>
          <w:rFonts w:asciiTheme="majorHAnsi" w:hAnsiTheme="majorHAnsi"/>
        </w:rPr>
        <w:t xml:space="preserve"> of the object. Unlike a simple variable, this state is protected within the class instance. Every time you call </w:t>
      </w:r>
      <w:proofErr w:type="gramStart"/>
      <w:r w:rsidRPr="00C4282B">
        <w:rPr>
          <w:rFonts w:asciiTheme="majorHAnsi" w:hAnsiTheme="majorHAnsi"/>
        </w:rPr>
        <w:t>deposit(</w:t>
      </w:r>
      <w:proofErr w:type="gramEnd"/>
      <w:r w:rsidRPr="00C4282B">
        <w:rPr>
          <w:rFonts w:asciiTheme="majorHAnsi" w:hAnsiTheme="majorHAnsi"/>
        </w:rPr>
        <w:t>) or withdraw(), you are performing a "state transition."</w:t>
      </w:r>
    </w:p>
    <w:p w14:paraId="5D9C5DB7" w14:textId="77777777" w:rsidR="00C4282B" w:rsidRPr="00C4282B" w:rsidRDefault="00C4282B">
      <w:pPr>
        <w:rPr>
          <w:rFonts w:asciiTheme="majorHAnsi" w:hAnsiTheme="majorHAnsi"/>
        </w:rPr>
      </w:pPr>
    </w:p>
    <w:sectPr w:rsidR="00C4282B" w:rsidRPr="00C42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81"/>
    <w:rsid w:val="003C48AE"/>
    <w:rsid w:val="0067774A"/>
    <w:rsid w:val="006F0E6B"/>
    <w:rsid w:val="007D7E81"/>
    <w:rsid w:val="00C4282B"/>
    <w:rsid w:val="00DD6E35"/>
    <w:rsid w:val="00DE78FB"/>
    <w:rsid w:val="00EE6C08"/>
    <w:rsid w:val="00E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5545"/>
  <w15:chartTrackingRefBased/>
  <w15:docId w15:val="{801EE138-BF7A-4280-AA67-EF8C4BD0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srinivas reddy</dc:creator>
  <cp:keywords/>
  <dc:description/>
  <cp:lastModifiedBy>ch srinivas reddy</cp:lastModifiedBy>
  <cp:revision>2</cp:revision>
  <dcterms:created xsi:type="dcterms:W3CDTF">2026-02-04T04:09:00Z</dcterms:created>
  <dcterms:modified xsi:type="dcterms:W3CDTF">2026-02-05T06:32:00Z</dcterms:modified>
</cp:coreProperties>
</file>