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C7CDC2"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Final Architecture Assumptions (Publisher Workshop Version)</w:t>
      </w:r>
    </w:p>
    <w:p w14:paraId="652D617E" w14:textId="77777777" w:rsidR="00476DD9" w:rsidRPr="00476DD9" w:rsidRDefault="00476DD9" w:rsidP="00476DD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476DD9">
        <w:rPr>
          <w:rFonts w:ascii="Segoe UI" w:eastAsia="Times New Roman" w:hAnsi="Segoe UI" w:cs="Segoe UI"/>
          <w:b/>
          <w:bCs/>
          <w:kern w:val="0"/>
          <w:sz w:val="36"/>
          <w:szCs w:val="36"/>
          <w:lang w:bidi="hi-IN"/>
          <w14:ligatures w14:val="none"/>
        </w:rPr>
        <w:t>1. Core Principle</w:t>
      </w:r>
    </w:p>
    <w:p w14:paraId="19020CB2"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 xml:space="preserve">Publisher generates </w:t>
      </w:r>
      <w:r w:rsidRPr="00476DD9">
        <w:rPr>
          <w:rFonts w:ascii="Segoe UI" w:eastAsia="Times New Roman" w:hAnsi="Segoe UI" w:cs="Segoe UI"/>
          <w:b/>
          <w:bCs/>
          <w:kern w:val="0"/>
          <w:sz w:val="21"/>
          <w:szCs w:val="21"/>
          <w:lang w:bidi="hi-IN"/>
          <w14:ligatures w14:val="none"/>
        </w:rPr>
        <w:t>one offline package per manual</w:t>
      </w:r>
      <w:r w:rsidRPr="00476DD9">
        <w:rPr>
          <w:rFonts w:ascii="Segoe UI" w:eastAsia="Times New Roman" w:hAnsi="Segoe UI" w:cs="Segoe UI"/>
          <w:kern w:val="0"/>
          <w:sz w:val="21"/>
          <w:szCs w:val="21"/>
          <w:lang w:bidi="hi-IN"/>
          <w14:ligatures w14:val="none"/>
        </w:rPr>
        <w:t>.</w:t>
      </w:r>
    </w:p>
    <w:p w14:paraId="7EADCE0B"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Examples:</w:t>
      </w:r>
    </w:p>
    <w:p w14:paraId="6CC683D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AMM Package</w:t>
      </w:r>
    </w:p>
    <w:p w14:paraId="16BCB51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TSM Package</w:t>
      </w:r>
    </w:p>
    <w:p w14:paraId="607BC8B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IPC Package</w:t>
      </w:r>
    </w:p>
    <w:p w14:paraId="07CFBF0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SRM Package</w:t>
      </w:r>
    </w:p>
    <w:p w14:paraId="47E0C311"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AWL Package</w:t>
      </w:r>
    </w:p>
    <w:p w14:paraId="14A83440"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 xml:space="preserve">But every package follows the </w:t>
      </w:r>
      <w:r w:rsidRPr="00476DD9">
        <w:rPr>
          <w:rFonts w:ascii="Segoe UI" w:eastAsia="Times New Roman" w:hAnsi="Segoe UI" w:cs="Segoe UI"/>
          <w:b/>
          <w:bCs/>
          <w:kern w:val="0"/>
          <w:sz w:val="21"/>
          <w:szCs w:val="21"/>
          <w:lang w:bidi="hi-IN"/>
          <w14:ligatures w14:val="none"/>
        </w:rPr>
        <w:t>same package structure</w:t>
      </w:r>
      <w:r w:rsidRPr="00476DD9">
        <w:rPr>
          <w:rFonts w:ascii="Segoe UI" w:eastAsia="Times New Roman" w:hAnsi="Segoe UI" w:cs="Segoe UI"/>
          <w:kern w:val="0"/>
          <w:sz w:val="21"/>
          <w:szCs w:val="21"/>
          <w:lang w:bidi="hi-IN"/>
          <w14:ligatures w14:val="none"/>
        </w:rPr>
        <w:t>.</w:t>
      </w:r>
    </w:p>
    <w:p w14:paraId="13E94342"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This package must work for:</w:t>
      </w:r>
    </w:p>
    <w:p w14:paraId="76C603CE" w14:textId="77777777" w:rsidR="00476DD9" w:rsidRPr="00476DD9" w:rsidRDefault="00476DD9" w:rsidP="00476DD9">
      <w:pPr>
        <w:numPr>
          <w:ilvl w:val="0"/>
          <w:numId w:val="4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iOS</w:t>
      </w:r>
    </w:p>
    <w:p w14:paraId="258CE4F5" w14:textId="77777777" w:rsidR="00476DD9" w:rsidRPr="00476DD9" w:rsidRDefault="00476DD9" w:rsidP="00476DD9">
      <w:pPr>
        <w:numPr>
          <w:ilvl w:val="0"/>
          <w:numId w:val="4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Android</w:t>
      </w:r>
    </w:p>
    <w:p w14:paraId="29384CDE" w14:textId="77777777" w:rsidR="00476DD9" w:rsidRPr="00476DD9" w:rsidRDefault="00476DD9" w:rsidP="00476DD9">
      <w:pPr>
        <w:numPr>
          <w:ilvl w:val="0"/>
          <w:numId w:val="4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Flutter</w:t>
      </w:r>
    </w:p>
    <w:p w14:paraId="6FE9AD86" w14:textId="77777777" w:rsidR="00476DD9" w:rsidRPr="00476DD9" w:rsidRDefault="00476DD9" w:rsidP="00476DD9">
      <w:pPr>
        <w:numPr>
          <w:ilvl w:val="0"/>
          <w:numId w:val="4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React Native</w:t>
      </w:r>
    </w:p>
    <w:p w14:paraId="72B2D574" w14:textId="77777777" w:rsidR="00476DD9" w:rsidRPr="00476DD9" w:rsidRDefault="00476DD9" w:rsidP="00476DD9">
      <w:pPr>
        <w:numPr>
          <w:ilvl w:val="0"/>
          <w:numId w:val="4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KMP</w:t>
      </w:r>
    </w:p>
    <w:p w14:paraId="51B3B302" w14:textId="77777777" w:rsidR="00476DD9" w:rsidRPr="00476DD9" w:rsidRDefault="00476DD9" w:rsidP="00476DD9">
      <w:pPr>
        <w:numPr>
          <w:ilvl w:val="0"/>
          <w:numId w:val="4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Future mobile platforms</w:t>
      </w:r>
    </w:p>
    <w:p w14:paraId="75E734E8"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No platform-specific package generation.</w:t>
      </w:r>
    </w:p>
    <w:p w14:paraId="41E598AD" w14:textId="77777777" w:rsidR="00476DD9" w:rsidRPr="00476DD9" w:rsidRDefault="00BA7239" w:rsidP="00476DD9">
      <w:pPr>
        <w:spacing w:after="0" w:line="300" w:lineRule="atLeast"/>
        <w:rPr>
          <w:rFonts w:ascii="Segoe UI" w:eastAsia="Times New Roman" w:hAnsi="Segoe UI" w:cs="Segoe UI"/>
          <w:kern w:val="0"/>
          <w:sz w:val="21"/>
          <w:szCs w:val="21"/>
          <w:lang w:bidi="hi-IN"/>
          <w14:ligatures w14:val="none"/>
        </w:rPr>
      </w:pPr>
      <w:r w:rsidRPr="00BA7239">
        <w:rPr>
          <w:rFonts w:ascii="Segoe UI" w:eastAsia="Times New Roman" w:hAnsi="Segoe UI" w:cs="Segoe UI"/>
          <w:noProof/>
          <w:kern w:val="0"/>
          <w:sz w:val="21"/>
          <w:szCs w:val="21"/>
          <w:lang w:bidi="hi-IN"/>
        </w:rPr>
        <w:pict w14:anchorId="49C2CE21">
          <v:rect id="_x0000_i1049" alt="" style="width:468pt;height:.05pt;mso-width-percent:0;mso-height-percent:0;mso-width-percent:0;mso-height-percent:0" o:hralign="center" o:hrstd="t" o:hr="t" fillcolor="#a0a0a0" stroked="f"/>
        </w:pict>
      </w:r>
    </w:p>
    <w:p w14:paraId="201EEA02"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t>2. Responsibility Split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2"/>
        <w:gridCol w:w="2936"/>
        <w:gridCol w:w="2839"/>
      </w:tblGrid>
      <w:tr w:rsidR="00476DD9" w:rsidRPr="00476DD9" w14:paraId="5AB2DA8B"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041B4D" w14:textId="77777777" w:rsidR="00476DD9" w:rsidRPr="00476DD9" w:rsidRDefault="00476DD9" w:rsidP="00476DD9">
            <w:pPr>
              <w:spacing w:after="0" w:line="240" w:lineRule="auto"/>
              <w:jc w:val="center"/>
              <w:rPr>
                <w:rFonts w:ascii="Times New Roman" w:eastAsia="Times New Roman" w:hAnsi="Times New Roman" w:cs="Times New Roman"/>
                <w:b/>
                <w:bCs/>
                <w:kern w:val="0"/>
                <w:lang w:bidi="hi-IN"/>
                <w14:ligatures w14:val="none"/>
              </w:rPr>
            </w:pPr>
            <w:r w:rsidRPr="00476DD9">
              <w:rPr>
                <w:rFonts w:ascii="Times New Roman" w:eastAsia="Times New Roman" w:hAnsi="Times New Roman" w:cs="Times New Roman"/>
                <w:b/>
                <w:bCs/>
                <w:kern w:val="0"/>
                <w:lang w:bidi="hi-IN"/>
                <w14:ligatures w14:val="none"/>
              </w:rPr>
              <w:t>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984B3E" w14:textId="77777777" w:rsidR="00476DD9" w:rsidRPr="00476DD9" w:rsidRDefault="00476DD9" w:rsidP="00476DD9">
            <w:pPr>
              <w:spacing w:after="0" w:line="240" w:lineRule="auto"/>
              <w:jc w:val="center"/>
              <w:rPr>
                <w:rFonts w:ascii="Times New Roman" w:eastAsia="Times New Roman" w:hAnsi="Times New Roman" w:cs="Times New Roman"/>
                <w:b/>
                <w:bCs/>
                <w:kern w:val="0"/>
                <w:lang w:bidi="hi-IN"/>
                <w14:ligatures w14:val="none"/>
              </w:rPr>
            </w:pPr>
            <w:r w:rsidRPr="00476DD9">
              <w:rPr>
                <w:rFonts w:ascii="Times New Roman" w:eastAsia="Times New Roman" w:hAnsi="Times New Roman" w:cs="Times New Roman"/>
                <w:b/>
                <w:bCs/>
                <w:kern w:val="0"/>
                <w:lang w:bidi="hi-IN"/>
                <w14:ligatures w14:val="none"/>
              </w:rPr>
              <w:t>Publisher Provides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8B3D13" w14:textId="77777777" w:rsidR="00476DD9" w:rsidRPr="00476DD9" w:rsidRDefault="00476DD9" w:rsidP="00476DD9">
            <w:pPr>
              <w:spacing w:after="0" w:line="240" w:lineRule="auto"/>
              <w:jc w:val="center"/>
              <w:rPr>
                <w:rFonts w:ascii="Times New Roman" w:eastAsia="Times New Roman" w:hAnsi="Times New Roman" w:cs="Times New Roman"/>
                <w:b/>
                <w:bCs/>
                <w:kern w:val="0"/>
                <w:lang w:bidi="hi-IN"/>
                <w14:ligatures w14:val="none"/>
              </w:rPr>
            </w:pPr>
            <w:r w:rsidRPr="00476DD9">
              <w:rPr>
                <w:rFonts w:ascii="Times New Roman" w:eastAsia="Times New Roman" w:hAnsi="Times New Roman" w:cs="Times New Roman"/>
                <w:b/>
                <w:bCs/>
                <w:kern w:val="0"/>
                <w:lang w:bidi="hi-IN"/>
                <w14:ligatures w14:val="none"/>
              </w:rPr>
              <w:t>Mobile App Responsibility</w:t>
            </w:r>
          </w:p>
        </w:tc>
      </w:tr>
      <w:tr w:rsidR="00476DD9" w:rsidRPr="00476DD9" w14:paraId="58119F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76E73B"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Manual Viewing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918904"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HTML Pages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423C57"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Render HTML</w:t>
            </w:r>
          </w:p>
        </w:tc>
      </w:tr>
      <w:tr w:rsidR="00476DD9" w:rsidRPr="00476DD9" w14:paraId="1F8D437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3174DB"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TOC Navigation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CD803"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TOC JSON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D7DEDB"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Build Native TOC</w:t>
            </w:r>
          </w:p>
        </w:tc>
      </w:tr>
      <w:tr w:rsidR="00476DD9" w:rsidRPr="00476DD9" w14:paraId="5D57525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61DFC9"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Aircraft Selection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2D44D"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Aircraft Information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273CE0"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Aircraft Selection UI</w:t>
            </w:r>
          </w:p>
        </w:tc>
      </w:tr>
      <w:tr w:rsidR="00476DD9" w:rsidRPr="00476DD9" w14:paraId="7592EF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FE9BD5"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Hatched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AD3E7A"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Aircraft Applicability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42B127"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Show / Hide Content</w:t>
            </w:r>
          </w:p>
        </w:tc>
      </w:tr>
      <w:tr w:rsidR="00476DD9" w:rsidRPr="00476DD9" w14:paraId="3DA385A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E97CF2"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TSM Search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6B24CF"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ATA / ECAM / Fault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6FEB53"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Search UI &amp; Results</w:t>
            </w:r>
          </w:p>
        </w:tc>
      </w:tr>
      <w:tr w:rsidR="00476DD9" w:rsidRPr="00476DD9" w14:paraId="6A37AB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4A26FD"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Hyperlinks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C69160"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HTML References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C3E513"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Navigation Handling</w:t>
            </w:r>
          </w:p>
        </w:tc>
      </w:tr>
      <w:tr w:rsidR="00476DD9" w:rsidRPr="00476DD9" w14:paraId="6EFB8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AE8355"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Cross Manual Navigation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F1579A"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HTML References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BA9538"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Open Target Manual</w:t>
            </w:r>
          </w:p>
        </w:tc>
      </w:tr>
      <w:tr w:rsidR="00476DD9" w:rsidRPr="00476DD9" w14:paraId="26B3FF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E6018A"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lastRenderedPageBreak/>
              <w:t>Illustration Viewing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D5F143"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SVG / CGM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560EB"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Render Illustration</w:t>
            </w:r>
          </w:p>
        </w:tc>
      </w:tr>
      <w:tr w:rsidR="00476DD9" w:rsidRPr="00476DD9" w14:paraId="5C68CD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B9DB7"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IPC Synchronization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BE657F"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Part ↔ Illustration Mapping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48A82D"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Highlighting</w:t>
            </w:r>
          </w:p>
        </w:tc>
      </w:tr>
      <w:tr w:rsidR="00476DD9" w:rsidRPr="00476DD9" w14:paraId="16BFE52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AF944C"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Attachments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D8F3BC"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Attachment Files &amp;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0B621D"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Open Attachment Viewer</w:t>
            </w:r>
          </w:p>
        </w:tc>
      </w:tr>
    </w:tbl>
    <w:p w14:paraId="5AC7C5B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60DD4A70">
          <v:rect id="_x0000_i1026" style="width:0;height:1.5pt" o:hralign="center" o:hrstd="t" o:hr="t" fillcolor="#a0a0a0" stroked="f"/>
        </w:pict>
      </w:r>
    </w:p>
    <w:p w14:paraId="3CF9CE0F"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t>3. Final Package Structure</w:t>
      </w:r>
    </w:p>
    <w:p w14:paraId="5662EC9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Package.zip</w:t>
      </w:r>
    </w:p>
    <w:p w14:paraId="2C1B403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kern w:val="0"/>
          <w:sz w:val="21"/>
          <w:szCs w:val="21"/>
          <w:lang w:bidi="hi-IN"/>
          <w14:ligatures w14:val="none"/>
        </w:rPr>
        <w:t>│</w:t>
      </w:r>
    </w:p>
    <w:p w14:paraId="2C7B2BEA"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metadata.json</w:t>
      </w:r>
    </w:p>
    <w:p w14:paraId="0C5070C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toc.json</w:t>
      </w:r>
    </w:p>
    <w:p w14:paraId="050226D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aircraft-applicability.json</w:t>
      </w:r>
    </w:p>
    <w:p w14:paraId="3E986BE2"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illustrations.json</w:t>
      </w:r>
    </w:p>
    <w:p w14:paraId="786F80E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troubleshooting.json</w:t>
      </w:r>
    </w:p>
    <w:p w14:paraId="68B1533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attachments.json</w:t>
      </w:r>
    </w:p>
    <w:p w14:paraId="75D3613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kern w:val="0"/>
          <w:sz w:val="21"/>
          <w:szCs w:val="21"/>
          <w:lang w:bidi="hi-IN"/>
          <w14:ligatures w14:val="none"/>
        </w:rPr>
        <w:t>│</w:t>
      </w:r>
    </w:p>
    <w:p w14:paraId="49465AB2"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VIEWS/</w:t>
      </w:r>
    </w:p>
    <w:p w14:paraId="2B1229F8"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view-001.html</w:t>
      </w:r>
    </w:p>
    <w:p w14:paraId="72E0D79F"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view-002.html</w:t>
      </w:r>
    </w:p>
    <w:p w14:paraId="36BCE85F"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p>
    <w:p w14:paraId="082B56D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kern w:val="0"/>
          <w:sz w:val="21"/>
          <w:szCs w:val="21"/>
          <w:lang w:bidi="hi-IN"/>
          <w14:ligatures w14:val="none"/>
        </w:rPr>
        <w:t>│</w:t>
      </w:r>
    </w:p>
    <w:p w14:paraId="01B0014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ILLUS/</w:t>
      </w:r>
    </w:p>
    <w:p w14:paraId="582EB678"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fig001.svg</w:t>
      </w:r>
    </w:p>
    <w:p w14:paraId="131B0F1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fig002.cgm</w:t>
      </w:r>
    </w:p>
    <w:p w14:paraId="101E8248"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p>
    <w:p w14:paraId="7D78BBF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kern w:val="0"/>
          <w:sz w:val="21"/>
          <w:szCs w:val="21"/>
          <w:lang w:bidi="hi-IN"/>
          <w14:ligatures w14:val="none"/>
        </w:rPr>
        <w:t>│</w:t>
      </w:r>
    </w:p>
    <w:p w14:paraId="1BD04C0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ATTACHMENTS/</w:t>
      </w:r>
    </w:p>
    <w:p w14:paraId="210152B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TR1001.pdf</w:t>
      </w:r>
    </w:p>
    <w:p w14:paraId="4ACF8D8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ADVC1002.pdf</w:t>
      </w:r>
    </w:p>
    <w:p w14:paraId="1775335C"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w:t>
      </w:r>
    </w:p>
    <w:p w14:paraId="0640168F"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kern w:val="0"/>
          <w:sz w:val="21"/>
          <w:szCs w:val="21"/>
          <w:lang w:bidi="hi-IN"/>
          <w14:ligatures w14:val="none"/>
        </w:rPr>
        <w:t>│</w:t>
      </w:r>
    </w:p>
    <w:p w14:paraId="63AE200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RESOURCES/</w:t>
      </w:r>
    </w:p>
    <w:p w14:paraId="2A0F693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css/</w:t>
      </w:r>
    </w:p>
    <w:p w14:paraId="2C45019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fonts/</w:t>
      </w:r>
    </w:p>
    <w:p w14:paraId="6E5A825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MS Gothic" w:eastAsia="MS Gothic" w:hAnsi="MS Gothic" w:cs="MS Gothic" w:hint="eastAsia"/>
          <w:kern w:val="0"/>
          <w:sz w:val="21"/>
          <w:szCs w:val="21"/>
          <w:lang w:bidi="hi-IN"/>
          <w14:ligatures w14:val="none"/>
        </w:rPr>
        <w:t>└</w:t>
      </w:r>
      <w:r w:rsidRPr="00476DD9">
        <w:rPr>
          <w:rFonts w:ascii="Arial" w:eastAsia="Times New Roman" w:hAnsi="Arial" w:cs="Arial"/>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js/</w:t>
      </w:r>
    </w:p>
    <w:p w14:paraId="21478CA4"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247D9311">
          <v:rect id="_x0000_i1027" style="width:0;height:1.5pt" o:hralign="center" o:hrstd="t" o:hr="t" fillcolor="#a0a0a0" stroked="f"/>
        </w:pict>
      </w:r>
    </w:p>
    <w:p w14:paraId="50EB303E"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t>4. metadata.json</w:t>
      </w:r>
    </w:p>
    <w:p w14:paraId="69A68AFF"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lastRenderedPageBreak/>
        <w:t>Purpose</w:t>
      </w:r>
    </w:p>
    <w:p w14:paraId="352F35A0"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Package identification only.</w:t>
      </w:r>
    </w:p>
    <w:p w14:paraId="6F28FE8F"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Required Fields</w:t>
      </w:r>
    </w:p>
    <w:p w14:paraId="12BAA013"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C9BB094"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"doctype": "AMM",</w:t>
      </w:r>
    </w:p>
    <w:p w14:paraId="1BD1CFAC"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"revisionId": "45",</w:t>
      </w:r>
    </w:p>
    <w:p w14:paraId="5B18ABE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"itemId": "AMM1",</w:t>
      </w:r>
    </w:p>
    <w:p w14:paraId="5C87ECD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"customization": "BZA",</w:t>
      </w:r>
    </w:p>
    <w:p w14:paraId="65962D8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"domain": "Maintenance",</w:t>
      </w:r>
    </w:p>
    <w:p w14:paraId="4D5E6991"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"functionalKey": "AMM",</w:t>
      </w:r>
    </w:p>
    <w:p w14:paraId="3A04B65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"applicability": {</w:t>
      </w:r>
    </w:p>
    <w:p w14:paraId="61D5140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"programs": [</w:t>
      </w:r>
    </w:p>
    <w:p w14:paraId="466F4A1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"A320",</w:t>
      </w:r>
    </w:p>
    <w:p w14:paraId="367AD2AA"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"A330"</w:t>
      </w:r>
    </w:p>
    <w:p w14:paraId="20F089F8"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46E9AA23"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0D30DFA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2700C277"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Why Required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2"/>
        <w:gridCol w:w="3785"/>
      </w:tblGrid>
      <w:tr w:rsidR="00476DD9" w:rsidRPr="00476DD9" w14:paraId="389F13B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311CEE" w14:textId="77777777" w:rsidR="00476DD9" w:rsidRPr="00476DD9" w:rsidRDefault="00476DD9" w:rsidP="00476DD9">
            <w:pPr>
              <w:spacing w:after="0" w:line="240" w:lineRule="auto"/>
              <w:jc w:val="center"/>
              <w:rPr>
                <w:rFonts w:ascii="Times New Roman" w:eastAsia="Times New Roman" w:hAnsi="Times New Roman" w:cs="Times New Roman"/>
                <w:b/>
                <w:bCs/>
                <w:kern w:val="0"/>
                <w:lang w:bidi="hi-IN"/>
                <w14:ligatures w14:val="none"/>
              </w:rPr>
            </w:pPr>
            <w:r w:rsidRPr="00476DD9">
              <w:rPr>
                <w:rFonts w:ascii="Times New Roman" w:eastAsia="Times New Roman" w:hAnsi="Times New Roman" w:cs="Times New Roman"/>
                <w:b/>
                <w:bCs/>
                <w:kern w:val="0"/>
                <w:lang w:bidi="hi-IN"/>
                <w14:ligatures w14:val="none"/>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E2FBE29" w14:textId="77777777" w:rsidR="00476DD9" w:rsidRPr="00476DD9" w:rsidRDefault="00476DD9" w:rsidP="00476DD9">
            <w:pPr>
              <w:spacing w:after="0" w:line="240" w:lineRule="auto"/>
              <w:jc w:val="center"/>
              <w:rPr>
                <w:rFonts w:ascii="Times New Roman" w:eastAsia="Times New Roman" w:hAnsi="Times New Roman" w:cs="Times New Roman"/>
                <w:b/>
                <w:bCs/>
                <w:kern w:val="0"/>
                <w:lang w:bidi="hi-IN"/>
                <w14:ligatures w14:val="none"/>
              </w:rPr>
            </w:pPr>
            <w:r w:rsidRPr="00476DD9">
              <w:rPr>
                <w:rFonts w:ascii="Times New Roman" w:eastAsia="Times New Roman" w:hAnsi="Times New Roman" w:cs="Times New Roman"/>
                <w:b/>
                <w:bCs/>
                <w:kern w:val="0"/>
                <w:lang w:bidi="hi-IN"/>
                <w14:ligatures w14:val="none"/>
              </w:rPr>
              <w:t>Reason</w:t>
            </w:r>
          </w:p>
        </w:tc>
      </w:tr>
      <w:tr w:rsidR="00476DD9" w:rsidRPr="00476DD9" w14:paraId="65D445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C4582E"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doctype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77AA7D"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AMM / TSM / IPC / SRM</w:t>
            </w:r>
          </w:p>
        </w:tc>
      </w:tr>
      <w:tr w:rsidR="00476DD9" w:rsidRPr="00476DD9" w14:paraId="1D7BA0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836230"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revisionId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5A83B6"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Revision tracking</w:t>
            </w:r>
          </w:p>
        </w:tc>
      </w:tr>
      <w:tr w:rsidR="00476DD9" w:rsidRPr="00476DD9" w14:paraId="77BBE95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C56D9B"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itemId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0A9325"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Unique package identity</w:t>
            </w:r>
          </w:p>
        </w:tc>
      </w:tr>
      <w:tr w:rsidR="00476DD9" w:rsidRPr="00476DD9" w14:paraId="11BB518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405B9"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customization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C76ED"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Customer specific package</w:t>
            </w:r>
          </w:p>
        </w:tc>
      </w:tr>
      <w:tr w:rsidR="00476DD9" w:rsidRPr="00476DD9" w14:paraId="40998B9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3312B0"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domain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60CCB1"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Maintenance / Troubleshooting / Parts</w:t>
            </w:r>
          </w:p>
        </w:tc>
      </w:tr>
      <w:tr w:rsidR="00476DD9" w:rsidRPr="00476DD9" w14:paraId="1983BBF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8C682F"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functionalKey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85AE7C"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Manual grouping</w:t>
            </w:r>
          </w:p>
        </w:tc>
      </w:tr>
      <w:tr w:rsidR="00476DD9" w:rsidRPr="00476DD9" w14:paraId="1FC0B4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CEC260"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applicability.programs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3E04D" w14:textId="77777777" w:rsidR="00476DD9" w:rsidRPr="00476DD9" w:rsidRDefault="00476DD9" w:rsidP="00476DD9">
            <w:pPr>
              <w:spacing w:after="0" w:line="240" w:lineRule="auto"/>
              <w:rPr>
                <w:rFonts w:ascii="Times New Roman" w:eastAsia="Times New Roman" w:hAnsi="Times New Roman" w:cs="Times New Roman"/>
                <w:kern w:val="0"/>
                <w:lang w:bidi="hi-IN"/>
                <w14:ligatures w14:val="none"/>
              </w:rPr>
            </w:pPr>
            <w:r w:rsidRPr="00476DD9">
              <w:rPr>
                <w:rFonts w:ascii="Times New Roman" w:eastAsia="Times New Roman" w:hAnsi="Times New Roman" w:cs="Times New Roman"/>
                <w:kern w:val="0"/>
                <w:lang w:bidi="hi-IN"/>
                <w14:ligatures w14:val="none"/>
              </w:rPr>
              <w:t>Supported aircraft programs</w:t>
            </w:r>
          </w:p>
        </w:tc>
      </w:tr>
    </w:tbl>
    <w:p w14:paraId="3ED4AEE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007FA7A1">
          <v:rect id="_x0000_i1028" style="width:0;height:1.5pt" o:hralign="center" o:hrstd="t" o:hr="t" fillcolor="#a0a0a0" stroked="f"/>
        </w:pict>
      </w:r>
    </w:p>
    <w:p w14:paraId="0045A5B7"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t>5. toc.json</w:t>
      </w:r>
    </w:p>
    <w:p w14:paraId="0AF304E5"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Purpose</w:t>
      </w:r>
    </w:p>
    <w:p w14:paraId="280F8D80"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Build navigation tree.</w:t>
      </w:r>
    </w:p>
    <w:p w14:paraId="77B43437"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lastRenderedPageBreak/>
        <w:t>Example</w:t>
      </w:r>
    </w:p>
    <w:p w14:paraId="574412EF"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6997411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"items": [</w:t>
      </w:r>
    </w:p>
    <w:p w14:paraId="6AA959F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7DED1232"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"title": "Brake System",</w:t>
      </w:r>
    </w:p>
    <w:p w14:paraId="0AE0149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"items": [</w:t>
      </w:r>
    </w:p>
    <w:p w14:paraId="51825AB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0DFF0DC"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"title": "Brake Removal",</w:t>
      </w:r>
    </w:p>
    <w:p w14:paraId="7A27E67C"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"type": "html",</w:t>
      </w:r>
    </w:p>
    <w:p w14:paraId="67C2169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"id": "AMM-32-42-00-810",</w:t>
      </w:r>
    </w:p>
    <w:p w14:paraId="1BE955C8"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"html": "view-001.html"</w:t>
      </w:r>
    </w:p>
    <w:p w14:paraId="618C929A"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68E0F99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9D3A89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67F76C1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9F99F6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864A9A7"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Important</w:t>
      </w:r>
    </w:p>
    <w:p w14:paraId="68CD3BD7"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TOC only tells:</w:t>
      </w:r>
    </w:p>
    <w:p w14:paraId="247D8E9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What HTML should be opened</w:t>
      </w:r>
    </w:p>
    <w:p w14:paraId="7FD3BE0C"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Nothing else.</w:t>
      </w:r>
    </w:p>
    <w:p w14:paraId="792EBCFB"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No:</w:t>
      </w:r>
    </w:p>
    <w:p w14:paraId="1114D54F" w14:textId="77777777" w:rsidR="00476DD9" w:rsidRPr="00476DD9" w:rsidRDefault="00476DD9" w:rsidP="00476DD9">
      <w:pPr>
        <w:numPr>
          <w:ilvl w:val="0"/>
          <w:numId w:val="4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Hyperlink data</w:t>
      </w:r>
    </w:p>
    <w:p w14:paraId="6747EF5E" w14:textId="77777777" w:rsidR="00476DD9" w:rsidRPr="00476DD9" w:rsidRDefault="00476DD9" w:rsidP="00476DD9">
      <w:pPr>
        <w:numPr>
          <w:ilvl w:val="0"/>
          <w:numId w:val="4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Illustration references</w:t>
      </w:r>
    </w:p>
    <w:p w14:paraId="4DB6E7C7" w14:textId="77777777" w:rsidR="00476DD9" w:rsidRPr="00476DD9" w:rsidRDefault="00476DD9" w:rsidP="00476DD9">
      <w:pPr>
        <w:numPr>
          <w:ilvl w:val="0"/>
          <w:numId w:val="4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Attachment references</w:t>
      </w:r>
    </w:p>
    <w:p w14:paraId="7CE69614" w14:textId="77777777" w:rsidR="00476DD9" w:rsidRPr="00476DD9" w:rsidRDefault="00476DD9" w:rsidP="00476DD9">
      <w:pPr>
        <w:numPr>
          <w:ilvl w:val="0"/>
          <w:numId w:val="4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IPC references</w:t>
      </w:r>
    </w:p>
    <w:p w14:paraId="351886D6"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Those belong to HTML.</w:t>
      </w:r>
    </w:p>
    <w:p w14:paraId="08F9861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3C4E84A9">
          <v:rect id="_x0000_i1029" style="width:0;height:1.5pt" o:hralign="center" o:hrstd="t" o:hr="t" fillcolor="#a0a0a0" stroked="f"/>
        </w:pict>
      </w:r>
    </w:p>
    <w:p w14:paraId="679A5C6C"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t>6. HTML Contract</w:t>
      </w:r>
    </w:p>
    <w:p w14:paraId="27D8984B"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Purpose</w:t>
      </w:r>
    </w:p>
    <w:p w14:paraId="3B572ECB"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HTML is the source of all interactions.</w:t>
      </w:r>
    </w:p>
    <w:p w14:paraId="1AAAE868"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lastRenderedPageBreak/>
        <w:t>HTML tells native app:</w:t>
      </w:r>
    </w:p>
    <w:p w14:paraId="29A29C4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Open Task</w:t>
      </w:r>
    </w:p>
    <w:p w14:paraId="5E51EFA3"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Open Manual</w:t>
      </w:r>
    </w:p>
    <w:p w14:paraId="086321A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Open Illustration</w:t>
      </w:r>
    </w:p>
    <w:p w14:paraId="5E0DAFB2"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Open Attachment</w:t>
      </w:r>
    </w:p>
    <w:p w14:paraId="4E1A1ED3"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Highlight IPC Item</w:t>
      </w:r>
    </w:p>
    <w:p w14:paraId="5B1D525A"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Apply Hatched Data</w:t>
      </w:r>
    </w:p>
    <w:p w14:paraId="0EED2E6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2B441194">
          <v:rect id="_x0000_i1030" style="width:0;height:1.5pt" o:hralign="center" o:hrstd="t" o:hr="t" fillcolor="#a0a0a0" stroked="f"/>
        </w:pict>
      </w:r>
    </w:p>
    <w:p w14:paraId="3C19C184" w14:textId="77777777" w:rsidR="00476DD9" w:rsidRPr="00476DD9" w:rsidRDefault="00476DD9" w:rsidP="00476DD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476DD9">
        <w:rPr>
          <w:rFonts w:ascii="Segoe UI" w:eastAsia="Times New Roman" w:hAnsi="Segoe UI" w:cs="Segoe UI"/>
          <w:b/>
          <w:bCs/>
          <w:kern w:val="0"/>
          <w:sz w:val="36"/>
          <w:szCs w:val="36"/>
          <w:lang w:bidi="hi-IN"/>
          <w14:ligatures w14:val="none"/>
        </w:rPr>
        <w:t>Hyperlink</w:t>
      </w:r>
    </w:p>
    <w:p w14:paraId="4321C337" w14:textId="05D18CB2"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noProof/>
          <w:kern w:val="0"/>
          <w:sz w:val="21"/>
          <w:szCs w:val="21"/>
          <w:lang w:bidi="hi-IN"/>
          <w14:ligatures w14:val="none"/>
        </w:rPr>
        <w:drawing>
          <wp:inline distT="0" distB="0" distL="0" distR="0" wp14:anchorId="6D6312F6" wp14:editId="27196423">
            <wp:extent cx="5943600" cy="2475865"/>
            <wp:effectExtent l="0" t="0" r="0" b="0"/>
            <wp:docPr id="1161219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475865"/>
                    </a:xfrm>
                    <a:prstGeom prst="rect">
                      <a:avLst/>
                    </a:prstGeom>
                    <a:noFill/>
                    <a:ln>
                      <a:noFill/>
                    </a:ln>
                  </pic:spPr>
                </pic:pic>
              </a:graphicData>
            </a:graphic>
          </wp:inline>
        </w:drawing>
      </w:r>
    </w:p>
    <w:p w14:paraId="014ADBC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0CDB4A0D">
          <v:rect id="_x0000_i1032" style="width:0;height:1.5pt" o:hralign="center" o:hrstd="t" o:hr="t" fillcolor="#a0a0a0" stroked="f"/>
        </w:pict>
      </w:r>
    </w:p>
    <w:p w14:paraId="2FDEA0D0" w14:textId="77777777" w:rsidR="00476DD9" w:rsidRPr="00476DD9" w:rsidRDefault="00476DD9" w:rsidP="00476DD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476DD9">
        <w:rPr>
          <w:rFonts w:ascii="Segoe UI" w:eastAsia="Times New Roman" w:hAnsi="Segoe UI" w:cs="Segoe UI"/>
          <w:b/>
          <w:bCs/>
          <w:kern w:val="0"/>
          <w:sz w:val="36"/>
          <w:szCs w:val="36"/>
          <w:lang w:bidi="hi-IN"/>
          <w14:ligatures w14:val="none"/>
        </w:rPr>
        <w:t>Cross Manual Link</w:t>
      </w:r>
    </w:p>
    <w:p w14:paraId="0ACC0988" w14:textId="59AADDF4"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noProof/>
          <w:kern w:val="0"/>
          <w:sz w:val="21"/>
          <w:szCs w:val="21"/>
          <w:lang w:bidi="hi-IN"/>
          <w14:ligatures w14:val="none"/>
        </w:rPr>
        <w:drawing>
          <wp:inline distT="0" distB="0" distL="0" distR="0" wp14:anchorId="53B490BD" wp14:editId="48921416">
            <wp:extent cx="5943600" cy="1717675"/>
            <wp:effectExtent l="0" t="0" r="0" b="0"/>
            <wp:docPr id="1947645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1717675"/>
                    </a:xfrm>
                    <a:prstGeom prst="rect">
                      <a:avLst/>
                    </a:prstGeom>
                    <a:noFill/>
                    <a:ln>
                      <a:noFill/>
                    </a:ln>
                  </pic:spPr>
                </pic:pic>
              </a:graphicData>
            </a:graphic>
          </wp:inline>
        </w:drawing>
      </w:r>
    </w:p>
    <w:p w14:paraId="50966DB3"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51218F75">
          <v:rect id="_x0000_i1034" style="width:0;height:1.5pt" o:hralign="center" o:hrstd="t" o:hr="t" fillcolor="#a0a0a0" stroked="f"/>
        </w:pict>
      </w:r>
    </w:p>
    <w:p w14:paraId="35FB5291" w14:textId="77777777" w:rsidR="00476DD9" w:rsidRPr="00476DD9" w:rsidRDefault="00476DD9" w:rsidP="00476DD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476DD9">
        <w:rPr>
          <w:rFonts w:ascii="Segoe UI" w:eastAsia="Times New Roman" w:hAnsi="Segoe UI" w:cs="Segoe UI"/>
          <w:b/>
          <w:bCs/>
          <w:kern w:val="0"/>
          <w:sz w:val="36"/>
          <w:szCs w:val="36"/>
          <w:lang w:bidi="hi-IN"/>
          <w14:ligatures w14:val="none"/>
        </w:rPr>
        <w:t>Illustration Link</w:t>
      </w:r>
    </w:p>
    <w:p w14:paraId="059B6171" w14:textId="5E7C525A"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noProof/>
          <w:kern w:val="0"/>
          <w:sz w:val="21"/>
          <w:szCs w:val="21"/>
          <w:lang w:bidi="hi-IN"/>
          <w14:ligatures w14:val="none"/>
        </w:rPr>
        <w:lastRenderedPageBreak/>
        <w:drawing>
          <wp:inline distT="0" distB="0" distL="0" distR="0" wp14:anchorId="0F894B75" wp14:editId="3A903019">
            <wp:extent cx="5943600" cy="1662430"/>
            <wp:effectExtent l="0" t="0" r="0" b="0"/>
            <wp:docPr id="608982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662430"/>
                    </a:xfrm>
                    <a:prstGeom prst="rect">
                      <a:avLst/>
                    </a:prstGeom>
                    <a:noFill/>
                    <a:ln>
                      <a:noFill/>
                    </a:ln>
                  </pic:spPr>
                </pic:pic>
              </a:graphicData>
            </a:graphic>
          </wp:inline>
        </w:drawing>
      </w:r>
    </w:p>
    <w:p w14:paraId="34F5DA9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212073B7">
          <v:rect id="_x0000_i1036" style="width:0;height:1.5pt" o:hralign="center" o:hrstd="t" o:hr="t" fillcolor="#a0a0a0" stroked="f"/>
        </w:pict>
      </w:r>
    </w:p>
    <w:p w14:paraId="56CF5840" w14:textId="77777777" w:rsidR="00476DD9" w:rsidRPr="00476DD9" w:rsidRDefault="00476DD9" w:rsidP="00476DD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476DD9">
        <w:rPr>
          <w:rFonts w:ascii="Segoe UI" w:eastAsia="Times New Roman" w:hAnsi="Segoe UI" w:cs="Segoe UI"/>
          <w:b/>
          <w:bCs/>
          <w:kern w:val="0"/>
          <w:sz w:val="36"/>
          <w:szCs w:val="36"/>
          <w:lang w:bidi="hi-IN"/>
          <w14:ligatures w14:val="none"/>
        </w:rPr>
        <w:t>Attachment Link</w:t>
      </w:r>
    </w:p>
    <w:p w14:paraId="6B796C15" w14:textId="0DCE9754"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noProof/>
          <w:kern w:val="0"/>
          <w:sz w:val="21"/>
          <w:szCs w:val="21"/>
          <w:lang w:bidi="hi-IN"/>
          <w14:ligatures w14:val="none"/>
        </w:rPr>
        <w:drawing>
          <wp:inline distT="0" distB="0" distL="0" distR="0" wp14:anchorId="7503ED66" wp14:editId="306F5803">
            <wp:extent cx="5943600" cy="1622425"/>
            <wp:effectExtent l="0" t="0" r="0" b="0"/>
            <wp:docPr id="685705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622425"/>
                    </a:xfrm>
                    <a:prstGeom prst="rect">
                      <a:avLst/>
                    </a:prstGeom>
                    <a:noFill/>
                    <a:ln>
                      <a:noFill/>
                    </a:ln>
                  </pic:spPr>
                </pic:pic>
              </a:graphicData>
            </a:graphic>
          </wp:inline>
        </w:drawing>
      </w:r>
    </w:p>
    <w:p w14:paraId="2C3463D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32B74B8E">
          <v:rect id="_x0000_i1038" style="width:0;height:1.5pt" o:hralign="center" o:hrstd="t" o:hr="t" fillcolor="#a0a0a0" stroked="f"/>
        </w:pict>
      </w:r>
    </w:p>
    <w:p w14:paraId="70E7968E" w14:textId="77777777" w:rsidR="00476DD9" w:rsidRPr="00476DD9" w:rsidRDefault="00476DD9" w:rsidP="00476DD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476DD9">
        <w:rPr>
          <w:rFonts w:ascii="Segoe UI" w:eastAsia="Times New Roman" w:hAnsi="Segoe UI" w:cs="Segoe UI"/>
          <w:b/>
          <w:bCs/>
          <w:kern w:val="0"/>
          <w:sz w:val="36"/>
          <w:szCs w:val="36"/>
          <w:lang w:bidi="hi-IN"/>
          <w14:ligatures w14:val="none"/>
        </w:rPr>
        <w:t>IPC Item</w:t>
      </w:r>
    </w:p>
    <w:p w14:paraId="7F87C928" w14:textId="0721A01B"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noProof/>
          <w:kern w:val="0"/>
          <w:sz w:val="21"/>
          <w:szCs w:val="21"/>
          <w:lang w:bidi="hi-IN"/>
          <w14:ligatures w14:val="none"/>
        </w:rPr>
        <w:lastRenderedPageBreak/>
        <w:drawing>
          <wp:inline distT="0" distB="0" distL="0" distR="0" wp14:anchorId="3CDA56D6" wp14:editId="702AAE58">
            <wp:extent cx="5943600" cy="5943600"/>
            <wp:effectExtent l="0" t="0" r="0" b="0"/>
            <wp:docPr id="570300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73D023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1F4217D3">
          <v:rect id="_x0000_i1040" style="width:0;height:1.5pt" o:hralign="center" o:hrstd="t" o:hr="t" fillcolor="#a0a0a0" stroked="f"/>
        </w:pict>
      </w:r>
    </w:p>
    <w:p w14:paraId="1A8B97A2" w14:textId="77777777" w:rsidR="00476DD9" w:rsidRPr="00476DD9" w:rsidRDefault="00476DD9" w:rsidP="00476DD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476DD9">
        <w:rPr>
          <w:rFonts w:ascii="Segoe UI" w:eastAsia="Times New Roman" w:hAnsi="Segoe UI" w:cs="Segoe UI"/>
          <w:b/>
          <w:bCs/>
          <w:kern w:val="0"/>
          <w:sz w:val="36"/>
          <w:szCs w:val="36"/>
          <w:lang w:bidi="hi-IN"/>
          <w14:ligatures w14:val="none"/>
        </w:rPr>
        <w:t>Hatched Data</w:t>
      </w:r>
    </w:p>
    <w:p w14:paraId="7844E18A" w14:textId="7C80BA01"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noProof/>
          <w:kern w:val="0"/>
          <w:sz w:val="21"/>
          <w:szCs w:val="21"/>
          <w:lang w:bidi="hi-IN"/>
          <w14:ligatures w14:val="none"/>
        </w:rPr>
        <w:lastRenderedPageBreak/>
        <w:drawing>
          <wp:inline distT="0" distB="0" distL="0" distR="0" wp14:anchorId="4598C973" wp14:editId="25274FBC">
            <wp:extent cx="5943600" cy="5943600"/>
            <wp:effectExtent l="0" t="0" r="0" b="0"/>
            <wp:docPr id="19756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058D541C"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Native app decides:</w:t>
      </w:r>
    </w:p>
    <w:p w14:paraId="19E07C1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Show</w:t>
      </w:r>
    </w:p>
    <w:p w14:paraId="5404F72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Hide</w:t>
      </w:r>
    </w:p>
    <w:p w14:paraId="5D8ACF5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Hatched</w:t>
      </w:r>
    </w:p>
    <w:p w14:paraId="31400DB9"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based on selected aircraft.</w:t>
      </w:r>
    </w:p>
    <w:p w14:paraId="015B4E0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11752BC7">
          <v:rect id="_x0000_i1042" style="width:0;height:1.5pt" o:hralign="center" o:hrstd="t" o:hr="t" fillcolor="#a0a0a0" stroked="f"/>
        </w:pict>
      </w:r>
    </w:p>
    <w:p w14:paraId="26CBF6AC"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lastRenderedPageBreak/>
        <w:t>7. aircraft-applicability.json</w:t>
      </w:r>
    </w:p>
    <w:p w14:paraId="79C2DF73"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Purpose</w:t>
      </w:r>
    </w:p>
    <w:p w14:paraId="4403489C"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Supports:</w:t>
      </w:r>
    </w:p>
    <w:p w14:paraId="4D055446" w14:textId="77777777" w:rsidR="00476DD9" w:rsidRPr="00476DD9" w:rsidRDefault="00476DD9" w:rsidP="00476DD9">
      <w:pPr>
        <w:numPr>
          <w:ilvl w:val="0"/>
          <w:numId w:val="4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Aircraft Selection</w:t>
      </w:r>
    </w:p>
    <w:p w14:paraId="607EE5D5" w14:textId="77777777" w:rsidR="00476DD9" w:rsidRPr="00476DD9" w:rsidRDefault="00476DD9" w:rsidP="00476DD9">
      <w:pPr>
        <w:numPr>
          <w:ilvl w:val="0"/>
          <w:numId w:val="4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Aircraft Context</w:t>
      </w:r>
    </w:p>
    <w:p w14:paraId="7F440580" w14:textId="77777777" w:rsidR="00476DD9" w:rsidRPr="00476DD9" w:rsidRDefault="00476DD9" w:rsidP="00476DD9">
      <w:pPr>
        <w:numPr>
          <w:ilvl w:val="0"/>
          <w:numId w:val="4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Hatched Data</w:t>
      </w:r>
    </w:p>
    <w:p w14:paraId="6F93F9A1" w14:textId="77777777" w:rsidR="00476DD9" w:rsidRPr="00476DD9" w:rsidRDefault="00476DD9" w:rsidP="00476DD9">
      <w:pPr>
        <w:numPr>
          <w:ilvl w:val="0"/>
          <w:numId w:val="4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Effectivity</w:t>
      </w:r>
    </w:p>
    <w:p w14:paraId="1ADC988A"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Example</w:t>
      </w:r>
    </w:p>
    <w:p w14:paraId="1BD4B423"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4A0F599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"aircraft": [</w:t>
      </w:r>
    </w:p>
    <w:p w14:paraId="49EBC1A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7471036C"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"msn": "12345",</w:t>
      </w:r>
    </w:p>
    <w:p w14:paraId="2E9D4BAF"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"tailNumber": "F-GXYZ",</w:t>
      </w:r>
    </w:p>
    <w:p w14:paraId="636D3F61"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"aircraftType": "A330"</w:t>
      </w:r>
    </w:p>
    <w:p w14:paraId="71255F0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41BB73DF"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4F59143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"rules": [</w:t>
      </w:r>
    </w:p>
    <w:p w14:paraId="276A6D62"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38F320C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"applicabilityId": "APP001",</w:t>
      </w:r>
    </w:p>
    <w:p w14:paraId="623DDD91"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"programs": [</w:t>
      </w:r>
    </w:p>
    <w:p w14:paraId="7A69EB0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"A330"</w:t>
      </w:r>
    </w:p>
    <w:p w14:paraId="4C694B5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7E7C61D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04C213A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2479B1E2"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6BAA035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571D3374">
          <v:rect id="_x0000_i1043" style="width:0;height:1.5pt" o:hralign="center" o:hrstd="t" o:hr="t" fillcolor="#a0a0a0" stroked="f"/>
        </w:pict>
      </w:r>
    </w:p>
    <w:p w14:paraId="745005F0"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t>8. illustrations.json</w:t>
      </w:r>
    </w:p>
    <w:p w14:paraId="3D00AB78"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Purpose</w:t>
      </w:r>
    </w:p>
    <w:p w14:paraId="5DBEE7FE"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HTML only tells:</w:t>
      </w:r>
    </w:p>
    <w:p w14:paraId="7FD6ED7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Open FIG001</w:t>
      </w:r>
    </w:p>
    <w:p w14:paraId="7360C12C"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App still needs:</w:t>
      </w:r>
    </w:p>
    <w:p w14:paraId="61DFB82F" w14:textId="77777777" w:rsidR="00476DD9" w:rsidRPr="00476DD9" w:rsidRDefault="00476DD9" w:rsidP="00476DD9">
      <w:pPr>
        <w:numPr>
          <w:ilvl w:val="0"/>
          <w:numId w:val="4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lastRenderedPageBreak/>
        <w:t>Which SVG/CGM file</w:t>
      </w:r>
    </w:p>
    <w:p w14:paraId="5EA9BF02" w14:textId="77777777" w:rsidR="00476DD9" w:rsidRPr="00476DD9" w:rsidRDefault="00476DD9" w:rsidP="00476DD9">
      <w:pPr>
        <w:numPr>
          <w:ilvl w:val="0"/>
          <w:numId w:val="4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Sheet count</w:t>
      </w:r>
    </w:p>
    <w:p w14:paraId="3111AB0F" w14:textId="77777777" w:rsidR="00476DD9" w:rsidRPr="00476DD9" w:rsidRDefault="00476DD9" w:rsidP="00476DD9">
      <w:pPr>
        <w:numPr>
          <w:ilvl w:val="0"/>
          <w:numId w:val="4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Hotspots</w:t>
      </w:r>
    </w:p>
    <w:p w14:paraId="0DDC378B" w14:textId="77777777" w:rsidR="00476DD9" w:rsidRPr="00476DD9" w:rsidRDefault="00476DD9" w:rsidP="00476DD9">
      <w:pPr>
        <w:numPr>
          <w:ilvl w:val="0"/>
          <w:numId w:val="4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IPC Mapping</w:t>
      </w:r>
    </w:p>
    <w:p w14:paraId="544B81D9"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Example</w:t>
      </w:r>
    </w:p>
    <w:p w14:paraId="6FC13E11"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63770304"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"illustrations": [</w:t>
      </w:r>
    </w:p>
    <w:p w14:paraId="67BB9F6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23DFCC73"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"id": "FIG001",</w:t>
      </w:r>
    </w:p>
    <w:p w14:paraId="5BB325E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"sheets": [</w:t>
      </w:r>
    </w:p>
    <w:p w14:paraId="02C2E04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0921A0F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"id": "S1",</w:t>
      </w:r>
    </w:p>
    <w:p w14:paraId="6A29C40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"file": "fig001.svg"</w:t>
      </w:r>
    </w:p>
    <w:p w14:paraId="5F533C1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736432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7BB43D4"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"id": "S2",</w:t>
      </w:r>
    </w:p>
    <w:p w14:paraId="0625DDE2"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"file": "fig001.cgm"</w:t>
      </w:r>
    </w:p>
    <w:p w14:paraId="75BDCD9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0D85E7D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651AE011"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"hotspots": [</w:t>
      </w:r>
    </w:p>
    <w:p w14:paraId="5312CD48"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35A2C9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"id": "HS001",</w:t>
      </w:r>
    </w:p>
    <w:p w14:paraId="056D196A"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"itemNo": "150",</w:t>
      </w:r>
    </w:p>
    <w:p w14:paraId="45749D5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"partNumber": "D21120000"</w:t>
      </w:r>
    </w:p>
    <w:p w14:paraId="25C52EC2"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89F90A3"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3C7C6D9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0C862D4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283BF5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634FDEBE"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Supports</w:t>
      </w:r>
    </w:p>
    <w:p w14:paraId="0A210814"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Illustration Viewer</w:t>
      </w:r>
    </w:p>
    <w:p w14:paraId="303F8DB5"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Multi Sheet Navigation</w:t>
      </w:r>
    </w:p>
    <w:p w14:paraId="112C1333"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IPC Synchronization</w:t>
      </w:r>
    </w:p>
    <w:p w14:paraId="62E95914"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Hotspot Handling</w:t>
      </w:r>
    </w:p>
    <w:p w14:paraId="2D0B2E08"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164BD1E5">
          <v:rect id="_x0000_i1044" style="width:0;height:1.5pt" o:hralign="center" o:hrstd="t" o:hr="t" fillcolor="#a0a0a0" stroked="f"/>
        </w:pict>
      </w:r>
    </w:p>
    <w:p w14:paraId="20F1B39D"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lastRenderedPageBreak/>
        <w:t>9. troubleshooting.json</w:t>
      </w:r>
    </w:p>
    <w:p w14:paraId="7384452E"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Only Required For TSM</w:t>
      </w:r>
    </w:p>
    <w:p w14:paraId="345EE9ED"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Example</w:t>
      </w:r>
    </w:p>
    <w:p w14:paraId="3840F873"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2F8814F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"items": [</w:t>
      </w:r>
    </w:p>
    <w:p w14:paraId="1299229F"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7D1EDE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"ata": "32-42",</w:t>
      </w:r>
    </w:p>
    <w:p w14:paraId="6BA07CF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"ecam": "BRAKES HOT",</w:t>
      </w:r>
    </w:p>
    <w:p w14:paraId="06E7564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"faultCode": "F1234",</w:t>
      </w:r>
    </w:p>
    <w:p w14:paraId="73E63C0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"description": "Brake Overheat",</w:t>
      </w:r>
    </w:p>
    <w:p w14:paraId="629AE9D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"targetTask": "TSM-001"</w:t>
      </w:r>
    </w:p>
    <w:p w14:paraId="6C0A71AA"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67B7714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0382A26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459D979F"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Supports</w:t>
      </w:r>
    </w:p>
    <w:p w14:paraId="49CE83CE" w14:textId="77777777" w:rsidR="00476DD9" w:rsidRPr="00476DD9" w:rsidRDefault="00476DD9" w:rsidP="00476DD9">
      <w:pPr>
        <w:numPr>
          <w:ilvl w:val="0"/>
          <w:numId w:val="4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ATA Search</w:t>
      </w:r>
    </w:p>
    <w:p w14:paraId="12A355E6" w14:textId="77777777" w:rsidR="00476DD9" w:rsidRPr="00476DD9" w:rsidRDefault="00476DD9" w:rsidP="00476DD9">
      <w:pPr>
        <w:numPr>
          <w:ilvl w:val="0"/>
          <w:numId w:val="4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ECAM Search</w:t>
      </w:r>
    </w:p>
    <w:p w14:paraId="1F2306CA" w14:textId="77777777" w:rsidR="00476DD9" w:rsidRPr="00476DD9" w:rsidRDefault="00476DD9" w:rsidP="00476DD9">
      <w:pPr>
        <w:numPr>
          <w:ilvl w:val="0"/>
          <w:numId w:val="4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Fault Code Search</w:t>
      </w:r>
    </w:p>
    <w:p w14:paraId="1DC829A2" w14:textId="77777777" w:rsidR="00476DD9" w:rsidRPr="00476DD9" w:rsidRDefault="00476DD9" w:rsidP="00476DD9">
      <w:pPr>
        <w:numPr>
          <w:ilvl w:val="0"/>
          <w:numId w:val="4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Description Search</w:t>
      </w:r>
    </w:p>
    <w:p w14:paraId="22F1F2D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75BFEF1E">
          <v:rect id="_x0000_i1045" style="width:0;height:1.5pt" o:hralign="center" o:hrstd="t" o:hr="t" fillcolor="#a0a0a0" stroked="f"/>
        </w:pict>
      </w:r>
    </w:p>
    <w:p w14:paraId="36FCC990"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t>10. attachments.json</w:t>
      </w:r>
    </w:p>
    <w:p w14:paraId="1ACD7567"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t>Example</w:t>
      </w:r>
    </w:p>
    <w:p w14:paraId="571DACF5"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28812A3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"attachments": [</w:t>
      </w:r>
    </w:p>
    <w:p w14:paraId="7E3D5971"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129D3F9C"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"id": "TR1001",</w:t>
      </w:r>
    </w:p>
    <w:p w14:paraId="359E0B61"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"type": "TR",</w:t>
      </w:r>
    </w:p>
    <w:p w14:paraId="0B275B9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"file": "TR1001.pdf"</w:t>
      </w:r>
    </w:p>
    <w:p w14:paraId="7FF0562F"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42275617"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7A1E845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7FC83BEB" w14:textId="77777777" w:rsidR="00476DD9" w:rsidRPr="00476DD9" w:rsidRDefault="00476DD9" w:rsidP="00476DD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476DD9">
        <w:rPr>
          <w:rFonts w:ascii="Segoe UI" w:eastAsia="Times New Roman" w:hAnsi="Segoe UI" w:cs="Segoe UI"/>
          <w:b/>
          <w:bCs/>
          <w:kern w:val="0"/>
          <w:sz w:val="27"/>
          <w:szCs w:val="27"/>
          <w:lang w:bidi="hi-IN"/>
          <w14:ligatures w14:val="none"/>
        </w:rPr>
        <w:lastRenderedPageBreak/>
        <w:t>Supports</w:t>
      </w:r>
    </w:p>
    <w:p w14:paraId="3FAFB4A9" w14:textId="77777777" w:rsidR="00476DD9" w:rsidRPr="00476DD9" w:rsidRDefault="00476DD9" w:rsidP="00476DD9">
      <w:pPr>
        <w:numPr>
          <w:ilvl w:val="0"/>
          <w:numId w:val="4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Paperclip Icon</w:t>
      </w:r>
    </w:p>
    <w:p w14:paraId="52B28ED6" w14:textId="77777777" w:rsidR="00476DD9" w:rsidRPr="00476DD9" w:rsidRDefault="00476DD9" w:rsidP="00476DD9">
      <w:pPr>
        <w:numPr>
          <w:ilvl w:val="0"/>
          <w:numId w:val="4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Attachment Popup</w:t>
      </w:r>
    </w:p>
    <w:p w14:paraId="271E809C" w14:textId="77777777" w:rsidR="00476DD9" w:rsidRPr="00476DD9" w:rsidRDefault="00476DD9" w:rsidP="00476DD9">
      <w:pPr>
        <w:numPr>
          <w:ilvl w:val="0"/>
          <w:numId w:val="4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PDF Opening</w:t>
      </w:r>
    </w:p>
    <w:p w14:paraId="5838A47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pict w14:anchorId="5F454330">
          <v:rect id="_x0000_i1046" style="width:0;height:1.5pt" o:hralign="center" o:hrstd="t" o:hr="t" fillcolor="#a0a0a0" stroked="f"/>
        </w:pict>
      </w:r>
    </w:p>
    <w:p w14:paraId="100AEB49"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t>11. Universal JS Bridge</w:t>
      </w:r>
    </w:p>
    <w:p w14:paraId="0DF118E1"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HTML should never call:</w:t>
      </w:r>
    </w:p>
    <w:p w14:paraId="75541C8B"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iOS APIs</w:t>
      </w:r>
    </w:p>
    <w:p w14:paraId="36D7F22A"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Android APIs</w:t>
      </w:r>
    </w:p>
    <w:p w14:paraId="1571FDDE"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Flutter APIs</w:t>
      </w:r>
    </w:p>
    <w:p w14:paraId="5124E180"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React Native APIs</w:t>
      </w:r>
    </w:p>
    <w:p w14:paraId="0EEBB9A7"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Publisher must use a generic bridge.</w:t>
      </w:r>
    </w:p>
    <w:p w14:paraId="043E0075"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Example:</w:t>
      </w:r>
    </w:p>
    <w:p w14:paraId="59A4323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0B282EAC"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"event": "openIllustration",</w:t>
      </w:r>
    </w:p>
    <w:p w14:paraId="1F932E2A"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"payload": {</w:t>
      </w:r>
    </w:p>
    <w:p w14:paraId="6C5EC524"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"illustrationId": "FIG001"</w:t>
      </w:r>
    </w:p>
    <w:p w14:paraId="0ABDE5A6"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321FD69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w:t>
      </w:r>
    </w:p>
    <w:p w14:paraId="0A791F8D"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Mobile platform implements:</w:t>
      </w:r>
    </w:p>
    <w:p w14:paraId="63BC27E2"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iOS -&gt; WKWebView</w:t>
      </w:r>
    </w:p>
    <w:p w14:paraId="4452E3C4"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Android -&gt; WebView</w:t>
      </w:r>
    </w:p>
    <w:p w14:paraId="3AF8A7CD"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Flutter -&gt; JS Channel</w:t>
      </w:r>
    </w:p>
    <w:p w14:paraId="704A35E4"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React Native -&gt; WebView Bridge</w:t>
      </w:r>
    </w:p>
    <w:p w14:paraId="6A026489" w14:textId="77777777" w:rsidR="00476DD9" w:rsidRPr="00476DD9" w:rsidRDefault="00476DD9" w:rsidP="00476DD9">
      <w:pPr>
        <w:spacing w:after="0"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kern w:val="0"/>
          <w:sz w:val="21"/>
          <w:szCs w:val="21"/>
          <w:lang w:bidi="hi-IN"/>
          <w14:ligatures w14:val="none"/>
        </w:rPr>
        <w:t>KMP -&gt; Native Bridge</w:t>
      </w:r>
    </w:p>
    <w:p w14:paraId="78D7CD95" w14:textId="77777777" w:rsidR="00476DD9" w:rsidRPr="00476DD9" w:rsidRDefault="00BA7239" w:rsidP="00476DD9">
      <w:pPr>
        <w:spacing w:after="0" w:line="300" w:lineRule="atLeast"/>
        <w:rPr>
          <w:rFonts w:ascii="Segoe UI" w:eastAsia="Times New Roman" w:hAnsi="Segoe UI" w:cs="Segoe UI"/>
          <w:kern w:val="0"/>
          <w:sz w:val="21"/>
          <w:szCs w:val="21"/>
          <w:lang w:bidi="hi-IN"/>
          <w14:ligatures w14:val="none"/>
        </w:rPr>
      </w:pPr>
      <w:r w:rsidRPr="00BA7239">
        <w:rPr>
          <w:rFonts w:ascii="Segoe UI" w:eastAsia="Times New Roman" w:hAnsi="Segoe UI" w:cs="Segoe UI"/>
          <w:noProof/>
          <w:kern w:val="0"/>
          <w:sz w:val="21"/>
          <w:szCs w:val="21"/>
          <w:lang w:bidi="hi-IN"/>
        </w:rPr>
        <w:pict w14:anchorId="2804A959">
          <v:rect id="_x0000_i1048" alt="" style="width:468pt;height:.05pt;mso-width-percent:0;mso-height-percent:0;mso-width-percent:0;mso-height-percent:0" o:hralign="center" o:hrstd="t" o:hr="t" fillcolor="#a0a0a0" stroked="f"/>
        </w:pict>
      </w:r>
    </w:p>
    <w:p w14:paraId="09F6C9F7"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t>Final Deliverables Required From Publisher</w:t>
      </w:r>
    </w:p>
    <w:p w14:paraId="5BAEAD5E"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lastRenderedPageBreak/>
        <w:t>✅</w:t>
      </w:r>
      <w:r w:rsidRPr="00476DD9">
        <w:rPr>
          <w:rFonts w:ascii="Segoe UI" w:eastAsia="Times New Roman" w:hAnsi="Segoe UI" w:cs="Segoe UI"/>
          <w:kern w:val="0"/>
          <w:sz w:val="21"/>
          <w:szCs w:val="21"/>
          <w:lang w:bidi="hi-IN"/>
          <w14:ligatures w14:val="none"/>
        </w:rPr>
        <w:t xml:space="preserve"> metadata.json</w:t>
      </w:r>
    </w:p>
    <w:p w14:paraId="573DE888"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toc.json</w:t>
      </w:r>
    </w:p>
    <w:p w14:paraId="7D0E8D22"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aircraft-applicability.json</w:t>
      </w:r>
    </w:p>
    <w:p w14:paraId="3249487D"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illustrations.json</w:t>
      </w:r>
    </w:p>
    <w:p w14:paraId="406EB5E8"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troubleshooting.json (TSM only)</w:t>
      </w:r>
    </w:p>
    <w:p w14:paraId="72455E98"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attachments.json</w:t>
      </w:r>
    </w:p>
    <w:p w14:paraId="6A4ADAD6"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HTML Files</w:t>
      </w:r>
    </w:p>
    <w:p w14:paraId="54BA3A0E"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SVG Files</w:t>
      </w:r>
    </w:p>
    <w:p w14:paraId="0751FDA9"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CGM Files</w:t>
      </w:r>
    </w:p>
    <w:p w14:paraId="6F7CF650"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Apple Color Emoji" w:eastAsia="Times New Roman" w:hAnsi="Apple Color Emoji" w:cs="Apple Color Emoji"/>
          <w:kern w:val="0"/>
          <w:sz w:val="21"/>
          <w:szCs w:val="21"/>
          <w:lang w:bidi="hi-IN"/>
          <w14:ligatures w14:val="none"/>
        </w:rPr>
        <w:t>✅</w:t>
      </w:r>
      <w:r w:rsidRPr="00476DD9">
        <w:rPr>
          <w:rFonts w:ascii="Segoe UI" w:eastAsia="Times New Roman" w:hAnsi="Segoe UI" w:cs="Segoe UI"/>
          <w:kern w:val="0"/>
          <w:sz w:val="21"/>
          <w:szCs w:val="21"/>
          <w:lang w:bidi="hi-IN"/>
          <w14:ligatures w14:val="none"/>
        </w:rPr>
        <w:t xml:space="preserve"> PDF/TR/ADVC Files</w:t>
      </w:r>
    </w:p>
    <w:p w14:paraId="28024490" w14:textId="77777777" w:rsidR="00476DD9" w:rsidRPr="00476DD9" w:rsidRDefault="00BA7239" w:rsidP="00476DD9">
      <w:pPr>
        <w:spacing w:after="0" w:line="300" w:lineRule="atLeast"/>
        <w:rPr>
          <w:rFonts w:ascii="Segoe UI" w:eastAsia="Times New Roman" w:hAnsi="Segoe UI" w:cs="Segoe UI"/>
          <w:kern w:val="0"/>
          <w:sz w:val="21"/>
          <w:szCs w:val="21"/>
          <w:lang w:bidi="hi-IN"/>
          <w14:ligatures w14:val="none"/>
        </w:rPr>
      </w:pPr>
      <w:r>
        <w:rPr>
          <w:noProof/>
        </w:rPr>
      </w:r>
      <w:r>
        <w:pict w14:anchorId="22ADB460">
          <v:rect id="Horizontal Line 2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A0D188F" w14:textId="77777777" w:rsidR="00476DD9" w:rsidRPr="00476DD9" w:rsidRDefault="00476DD9" w:rsidP="00476DD9">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476DD9">
        <w:rPr>
          <w:rFonts w:ascii="Segoe UI" w:eastAsia="Times New Roman" w:hAnsi="Segoe UI" w:cs="Segoe UI"/>
          <w:b/>
          <w:bCs/>
          <w:kern w:val="36"/>
          <w:sz w:val="48"/>
          <w:szCs w:val="48"/>
          <w:lang w:bidi="hi-IN"/>
          <w14:ligatures w14:val="none"/>
        </w:rPr>
        <w:t>Final Design Principle</w:t>
      </w:r>
    </w:p>
    <w:p w14:paraId="63741464" w14:textId="77777777" w:rsidR="00476DD9" w:rsidRPr="00476DD9" w:rsidRDefault="00476DD9" w:rsidP="00476DD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476DD9">
        <w:rPr>
          <w:rFonts w:ascii="Segoe UI" w:eastAsia="Times New Roman" w:hAnsi="Segoe UI" w:cs="Segoe UI"/>
          <w:b/>
          <w:bCs/>
          <w:kern w:val="0"/>
          <w:sz w:val="21"/>
          <w:szCs w:val="21"/>
          <w:lang w:bidi="hi-IN"/>
          <w14:ligatures w14:val="none"/>
        </w:rPr>
        <w:t>TOC decides what HTML to open. HTML drives all interactions. Native mobile app handles rendering, navigation, search, storage, bookmarks, recent items, JS bridge, and viewer behavior. Publisher provides only content, metadata, applicability rules, illustration definitions, troubleshooting datasets, attachments, and offline assets. The package must be platform-neutral and reusable across iOS, Android, Flutter, React Native, KMP, and future mobile technologies.</w:t>
      </w:r>
    </w:p>
    <w:p w14:paraId="6D8E8AFB" w14:textId="77777777" w:rsidR="00DE3419" w:rsidRPr="0087145C" w:rsidRDefault="00DE3419" w:rsidP="0087145C"/>
    <w:sectPr w:rsidR="00DE3419" w:rsidRPr="0087145C" w:rsidSect="004B16B0">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28A15A8"/>
    <w:multiLevelType w:val="multilevel"/>
    <w:tmpl w:val="116A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D3511"/>
    <w:multiLevelType w:val="multilevel"/>
    <w:tmpl w:val="1F7A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302D9"/>
    <w:multiLevelType w:val="multilevel"/>
    <w:tmpl w:val="DF02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175F2"/>
    <w:multiLevelType w:val="multilevel"/>
    <w:tmpl w:val="0D32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452A8"/>
    <w:multiLevelType w:val="multilevel"/>
    <w:tmpl w:val="8600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D5C32"/>
    <w:multiLevelType w:val="multilevel"/>
    <w:tmpl w:val="769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E4F75"/>
    <w:multiLevelType w:val="multilevel"/>
    <w:tmpl w:val="0BA4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12014"/>
    <w:multiLevelType w:val="multilevel"/>
    <w:tmpl w:val="93A4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008A5"/>
    <w:multiLevelType w:val="multilevel"/>
    <w:tmpl w:val="90B4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234BC"/>
    <w:multiLevelType w:val="multilevel"/>
    <w:tmpl w:val="9CAA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66F58"/>
    <w:multiLevelType w:val="multilevel"/>
    <w:tmpl w:val="9F180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45984"/>
    <w:multiLevelType w:val="multilevel"/>
    <w:tmpl w:val="D6D2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C9508F"/>
    <w:multiLevelType w:val="multilevel"/>
    <w:tmpl w:val="721E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7133D2"/>
    <w:multiLevelType w:val="multilevel"/>
    <w:tmpl w:val="93EE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675107"/>
    <w:multiLevelType w:val="multilevel"/>
    <w:tmpl w:val="5B32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C40C0"/>
    <w:multiLevelType w:val="multilevel"/>
    <w:tmpl w:val="AD6A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7D7D3B"/>
    <w:multiLevelType w:val="multilevel"/>
    <w:tmpl w:val="190E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9E030D"/>
    <w:multiLevelType w:val="multilevel"/>
    <w:tmpl w:val="8EA0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6516C7"/>
    <w:multiLevelType w:val="multilevel"/>
    <w:tmpl w:val="E73E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E65C4C"/>
    <w:multiLevelType w:val="multilevel"/>
    <w:tmpl w:val="1882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842C26"/>
    <w:multiLevelType w:val="multilevel"/>
    <w:tmpl w:val="B9FC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C6001A"/>
    <w:multiLevelType w:val="multilevel"/>
    <w:tmpl w:val="06F6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ED5C78"/>
    <w:multiLevelType w:val="multilevel"/>
    <w:tmpl w:val="701A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AA3DA1"/>
    <w:multiLevelType w:val="multilevel"/>
    <w:tmpl w:val="F61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780FB3"/>
    <w:multiLevelType w:val="multilevel"/>
    <w:tmpl w:val="DBB43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F2016A"/>
    <w:multiLevelType w:val="multilevel"/>
    <w:tmpl w:val="0128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287BAD"/>
    <w:multiLevelType w:val="multilevel"/>
    <w:tmpl w:val="D708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F846E8"/>
    <w:multiLevelType w:val="multilevel"/>
    <w:tmpl w:val="D894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260BAF"/>
    <w:multiLevelType w:val="multilevel"/>
    <w:tmpl w:val="E584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3B0EF3"/>
    <w:multiLevelType w:val="multilevel"/>
    <w:tmpl w:val="5054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9B4637"/>
    <w:multiLevelType w:val="multilevel"/>
    <w:tmpl w:val="E6A2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E67CA0"/>
    <w:multiLevelType w:val="multilevel"/>
    <w:tmpl w:val="A66E6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E65B2A"/>
    <w:multiLevelType w:val="multilevel"/>
    <w:tmpl w:val="58D0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E2D6F"/>
    <w:multiLevelType w:val="multilevel"/>
    <w:tmpl w:val="7EA0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3A2227"/>
    <w:multiLevelType w:val="multilevel"/>
    <w:tmpl w:val="EF18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2103E7"/>
    <w:multiLevelType w:val="multilevel"/>
    <w:tmpl w:val="AFAE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73023C"/>
    <w:multiLevelType w:val="multilevel"/>
    <w:tmpl w:val="B700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F21CDD"/>
    <w:multiLevelType w:val="multilevel"/>
    <w:tmpl w:val="DFF6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D93E6C"/>
    <w:multiLevelType w:val="multilevel"/>
    <w:tmpl w:val="F998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721905"/>
    <w:multiLevelType w:val="multilevel"/>
    <w:tmpl w:val="17D6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B309B5"/>
    <w:multiLevelType w:val="multilevel"/>
    <w:tmpl w:val="2354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610275"/>
    <w:multiLevelType w:val="multilevel"/>
    <w:tmpl w:val="D9E6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742F25"/>
    <w:multiLevelType w:val="multilevel"/>
    <w:tmpl w:val="BEC8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FF558D"/>
    <w:multiLevelType w:val="multilevel"/>
    <w:tmpl w:val="86F6F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5286816">
    <w:abstractNumId w:val="4"/>
  </w:num>
  <w:num w:numId="2" w16cid:durableId="1400860204">
    <w:abstractNumId w:val="25"/>
  </w:num>
  <w:num w:numId="3" w16cid:durableId="476188138">
    <w:abstractNumId w:val="33"/>
  </w:num>
  <w:num w:numId="4" w16cid:durableId="29839872">
    <w:abstractNumId w:val="43"/>
  </w:num>
  <w:num w:numId="5" w16cid:durableId="1907183174">
    <w:abstractNumId w:val="7"/>
  </w:num>
  <w:num w:numId="6" w16cid:durableId="808480588">
    <w:abstractNumId w:val="10"/>
  </w:num>
  <w:num w:numId="7" w16cid:durableId="177548578">
    <w:abstractNumId w:val="11"/>
  </w:num>
  <w:num w:numId="8" w16cid:durableId="88545330">
    <w:abstractNumId w:val="15"/>
  </w:num>
  <w:num w:numId="9" w16cid:durableId="1876849419">
    <w:abstractNumId w:val="45"/>
  </w:num>
  <w:num w:numId="10" w16cid:durableId="1959020653">
    <w:abstractNumId w:val="17"/>
  </w:num>
  <w:num w:numId="11" w16cid:durableId="230047290">
    <w:abstractNumId w:val="23"/>
  </w:num>
  <w:num w:numId="12" w16cid:durableId="1469126322">
    <w:abstractNumId w:val="37"/>
  </w:num>
  <w:num w:numId="13" w16cid:durableId="1561088690">
    <w:abstractNumId w:val="32"/>
  </w:num>
  <w:num w:numId="14" w16cid:durableId="953900935">
    <w:abstractNumId w:val="20"/>
  </w:num>
  <w:num w:numId="15" w16cid:durableId="134834787">
    <w:abstractNumId w:val="19"/>
  </w:num>
  <w:num w:numId="16" w16cid:durableId="2059546769">
    <w:abstractNumId w:val="12"/>
  </w:num>
  <w:num w:numId="17" w16cid:durableId="1288394232">
    <w:abstractNumId w:val="31"/>
  </w:num>
  <w:num w:numId="18" w16cid:durableId="1652363653">
    <w:abstractNumId w:val="22"/>
  </w:num>
  <w:num w:numId="19" w16cid:durableId="924917296">
    <w:abstractNumId w:val="34"/>
  </w:num>
  <w:num w:numId="20" w16cid:durableId="702555417">
    <w:abstractNumId w:val="26"/>
  </w:num>
  <w:num w:numId="21" w16cid:durableId="1076437880">
    <w:abstractNumId w:val="36"/>
  </w:num>
  <w:num w:numId="22" w16cid:durableId="383140852">
    <w:abstractNumId w:val="41"/>
  </w:num>
  <w:num w:numId="23" w16cid:durableId="736898682">
    <w:abstractNumId w:val="13"/>
  </w:num>
  <w:num w:numId="24" w16cid:durableId="1662584942">
    <w:abstractNumId w:val="14"/>
  </w:num>
  <w:num w:numId="25" w16cid:durableId="661617114">
    <w:abstractNumId w:val="0"/>
  </w:num>
  <w:num w:numId="26" w16cid:durableId="1606814918">
    <w:abstractNumId w:val="1"/>
  </w:num>
  <w:num w:numId="27" w16cid:durableId="1118331997">
    <w:abstractNumId w:val="2"/>
  </w:num>
  <w:num w:numId="28" w16cid:durableId="1104307294">
    <w:abstractNumId w:val="46"/>
  </w:num>
  <w:num w:numId="29" w16cid:durableId="335957452">
    <w:abstractNumId w:val="18"/>
  </w:num>
  <w:num w:numId="30" w16cid:durableId="2084640535">
    <w:abstractNumId w:val="30"/>
  </w:num>
  <w:num w:numId="31" w16cid:durableId="1664166227">
    <w:abstractNumId w:val="42"/>
  </w:num>
  <w:num w:numId="32" w16cid:durableId="746149658">
    <w:abstractNumId w:val="6"/>
  </w:num>
  <w:num w:numId="33" w16cid:durableId="858932210">
    <w:abstractNumId w:val="29"/>
  </w:num>
  <w:num w:numId="34" w16cid:durableId="651643507">
    <w:abstractNumId w:val="8"/>
  </w:num>
  <w:num w:numId="35" w16cid:durableId="1067722309">
    <w:abstractNumId w:val="38"/>
  </w:num>
  <w:num w:numId="36" w16cid:durableId="691537025">
    <w:abstractNumId w:val="24"/>
  </w:num>
  <w:num w:numId="37" w16cid:durableId="1850094476">
    <w:abstractNumId w:val="35"/>
  </w:num>
  <w:num w:numId="38" w16cid:durableId="1399013924">
    <w:abstractNumId w:val="27"/>
  </w:num>
  <w:num w:numId="39" w16cid:durableId="1462456519">
    <w:abstractNumId w:val="9"/>
  </w:num>
  <w:num w:numId="40" w16cid:durableId="2100444867">
    <w:abstractNumId w:val="16"/>
  </w:num>
  <w:num w:numId="41" w16cid:durableId="660622770">
    <w:abstractNumId w:val="3"/>
  </w:num>
  <w:num w:numId="42" w16cid:durableId="630474981">
    <w:abstractNumId w:val="39"/>
  </w:num>
  <w:num w:numId="43" w16cid:durableId="364600666">
    <w:abstractNumId w:val="44"/>
  </w:num>
  <w:num w:numId="44" w16cid:durableId="1307124696">
    <w:abstractNumId w:val="5"/>
  </w:num>
  <w:num w:numId="45" w16cid:durableId="174464030">
    <w:abstractNumId w:val="28"/>
  </w:num>
  <w:num w:numId="46" w16cid:durableId="1113403466">
    <w:abstractNumId w:val="40"/>
  </w:num>
  <w:num w:numId="47" w16cid:durableId="1227110084">
    <w:abstractNumId w:val="21"/>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5EA"/>
    <w:rsid w:val="00004038"/>
    <w:rsid w:val="00006D58"/>
    <w:rsid w:val="00077107"/>
    <w:rsid w:val="000A0625"/>
    <w:rsid w:val="00132339"/>
    <w:rsid w:val="00161760"/>
    <w:rsid w:val="00164FE1"/>
    <w:rsid w:val="003634E0"/>
    <w:rsid w:val="004015EA"/>
    <w:rsid w:val="004104A2"/>
    <w:rsid w:val="0045003C"/>
    <w:rsid w:val="00476DD9"/>
    <w:rsid w:val="004B16B0"/>
    <w:rsid w:val="004C0453"/>
    <w:rsid w:val="004E02B7"/>
    <w:rsid w:val="004F04EA"/>
    <w:rsid w:val="004F15E4"/>
    <w:rsid w:val="00563717"/>
    <w:rsid w:val="005D690B"/>
    <w:rsid w:val="006D68DF"/>
    <w:rsid w:val="0071281E"/>
    <w:rsid w:val="00731450"/>
    <w:rsid w:val="00744660"/>
    <w:rsid w:val="0087145C"/>
    <w:rsid w:val="009756CC"/>
    <w:rsid w:val="00985C08"/>
    <w:rsid w:val="00997047"/>
    <w:rsid w:val="009C46E0"/>
    <w:rsid w:val="00A6274E"/>
    <w:rsid w:val="00AF5F6D"/>
    <w:rsid w:val="00BA7239"/>
    <w:rsid w:val="00C467C3"/>
    <w:rsid w:val="00C666BB"/>
    <w:rsid w:val="00CE1169"/>
    <w:rsid w:val="00D95B85"/>
    <w:rsid w:val="00DE3419"/>
    <w:rsid w:val="00F87F2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F6F3B35"/>
  <w15:chartTrackingRefBased/>
  <w15:docId w15:val="{3732A058-A3B3-7647-95FF-9146F1F78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15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15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15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015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15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15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15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15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15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5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15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15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015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15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15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15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15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15EA"/>
    <w:rPr>
      <w:rFonts w:eastAsiaTheme="majorEastAsia" w:cstheme="majorBidi"/>
      <w:color w:val="272727" w:themeColor="text1" w:themeTint="D8"/>
    </w:rPr>
  </w:style>
  <w:style w:type="paragraph" w:styleId="Title">
    <w:name w:val="Title"/>
    <w:basedOn w:val="Normal"/>
    <w:next w:val="Normal"/>
    <w:link w:val="TitleChar"/>
    <w:uiPriority w:val="10"/>
    <w:qFormat/>
    <w:rsid w:val="004015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15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15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15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15EA"/>
    <w:pPr>
      <w:spacing w:before="160"/>
      <w:jc w:val="center"/>
    </w:pPr>
    <w:rPr>
      <w:i/>
      <w:iCs/>
      <w:color w:val="404040" w:themeColor="text1" w:themeTint="BF"/>
    </w:rPr>
  </w:style>
  <w:style w:type="character" w:customStyle="1" w:styleId="QuoteChar">
    <w:name w:val="Quote Char"/>
    <w:basedOn w:val="DefaultParagraphFont"/>
    <w:link w:val="Quote"/>
    <w:uiPriority w:val="29"/>
    <w:rsid w:val="004015EA"/>
    <w:rPr>
      <w:i/>
      <w:iCs/>
      <w:color w:val="404040" w:themeColor="text1" w:themeTint="BF"/>
    </w:rPr>
  </w:style>
  <w:style w:type="paragraph" w:styleId="ListParagraph">
    <w:name w:val="List Paragraph"/>
    <w:basedOn w:val="Normal"/>
    <w:uiPriority w:val="34"/>
    <w:qFormat/>
    <w:rsid w:val="004015EA"/>
    <w:pPr>
      <w:ind w:left="720"/>
      <w:contextualSpacing/>
    </w:pPr>
  </w:style>
  <w:style w:type="character" w:styleId="IntenseEmphasis">
    <w:name w:val="Intense Emphasis"/>
    <w:basedOn w:val="DefaultParagraphFont"/>
    <w:uiPriority w:val="21"/>
    <w:qFormat/>
    <w:rsid w:val="004015EA"/>
    <w:rPr>
      <w:i/>
      <w:iCs/>
      <w:color w:val="0F4761" w:themeColor="accent1" w:themeShade="BF"/>
    </w:rPr>
  </w:style>
  <w:style w:type="paragraph" w:styleId="IntenseQuote">
    <w:name w:val="Intense Quote"/>
    <w:basedOn w:val="Normal"/>
    <w:next w:val="Normal"/>
    <w:link w:val="IntenseQuoteChar"/>
    <w:uiPriority w:val="30"/>
    <w:qFormat/>
    <w:rsid w:val="004015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15EA"/>
    <w:rPr>
      <w:i/>
      <w:iCs/>
      <w:color w:val="0F4761" w:themeColor="accent1" w:themeShade="BF"/>
    </w:rPr>
  </w:style>
  <w:style w:type="character" w:styleId="IntenseReference">
    <w:name w:val="Intense Reference"/>
    <w:basedOn w:val="DefaultParagraphFont"/>
    <w:uiPriority w:val="32"/>
    <w:qFormat/>
    <w:rsid w:val="004015EA"/>
    <w:rPr>
      <w:b/>
      <w:bCs/>
      <w:smallCaps/>
      <w:color w:val="0F4761" w:themeColor="accent1" w:themeShade="BF"/>
      <w:spacing w:val="5"/>
    </w:rPr>
  </w:style>
  <w:style w:type="paragraph" w:styleId="NormalWeb">
    <w:name w:val="Normal (Web)"/>
    <w:basedOn w:val="Normal"/>
    <w:uiPriority w:val="99"/>
    <w:semiHidden/>
    <w:unhideWhenUsed/>
    <w:rsid w:val="004015EA"/>
    <w:pPr>
      <w:spacing w:before="100" w:beforeAutospacing="1" w:after="100" w:afterAutospacing="1" w:line="240" w:lineRule="auto"/>
    </w:pPr>
    <w:rPr>
      <w:rFonts w:ascii="Times New Roman" w:eastAsia="Times New Roman" w:hAnsi="Times New Roman" w:cs="Times New Roman"/>
      <w:kern w:val="0"/>
      <w:lang w:bidi="hi-IN"/>
      <w14:ligatures w14:val="none"/>
    </w:rPr>
  </w:style>
  <w:style w:type="character" w:styleId="Strong">
    <w:name w:val="Strong"/>
    <w:basedOn w:val="DefaultParagraphFont"/>
    <w:uiPriority w:val="22"/>
    <w:qFormat/>
    <w:rsid w:val="004015EA"/>
    <w:rPr>
      <w:b/>
      <w:bCs/>
    </w:rPr>
  </w:style>
  <w:style w:type="character" w:styleId="HTMLCode">
    <w:name w:val="HTML Code"/>
    <w:basedOn w:val="DefaultParagraphFont"/>
    <w:uiPriority w:val="99"/>
    <w:semiHidden/>
    <w:unhideWhenUsed/>
    <w:rsid w:val="00F87F29"/>
    <w:rPr>
      <w:rFonts w:ascii="Courier New" w:eastAsia="Times New Roman" w:hAnsi="Courier New" w:cs="Courier New"/>
      <w:sz w:val="20"/>
      <w:szCs w:val="20"/>
    </w:rPr>
  </w:style>
  <w:style w:type="character" w:customStyle="1" w:styleId="1cs5bdp">
    <w:name w:val="___1cs5bdp"/>
    <w:basedOn w:val="DefaultParagraphFont"/>
    <w:rsid w:val="00DE3419"/>
  </w:style>
  <w:style w:type="character" w:customStyle="1" w:styleId="xxxjie0">
    <w:name w:val="___xxxjie0"/>
    <w:basedOn w:val="DefaultParagraphFont"/>
    <w:rsid w:val="00DE34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13</Pages>
  <Words>741</Words>
  <Characters>4229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Attili Naga Srinivasu</dc:creator>
  <cp:keywords/>
  <dc:description/>
  <cp:lastModifiedBy>Attili Naga Srinivasu</cp:lastModifiedBy>
  <cp:revision>24</cp:revision>
  <dcterms:created xsi:type="dcterms:W3CDTF">2026-07-27T05:49:00Z</dcterms:created>
  <dcterms:modified xsi:type="dcterms:W3CDTF">2026-08-07T04:27:00Z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993bd6-1ede-4830-9dba-3224251d6855_Enabled">
    <vt:lpwstr>true</vt:lpwstr>
  </property>
  <property fmtid="{D5CDD505-2E9C-101B-9397-08002B2CF9AE}" pid="3" name="MSIP_Label_40993bd6-1ede-4830-9dba-3224251d6855_SetDate">
    <vt:lpwstr>2026-07-27T05:50:23Z</vt:lpwstr>
  </property>
  <property fmtid="{D5CDD505-2E9C-101B-9397-08002B2CF9AE}" pid="4" name="MSIP_Label_40993bd6-1ede-4830-9dba-3224251d6855_Method">
    <vt:lpwstr>Privileged</vt:lpwstr>
  </property>
  <property fmtid="{D5CDD505-2E9C-101B-9397-08002B2CF9AE}" pid="5" name="MSIP_Label_40993bd6-1ede-4830-9dba-3224251d6855_Name">
    <vt:lpwstr>Business</vt:lpwstr>
  </property>
  <property fmtid="{D5CDD505-2E9C-101B-9397-08002B2CF9AE}" pid="6" name="MSIP_Label_40993bd6-1ede-4830-9dba-3224251d6855_SiteId">
    <vt:lpwstr>311b3378-8e8a-4b5e-a33f-e80a3d8ba60a</vt:lpwstr>
  </property>
  <property fmtid="{D5CDD505-2E9C-101B-9397-08002B2CF9AE}" pid="7" name="MSIP_Label_40993bd6-1ede-4830-9dba-3224251d6855_ActionId">
    <vt:lpwstr>63c998fb-5edd-4460-9c2e-a76df6738672</vt:lpwstr>
  </property>
  <property fmtid="{D5CDD505-2E9C-101B-9397-08002B2CF9AE}" pid="8" name="MSIP_Label_40993bd6-1ede-4830-9dba-3224251d6855_ContentBits">
    <vt:lpwstr>0</vt:lpwstr>
  </property>
  <property fmtid="{D5CDD505-2E9C-101B-9397-08002B2CF9AE}" pid="9" name="MSIP_Label_40993bd6-1ede-4830-9dba-3224251d6855_Tag">
    <vt:lpwstr>50, 0, 1, 1</vt:lpwstr>
  </property>
</Properties>
</file>