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E2C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28F54EB" w14:textId="77777777" w:rsidR="000E22B2" w:rsidRPr="0037002C" w:rsidRDefault="000E22B2" w:rsidP="000E22B2">
      <w:pPr>
        <w:spacing w:after="0"/>
        <w:rPr>
          <w:b/>
          <w:bCs/>
        </w:rPr>
      </w:pPr>
    </w:p>
    <w:p w14:paraId="6FB97B6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C136C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5F48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4704" w:type="dxa"/>
        <w:tblInd w:w="2328" w:type="dxa"/>
        <w:tblLook w:val="04A0" w:firstRow="1" w:lastRow="0" w:firstColumn="1" w:lastColumn="0" w:noHBand="0" w:noVBand="1"/>
      </w:tblPr>
      <w:tblGrid>
        <w:gridCol w:w="3201"/>
        <w:gridCol w:w="1503"/>
      </w:tblGrid>
      <w:tr w:rsidR="000E22B2" w:rsidRPr="00453DD8" w14:paraId="73A17895" w14:textId="77777777" w:rsidTr="00464027">
        <w:trPr>
          <w:trHeight w:val="279"/>
        </w:trPr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FA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46A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AC4C11C" w14:textId="77777777" w:rsidTr="00464027">
        <w:trPr>
          <w:trHeight w:val="279"/>
        </w:trPr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F4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D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A391135" w14:textId="77777777" w:rsidTr="00464027">
        <w:trPr>
          <w:trHeight w:val="279"/>
        </w:trPr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0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41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7CFD26" w14:textId="77777777" w:rsidTr="00464027">
        <w:trPr>
          <w:trHeight w:val="279"/>
        </w:trPr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9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1B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96F7374" w14:textId="77777777" w:rsidTr="00464027">
        <w:trPr>
          <w:trHeight w:val="279"/>
        </w:trPr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C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D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54C7F1" w14:textId="77777777" w:rsidTr="00464027">
        <w:trPr>
          <w:trHeight w:val="279"/>
        </w:trPr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F4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41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5E6473C" w14:textId="77777777" w:rsidTr="00464027">
        <w:trPr>
          <w:trHeight w:val="279"/>
        </w:trPr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B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3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95A5602" w14:textId="77777777" w:rsidTr="00464027">
        <w:trPr>
          <w:trHeight w:val="279"/>
        </w:trPr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75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7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53B1B82" w14:textId="77777777" w:rsidTr="00464027">
        <w:trPr>
          <w:trHeight w:val="279"/>
        </w:trPr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6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B0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E718153" w14:textId="77777777" w:rsidTr="00464027">
        <w:trPr>
          <w:trHeight w:val="279"/>
        </w:trPr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3C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7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9BF212A" w14:textId="77777777" w:rsidTr="00464027">
        <w:trPr>
          <w:trHeight w:val="279"/>
        </w:trPr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A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9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06BDEC1" w14:textId="77777777" w:rsidTr="00464027">
        <w:trPr>
          <w:trHeight w:val="279"/>
        </w:trPr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28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0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0C0CABD" w14:textId="77777777" w:rsidTr="00464027">
        <w:trPr>
          <w:trHeight w:val="279"/>
        </w:trPr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E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81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2582DEA" w14:textId="77777777" w:rsidTr="00464027">
        <w:trPr>
          <w:trHeight w:val="279"/>
        </w:trPr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8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24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E6C41B" w14:textId="77777777" w:rsidTr="00464027">
        <w:trPr>
          <w:trHeight w:val="279"/>
        </w:trPr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6411" w14:textId="358EEE3D" w:rsidR="00AE2D49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B5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44239FC" w14:textId="77777777" w:rsidTr="00464027">
        <w:trPr>
          <w:trHeight w:val="279"/>
        </w:trPr>
        <w:tc>
          <w:tcPr>
            <w:tcW w:w="3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37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2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AE2D49" w:rsidRPr="00453DD8" w14:paraId="0EDF8803" w14:textId="77777777" w:rsidTr="00464027">
        <w:trPr>
          <w:trHeight w:val="279"/>
        </w:trPr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838D" w14:textId="7C57A1AD" w:rsidR="00AE2D49" w:rsidRPr="00453DD8" w:rsidRDefault="00AE2D49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A0D2" w14:textId="77777777" w:rsidR="00AE2D49" w:rsidRPr="00453DD8" w:rsidRDefault="00AE2D49" w:rsidP="00AE2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14:paraId="14274C5F" w14:textId="77777777" w:rsidR="00BC4262" w:rsidRDefault="00BC4262" w:rsidP="00AE2D49">
      <w:pPr>
        <w:autoSpaceDE w:val="0"/>
        <w:autoSpaceDN w:val="0"/>
        <w:adjustRightInd w:val="0"/>
        <w:spacing w:after="0"/>
        <w:jc w:val="center"/>
      </w:pPr>
    </w:p>
    <w:p w14:paraId="044D83D5" w14:textId="5B7D496C" w:rsidR="00BC4262" w:rsidRDefault="00BC4262" w:rsidP="00BC4262">
      <w:pPr>
        <w:autoSpaceDE w:val="0"/>
        <w:autoSpaceDN w:val="0"/>
        <w:adjustRightInd w:val="0"/>
        <w:spacing w:after="0"/>
      </w:pPr>
      <w:r>
        <w:t>Answer:</w:t>
      </w:r>
    </w:p>
    <w:p w14:paraId="24BC9C4F" w14:textId="7D5484F8" w:rsidR="00C33029" w:rsidRDefault="00C33029" w:rsidP="00C33029">
      <w:pPr>
        <w:autoSpaceDE w:val="0"/>
        <w:autoSpaceDN w:val="0"/>
        <w:adjustRightInd w:val="0"/>
        <w:spacing w:after="0"/>
        <w:ind w:left="720"/>
      </w:pPr>
      <w:r>
        <w:t>Measure_X=pd.Series([24.23,25.53,25.41,24.14,29.62,28.25,25.81,24.39,40.26,32.95,91.36,</w:t>
      </w:r>
    </w:p>
    <w:p w14:paraId="75E9B053" w14:textId="211E5C03" w:rsidR="00C33029" w:rsidRDefault="00C33029" w:rsidP="00C33029">
      <w:pPr>
        <w:autoSpaceDE w:val="0"/>
        <w:autoSpaceDN w:val="0"/>
        <w:adjustRightInd w:val="0"/>
        <w:spacing w:after="0"/>
        <w:ind w:left="720"/>
      </w:pPr>
      <w:r>
        <w:t xml:space="preserve">25.99,39.42,26.71,35.00]) </w:t>
      </w:r>
    </w:p>
    <w:p w14:paraId="3B4F635C" w14:textId="26BB2E3D" w:rsidR="00BC4262" w:rsidRDefault="00BC4262" w:rsidP="00C33029">
      <w:pPr>
        <w:autoSpaceDE w:val="0"/>
        <w:autoSpaceDN w:val="0"/>
        <w:adjustRightInd w:val="0"/>
        <w:spacing w:after="0"/>
        <w:ind w:firstLine="720"/>
      </w:pPr>
      <w:r>
        <w:t>Code:</w:t>
      </w:r>
    </w:p>
    <w:p w14:paraId="3CCBBE61" w14:textId="77777777" w:rsidR="00BC4262" w:rsidRDefault="00BC4262" w:rsidP="00BC4262">
      <w:pPr>
        <w:autoSpaceDE w:val="0"/>
        <w:autoSpaceDN w:val="0"/>
        <w:adjustRightInd w:val="0"/>
        <w:spacing w:after="0"/>
        <w:ind w:left="720"/>
      </w:pPr>
      <w:r>
        <w:tab/>
        <w:t xml:space="preserve">import pandas as pd </w:t>
      </w:r>
    </w:p>
    <w:p w14:paraId="6C15CB67" w14:textId="77777777" w:rsidR="00BC4262" w:rsidRDefault="00BC4262" w:rsidP="00BC4262">
      <w:pPr>
        <w:autoSpaceDE w:val="0"/>
        <w:autoSpaceDN w:val="0"/>
        <w:adjustRightInd w:val="0"/>
        <w:spacing w:after="0"/>
        <w:ind w:left="720" w:firstLine="720"/>
      </w:pPr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</w:p>
    <w:p w14:paraId="4F6726C2" w14:textId="68D51BC9" w:rsidR="00BC4262" w:rsidRDefault="00BA3926" w:rsidP="003E1D98">
      <w:pPr>
        <w:autoSpaceDE w:val="0"/>
        <w:autoSpaceDN w:val="0"/>
        <w:adjustRightInd w:val="0"/>
        <w:spacing w:after="0"/>
        <w:ind w:left="720" w:firstLine="720"/>
      </w:pPr>
      <w:r>
        <w:t>import</w:t>
      </w:r>
      <w:r w:rsidR="00BC4262">
        <w:t xml:space="preserve"> </w:t>
      </w:r>
      <w:proofErr w:type="spellStart"/>
      <w:proofErr w:type="gramStart"/>
      <w:r w:rsidR="00BC4262">
        <w:t>matplotlib.pyplot</w:t>
      </w:r>
      <w:proofErr w:type="spellEnd"/>
      <w:proofErr w:type="gramEnd"/>
      <w:r w:rsidR="00BC4262">
        <w:t xml:space="preserve"> as </w:t>
      </w:r>
      <w:proofErr w:type="spellStart"/>
      <w:r w:rsidR="00BC4262">
        <w:t>plt</w:t>
      </w:r>
      <w:proofErr w:type="spellEnd"/>
    </w:p>
    <w:p w14:paraId="029C092C" w14:textId="5B4A2084" w:rsidR="003E1D98" w:rsidRDefault="003E1D98" w:rsidP="00BC4262">
      <w:pPr>
        <w:autoSpaceDE w:val="0"/>
        <w:autoSpaceDN w:val="0"/>
        <w:adjustRightInd w:val="0"/>
        <w:spacing w:after="0"/>
        <w:ind w:left="720" w:firstLine="720"/>
      </w:pPr>
      <w:r>
        <w:t>#Boxplot</w:t>
      </w:r>
    </w:p>
    <w:p w14:paraId="374B1D86" w14:textId="77777777" w:rsidR="003E1D98" w:rsidRDefault="003E1D98" w:rsidP="00BC4262">
      <w:pPr>
        <w:autoSpaceDE w:val="0"/>
        <w:autoSpaceDN w:val="0"/>
        <w:adjustRightInd w:val="0"/>
        <w:spacing w:after="0"/>
        <w:ind w:left="720" w:firstLine="72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=(8,4)) </w:t>
      </w:r>
    </w:p>
    <w:p w14:paraId="5B101803" w14:textId="4B1F852D" w:rsidR="003E1D98" w:rsidRDefault="003E1D98" w:rsidP="00BC4262">
      <w:pPr>
        <w:autoSpaceDE w:val="0"/>
        <w:autoSpaceDN w:val="0"/>
        <w:adjustRightInd w:val="0"/>
        <w:spacing w:after="0"/>
        <w:ind w:left="720" w:firstLine="720"/>
      </w:pPr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 w:rsidR="009655C0">
        <w:t>M</w:t>
      </w:r>
      <w:r>
        <w:t>easure_X</w:t>
      </w:r>
      <w:proofErr w:type="spellEnd"/>
      <w:r>
        <w:t xml:space="preserve">) </w:t>
      </w:r>
    </w:p>
    <w:p w14:paraId="17950F37" w14:textId="021A4112" w:rsidR="003E1D98" w:rsidRDefault="003E1D98" w:rsidP="003E1D98">
      <w:pPr>
        <w:autoSpaceDE w:val="0"/>
        <w:autoSpaceDN w:val="0"/>
        <w:adjustRightInd w:val="0"/>
        <w:spacing w:after="0"/>
        <w:ind w:left="720" w:firstLine="7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4B999AC" w14:textId="2B5AA180" w:rsidR="00C33029" w:rsidRDefault="003E1D98" w:rsidP="00C33029">
      <w:pPr>
        <w:autoSpaceDE w:val="0"/>
        <w:autoSpaceDN w:val="0"/>
        <w:adjustRightInd w:val="0"/>
        <w:spacing w:after="0"/>
        <w:ind w:left="720" w:firstLine="720"/>
      </w:pPr>
      <w:proofErr w:type="gramStart"/>
      <w:r>
        <w:t>Output :</w:t>
      </w:r>
      <w:proofErr w:type="gramEnd"/>
      <w:r w:rsidR="00C33029">
        <w:t xml:space="preserve"> Boxplot</w:t>
      </w:r>
    </w:p>
    <w:p w14:paraId="21852A08" w14:textId="6D218A45" w:rsidR="003E1D98" w:rsidRDefault="003E1D98" w:rsidP="00BC4262">
      <w:pPr>
        <w:autoSpaceDE w:val="0"/>
        <w:autoSpaceDN w:val="0"/>
        <w:adjustRightInd w:val="0"/>
        <w:spacing w:after="0"/>
        <w:ind w:left="720" w:firstLine="72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853FCFD" wp14:editId="0E041DE4">
            <wp:simplePos x="0" y="0"/>
            <wp:positionH relativeFrom="column">
              <wp:posOffset>419100</wp:posOffset>
            </wp:positionH>
            <wp:positionV relativeFrom="paragraph">
              <wp:posOffset>123190</wp:posOffset>
            </wp:positionV>
            <wp:extent cx="3977640" cy="15773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C10CAB" w14:textId="3AEE9045" w:rsidR="003E1D98" w:rsidRDefault="003E1D98" w:rsidP="00BC4262">
      <w:pPr>
        <w:autoSpaceDE w:val="0"/>
        <w:autoSpaceDN w:val="0"/>
        <w:adjustRightInd w:val="0"/>
        <w:spacing w:after="0"/>
        <w:ind w:left="720" w:firstLine="720"/>
      </w:pPr>
    </w:p>
    <w:p w14:paraId="619D6BCB" w14:textId="77777777" w:rsidR="003E1D98" w:rsidRDefault="003E1D98" w:rsidP="00BC4262">
      <w:pPr>
        <w:autoSpaceDE w:val="0"/>
        <w:autoSpaceDN w:val="0"/>
        <w:adjustRightInd w:val="0"/>
        <w:spacing w:after="0"/>
        <w:ind w:left="720" w:firstLine="720"/>
      </w:pPr>
    </w:p>
    <w:p w14:paraId="1B5D55E1" w14:textId="623BB4E4" w:rsidR="003E1D98" w:rsidRDefault="003E1D98" w:rsidP="00BC4262">
      <w:pPr>
        <w:autoSpaceDE w:val="0"/>
        <w:autoSpaceDN w:val="0"/>
        <w:adjustRightInd w:val="0"/>
        <w:spacing w:after="0"/>
        <w:ind w:left="720" w:firstLine="720"/>
      </w:pPr>
    </w:p>
    <w:p w14:paraId="2D1374B5" w14:textId="77777777" w:rsidR="003E1D98" w:rsidRDefault="003E1D98" w:rsidP="00BC4262">
      <w:pPr>
        <w:autoSpaceDE w:val="0"/>
        <w:autoSpaceDN w:val="0"/>
        <w:adjustRightInd w:val="0"/>
        <w:spacing w:after="0"/>
        <w:ind w:left="720" w:firstLine="720"/>
      </w:pPr>
    </w:p>
    <w:p w14:paraId="31B4C27B" w14:textId="2933D9F7" w:rsidR="003E1D98" w:rsidRDefault="003E1D98" w:rsidP="00BC4262">
      <w:pPr>
        <w:autoSpaceDE w:val="0"/>
        <w:autoSpaceDN w:val="0"/>
        <w:adjustRightInd w:val="0"/>
        <w:spacing w:after="0"/>
        <w:ind w:left="720" w:firstLine="720"/>
      </w:pPr>
    </w:p>
    <w:p w14:paraId="52AA9C79" w14:textId="77777777" w:rsidR="003E1D98" w:rsidRDefault="003E1D98" w:rsidP="00BC4262">
      <w:pPr>
        <w:autoSpaceDE w:val="0"/>
        <w:autoSpaceDN w:val="0"/>
        <w:adjustRightInd w:val="0"/>
        <w:spacing w:after="0"/>
        <w:ind w:left="720" w:firstLine="720"/>
      </w:pPr>
    </w:p>
    <w:p w14:paraId="4E761E4D" w14:textId="6608E49C" w:rsidR="003E1D98" w:rsidRDefault="003E1D98" w:rsidP="00BC4262">
      <w:pPr>
        <w:autoSpaceDE w:val="0"/>
        <w:autoSpaceDN w:val="0"/>
        <w:adjustRightInd w:val="0"/>
        <w:spacing w:after="0"/>
        <w:ind w:left="720" w:firstLine="720"/>
      </w:pPr>
    </w:p>
    <w:p w14:paraId="670F886C" w14:textId="77777777" w:rsidR="003E1D98" w:rsidRDefault="003E1D98" w:rsidP="003E1D98">
      <w:pPr>
        <w:autoSpaceDE w:val="0"/>
        <w:autoSpaceDN w:val="0"/>
        <w:adjustRightInd w:val="0"/>
        <w:spacing w:after="0"/>
      </w:pPr>
    </w:p>
    <w:p w14:paraId="04BCE842" w14:textId="4035C792" w:rsidR="003E1D98" w:rsidRPr="003E1D98" w:rsidRDefault="00BC4262" w:rsidP="003E1D98">
      <w:pPr>
        <w:autoSpaceDE w:val="0"/>
        <w:autoSpaceDN w:val="0"/>
        <w:adjustRightInd w:val="0"/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t xml:space="preserve">Outlier in the Boxplot: </w:t>
      </w:r>
      <w:r w:rsidRPr="00BC4262">
        <w:rPr>
          <w:rFonts w:ascii="Times New Roman" w:eastAsia="Times New Roman" w:hAnsi="Times New Roman" w:cs="Times New Roman"/>
          <w:color w:val="000000"/>
        </w:rPr>
        <w:t>Morgan Stanley 91.36%</w:t>
      </w:r>
    </w:p>
    <w:p w14:paraId="371628B1" w14:textId="77777777" w:rsidR="003E1D98" w:rsidRDefault="003E1D98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988B64" w14:textId="41C39DD4" w:rsidR="009655C0" w:rsidRDefault="003E1D98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="009655C0"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4F9B901F" w14:textId="51283D57" w:rsidR="007C1E94" w:rsidRDefault="009655C0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3E1D98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7C1E94"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easure_</w:t>
      </w:r>
      <w:proofErr w:type="gramStart"/>
      <w:r w:rsidR="007C1E94"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x.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mean</w:t>
      </w:r>
      <w:proofErr w:type="spellEnd"/>
      <w:proofErr w:type="gramEnd"/>
      <w:r w:rsidR="007C1E94"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4763879E" w14:textId="27E04061" w:rsidR="007C1E94" w:rsidRDefault="003E1D98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 w:rsidR="007C1E94">
        <w:rPr>
          <w:color w:val="000000"/>
          <w:sz w:val="21"/>
          <w:szCs w:val="21"/>
        </w:rPr>
        <w:t>33.271333</w:t>
      </w:r>
    </w:p>
    <w:p w14:paraId="707F10BF" w14:textId="6549EA1B" w:rsidR="009655C0" w:rsidRDefault="009655C0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easure_x.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034CB21" w14:textId="6112A254" w:rsidR="007C1E94" w:rsidRPr="007C1E94" w:rsidRDefault="003E1D98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C1E94"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= </w:t>
      </w:r>
      <w:r w:rsidR="007C1E94" w:rsidRPr="007C1E94">
        <w:rPr>
          <w:rFonts w:ascii="Times New Roman" w:hAnsi="Times New Roman" w:cs="Times New Roman"/>
          <w:color w:val="000000"/>
          <w:sz w:val="24"/>
          <w:szCs w:val="24"/>
        </w:rPr>
        <w:t>16.945401</w:t>
      </w:r>
    </w:p>
    <w:p w14:paraId="6BAC891F" w14:textId="71621569" w:rsidR="007C1E94" w:rsidRPr="007C1E94" w:rsidRDefault="003E1D98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7C1E94" w:rsidRPr="007C1E94">
        <w:rPr>
          <w:rFonts w:ascii="Times New Roman" w:hAnsi="Times New Roman" w:cs="Times New Roman"/>
          <w:color w:val="000000"/>
          <w:sz w:val="24"/>
          <w:szCs w:val="24"/>
        </w:rPr>
        <w:t>easure_x.var</w:t>
      </w:r>
      <w:proofErr w:type="spellEnd"/>
      <w:r w:rsidR="007C1E94" w:rsidRPr="007C1E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7C1E94" w:rsidRPr="007C1E9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2F5FCBB" w14:textId="110838AC" w:rsidR="007C1E94" w:rsidRPr="007C1E94" w:rsidRDefault="003E1D98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C1E94" w:rsidRPr="007C1E94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2B97FD01" w14:textId="64619E62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B989C" w14:textId="77777777" w:rsidR="007C1E94" w:rsidRPr="0037002C" w:rsidRDefault="007C1E94" w:rsidP="004F3828">
      <w:pPr>
        <w:autoSpaceDE w:val="0"/>
        <w:autoSpaceDN w:val="0"/>
        <w:adjustRightInd w:val="0"/>
        <w:spacing w:after="0"/>
      </w:pPr>
    </w:p>
    <w:p w14:paraId="351EFE83" w14:textId="47BE5718" w:rsidR="000E22B2" w:rsidRPr="0037002C" w:rsidRDefault="0065172A" w:rsidP="0065172A">
      <w:pPr>
        <w:autoSpaceDE w:val="0"/>
        <w:autoSpaceDN w:val="0"/>
        <w:adjustRightInd w:val="0"/>
        <w:spacing w:after="0"/>
        <w:ind w:left="360"/>
      </w:pPr>
      <w:r>
        <w:t xml:space="preserve"> 2.</w:t>
      </w:r>
    </w:p>
    <w:p w14:paraId="0116B140" w14:textId="63CD5D24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anchor distT="0" distB="0" distL="114300" distR="114300" simplePos="0" relativeHeight="251658240" behindDoc="1" locked="0" layoutInCell="1" allowOverlap="1" wp14:anchorId="4D787D80" wp14:editId="06FBC9DA">
            <wp:simplePos x="0" y="0"/>
            <wp:positionH relativeFrom="column">
              <wp:posOffset>281940</wp:posOffset>
            </wp:positionH>
            <wp:positionV relativeFrom="paragraph">
              <wp:posOffset>62230</wp:posOffset>
            </wp:positionV>
            <wp:extent cx="5324475" cy="2014220"/>
            <wp:effectExtent l="0" t="0" r="0" b="0"/>
            <wp:wrapTight wrapText="bothSides">
              <wp:wrapPolygon edited="0">
                <wp:start x="0" y="0"/>
                <wp:lineTo x="0" y="21450"/>
                <wp:lineTo x="21561" y="21450"/>
                <wp:lineTo x="21561" y="0"/>
                <wp:lineTo x="0" y="0"/>
              </wp:wrapPolygon>
            </wp:wrapTight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A8691" w14:textId="2137F668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F4B617" w14:textId="77777777" w:rsidR="000049B6" w:rsidRPr="0037002C" w:rsidRDefault="000049B6" w:rsidP="000E22B2">
      <w:pPr>
        <w:pStyle w:val="ListParagraph"/>
        <w:autoSpaceDE w:val="0"/>
        <w:autoSpaceDN w:val="0"/>
        <w:adjustRightInd w:val="0"/>
        <w:spacing w:after="0"/>
      </w:pPr>
    </w:p>
    <w:p w14:paraId="692949DB" w14:textId="0756951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</w:t>
      </w:r>
      <w:r w:rsidR="0086410C">
        <w:t xml:space="preserve"> </w:t>
      </w:r>
      <w:r>
        <w:t>(please approximate the numbers) In one line, explain what this value implies</w:t>
      </w:r>
      <w:r w:rsidR="007C1E94">
        <w:t>.</w:t>
      </w:r>
    </w:p>
    <w:p w14:paraId="3E9CCB55" w14:textId="77777777" w:rsidR="00C33029" w:rsidRDefault="007C1E94" w:rsidP="007C1E94">
      <w:pPr>
        <w:autoSpaceDE w:val="0"/>
        <w:autoSpaceDN w:val="0"/>
        <w:adjustRightInd w:val="0"/>
        <w:spacing w:after="0"/>
        <w:ind w:left="720"/>
      </w:pPr>
      <w:r>
        <w:t>Ans</w:t>
      </w:r>
      <w:r w:rsidR="00C33029">
        <w:t>wer</w:t>
      </w:r>
      <w:r>
        <w:t xml:space="preserve">: </w:t>
      </w:r>
    </w:p>
    <w:p w14:paraId="29342EA6" w14:textId="77777777" w:rsidR="00C33029" w:rsidRDefault="00EA449B" w:rsidP="007C1E94">
      <w:pPr>
        <w:autoSpaceDE w:val="0"/>
        <w:autoSpaceDN w:val="0"/>
        <w:adjustRightInd w:val="0"/>
        <w:spacing w:after="0"/>
        <w:ind w:left="720"/>
      </w:pPr>
      <w:r>
        <w:t>Approximately (First Qua</w:t>
      </w:r>
      <w:r w:rsidR="0086410C">
        <w:t>n</w:t>
      </w:r>
      <w:r>
        <w:t>tile Range) Q1 = 5</w:t>
      </w:r>
      <w:r w:rsidR="00C33029">
        <w:t>,</w:t>
      </w:r>
    </w:p>
    <w:p w14:paraId="3EB68223" w14:textId="77777777" w:rsidR="00C33029" w:rsidRDefault="00EA449B" w:rsidP="007C1E94">
      <w:pPr>
        <w:autoSpaceDE w:val="0"/>
        <w:autoSpaceDN w:val="0"/>
        <w:adjustRightInd w:val="0"/>
        <w:spacing w:after="0"/>
        <w:ind w:left="720"/>
      </w:pPr>
      <w:r>
        <w:t>(Third Qua</w:t>
      </w:r>
      <w:r w:rsidR="0086410C">
        <w:t>n</w:t>
      </w:r>
      <w:r>
        <w:t>tile Range) Q3 = 12</w:t>
      </w:r>
      <w:r w:rsidR="0086410C">
        <w:t>,</w:t>
      </w:r>
    </w:p>
    <w:p w14:paraId="78C26067" w14:textId="7AAB53C0" w:rsidR="00EA449B" w:rsidRDefault="0086410C" w:rsidP="00C33029">
      <w:pPr>
        <w:autoSpaceDE w:val="0"/>
        <w:autoSpaceDN w:val="0"/>
        <w:adjustRightInd w:val="0"/>
        <w:spacing w:after="0"/>
        <w:ind w:firstLine="720"/>
      </w:pPr>
      <w:r>
        <w:t>Median (Second Quartile Range) = 7</w:t>
      </w:r>
    </w:p>
    <w:p w14:paraId="7C867B46" w14:textId="37645276" w:rsidR="007C1E94" w:rsidRDefault="00EA449B" w:rsidP="007C1E94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1EBC3C28" w14:textId="03BF415A" w:rsidR="00D15824" w:rsidRDefault="00C33029" w:rsidP="007C1E94">
      <w:pPr>
        <w:autoSpaceDE w:val="0"/>
        <w:autoSpaceDN w:val="0"/>
        <w:adjustRightInd w:val="0"/>
        <w:spacing w:after="0"/>
        <w:ind w:left="720"/>
      </w:pPr>
      <w:r>
        <w:t>And, 25 is an Outlier</w:t>
      </w:r>
    </w:p>
    <w:p w14:paraId="14C69467" w14:textId="77777777" w:rsidR="000049B6" w:rsidRDefault="000049B6" w:rsidP="007C1E94">
      <w:pPr>
        <w:autoSpaceDE w:val="0"/>
        <w:autoSpaceDN w:val="0"/>
        <w:adjustRightInd w:val="0"/>
        <w:spacing w:after="0"/>
        <w:ind w:left="720"/>
      </w:pPr>
    </w:p>
    <w:p w14:paraId="7003526A" w14:textId="18FA870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E1B800B" w14:textId="62E65287" w:rsidR="000049B6" w:rsidRDefault="000049B6" w:rsidP="000049B6">
      <w:pPr>
        <w:autoSpaceDE w:val="0"/>
        <w:autoSpaceDN w:val="0"/>
        <w:adjustRightInd w:val="0"/>
        <w:spacing w:after="0"/>
        <w:ind w:left="720"/>
      </w:pPr>
      <w:r>
        <w:t>Ans</w:t>
      </w:r>
      <w:r w:rsidR="00C33029">
        <w:t>wer</w:t>
      </w:r>
      <w:r>
        <w:t xml:space="preserve">: </w:t>
      </w:r>
      <w:r w:rsidR="00C33029">
        <w:t>Positively</w:t>
      </w:r>
      <w:r>
        <w:t>-Skewed</w:t>
      </w:r>
      <w:r w:rsidR="00C33029">
        <w:t>,</w:t>
      </w:r>
      <w:r w:rsidR="00403349">
        <w:t xml:space="preserve"> </w:t>
      </w:r>
      <w:r w:rsidR="00C33029">
        <w:t>M</w:t>
      </w:r>
      <w:r w:rsidR="00403349">
        <w:t>edian is towards the left side it is not normal distribution</w:t>
      </w:r>
    </w:p>
    <w:p w14:paraId="0D7FDA5D" w14:textId="77777777" w:rsidR="00403349" w:rsidRDefault="00403349" w:rsidP="000049B6">
      <w:pPr>
        <w:autoSpaceDE w:val="0"/>
        <w:autoSpaceDN w:val="0"/>
        <w:adjustRightInd w:val="0"/>
        <w:spacing w:after="0"/>
        <w:ind w:left="720"/>
      </w:pPr>
    </w:p>
    <w:p w14:paraId="4A7D9003" w14:textId="7CE8EA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E0AA552" w14:textId="12F49226" w:rsidR="000E22B2" w:rsidRDefault="00403349" w:rsidP="0086410C">
      <w:pPr>
        <w:autoSpaceDE w:val="0"/>
        <w:autoSpaceDN w:val="0"/>
        <w:adjustRightInd w:val="0"/>
        <w:spacing w:after="0"/>
        <w:ind w:left="720"/>
      </w:pPr>
      <w:r>
        <w:t>Ans</w:t>
      </w:r>
      <w:r w:rsidR="003952B0">
        <w:t>wer</w:t>
      </w:r>
      <w:r>
        <w:t>:</w:t>
      </w:r>
      <w:r w:rsidR="003952B0">
        <w:t xml:space="preserve"> In that case there will be no outliers, and it might have affected in the values of mean and median. The boxplot might have moved towards right.</w:t>
      </w:r>
    </w:p>
    <w:p w14:paraId="0F2425D6" w14:textId="77777777" w:rsidR="003952B0" w:rsidRDefault="003952B0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4CE9F848" w14:textId="77777777" w:rsidR="003952B0" w:rsidRDefault="003952B0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1FDA93E0" w14:textId="77777777" w:rsidR="003952B0" w:rsidRDefault="003952B0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6A68F723" w14:textId="77777777" w:rsidR="003952B0" w:rsidRDefault="003952B0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76CCE071" w14:textId="77777777" w:rsidR="003952B0" w:rsidRDefault="003952B0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0C285F55" w14:textId="77777777" w:rsidR="003952B0" w:rsidRDefault="003952B0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4E079AB8" w14:textId="77777777" w:rsidR="003952B0" w:rsidRDefault="003952B0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41513CAF" w14:textId="0962B67D" w:rsidR="003952B0" w:rsidRDefault="003952B0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lastRenderedPageBreak/>
        <w:t xml:space="preserve"> 3.</w:t>
      </w:r>
    </w:p>
    <w:p w14:paraId="5F5436EC" w14:textId="19ABD9CE" w:rsidR="003952B0" w:rsidRDefault="0070189D" w:rsidP="00695153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anchor distT="0" distB="0" distL="114300" distR="114300" simplePos="0" relativeHeight="251660800" behindDoc="1" locked="0" layoutInCell="1" allowOverlap="1" wp14:anchorId="44DDC51A" wp14:editId="517DD7A7">
            <wp:simplePos x="0" y="0"/>
            <wp:positionH relativeFrom="column">
              <wp:posOffset>45720</wp:posOffset>
            </wp:positionH>
            <wp:positionV relativeFrom="paragraph">
              <wp:posOffset>24765</wp:posOffset>
            </wp:positionV>
            <wp:extent cx="5585460" cy="2921635"/>
            <wp:effectExtent l="0" t="0" r="0" b="0"/>
            <wp:wrapTight wrapText="bothSides">
              <wp:wrapPolygon edited="0">
                <wp:start x="0" y="0"/>
                <wp:lineTo x="0" y="21408"/>
                <wp:lineTo x="21512" y="21408"/>
                <wp:lineTo x="21512" y="0"/>
                <wp:lineTo x="0" y="0"/>
              </wp:wrapPolygon>
            </wp:wrapTight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0C719FE" w14:textId="77777777" w:rsidR="003952B0" w:rsidRDefault="003952B0" w:rsidP="000E22B2">
      <w:pPr>
        <w:pStyle w:val="ListParagraph"/>
        <w:autoSpaceDE w:val="0"/>
        <w:autoSpaceDN w:val="0"/>
        <w:adjustRightInd w:val="0"/>
        <w:spacing w:after="0"/>
      </w:pPr>
    </w:p>
    <w:p w14:paraId="67406854" w14:textId="3F295C4F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CEF4ADD" w14:textId="687A5EA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26DD2C2" w14:textId="4F4D6353" w:rsidR="00152192" w:rsidRDefault="00B135A6" w:rsidP="003952B0">
      <w:pPr>
        <w:autoSpaceDE w:val="0"/>
        <w:autoSpaceDN w:val="0"/>
        <w:adjustRightInd w:val="0"/>
        <w:spacing w:after="0"/>
        <w:ind w:firstLine="720"/>
      </w:pPr>
      <w:r>
        <w:t>Ans</w:t>
      </w:r>
      <w:r w:rsidR="003952B0">
        <w:t>wer</w:t>
      </w:r>
      <w:r>
        <w:t xml:space="preserve">: </w:t>
      </w:r>
      <w:r w:rsidR="00A3168C">
        <w:t>The mode of this data set</w:t>
      </w:r>
      <w:r w:rsidR="003952B0">
        <w:t xml:space="preserve"> mostly</w:t>
      </w:r>
      <w:r w:rsidR="00A3168C">
        <w:t xml:space="preserve"> lie</w:t>
      </w:r>
      <w:r w:rsidR="003952B0">
        <w:t>s</w:t>
      </w:r>
      <w:r w:rsidR="00A3168C">
        <w:t xml:space="preserve"> in between 5 to 10</w:t>
      </w:r>
      <w:r w:rsidR="003952B0">
        <w:t>.</w:t>
      </w:r>
    </w:p>
    <w:p w14:paraId="1D6DA171" w14:textId="77777777" w:rsidR="0065172A" w:rsidRDefault="0065172A" w:rsidP="003952B0">
      <w:pPr>
        <w:autoSpaceDE w:val="0"/>
        <w:autoSpaceDN w:val="0"/>
        <w:adjustRightInd w:val="0"/>
        <w:spacing w:after="0"/>
        <w:ind w:firstLine="720"/>
      </w:pPr>
    </w:p>
    <w:p w14:paraId="7317CCC9" w14:textId="3BB4F17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64596E11" w14:textId="0D8C9734" w:rsidR="003952B0" w:rsidRDefault="00A3168C" w:rsidP="003952B0">
      <w:pPr>
        <w:autoSpaceDE w:val="0"/>
        <w:autoSpaceDN w:val="0"/>
        <w:adjustRightInd w:val="0"/>
        <w:spacing w:after="0"/>
        <w:ind w:firstLine="720"/>
      </w:pPr>
      <w:r>
        <w:t>Ans</w:t>
      </w:r>
      <w:r w:rsidR="003952B0">
        <w:t>wer</w:t>
      </w:r>
      <w:r>
        <w:t xml:space="preserve">: </w:t>
      </w:r>
      <w:r w:rsidR="003952B0">
        <w:t>Positively</w:t>
      </w:r>
      <w:r>
        <w:t>-Skewed</w:t>
      </w:r>
    </w:p>
    <w:p w14:paraId="2CEA9E64" w14:textId="65915FA9" w:rsidR="00D233E9" w:rsidRDefault="003952B0" w:rsidP="003952B0">
      <w:pPr>
        <w:autoSpaceDE w:val="0"/>
        <w:autoSpaceDN w:val="0"/>
        <w:adjustRightInd w:val="0"/>
        <w:spacing w:after="0"/>
        <w:ind w:left="720" w:firstLine="720"/>
      </w:pPr>
      <w:r>
        <w:t xml:space="preserve"> </w:t>
      </w:r>
      <w:r w:rsidR="00A3168C">
        <w:t>Mean&gt;</w:t>
      </w:r>
      <w:r w:rsidR="00D233E9">
        <w:t>M</w:t>
      </w:r>
      <w:r w:rsidR="00A3168C">
        <w:t>edian&gt;</w:t>
      </w:r>
      <w:r w:rsidR="00D233E9">
        <w:t>M</w:t>
      </w:r>
      <w:r w:rsidR="00A3168C">
        <w:t>ode</w:t>
      </w:r>
    </w:p>
    <w:p w14:paraId="06BE7A40" w14:textId="77777777" w:rsidR="0065172A" w:rsidRDefault="0065172A" w:rsidP="003952B0">
      <w:pPr>
        <w:autoSpaceDE w:val="0"/>
        <w:autoSpaceDN w:val="0"/>
        <w:adjustRightInd w:val="0"/>
        <w:spacing w:after="0"/>
        <w:ind w:left="720" w:firstLine="720"/>
      </w:pPr>
    </w:p>
    <w:p w14:paraId="73182650" w14:textId="6F57EEE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5F38B25" w14:textId="77777777" w:rsidR="0065172A" w:rsidRDefault="00A3168C" w:rsidP="00A3168C">
      <w:pPr>
        <w:autoSpaceDE w:val="0"/>
        <w:autoSpaceDN w:val="0"/>
        <w:adjustRightInd w:val="0"/>
        <w:spacing w:after="0"/>
        <w:ind w:left="720"/>
      </w:pPr>
      <w:r>
        <w:t>Ans</w:t>
      </w:r>
      <w:r w:rsidR="003952B0">
        <w:t>wer</w:t>
      </w:r>
      <w:r>
        <w:t>:</w:t>
      </w:r>
      <w:r w:rsidR="003952B0">
        <w:t xml:space="preserve"> However,</w:t>
      </w:r>
      <w:r>
        <w:t xml:space="preserve"> They both are </w:t>
      </w:r>
      <w:r w:rsidR="003952B0">
        <w:t>Positively</w:t>
      </w:r>
      <w:r>
        <w:t xml:space="preserve">-skewed and both have </w:t>
      </w:r>
      <w:proofErr w:type="gramStart"/>
      <w:r>
        <w:t>outliers</w:t>
      </w:r>
      <w:r w:rsidR="0065172A">
        <w:t>(</w:t>
      </w:r>
      <w:proofErr w:type="gramEnd"/>
      <w:r w:rsidR="0065172A">
        <w:t>25)</w:t>
      </w:r>
      <w:r>
        <w:t xml:space="preserve"> </w:t>
      </w:r>
      <w:r w:rsidR="0065172A">
        <w:t>we</w:t>
      </w:r>
      <w:r>
        <w:t xml:space="preserve"> can be easily</w:t>
      </w:r>
    </w:p>
    <w:p w14:paraId="7CD4FB91" w14:textId="11C3D952" w:rsidR="0065172A" w:rsidRDefault="0065172A" w:rsidP="0065172A">
      <w:pPr>
        <w:autoSpaceDE w:val="0"/>
        <w:autoSpaceDN w:val="0"/>
        <w:adjustRightInd w:val="0"/>
        <w:spacing w:after="0"/>
        <w:ind w:left="720" w:firstLine="720"/>
      </w:pPr>
      <w:r>
        <w:t xml:space="preserve">Find the median from </w:t>
      </w:r>
      <w:r w:rsidR="00A3168C">
        <w:t>box plot where as in histogram mode is more visible.</w:t>
      </w:r>
    </w:p>
    <w:p w14:paraId="0082CF7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55DBA3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7BC867A" w14:textId="77777777" w:rsidR="00CE1384" w:rsidRDefault="0065172A" w:rsidP="0065172A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t>4.</w:t>
      </w:r>
      <w:r w:rsidR="00CE1384">
        <w:rPr>
          <w:rFonts w:cs="BaskervilleBE-Regular"/>
        </w:rPr>
        <w:tab/>
      </w:r>
    </w:p>
    <w:p w14:paraId="67BD6303" w14:textId="088DECA7" w:rsidR="000E22B2" w:rsidRPr="0065172A" w:rsidRDefault="000E22B2" w:rsidP="00CE1384">
      <w:pPr>
        <w:autoSpaceDE w:val="0"/>
        <w:autoSpaceDN w:val="0"/>
        <w:adjustRightInd w:val="0"/>
        <w:spacing w:after="0"/>
        <w:ind w:left="720"/>
        <w:rPr>
          <w:rFonts w:cs="BaskervilleBE-Regular"/>
        </w:rPr>
      </w:pPr>
      <w:r w:rsidRPr="0065172A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1CB2C00" w14:textId="7A63E69F" w:rsidR="00AF433E" w:rsidRDefault="00AF433E" w:rsidP="0065172A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</w:p>
    <w:p w14:paraId="4FB48AAD" w14:textId="77777777" w:rsidR="00CE1384" w:rsidRDefault="000B53D7" w:rsidP="0065172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Style w:val="Strong"/>
          <w:b w:val="0"/>
          <w:bCs w:val="0"/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>Ans</w:t>
      </w:r>
      <w:r w:rsidR="00CE1384">
        <w:rPr>
          <w:rStyle w:val="Strong"/>
          <w:b w:val="0"/>
          <w:bCs w:val="0"/>
          <w:sz w:val="22"/>
          <w:szCs w:val="22"/>
        </w:rPr>
        <w:t>wer</w:t>
      </w:r>
      <w:r w:rsidR="00AF433E" w:rsidRPr="00350D57">
        <w:rPr>
          <w:rStyle w:val="Strong"/>
          <w:b w:val="0"/>
          <w:bCs w:val="0"/>
          <w:sz w:val="22"/>
          <w:szCs w:val="22"/>
        </w:rPr>
        <w:t>:</w:t>
      </w:r>
    </w:p>
    <w:p w14:paraId="3E5862E7" w14:textId="74EA1C83" w:rsidR="00AF433E" w:rsidRPr="00350D57" w:rsidRDefault="00CE1384" w:rsidP="00CE138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lastRenderedPageBreak/>
        <w:t>Given,</w:t>
      </w:r>
      <w:r w:rsidR="00AF433E" w:rsidRPr="00350D57">
        <w:rPr>
          <w:rStyle w:val="Strong"/>
          <w:b w:val="0"/>
          <w:bCs w:val="0"/>
          <w:sz w:val="22"/>
          <w:szCs w:val="22"/>
        </w:rPr>
        <w:t xml:space="preserve">  </w:t>
      </w:r>
      <w:r w:rsidR="00AF433E" w:rsidRPr="00350D57">
        <w:rPr>
          <w:sz w:val="22"/>
          <w:szCs w:val="22"/>
        </w:rPr>
        <w:t> </w:t>
      </w:r>
    </w:p>
    <w:p w14:paraId="48C4DACF" w14:textId="4005DDBE" w:rsidR="00350D57" w:rsidRPr="00350D57" w:rsidRDefault="00CE1384" w:rsidP="00B27959">
      <w:pPr>
        <w:ind w:left="720"/>
      </w:pPr>
      <w:r>
        <w:t>P</w:t>
      </w:r>
      <w:r w:rsidR="00350D57" w:rsidRPr="00350D57">
        <w:t>robability of call</w:t>
      </w:r>
      <w:r>
        <w:t xml:space="preserve"> getting</w:t>
      </w:r>
      <w:r w:rsidR="00350D57" w:rsidRPr="00350D57">
        <w:t xml:space="preserve"> misdirect</w:t>
      </w:r>
      <w:r>
        <w:t>ed (</w:t>
      </w:r>
      <w:proofErr w:type="gramStart"/>
      <w:r>
        <w:t>p)</w:t>
      </w:r>
      <w:r w:rsidR="00350D57" w:rsidRPr="00350D57">
        <w:t xml:space="preserve">   </w:t>
      </w:r>
      <w:proofErr w:type="gramEnd"/>
      <w:r w:rsidR="00350D57" w:rsidRPr="00350D57">
        <w:t>= 1/200</w:t>
      </w:r>
    </w:p>
    <w:p w14:paraId="292E2C7C" w14:textId="16D58253" w:rsidR="00350D57" w:rsidRPr="00350D57" w:rsidRDefault="00350D57" w:rsidP="00B27959">
      <w:pPr>
        <w:ind w:left="720"/>
      </w:pPr>
      <w:r w:rsidRPr="00350D57">
        <w:t>Probability of call not</w:t>
      </w:r>
      <w:r w:rsidR="00CE1384">
        <w:t xml:space="preserve"> getting</w:t>
      </w:r>
      <w:r w:rsidRPr="00350D57">
        <w:t xml:space="preserve"> </w:t>
      </w:r>
      <w:r w:rsidR="00CE1384">
        <w:t>m</w:t>
      </w:r>
      <w:r w:rsidRPr="00350D57">
        <w:t>isdirect</w:t>
      </w:r>
      <w:r w:rsidR="00CE1384">
        <w:t>ed (q)</w:t>
      </w:r>
      <w:r w:rsidRPr="00350D57">
        <w:t xml:space="preserve"> </w:t>
      </w:r>
      <w:r w:rsidR="00174979">
        <w:t>= 1-1/200</w:t>
      </w:r>
      <w:r w:rsidRPr="00350D57">
        <w:t xml:space="preserve"> = 199/200</w:t>
      </w:r>
    </w:p>
    <w:p w14:paraId="1314E404" w14:textId="0F26D274" w:rsidR="00AF433E" w:rsidRDefault="00AF433E" w:rsidP="00B27959">
      <w:pPr>
        <w:ind w:left="720"/>
      </w:pPr>
      <w:r w:rsidRPr="00350D57">
        <w:t>Number of Calls</w:t>
      </w:r>
      <w:r w:rsidR="00CE1384">
        <w:t xml:space="preserve"> (n)</w:t>
      </w:r>
      <w:r w:rsidRPr="00350D57">
        <w:t xml:space="preserve"> = 5</w:t>
      </w:r>
    </w:p>
    <w:p w14:paraId="725EE8B6" w14:textId="2867662C" w:rsidR="00B27959" w:rsidRPr="00350D57" w:rsidRDefault="00B27959" w:rsidP="00B27959">
      <w:pPr>
        <w:ind w:left="720"/>
      </w:pPr>
      <w:r>
        <w:t xml:space="preserve">n = </w:t>
      </w:r>
      <w:r w:rsidR="00BA3926">
        <w:t>5</w:t>
      </w:r>
    </w:p>
    <w:p w14:paraId="237C3ADB" w14:textId="77777777" w:rsidR="00AF433E" w:rsidRPr="00350D57" w:rsidRDefault="00AF433E" w:rsidP="00B27959">
      <w:pPr>
        <w:ind w:left="720"/>
      </w:pPr>
      <w:r w:rsidRPr="00350D57">
        <w:t>p = 1/200</w:t>
      </w:r>
    </w:p>
    <w:p w14:paraId="6FEAAF62" w14:textId="77777777" w:rsidR="00AF433E" w:rsidRPr="00350D57" w:rsidRDefault="00AF433E" w:rsidP="00B27959">
      <w:pPr>
        <w:ind w:left="720"/>
      </w:pPr>
      <w:r w:rsidRPr="00350D57">
        <w:t>q = 199/200</w:t>
      </w:r>
    </w:p>
    <w:p w14:paraId="4F1CB3F6" w14:textId="3A922982" w:rsidR="00220650" w:rsidRPr="00CE1384" w:rsidRDefault="00350D57" w:rsidP="00B27959">
      <w:pPr>
        <w:ind w:left="720"/>
      </w:pPr>
      <w:r w:rsidRPr="00350D57">
        <w:t xml:space="preserve">P(x) = </w:t>
      </w:r>
      <w:r w:rsidR="00CE1384">
        <w:t>A</w:t>
      </w:r>
      <w:r w:rsidR="00AF433E" w:rsidRPr="00350D57">
        <w:t>t least one in five attempted telephone calls reaches the wrong number</w:t>
      </w:r>
      <w:r w:rsidR="00CE1384">
        <w:t xml:space="preserve"> (x=1)</w:t>
      </w:r>
    </w:p>
    <w:p w14:paraId="7E520AEC" w14:textId="1ABAC2A8" w:rsidR="00350D57" w:rsidRPr="00350D57" w:rsidRDefault="00350D57" w:rsidP="00B27959">
      <w:pPr>
        <w:ind w:left="720"/>
      </w:pPr>
      <w:r>
        <w:t xml:space="preserve">P(x) = </w:t>
      </w:r>
      <w:r w:rsidR="00220650">
        <w:t>(</w:t>
      </w:r>
      <w:proofErr w:type="spellStart"/>
      <w:r>
        <w:t>nC</w:t>
      </w:r>
      <w:r w:rsidR="00F87B9F">
        <w:t>x</w:t>
      </w:r>
      <w:proofErr w:type="spellEnd"/>
      <w:r>
        <w:t>) (</w:t>
      </w:r>
      <w:proofErr w:type="spellStart"/>
      <w:r>
        <w:t>p^x</w:t>
      </w:r>
      <w:proofErr w:type="spellEnd"/>
      <w:r>
        <w:t>) (</w:t>
      </w:r>
      <w:proofErr w:type="spellStart"/>
      <w:r>
        <w:t>q^n-x</w:t>
      </w:r>
      <w:proofErr w:type="spellEnd"/>
      <w:r>
        <w:t>)</w:t>
      </w:r>
    </w:p>
    <w:p w14:paraId="1EB1A523" w14:textId="40E1A7C7" w:rsidR="00AF433E" w:rsidRPr="00350D57" w:rsidRDefault="00350D57" w:rsidP="00B27959">
      <w:pPr>
        <w:ind w:left="720"/>
      </w:pPr>
      <w:proofErr w:type="gramStart"/>
      <w:r w:rsidRPr="00350D57">
        <w:t>P(</w:t>
      </w:r>
      <w:proofErr w:type="gramEnd"/>
      <w:r w:rsidR="00220650">
        <w:t>1</w:t>
      </w:r>
      <w:r w:rsidRPr="00350D57">
        <w:t xml:space="preserve">) </w:t>
      </w:r>
      <w:r w:rsidR="00AF433E" w:rsidRPr="00350D57">
        <w:t xml:space="preserve">= </w:t>
      </w:r>
      <w:r>
        <w:t>(5C</w:t>
      </w:r>
      <w:r w:rsidR="00220650">
        <w:t>1</w:t>
      </w:r>
      <w:r>
        <w:t xml:space="preserve">) </w:t>
      </w:r>
      <w:r w:rsidRPr="00350D57">
        <w:t>(1/200)^</w:t>
      </w:r>
      <w:r w:rsidR="00220650">
        <w:t>1</w:t>
      </w:r>
      <w:r>
        <w:t xml:space="preserve"> </w:t>
      </w:r>
      <w:r w:rsidR="00AF433E" w:rsidRPr="00350D57">
        <w:t>(199/200)</w:t>
      </w:r>
      <w:r w:rsidRPr="00350D57">
        <w:t>^5</w:t>
      </w:r>
      <w:r>
        <w:t>-</w:t>
      </w:r>
      <w:r w:rsidR="00220650">
        <w:t>1</w:t>
      </w:r>
    </w:p>
    <w:p w14:paraId="2018E1B2" w14:textId="6E088D06" w:rsidR="00AF433E" w:rsidRDefault="00350D57" w:rsidP="00B27959">
      <w:pPr>
        <w:ind w:left="720"/>
      </w:pPr>
      <w:proofErr w:type="gramStart"/>
      <w:r w:rsidRPr="00350D57">
        <w:t>P(</w:t>
      </w:r>
      <w:proofErr w:type="gramEnd"/>
      <w:r w:rsidR="00220650">
        <w:t>1</w:t>
      </w:r>
      <w:r w:rsidRPr="00350D57">
        <w:t xml:space="preserve">) </w:t>
      </w:r>
      <w:r w:rsidR="00AF433E" w:rsidRPr="00350D57">
        <w:t>= 0.024</w:t>
      </w:r>
      <w:r w:rsidR="00220650">
        <w:t>50</w:t>
      </w:r>
    </w:p>
    <w:p w14:paraId="371CB296" w14:textId="3900B6EC" w:rsidR="000124C1" w:rsidRDefault="000124C1" w:rsidP="00B27959">
      <w:pPr>
        <w:ind w:left="720"/>
      </w:pPr>
      <w:r>
        <w:t>Code:</w:t>
      </w:r>
    </w:p>
    <w:p w14:paraId="4B5BACD8" w14:textId="1702BBCE" w:rsidR="000124C1" w:rsidRDefault="000124C1" w:rsidP="00B27959">
      <w:pPr>
        <w:ind w:left="720"/>
      </w:pPr>
      <w:r w:rsidRPr="000124C1">
        <w:t xml:space="preserve">from </w:t>
      </w:r>
      <w:proofErr w:type="spellStart"/>
      <w:proofErr w:type="gramStart"/>
      <w:r w:rsidRPr="000124C1">
        <w:t>scipy.stats</w:t>
      </w:r>
      <w:proofErr w:type="spellEnd"/>
      <w:proofErr w:type="gramEnd"/>
      <w:r w:rsidRPr="000124C1">
        <w:t xml:space="preserve"> import </w:t>
      </w:r>
      <w:proofErr w:type="spellStart"/>
      <w:r w:rsidRPr="000124C1">
        <w:t>binom</w:t>
      </w:r>
      <w:proofErr w:type="spellEnd"/>
    </w:p>
    <w:p w14:paraId="5340CDFB" w14:textId="7BA60F14" w:rsidR="000124C1" w:rsidRDefault="000124C1" w:rsidP="00B27959">
      <w:pPr>
        <w:ind w:left="720"/>
      </w:pPr>
      <w:r>
        <w:t>B</w:t>
      </w:r>
      <w:r w:rsidRPr="000124C1">
        <w:t>i=</w:t>
      </w:r>
      <w:proofErr w:type="spellStart"/>
      <w:r w:rsidRPr="000124C1">
        <w:t>binom</w:t>
      </w:r>
      <w:proofErr w:type="spellEnd"/>
      <w:r w:rsidRPr="000124C1">
        <w:t>(n=</w:t>
      </w:r>
      <w:proofErr w:type="gramStart"/>
      <w:r w:rsidRPr="000124C1">
        <w:t>5,p</w:t>
      </w:r>
      <w:proofErr w:type="gramEnd"/>
      <w:r w:rsidRPr="000124C1">
        <w:t>=0.005)</w:t>
      </w:r>
    </w:p>
    <w:p w14:paraId="2DD027B1" w14:textId="7B155752" w:rsidR="000124C1" w:rsidRDefault="000124C1" w:rsidP="00B27959">
      <w:pPr>
        <w:ind w:left="720"/>
      </w:pPr>
      <w:r>
        <w:t>#P(x&lt;1)</w:t>
      </w:r>
    </w:p>
    <w:p w14:paraId="05B82A85" w14:textId="1B01027D" w:rsidR="000124C1" w:rsidRDefault="000124C1" w:rsidP="00B27959">
      <w:pPr>
        <w:ind w:left="720"/>
      </w:pPr>
      <w:proofErr w:type="gramStart"/>
      <w:r w:rsidRPr="000124C1">
        <w:t>1-</w:t>
      </w:r>
      <w:r>
        <w:t>B</w:t>
      </w:r>
      <w:r w:rsidRPr="000124C1">
        <w:t>i.cdf(</w:t>
      </w:r>
      <w:proofErr w:type="gramEnd"/>
      <w:r w:rsidRPr="000124C1">
        <w:t>0)</w:t>
      </w:r>
    </w:p>
    <w:p w14:paraId="11DBCB00" w14:textId="47D8BC81" w:rsidR="000124C1" w:rsidRPr="00350D57" w:rsidRDefault="000124C1" w:rsidP="00B27959">
      <w:pPr>
        <w:ind w:left="720"/>
      </w:pPr>
      <w:r>
        <w:t xml:space="preserve">Output: </w:t>
      </w:r>
      <w:r w:rsidRPr="000124C1">
        <w:t>0.02475</w:t>
      </w:r>
    </w:p>
    <w:p w14:paraId="0D994645" w14:textId="77777777" w:rsidR="000E22B2" w:rsidRPr="00350D57" w:rsidRDefault="000E22B2" w:rsidP="00350D57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C297B3D" w14:textId="011FA29C" w:rsidR="000E22B2" w:rsidRDefault="00695153" w:rsidP="00695153">
      <w:pPr>
        <w:autoSpaceDE w:val="0"/>
        <w:autoSpaceDN w:val="0"/>
        <w:adjustRightInd w:val="0"/>
        <w:spacing w:after="0"/>
        <w:ind w:left="720" w:hanging="720"/>
      </w:pPr>
      <w:r>
        <w:t xml:space="preserve">   5.</w:t>
      </w:r>
      <w:r>
        <w:tab/>
      </w:r>
      <w:r w:rsidR="000E22B2"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E7575B1" w14:textId="77777777" w:rsidTr="00BB3C58">
        <w:trPr>
          <w:trHeight w:val="276"/>
          <w:jc w:val="center"/>
        </w:trPr>
        <w:tc>
          <w:tcPr>
            <w:tcW w:w="2078" w:type="dxa"/>
          </w:tcPr>
          <w:p w14:paraId="6E69B9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FEB5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43F1396" w14:textId="77777777" w:rsidTr="00BB3C58">
        <w:trPr>
          <w:trHeight w:val="276"/>
          <w:jc w:val="center"/>
        </w:trPr>
        <w:tc>
          <w:tcPr>
            <w:tcW w:w="2078" w:type="dxa"/>
          </w:tcPr>
          <w:p w14:paraId="4B30CE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6874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2739D2" w14:textId="77777777" w:rsidTr="00BB3C58">
        <w:trPr>
          <w:trHeight w:val="276"/>
          <w:jc w:val="center"/>
        </w:trPr>
        <w:tc>
          <w:tcPr>
            <w:tcW w:w="2078" w:type="dxa"/>
          </w:tcPr>
          <w:p w14:paraId="02DF1E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49E6F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9E693E" w14:textId="77777777" w:rsidTr="00BB3C58">
        <w:trPr>
          <w:trHeight w:val="276"/>
          <w:jc w:val="center"/>
        </w:trPr>
        <w:tc>
          <w:tcPr>
            <w:tcW w:w="2078" w:type="dxa"/>
          </w:tcPr>
          <w:p w14:paraId="34E1F4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B80AD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8A14AF1" w14:textId="77777777" w:rsidTr="00BB3C58">
        <w:trPr>
          <w:trHeight w:val="276"/>
          <w:jc w:val="center"/>
        </w:trPr>
        <w:tc>
          <w:tcPr>
            <w:tcW w:w="2078" w:type="dxa"/>
          </w:tcPr>
          <w:p w14:paraId="423856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64ED0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1E8BD7" w14:textId="77777777" w:rsidTr="00BB3C58">
        <w:trPr>
          <w:trHeight w:val="276"/>
          <w:jc w:val="center"/>
        </w:trPr>
        <w:tc>
          <w:tcPr>
            <w:tcW w:w="2078" w:type="dxa"/>
          </w:tcPr>
          <w:p w14:paraId="7EC4B8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BF51B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1D93930" w14:textId="77777777" w:rsidTr="00BB3C58">
        <w:trPr>
          <w:trHeight w:val="276"/>
          <w:jc w:val="center"/>
        </w:trPr>
        <w:tc>
          <w:tcPr>
            <w:tcW w:w="2078" w:type="dxa"/>
          </w:tcPr>
          <w:p w14:paraId="5FE7A2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453E7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573BFF9" w14:textId="2EF374F1" w:rsidR="000E22B2" w:rsidRPr="00D13EFE" w:rsidRDefault="000E22B2" w:rsidP="000064D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</w:p>
    <w:p w14:paraId="7498B5FB" w14:textId="4E89E48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459F405" w14:textId="6A4B7BA3" w:rsidR="000064DA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0064DA">
        <w:t>The Highest probability is 0.3 for $2000</w:t>
      </w:r>
    </w:p>
    <w:p w14:paraId="4AA1A638" w14:textId="5D475F2D" w:rsidR="00A63EB2" w:rsidRDefault="000064DA" w:rsidP="000064DA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>
        <w:t>So,</w:t>
      </w:r>
      <w:r w:rsidR="00A63EB2">
        <w:t>The</w:t>
      </w:r>
      <w:proofErr w:type="spellEnd"/>
      <w:proofErr w:type="gramEnd"/>
      <w:r w:rsidR="00A63EB2">
        <w:t xml:space="preserve"> most likely monetary outcome of the business venture is </w:t>
      </w:r>
      <w:r>
        <w:t>$</w:t>
      </w:r>
      <w:r w:rsidR="00A63EB2">
        <w:t>2000</w:t>
      </w:r>
    </w:p>
    <w:p w14:paraId="1EDF044A" w14:textId="5BA1A80E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18A4836" w14:textId="168A9C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7EC4B6A" w14:textId="3517759F" w:rsidR="004C37CD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 </w:t>
      </w:r>
      <w:r w:rsidR="00D056C7">
        <w:t xml:space="preserve">Yes, </w:t>
      </w:r>
      <w:r w:rsidR="00123519">
        <w:t>t</w:t>
      </w:r>
      <w:r w:rsidR="00D056C7">
        <w:t>he</w:t>
      </w:r>
      <w:r w:rsidR="004C37CD">
        <w:t xml:space="preserve"> probability that the venture will make more than 0 or a profit</w:t>
      </w:r>
    </w:p>
    <w:p w14:paraId="2D194222" w14:textId="77777777" w:rsidR="000064DA" w:rsidRDefault="00D056C7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>p(x</w:t>
      </w:r>
      <w:r w:rsidR="004C37CD">
        <w:t>&gt;</w:t>
      </w:r>
      <w:proofErr w:type="gramStart"/>
      <w:r w:rsidR="004C37CD">
        <w:t>0</w:t>
      </w:r>
      <w:r>
        <w:t>)</w:t>
      </w:r>
      <w:r w:rsidR="004C37CD">
        <w:t>+</w:t>
      </w:r>
      <w:proofErr w:type="gramEnd"/>
      <w:r w:rsidR="004C37CD">
        <w:t>p(x&gt;1000)+p(x&gt;2000)+p(x=3000)</w:t>
      </w:r>
      <w:r>
        <w:t xml:space="preserve"> = </w:t>
      </w:r>
      <w:r w:rsidR="004C37CD">
        <w:t>0.2+0.2+0.3+0.1 = 0.8</w:t>
      </w:r>
    </w:p>
    <w:p w14:paraId="17D1591F" w14:textId="3500FDF5" w:rsidR="00A63EB2" w:rsidRDefault="000064DA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So, there is a </w:t>
      </w:r>
      <w:r w:rsidR="004C37CD">
        <w:t>8</w:t>
      </w:r>
      <w:r w:rsidR="00D056C7">
        <w:t>0% chances</w:t>
      </w:r>
      <w:r>
        <w:t xml:space="preserve"> </w:t>
      </w:r>
      <w:r w:rsidR="00B27959">
        <w:t>in</w:t>
      </w:r>
      <w:r>
        <w:t xml:space="preserve"> mak</w:t>
      </w:r>
      <w:r w:rsidR="00B27959">
        <w:t>ing</w:t>
      </w:r>
      <w:r w:rsidR="00D056C7">
        <w:t xml:space="preserve"> </w:t>
      </w:r>
      <w:r w:rsidR="004E03B3">
        <w:t xml:space="preserve">profit </w:t>
      </w:r>
    </w:p>
    <w:p w14:paraId="5C754250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00F3FE" w14:textId="74F953C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FBFB878" w14:textId="77777777" w:rsidR="00AE0E87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Ans:  The long</w:t>
      </w:r>
      <w:r w:rsidR="008678F3">
        <w:t>-</w:t>
      </w:r>
      <w:r>
        <w:t>term average</w:t>
      </w:r>
      <w:r w:rsidR="00AE0E87">
        <w:t xml:space="preserve"> earning of business ventures of this kind </w:t>
      </w:r>
      <w:proofErr w:type="gramStart"/>
      <w:r w:rsidR="00D13EFE">
        <w:t>is</w:t>
      </w:r>
      <w:r w:rsidR="00AE0E87">
        <w:t xml:space="preserve"> ,</w:t>
      </w:r>
      <w:proofErr w:type="gramEnd"/>
    </w:p>
    <w:p w14:paraId="4DB472FC" w14:textId="7850F464" w:rsidR="00AE0E87" w:rsidRDefault="00E26241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E(X)=</w:t>
      </w:r>
      <w:r w:rsidR="00A63EB2">
        <w:t>Sum</w:t>
      </w:r>
      <w:r w:rsidR="008678F3">
        <w:t xml:space="preserve"> </w:t>
      </w:r>
      <w:r w:rsidR="00A63EB2">
        <w:t>(X * P(X)) = 800$</w:t>
      </w:r>
    </w:p>
    <w:p w14:paraId="61BE0CA9" w14:textId="7A709FEE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which means on an average the returns will be + 800$</w:t>
      </w:r>
    </w:p>
    <w:p w14:paraId="48C2166C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9D2FD7" w14:textId="18EFB13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8653097" w14:textId="4707A808" w:rsidR="00A63EB2" w:rsidRDefault="00A63EB2" w:rsidP="004C37C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4C37CD">
        <w:t xml:space="preserve">The good measure of the risk involved in a venture of this kind </w:t>
      </w:r>
      <w:r w:rsidR="00110AA0">
        <w:t xml:space="preserve">depends on the Variability in the distribution. Higher Variance means more chances of risk </w:t>
      </w:r>
    </w:p>
    <w:p w14:paraId="0BC62216" w14:textId="7A438AB9" w:rsidR="00110AA0" w:rsidRDefault="00110AA0" w:rsidP="004C37CD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03654F86" w14:textId="76282166" w:rsidR="0070189D" w:rsidRDefault="00E26241" w:rsidP="004C37CD">
      <w:pPr>
        <w:pStyle w:val="ListParagraph"/>
        <w:autoSpaceDE w:val="0"/>
        <w:autoSpaceDN w:val="0"/>
        <w:adjustRightInd w:val="0"/>
        <w:spacing w:after="0"/>
        <w:ind w:left="1440"/>
      </w:pPr>
      <w:r w:rsidRPr="00E26241">
        <w:t>Var(X)=</w:t>
      </w:r>
      <w:r w:rsidR="0070189D">
        <w:t xml:space="preserve"> </w:t>
      </w:r>
      <w:r w:rsidRPr="00E26241">
        <w:t>(0.1</w:t>
      </w:r>
      <w:proofErr w:type="gramStart"/>
      <w:r w:rsidRPr="00E26241">
        <w:rPr>
          <w:rFonts w:ascii="Cambria Math" w:hAnsi="Cambria Math" w:cs="Cambria Math"/>
        </w:rPr>
        <w:t>⋅</w:t>
      </w:r>
      <w:r w:rsidRPr="00E26241">
        <w:t>(</w:t>
      </w:r>
      <w:proofErr w:type="gramEnd"/>
      <w:r w:rsidRPr="00E26241">
        <w:rPr>
          <w:rFonts w:ascii="Calibri" w:hAnsi="Calibri" w:cs="Calibri"/>
        </w:rPr>
        <w:t>−</w:t>
      </w:r>
      <w:r w:rsidRPr="00E26241">
        <w:t>2000)</w:t>
      </w:r>
      <w:r w:rsidR="0070189D">
        <w:t>^</w:t>
      </w:r>
      <w:r w:rsidRPr="00E26241">
        <w:t>2)+(0.1</w:t>
      </w:r>
      <w:r w:rsidRPr="00E26241">
        <w:rPr>
          <w:rFonts w:ascii="Cambria Math" w:hAnsi="Cambria Math" w:cs="Cambria Math"/>
        </w:rPr>
        <w:t>⋅</w:t>
      </w:r>
      <w:r w:rsidRPr="00E26241">
        <w:t>(</w:t>
      </w:r>
      <w:r w:rsidRPr="00E26241">
        <w:rPr>
          <w:rFonts w:ascii="Calibri" w:hAnsi="Calibri" w:cs="Calibri"/>
        </w:rPr>
        <w:t>−</w:t>
      </w:r>
      <w:r w:rsidRPr="00E26241">
        <w:t>1000)</w:t>
      </w:r>
      <w:r w:rsidR="0070189D">
        <w:t>^</w:t>
      </w:r>
      <w:r w:rsidRPr="00E26241">
        <w:t>2)+(0.2</w:t>
      </w:r>
      <w:r w:rsidRPr="00E26241">
        <w:rPr>
          <w:rFonts w:ascii="Cambria Math" w:hAnsi="Cambria Math" w:cs="Cambria Math"/>
        </w:rPr>
        <w:t>⋅</w:t>
      </w:r>
      <w:r w:rsidRPr="00E26241">
        <w:t>(0)</w:t>
      </w:r>
      <w:r w:rsidR="0070189D">
        <w:t>^</w:t>
      </w:r>
      <w:r w:rsidRPr="00E26241">
        <w:t>2)+(0.2</w:t>
      </w:r>
      <w:r w:rsidRPr="00E26241">
        <w:rPr>
          <w:rFonts w:ascii="Cambria Math" w:hAnsi="Cambria Math" w:cs="Cambria Math"/>
        </w:rPr>
        <w:t>⋅</w:t>
      </w:r>
      <w:r w:rsidRPr="00E26241">
        <w:t>(1000)</w:t>
      </w:r>
      <w:r w:rsidR="0070189D">
        <w:t>^</w:t>
      </w:r>
      <w:r w:rsidRPr="00E26241">
        <w:t>2)+(0.3</w:t>
      </w:r>
      <w:r w:rsidRPr="00E26241">
        <w:rPr>
          <w:rFonts w:ascii="Cambria Math" w:hAnsi="Cambria Math" w:cs="Cambria Math"/>
        </w:rPr>
        <w:t>⋅</w:t>
      </w:r>
      <w:r w:rsidRPr="00E26241">
        <w:t>(2000)</w:t>
      </w:r>
      <w:r w:rsidR="0070189D">
        <w:t>^</w:t>
      </w:r>
      <w:r w:rsidRPr="00E26241">
        <w:t>2)+</w:t>
      </w:r>
    </w:p>
    <w:p w14:paraId="797C2B60" w14:textId="07B2EC83" w:rsidR="00E26241" w:rsidRDefault="00E26241" w:rsidP="0070189D">
      <w:pPr>
        <w:pStyle w:val="ListParagraph"/>
        <w:autoSpaceDE w:val="0"/>
        <w:autoSpaceDN w:val="0"/>
        <w:adjustRightInd w:val="0"/>
        <w:spacing w:after="0"/>
        <w:ind w:left="1440" w:firstLine="720"/>
      </w:pPr>
      <w:r w:rsidRPr="00E26241">
        <w:t>(0.1</w:t>
      </w:r>
      <w:proofErr w:type="gramStart"/>
      <w:r w:rsidRPr="00E26241">
        <w:rPr>
          <w:rFonts w:ascii="Cambria Math" w:hAnsi="Cambria Math" w:cs="Cambria Math"/>
        </w:rPr>
        <w:t>⋅</w:t>
      </w:r>
      <w:r w:rsidRPr="00E26241">
        <w:t>(</w:t>
      </w:r>
      <w:proofErr w:type="gramEnd"/>
      <w:r w:rsidRPr="00E26241">
        <w:t>3000)</w:t>
      </w:r>
      <w:r w:rsidR="0070189D">
        <w:t>^</w:t>
      </w:r>
      <w:r w:rsidRPr="00E26241">
        <w:t>2)</w:t>
      </w:r>
      <w:r w:rsidRPr="00E26241">
        <w:rPr>
          <w:rFonts w:ascii="Calibri" w:hAnsi="Calibri" w:cs="Calibri"/>
        </w:rPr>
        <w:t>−</w:t>
      </w:r>
      <w:r w:rsidRPr="00E26241">
        <w:t>(800)</w:t>
      </w:r>
      <w:r w:rsidR="0070189D">
        <w:t>^</w:t>
      </w:r>
      <w:r w:rsidRPr="00E26241">
        <w:t>2</w:t>
      </w:r>
    </w:p>
    <w:p w14:paraId="44FB1BA2" w14:textId="25444908" w:rsidR="00A63EB2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</w:t>
      </w:r>
      <w:r w:rsidR="0070189D" w:rsidRPr="0070189D">
        <w:t>400000+100000+0+200000+1200000+900000−640000</w:t>
      </w:r>
    </w:p>
    <w:p w14:paraId="43F08499" w14:textId="0A0C24A7" w:rsidR="00A63EB2" w:rsidRDefault="0070189D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Variance</w:t>
      </w:r>
      <w:r w:rsidR="00110AA0">
        <w:t xml:space="preserve"> = </w:t>
      </w:r>
      <w:r w:rsidRPr="0070189D">
        <w:t>1960000</w:t>
      </w:r>
    </w:p>
    <w:p w14:paraId="48647E44" w14:textId="76E441DA" w:rsidR="0070189D" w:rsidRDefault="0070189D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Standard deviation(</w:t>
      </w:r>
      <w:r w:rsidRPr="0070189D">
        <w:t>σ</w:t>
      </w:r>
      <w:r>
        <w:t>)=</w:t>
      </w:r>
      <w:proofErr w:type="gramStart"/>
      <w:r>
        <w:t>sqrt(</w:t>
      </w:r>
      <w:proofErr w:type="gramEnd"/>
      <w:r w:rsidRPr="0070189D">
        <w:t>1960000</w:t>
      </w:r>
      <w:r>
        <w:t>)</w:t>
      </w:r>
      <w:r w:rsidRPr="0070189D">
        <w:t>​≈1400</w:t>
      </w:r>
    </w:p>
    <w:p w14:paraId="25411968" w14:textId="4147DC78" w:rsidR="00B377D0" w:rsidRDefault="00364BAD">
      <w:r>
        <w:t xml:space="preserve">                              </w:t>
      </w:r>
    </w:p>
    <w:sectPr w:rsidR="00B377D0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969FA" w14:textId="77777777" w:rsidR="00C87EC3" w:rsidRDefault="00C87EC3">
      <w:pPr>
        <w:spacing w:after="0" w:line="240" w:lineRule="auto"/>
      </w:pPr>
      <w:r>
        <w:separator/>
      </w:r>
    </w:p>
  </w:endnote>
  <w:endnote w:type="continuationSeparator" w:id="0">
    <w:p w14:paraId="2CE28A22" w14:textId="77777777" w:rsidR="00C87EC3" w:rsidRDefault="00C87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A038" w14:textId="77777777" w:rsidR="00B377D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41D7D0E" w14:textId="77777777" w:rsidR="00B377D0" w:rsidRDefault="00B377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BC8AD" w14:textId="77777777" w:rsidR="00C87EC3" w:rsidRDefault="00C87EC3">
      <w:pPr>
        <w:spacing w:after="0" w:line="240" w:lineRule="auto"/>
      </w:pPr>
      <w:r>
        <w:separator/>
      </w:r>
    </w:p>
  </w:footnote>
  <w:footnote w:type="continuationSeparator" w:id="0">
    <w:p w14:paraId="52FA7BA3" w14:textId="77777777" w:rsidR="00C87EC3" w:rsidRDefault="00C87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30672045">
    <w:abstractNumId w:val="1"/>
  </w:num>
  <w:num w:numId="2" w16cid:durableId="299238363">
    <w:abstractNumId w:val="2"/>
  </w:num>
  <w:num w:numId="3" w16cid:durableId="742722909">
    <w:abstractNumId w:val="3"/>
  </w:num>
  <w:num w:numId="4" w16cid:durableId="86726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049B6"/>
    <w:rsid w:val="000064DA"/>
    <w:rsid w:val="000124C1"/>
    <w:rsid w:val="000B53D7"/>
    <w:rsid w:val="000E22B2"/>
    <w:rsid w:val="000E762E"/>
    <w:rsid w:val="00110AA0"/>
    <w:rsid w:val="00123519"/>
    <w:rsid w:val="00152192"/>
    <w:rsid w:val="00174979"/>
    <w:rsid w:val="00220650"/>
    <w:rsid w:val="00222C89"/>
    <w:rsid w:val="002238D1"/>
    <w:rsid w:val="00224D07"/>
    <w:rsid w:val="00237DAB"/>
    <w:rsid w:val="0028350D"/>
    <w:rsid w:val="00310065"/>
    <w:rsid w:val="00343412"/>
    <w:rsid w:val="00350D57"/>
    <w:rsid w:val="00364BAD"/>
    <w:rsid w:val="003952B0"/>
    <w:rsid w:val="003E1D98"/>
    <w:rsid w:val="00403349"/>
    <w:rsid w:val="00464027"/>
    <w:rsid w:val="00486AB3"/>
    <w:rsid w:val="004C37CD"/>
    <w:rsid w:val="004E03B3"/>
    <w:rsid w:val="004F3828"/>
    <w:rsid w:val="00527544"/>
    <w:rsid w:val="00573B80"/>
    <w:rsid w:val="005C399A"/>
    <w:rsid w:val="005F0C3D"/>
    <w:rsid w:val="00614CA4"/>
    <w:rsid w:val="006212E3"/>
    <w:rsid w:val="0063643E"/>
    <w:rsid w:val="00644642"/>
    <w:rsid w:val="0065125C"/>
    <w:rsid w:val="0065172A"/>
    <w:rsid w:val="00695153"/>
    <w:rsid w:val="0070189D"/>
    <w:rsid w:val="007402C5"/>
    <w:rsid w:val="00753EFC"/>
    <w:rsid w:val="007C1E94"/>
    <w:rsid w:val="0086410C"/>
    <w:rsid w:val="008678F3"/>
    <w:rsid w:val="008B5FFA"/>
    <w:rsid w:val="008F2F56"/>
    <w:rsid w:val="009655C0"/>
    <w:rsid w:val="00A22130"/>
    <w:rsid w:val="00A3168C"/>
    <w:rsid w:val="00A63EB2"/>
    <w:rsid w:val="00AC345E"/>
    <w:rsid w:val="00AE0E87"/>
    <w:rsid w:val="00AE2D49"/>
    <w:rsid w:val="00AF433E"/>
    <w:rsid w:val="00AF65C6"/>
    <w:rsid w:val="00B135A6"/>
    <w:rsid w:val="00B27959"/>
    <w:rsid w:val="00B377D0"/>
    <w:rsid w:val="00B41F98"/>
    <w:rsid w:val="00B45C84"/>
    <w:rsid w:val="00B85E5A"/>
    <w:rsid w:val="00BA3926"/>
    <w:rsid w:val="00BC4262"/>
    <w:rsid w:val="00BD56D6"/>
    <w:rsid w:val="00BD6BD0"/>
    <w:rsid w:val="00C33029"/>
    <w:rsid w:val="00C740D6"/>
    <w:rsid w:val="00C803A6"/>
    <w:rsid w:val="00C87EC3"/>
    <w:rsid w:val="00CE1384"/>
    <w:rsid w:val="00CE6D71"/>
    <w:rsid w:val="00D056C7"/>
    <w:rsid w:val="00D13EFE"/>
    <w:rsid w:val="00D15824"/>
    <w:rsid w:val="00D15A34"/>
    <w:rsid w:val="00D233E9"/>
    <w:rsid w:val="00D27EA9"/>
    <w:rsid w:val="00E03DE1"/>
    <w:rsid w:val="00E26241"/>
    <w:rsid w:val="00EA3754"/>
    <w:rsid w:val="00EA449B"/>
    <w:rsid w:val="00F3554A"/>
    <w:rsid w:val="00F87B9F"/>
    <w:rsid w:val="00FA0D64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  <w:style w:type="paragraph" w:styleId="NoSpacing">
    <w:name w:val="No Spacing"/>
    <w:uiPriority w:val="1"/>
    <w:qFormat/>
    <w:rsid w:val="00B27959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Srinivas Saladi</cp:lastModifiedBy>
  <cp:revision>4</cp:revision>
  <dcterms:created xsi:type="dcterms:W3CDTF">2023-11-15T07:57:00Z</dcterms:created>
  <dcterms:modified xsi:type="dcterms:W3CDTF">2023-11-17T16:42:00Z</dcterms:modified>
</cp:coreProperties>
</file>